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95455A" w14:textId="77777777" w:rsidR="00D814DC" w:rsidRPr="00783C2E" w:rsidRDefault="00F05F42">
      <w:pPr>
        <w:spacing w:before="1"/>
        <w:rPr>
          <w:rFonts w:ascii="Arial" w:eastAsia="Times New Roman" w:hAnsi="Arial" w:cs="Times New Roman"/>
          <w:sz w:val="6"/>
          <w:szCs w:val="6"/>
        </w:rPr>
      </w:pPr>
      <w:r>
        <w:rPr>
          <w:rFonts w:ascii="Arial" w:hAnsi="Arial"/>
        </w:rPr>
        <w:pict w14:anchorId="3555F9CF">
          <v:group id="_x0000_s3947" style="position:absolute;margin-left:0;margin-top:0;width:615.55pt;height:844pt;z-index:-320032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4010" type="#_x0000_t75" style="position:absolute;width:11565;height:16838">
              <v:imagedata r:id="rId7" o:title=""/>
            </v:shape>
            <v:group id="_x0000_s4008" style="position:absolute;left:4924;top:1618;width:2;height:2" coordorigin="4924,1618" coordsize="2,2">
              <v:shape id="_x0000_s4009" style="position:absolute;left:4924;top:1618;width:2;height:2" coordorigin="4924,1618" coordsize="0,0" path="m4924,1618r,e" filled="f" strokecolor="#563a83" strokeweight="1pt">
                <v:path arrowok="t"/>
              </v:shape>
            </v:group>
            <v:group id="_x0000_s4006" style="position:absolute;left:11209;top:1618;width:2;height:2" coordorigin="11209,1618" coordsize="2,2">
              <v:shape id="_x0000_s4007" style="position:absolute;left:11209;top:1618;width:2;height:2" coordorigin="11209,1618" coordsize="0,0" path="m11209,1618r,e" filled="f" strokecolor="#563a83" strokeweight="1pt">
                <v:path arrowok="t"/>
              </v:shape>
            </v:group>
            <v:group id="_x0000_s4004" style="position:absolute;left:4924;top:2270;width:2;height:2" coordorigin="4924,2270" coordsize="2,2">
              <v:shape id="_x0000_s4005" style="position:absolute;left:4924;top:2270;width:2;height:2" coordorigin="4924,2270" coordsize="0,0" path="m4924,2270r,e" filled="f" strokecolor="#563a83" strokeweight="1pt">
                <v:path arrowok="t"/>
              </v:shape>
            </v:group>
            <v:group id="_x0000_s4002" style="position:absolute;left:11209;top:2270;width:2;height:2" coordorigin="11209,2270" coordsize="2,2">
              <v:shape id="_x0000_s4003" style="position:absolute;left:11209;top:2270;width:2;height:2" coordorigin="11209,2270" coordsize="0,0" path="m11209,2270r,e" filled="f" strokecolor="#563a83" strokeweight="1pt">
                <v:path arrowok="t"/>
              </v:shape>
            </v:group>
            <v:group id="_x0000_s4000" style="position:absolute;left:4924;top:2922;width:2;height:2" coordorigin="4924,2922" coordsize="2,2">
              <v:shape id="_x0000_s4001" style="position:absolute;left:4924;top:2922;width:2;height:2" coordorigin="4924,2922" coordsize="0,0" path="m4924,2922r,e" filled="f" strokecolor="#563a83" strokeweight="1pt">
                <v:path arrowok="t"/>
              </v:shape>
            </v:group>
            <v:group id="_x0000_s3998" style="position:absolute;left:11209;top:2922;width:2;height:2" coordorigin="11209,2922" coordsize="2,2">
              <v:shape id="_x0000_s3999" style="position:absolute;left:11209;top:2922;width:2;height:2" coordorigin="11209,2922" coordsize="0,0" path="m11209,2922r,e" filled="f" strokecolor="#563a83" strokeweight="1pt">
                <v:path arrowok="t"/>
              </v:shape>
            </v:group>
            <v:group id="_x0000_s3996" style="position:absolute;left:4924;top:3574;width:2;height:2" coordorigin="4924,3574" coordsize="2,2">
              <v:shape id="_x0000_s3997" style="position:absolute;left:4924;top:3574;width:2;height:2" coordorigin="4924,3574" coordsize="0,0" path="m4924,3574r,e" filled="f" strokecolor="#563a83" strokeweight="1pt">
                <v:path arrowok="t"/>
              </v:shape>
            </v:group>
            <v:group id="_x0000_s3994" style="position:absolute;left:11209;top:3574;width:2;height:2" coordorigin="11209,3574" coordsize="2,2">
              <v:shape id="_x0000_s3995" style="position:absolute;left:11209;top:3574;width:2;height:2" coordorigin="11209,3574" coordsize="0,0" path="m11209,3574r,e" filled="f" strokecolor="#563a83" strokeweight="1pt">
                <v:path arrowok="t"/>
              </v:shape>
            </v:group>
            <v:group id="_x0000_s3992" style="position:absolute;left:4924;top:4226;width:2;height:2" coordorigin="4924,4226" coordsize="2,2">
              <v:shape id="_x0000_s3993" style="position:absolute;left:4924;top:4226;width:2;height:2" coordorigin="4924,4226" coordsize="0,0" path="m4924,4226r,e" filled="f" strokecolor="#563a83" strokeweight="1pt">
                <v:path arrowok="t"/>
              </v:shape>
            </v:group>
            <v:group id="_x0000_s3990" style="position:absolute;left:11209;top:4226;width:2;height:2" coordorigin="11209,4226" coordsize="2,2">
              <v:shape id="_x0000_s3991" style="position:absolute;left:11209;top:4226;width:2;height:2" coordorigin="11209,4226" coordsize="0,0" path="m11209,4226r,e" filled="f" strokecolor="#563a83" strokeweight="1pt">
                <v:path arrowok="t"/>
              </v:shape>
            </v:group>
            <v:group id="_x0000_s3988" style="position:absolute;left:4924;top:4963;width:2;height:2" coordorigin="4924,4963" coordsize="2,2">
              <v:shape id="_x0000_s3989" style="position:absolute;left:4924;top:4963;width:2;height:2" coordorigin="4924,4963" coordsize="0,0" path="m4924,4963r,e" filled="f" strokecolor="#563a83" strokeweight="1pt">
                <v:path arrowok="t"/>
              </v:shape>
            </v:group>
            <v:group id="_x0000_s3986" style="position:absolute;left:11209;top:4963;width:2;height:2" coordorigin="11209,4963" coordsize="2,2">
              <v:shape id="_x0000_s3987" style="position:absolute;left:11209;top:4963;width:2;height:2" coordorigin="11209,4963" coordsize="0,0" path="m11209,4963r,e" filled="f" strokecolor="#563a83" strokeweight="1pt">
                <v:path arrowok="t"/>
              </v:shape>
            </v:group>
            <v:group id="_x0000_s3977" style="position:absolute;left:10379;width:1527;height:16838" coordorigin="10379" coordsize="1527,16838">
              <v:shape id="_x0000_s3985" style="position:absolute;left:31137;width:1527;height:16838" coordorigin="10379" coordsize="1527,16838" path="m11906,l10379,r28,135l10489,556r78,423l10641,1403r69,427l10775,2258r61,429l10893,3119r52,433l10993,3987r43,436l11075,4861r35,440l11140,5742r25,443l11186,6629r16,445l11214,7521r7,448l11223,8419r-2,449l11214,9317r-12,447l11186,10209r-21,444l11140,11096r-30,441l11075,11976r-39,438l10993,12851r-48,435l10893,13719r-57,431l10775,14580r-65,428l10641,15435r-74,424l10489,16282r-82,420l10379,16838r1527,l11906,e" fillcolor="#563a83" stroked="f">
                <v:path arrowok="t"/>
                <o:lock v:ext="edit" verticies="t"/>
              </v:shape>
              <v:shape id="_x0000_s3984" type="#_x0000_t75" style="position:absolute;left:674;top:585;width:895;height:462">
                <v:imagedata r:id="rId8" o:title=""/>
              </v:shape>
              <v:shape id="_x0000_s3983" type="#_x0000_t75" style="position:absolute;left:596;top:868;width:1004;height:335">
                <v:imagedata r:id="rId9" o:title=""/>
              </v:shape>
              <v:shape id="_x0000_s3982" type="#_x0000_t75" style="position:absolute;left:596;top:868;width:1004;height:335">
                <v:imagedata r:id="rId10" o:title=""/>
              </v:shape>
              <v:shape id="_x0000_s3981" type="#_x0000_t75" style="position:absolute;left:592;top:1092;width:1008;height:286">
                <v:imagedata r:id="rId11" o:title=""/>
              </v:shape>
              <v:shape id="_x0000_s3980" type="#_x0000_t75" style="position:absolute;left:592;top:1092;width:1008;height:286">
                <v:imagedata r:id="rId12" o:title=""/>
              </v:shape>
              <v:shape id="_x0000_s3979" type="#_x0000_t75" style="position:absolute;left:644;top:1294;width:912;height:296">
                <v:imagedata r:id="rId13" o:title=""/>
              </v:shape>
              <v:shape id="_x0000_s3978" type="#_x0000_t75" style="position:absolute;left:644;top:1294;width:912;height:296">
                <v:imagedata r:id="rId14" o:title=""/>
              </v:shape>
            </v:group>
            <v:group id="_x0000_s3973" style="position:absolute;left:1765;top:726;width:192;height:191" coordorigin="1765,726" coordsize="192,191">
              <v:shape id="_x0000_s3976" style="position:absolute;left:1765;top:726;width:192;height:191" coordorigin="1765,726" coordsize="192,191" path="m1881,726r-41,l1765,916r41,l1822,873r118,l1927,841r-93,l1860,770r38,l1881,726xe" stroked="f">
                <v:path arrowok="t"/>
              </v:shape>
              <v:shape id="_x0000_s3975" style="position:absolute;left:1765;top:726;width:192;height:191" coordorigin="1765,726" coordsize="192,191" path="m1940,873r-42,l1915,916r42,l1940,873xe" stroked="f">
                <v:path arrowok="t"/>
              </v:shape>
              <v:shape id="_x0000_s3974" style="position:absolute;left:1765;top:726;width:192;height:191" coordorigin="1765,726" coordsize="192,191" path="m1898,770r-38,l1886,841r41,l1898,770xe" stroked="f">
                <v:path arrowok="t"/>
              </v:shape>
            </v:group>
            <v:group id="_x0000_s3969" style="position:absolute;left:1973;top:778;width:126;height:142" coordorigin="1973,778" coordsize="126,142">
              <v:shape id="_x0000_s3972" style="position:absolute;left:1973;top:778;width:126;height:142" coordorigin="1973,778" coordsize="126,142" path="m2010,778r-37,l1973,879r37,40l2028,919r9,-2l2053,909r7,-6l2065,896r34,l2099,892r-72,l2023,890r-7,-5l2013,882r-3,-9l2010,861r,-83xe" stroked="f">
                <v:path arrowok="t"/>
              </v:shape>
              <v:shape id="_x0000_s3971" style="position:absolute;left:1973;top:778;width:126;height:142" coordorigin="1973,778" coordsize="126,142" path="m2099,896r-34,l2065,916r34,l2099,896xe" stroked="f">
                <v:path arrowok="t"/>
              </v:shape>
              <v:shape id="_x0000_s3970" style="position:absolute;left:1973;top:778;width:126;height:142" coordorigin="1973,778" coordsize="126,142" path="m2099,778r-37,l2062,856r-1,13l2058,879r-4,4l2044,890r-5,2l2099,892r,-114xe" stroked="f">
                <v:path arrowok="t"/>
              </v:shape>
            </v:group>
            <v:group id="_x0000_s3965" style="position:absolute;left:2122;top:775;width:130;height:144" coordorigin="2122,775" coordsize="130,144">
              <v:shape id="_x0000_s3968" style="position:absolute;left:2122;top:775;width:130;height:144" coordorigin="2122,775" coordsize="130,144" path="m2159,871r-37,6l2124,884r10,15l2155,914r18,4l2199,919r21,-4l2235,906r11,-9l2248,893r-68,l2173,891r-10,-7l2160,878r-1,-7xe" stroked="f">
                <v:path arrowok="t"/>
              </v:shape>
              <v:shape id="_x0000_s3967" style="position:absolute;left:2122;top:775;width:130;height:144" coordorigin="2122,775" coordsize="130,144" path="m2178,775r-21,4l2141,787r-9,8l2127,805r,5l2173,860r33,8l2210,869r2,2l2214,873r,2l2214,882r-1,3l2210,888r-5,3l2198,893r50,l2251,886r,-25l2199,830r-20,-5l2168,822r-6,-4l2161,815r,-5l2162,807r3,-2l2169,803r7,-2l2243,801r,-1l2237,790r-16,-9l2204,777r-26,-2xe" stroked="f">
                <v:path arrowok="t"/>
              </v:shape>
              <v:shape id="_x0000_s3966" style="position:absolute;left:2122;top:775;width:130;height:144" coordorigin="2122,775" coordsize="130,144" path="m2243,801r-49,l2199,803r9,5l2210,813r2,5l2246,812r-3,-11xe" stroked="f">
                <v:path arrowok="t"/>
              </v:shape>
            </v:group>
            <v:group id="_x0000_s3960" style="position:absolute;left:2268;top:729;width:82;height:191" coordorigin="2268,729" coordsize="82,191">
              <v:shape id="_x0000_s3964" style="position:absolute;left:2268;top:729;width:82;height:191" coordorigin="2268,729" coordsize="82,191" path="m2321,807r-37,l2285,885r,4l2286,893r,6l2314,919r17,l2341,918r8,-4l2346,889r-17,l2327,889r-4,-3l2322,885r-1,-4l2321,874r,-67xe" stroked="f">
                <v:path arrowok="t"/>
              </v:shape>
              <v:shape id="_x0000_s3963" style="position:absolute;left:2268;top:729;width:82;height:191" coordorigin="2268,729" coordsize="82,191" path="m2346,886r-7,2l2335,889r11,l2346,886xe" stroked="f">
                <v:path arrowok="t"/>
              </v:shape>
              <v:shape id="_x0000_s3962" style="position:absolute;left:2268;top:729;width:82;height:191" coordorigin="2268,729" coordsize="82,191" path="m2346,778r-78,l2268,807r78,l2346,778xe" stroked="f">
                <v:path arrowok="t"/>
              </v:shape>
              <v:shape id="_x0000_s3961" style="position:absolute;left:2268;top:729;width:82;height:191" coordorigin="2268,729" coordsize="82,191" path="m2321,729r-37,22l2284,778r37,l2321,729xe" stroked="f">
                <v:path arrowok="t"/>
              </v:shape>
            </v:group>
            <v:group id="_x0000_s3956" style="position:absolute;left:2375;top:775;width:90;height:142" coordorigin="2375,775" coordsize="90,142">
              <v:shape id="_x0000_s3959" style="position:absolute;left:2375;top:775;width:90;height:142" coordorigin="2375,775" coordsize="90,142" path="m2409,778r-34,l2375,916r36,l2411,864r1,-23l2431,808r24,l2459,798r-50,l2409,778xe" stroked="f">
                <v:path arrowok="t"/>
              </v:shape>
              <v:shape id="_x0000_s3958" style="position:absolute;left:2375;top:775;width:90;height:142" coordorigin="2375,775" coordsize="90,142" path="m2455,808r-14,l2447,810r6,4l2455,808xe" stroked="f">
                <v:path arrowok="t"/>
              </v:shape>
              <v:shape id="_x0000_s3957" style="position:absolute;left:2375;top:775;width:90;height:142" coordorigin="2375,775" coordsize="90,142" path="m2448,775r-14,l2429,776r-9,6l2414,788r-5,10l2459,798r5,-16l2457,777r-9,-2xe" stroked="f">
                <v:path arrowok="t"/>
              </v:shape>
            </v:group>
            <v:group id="_x0000_s3950" style="position:absolute;left:2475;top:775;width:130;height:145" coordorigin="2475,775" coordsize="130,145">
              <v:shape id="_x0000_s3955" style="position:absolute;left:2475;top:775;width:130;height:145" coordorigin="2475,775" coordsize="130,145" path="m2596,803r-50,l2552,804r7,6l2561,815r,11l2554,829r-11,3l2513,838r-10,2l2490,847r-5,5l2477,864r-2,7l2475,890r4,10l2496,916r11,3l2529,919r8,-1l2551,912r7,-5l2564,901r35,l2598,894r-72,l2521,892r-7,-8l2512,880r,-10l2549,853r7,-1l2561,850r36,l2597,812r-1,-9xe" stroked="f">
                <v:path arrowok="t"/>
              </v:shape>
              <v:shape id="_x0000_s3954" style="position:absolute;left:2475;top:775;width:130;height:145" coordorigin="2475,775" coordsize="130,145" path="m2599,901r-35,l2564,902r3,8l2568,914r1,2l2605,916r-3,-6l2600,904r-1,-3xe" stroked="f">
                <v:path arrowok="t"/>
              </v:shape>
              <v:shape id="_x0000_s3953" style="position:absolute;left:2475;top:775;width:130;height:145" coordorigin="2475,775" coordsize="130,145" path="m2597,850r-36,l2561,866r,6l2560,875r-2,5l2555,884r-4,3l2545,892r-6,2l2598,894r-1,-2l2597,884r,-34xe" stroked="f">
                <v:path arrowok="t"/>
              </v:shape>
              <v:shape id="_x0000_s3952" style="position:absolute;left:2475;top:775;width:130;height:145" coordorigin="2475,775" coordsize="130,145" path="m2555,775r-66,16l2479,814r33,6l2514,814r3,-5l2525,804r5,-1l2596,803r-1,-2l2589,790r-6,-5l2567,777r-12,-2xe" stroked="f">
                <v:path arrowok="t"/>
              </v:shape>
              <v:shape id="_x0000_s3951" type="#_x0000_t75" style="position:absolute;left:1769;top:707;width:1759;height:760">
                <v:imagedata r:id="rId15" o:title=""/>
              </v:shape>
            </v:group>
            <v:group id="_x0000_s3948" style="position:absolute;left:1785;top:1030;width:39;height:2" coordorigin="1785,1030" coordsize="39,2">
              <v:shape id="_x0000_s3949" style="position:absolute;left:1785;top:1030;width:39;height:2" coordorigin="1785,1030" coordsize="39,0" path="m1785,1030r39,e" filled="f" strokecolor="white" strokeweight="3.7pt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32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25"/>
      </w:tblGrid>
      <w:tr w:rsidR="00D814DC" w:rsidRPr="00783C2E" w14:paraId="05551996" w14:textId="77777777">
        <w:trPr>
          <w:trHeight w:hRule="exact" w:val="652"/>
        </w:trPr>
        <w:tc>
          <w:tcPr>
            <w:tcW w:w="6225" w:type="dxa"/>
            <w:tcBorders>
              <w:top w:val="dotted" w:sz="8" w:space="0" w:color="563A83"/>
              <w:left w:val="nil"/>
              <w:bottom w:val="dotted" w:sz="8" w:space="0" w:color="563A83"/>
              <w:right w:val="nil"/>
            </w:tcBorders>
          </w:tcPr>
          <w:p w14:paraId="6E928068" w14:textId="77777777" w:rsidR="00D814DC" w:rsidRPr="00783C2E" w:rsidRDefault="00783C2E">
            <w:pPr>
              <w:pStyle w:val="TableParagraph"/>
              <w:spacing w:before="60"/>
              <w:ind w:left="1620"/>
              <w:rPr>
                <w:rFonts w:ascii="Arial" w:eastAsia="Arial" w:hAnsi="Arial" w:cs="Arial"/>
                <w:sz w:val="44"/>
                <w:szCs w:val="44"/>
              </w:rPr>
            </w:pPr>
            <w:r w:rsidRPr="00783C2E">
              <w:rPr>
                <w:rFonts w:ascii="Arial" w:hAnsi="Arial"/>
                <w:color w:val="FFFFFF"/>
                <w:spacing w:val="-13"/>
                <w:w w:val="105"/>
                <w:sz w:val="44"/>
              </w:rPr>
              <w:t>Resilient</w:t>
            </w:r>
            <w:r w:rsidRPr="00783C2E">
              <w:rPr>
                <w:rFonts w:ascii="Arial" w:hAnsi="Arial"/>
                <w:color w:val="FFFFFF"/>
                <w:spacing w:val="-59"/>
                <w:w w:val="105"/>
                <w:sz w:val="44"/>
              </w:rPr>
              <w:t xml:space="preserve"> </w:t>
            </w:r>
            <w:r w:rsidRPr="00783C2E">
              <w:rPr>
                <w:rFonts w:ascii="Arial" w:hAnsi="Arial"/>
                <w:color w:val="FFFFFF"/>
                <w:spacing w:val="-14"/>
                <w:w w:val="105"/>
                <w:sz w:val="44"/>
              </w:rPr>
              <w:t>Individuals:</w:t>
            </w:r>
          </w:p>
        </w:tc>
      </w:tr>
      <w:tr w:rsidR="00D814DC" w:rsidRPr="00783C2E" w14:paraId="5718965B" w14:textId="77777777">
        <w:trPr>
          <w:trHeight w:hRule="exact" w:val="652"/>
        </w:trPr>
        <w:tc>
          <w:tcPr>
            <w:tcW w:w="6225" w:type="dxa"/>
            <w:tcBorders>
              <w:top w:val="dotted" w:sz="8" w:space="0" w:color="563A83"/>
              <w:left w:val="nil"/>
              <w:bottom w:val="dotted" w:sz="8" w:space="0" w:color="563A83"/>
              <w:right w:val="nil"/>
            </w:tcBorders>
          </w:tcPr>
          <w:p w14:paraId="2CC33016" w14:textId="77777777" w:rsidR="00D814DC" w:rsidRPr="00783C2E" w:rsidRDefault="00783C2E">
            <w:pPr>
              <w:pStyle w:val="TableParagraph"/>
              <w:spacing w:before="60"/>
              <w:ind w:left="2000"/>
              <w:rPr>
                <w:rFonts w:ascii="Arial" w:eastAsia="Arial" w:hAnsi="Arial" w:cs="Arial"/>
                <w:sz w:val="44"/>
                <w:szCs w:val="44"/>
              </w:rPr>
            </w:pPr>
            <w:r w:rsidRPr="00783C2E">
              <w:rPr>
                <w:rFonts w:ascii="Arial" w:hAnsi="Arial"/>
                <w:color w:val="FFFFFF"/>
                <w:spacing w:val="-12"/>
                <w:w w:val="105"/>
                <w:sz w:val="44"/>
              </w:rPr>
              <w:t>Sexual</w:t>
            </w:r>
            <w:r w:rsidRPr="00783C2E">
              <w:rPr>
                <w:rFonts w:ascii="Arial" w:hAnsi="Arial"/>
                <w:color w:val="FFFFFF"/>
                <w:spacing w:val="-84"/>
                <w:w w:val="105"/>
                <w:sz w:val="44"/>
              </w:rPr>
              <w:t xml:space="preserve"> </w:t>
            </w:r>
            <w:r w:rsidRPr="00783C2E">
              <w:rPr>
                <w:rFonts w:ascii="Arial" w:hAnsi="Arial"/>
                <w:color w:val="FFFFFF"/>
                <w:spacing w:val="-14"/>
                <w:w w:val="105"/>
                <w:sz w:val="44"/>
              </w:rPr>
              <w:t>Orientation</w:t>
            </w:r>
          </w:p>
        </w:tc>
      </w:tr>
      <w:tr w:rsidR="00D814DC" w:rsidRPr="00783C2E" w14:paraId="55985759" w14:textId="77777777">
        <w:trPr>
          <w:trHeight w:hRule="exact" w:val="652"/>
        </w:trPr>
        <w:tc>
          <w:tcPr>
            <w:tcW w:w="6225" w:type="dxa"/>
            <w:tcBorders>
              <w:top w:val="dotted" w:sz="8" w:space="0" w:color="563A83"/>
              <w:left w:val="nil"/>
              <w:bottom w:val="dotted" w:sz="8" w:space="0" w:color="563A83"/>
              <w:right w:val="nil"/>
            </w:tcBorders>
          </w:tcPr>
          <w:p w14:paraId="654CFD25" w14:textId="77777777" w:rsidR="00D814DC" w:rsidRPr="00783C2E" w:rsidRDefault="00783C2E">
            <w:pPr>
              <w:pStyle w:val="TableParagraph"/>
              <w:spacing w:before="20"/>
              <w:ind w:left="2183"/>
              <w:rPr>
                <w:rFonts w:ascii="Arial" w:eastAsia="Arial" w:hAnsi="Arial" w:cs="Arial"/>
                <w:sz w:val="44"/>
                <w:szCs w:val="44"/>
              </w:rPr>
            </w:pPr>
            <w:r w:rsidRPr="00783C2E">
              <w:rPr>
                <w:rFonts w:ascii="Arial" w:hAnsi="Arial"/>
                <w:color w:val="FFFFFF"/>
                <w:spacing w:val="-12"/>
                <w:position w:val="-3"/>
                <w:sz w:val="44"/>
              </w:rPr>
              <w:t xml:space="preserve">Gender </w:t>
            </w:r>
            <w:r w:rsidRPr="00783C2E">
              <w:rPr>
                <w:rFonts w:ascii="Arial" w:hAnsi="Arial"/>
                <w:color w:val="FFFFFF"/>
                <w:spacing w:val="-13"/>
                <w:sz w:val="44"/>
              </w:rPr>
              <w:t>Identity</w:t>
            </w:r>
            <w:r w:rsidRPr="00783C2E">
              <w:rPr>
                <w:rFonts w:ascii="Arial" w:hAnsi="Arial"/>
                <w:color w:val="FFFFFF"/>
                <w:spacing w:val="87"/>
                <w:sz w:val="44"/>
              </w:rPr>
              <w:t xml:space="preserve"> </w:t>
            </w:r>
            <w:r w:rsidRPr="00783C2E">
              <w:rPr>
                <w:rFonts w:ascii="Arial" w:hAnsi="Arial"/>
                <w:color w:val="FFFFFF"/>
                <w:sz w:val="44"/>
              </w:rPr>
              <w:t>&amp;</w:t>
            </w:r>
          </w:p>
        </w:tc>
      </w:tr>
      <w:tr w:rsidR="00D814DC" w:rsidRPr="00783C2E" w14:paraId="6B35382C" w14:textId="77777777">
        <w:trPr>
          <w:trHeight w:hRule="exact" w:val="652"/>
        </w:trPr>
        <w:tc>
          <w:tcPr>
            <w:tcW w:w="6225" w:type="dxa"/>
            <w:tcBorders>
              <w:top w:val="dotted" w:sz="8" w:space="0" w:color="563A83"/>
              <w:left w:val="nil"/>
              <w:bottom w:val="dotted" w:sz="8" w:space="0" w:color="563A83"/>
              <w:right w:val="nil"/>
            </w:tcBorders>
          </w:tcPr>
          <w:p w14:paraId="505BC22E" w14:textId="77777777" w:rsidR="00D814DC" w:rsidRPr="00783C2E" w:rsidRDefault="00783C2E">
            <w:pPr>
              <w:pStyle w:val="TableParagraph"/>
              <w:spacing w:before="20"/>
              <w:ind w:left="2645"/>
              <w:rPr>
                <w:rFonts w:ascii="Arial" w:eastAsia="Arial" w:hAnsi="Arial" w:cs="Arial"/>
                <w:sz w:val="44"/>
                <w:szCs w:val="44"/>
              </w:rPr>
            </w:pPr>
            <w:r w:rsidRPr="00783C2E">
              <w:rPr>
                <w:rFonts w:ascii="Arial" w:hAnsi="Arial"/>
                <w:color w:val="FFFFFF"/>
                <w:spacing w:val="-13"/>
                <w:w w:val="105"/>
                <w:sz w:val="44"/>
              </w:rPr>
              <w:t>Intersex</w:t>
            </w:r>
            <w:r w:rsidRPr="00783C2E">
              <w:rPr>
                <w:rFonts w:ascii="Arial" w:hAnsi="Arial"/>
                <w:color w:val="FFFFFF"/>
                <w:spacing w:val="-46"/>
                <w:w w:val="105"/>
                <w:sz w:val="44"/>
              </w:rPr>
              <w:t xml:space="preserve"> </w:t>
            </w:r>
            <w:r w:rsidRPr="00783C2E">
              <w:rPr>
                <w:rFonts w:ascii="Arial" w:hAnsi="Arial"/>
                <w:color w:val="FFFFFF"/>
                <w:spacing w:val="-14"/>
                <w:w w:val="105"/>
                <w:sz w:val="44"/>
              </w:rPr>
              <w:t>Rights</w:t>
            </w:r>
          </w:p>
        </w:tc>
      </w:tr>
      <w:tr w:rsidR="00D814DC" w:rsidRPr="00783C2E" w14:paraId="2A21CD4A" w14:textId="77777777">
        <w:trPr>
          <w:trHeight w:hRule="exact" w:val="737"/>
        </w:trPr>
        <w:tc>
          <w:tcPr>
            <w:tcW w:w="6225" w:type="dxa"/>
            <w:tcBorders>
              <w:top w:val="dotted" w:sz="8" w:space="0" w:color="563A83"/>
              <w:left w:val="nil"/>
              <w:bottom w:val="dotted" w:sz="8" w:space="0" w:color="563A83"/>
              <w:right w:val="nil"/>
            </w:tcBorders>
          </w:tcPr>
          <w:p w14:paraId="73B8EB8A" w14:textId="77777777" w:rsidR="00D814DC" w:rsidRPr="00783C2E" w:rsidRDefault="00D814DC">
            <w:pPr>
              <w:pStyle w:val="TableParagraph"/>
              <w:spacing w:before="1"/>
              <w:rPr>
                <w:rFonts w:ascii="Arial" w:eastAsia="Times New Roman" w:hAnsi="Arial" w:cs="Times New Roman"/>
                <w:sz w:val="21"/>
                <w:szCs w:val="21"/>
              </w:rPr>
            </w:pPr>
          </w:p>
          <w:p w14:paraId="1830FB35" w14:textId="77777777" w:rsidR="00D814DC" w:rsidRPr="00783C2E" w:rsidRDefault="00783C2E">
            <w:pPr>
              <w:pStyle w:val="TableParagraph"/>
              <w:ind w:left="2403"/>
              <w:rPr>
                <w:rFonts w:ascii="Arial" w:eastAsia="Arial" w:hAnsi="Arial" w:cs="Arial"/>
                <w:sz w:val="20"/>
                <w:szCs w:val="20"/>
              </w:rPr>
            </w:pPr>
            <w:r w:rsidRPr="00783C2E">
              <w:rPr>
                <w:rFonts w:ascii="Arial" w:eastAsia="Arial" w:hAnsi="Arial" w:cs="Arial"/>
                <w:color w:val="FFFFFF"/>
                <w:w w:val="75"/>
                <w:sz w:val="20"/>
                <w:szCs w:val="20"/>
              </w:rPr>
              <w:t xml:space="preserve">NATIONAL </w:t>
            </w:r>
            <w:r w:rsidRPr="00783C2E">
              <w:rPr>
                <w:rFonts w:ascii="Arial" w:eastAsia="Arial" w:hAnsi="Arial" w:cs="Arial"/>
                <w:color w:val="FFFFFF"/>
                <w:spacing w:val="-5"/>
                <w:w w:val="75"/>
                <w:sz w:val="20"/>
                <w:szCs w:val="20"/>
              </w:rPr>
              <w:t xml:space="preserve">CONSULTATION </w:t>
            </w:r>
            <w:r w:rsidRPr="00783C2E">
              <w:rPr>
                <w:rFonts w:ascii="Arial" w:eastAsia="Arial" w:hAnsi="Arial" w:cs="Arial"/>
                <w:color w:val="FFFFFF"/>
                <w:w w:val="75"/>
                <w:sz w:val="20"/>
                <w:szCs w:val="20"/>
              </w:rPr>
              <w:t xml:space="preserve">REPORT </w:t>
            </w:r>
            <w:r w:rsidRPr="00783C2E">
              <w:rPr>
                <w:rFonts w:ascii="Arial" w:eastAsia="Trebuchet MS" w:hAnsi="Arial" w:cs="Trebuchet MS"/>
                <w:color w:val="563A83"/>
                <w:w w:val="75"/>
                <w:sz w:val="20"/>
                <w:szCs w:val="20"/>
              </w:rPr>
              <w:t>•</w:t>
            </w:r>
            <w:r w:rsidRPr="00783C2E">
              <w:rPr>
                <w:rFonts w:ascii="Arial" w:eastAsia="Trebuchet MS" w:hAnsi="Arial" w:cs="Trebuchet MS"/>
                <w:color w:val="563A83"/>
                <w:spacing w:val="43"/>
                <w:w w:val="75"/>
                <w:sz w:val="20"/>
                <w:szCs w:val="20"/>
              </w:rPr>
              <w:t xml:space="preserve"> </w:t>
            </w:r>
            <w:r w:rsidRPr="00783C2E">
              <w:rPr>
                <w:rFonts w:ascii="Arial" w:eastAsia="Arial" w:hAnsi="Arial" w:cs="Arial"/>
                <w:b/>
                <w:bCs/>
                <w:color w:val="FFFFFF"/>
                <w:w w:val="75"/>
                <w:sz w:val="20"/>
                <w:szCs w:val="20"/>
              </w:rPr>
              <w:t>2015</w:t>
            </w:r>
          </w:p>
        </w:tc>
      </w:tr>
    </w:tbl>
    <w:p w14:paraId="6DCD49BA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  <w:sectPr w:rsidR="00D814DC" w:rsidRPr="00783C2E">
          <w:type w:val="continuous"/>
          <w:pgSz w:w="11910" w:h="16840"/>
          <w:pgMar w:top="1520" w:right="600" w:bottom="280" w:left="1680" w:header="720" w:footer="720" w:gutter="0"/>
          <w:cols w:space="720"/>
        </w:sectPr>
      </w:pPr>
    </w:p>
    <w:p w14:paraId="77924719" w14:textId="77777777" w:rsidR="00D814DC" w:rsidRPr="00783C2E" w:rsidRDefault="00F05F42">
      <w:pPr>
        <w:rPr>
          <w:rFonts w:ascii="Arial" w:eastAsia="Times New Roman" w:hAnsi="Arial" w:cs="Times New Roman"/>
          <w:sz w:val="20"/>
          <w:szCs w:val="20"/>
        </w:rPr>
      </w:pPr>
      <w:r>
        <w:rPr>
          <w:rFonts w:ascii="Arial" w:hAnsi="Arial"/>
        </w:rPr>
        <w:lastRenderedPageBreak/>
        <w:pict w14:anchorId="3E5D39D0">
          <v:group id="_x0000_s3945" style="position:absolute;margin-left:0;margin-top:0;width:595.3pt;height:841.9pt;z-index:-319984;mso-position-horizontal-relative:page;mso-position-vertical-relative:page" coordsize="11906,16838">
            <v:shape id="_x0000_s3946" style="position:absolute;width:11906;height:16838" coordsize="11906,16838" path="m,16838r11906,l11906,,,,,16838xe" fillcolor="#563a83" stroked="f">
              <v:path arrowok="t"/>
            </v:shape>
            <w10:wrap anchorx="page" anchory="page"/>
          </v:group>
        </w:pict>
      </w:r>
    </w:p>
    <w:p w14:paraId="41BE84E4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44FCED94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36331CEF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61E9D251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623650EE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58CB9CB1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1647112A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3F6A2A16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66DD5FD0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55B195E3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18D011D0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01482512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47C2C21C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159D8A36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57CBF6FB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46CEF252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0C33064A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1C84F7D6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34249400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7A4E93DF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338BC3FB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13EA324D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1A987DB4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671B320A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195B86B2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674B2511" w14:textId="77777777" w:rsidR="00D814DC" w:rsidRPr="00783C2E" w:rsidRDefault="00D814DC">
      <w:pPr>
        <w:spacing w:before="7"/>
        <w:rPr>
          <w:rFonts w:ascii="Arial" w:eastAsia="Times New Roman" w:hAnsi="Arial" w:cs="Times New Roman"/>
          <w:sz w:val="23"/>
          <w:szCs w:val="23"/>
        </w:rPr>
      </w:pPr>
    </w:p>
    <w:p w14:paraId="48D9E52D" w14:textId="77777777" w:rsidR="00D814DC" w:rsidRPr="00783C2E" w:rsidRDefault="00783C2E">
      <w:pPr>
        <w:pStyle w:val="Heading6"/>
        <w:spacing w:before="76" w:line="249" w:lineRule="auto"/>
        <w:ind w:left="103" w:right="637"/>
        <w:rPr>
          <w:rFonts w:cs="Arial"/>
        </w:rPr>
      </w:pPr>
      <w:r w:rsidRPr="00783C2E">
        <w:rPr>
          <w:color w:val="FFFFFF"/>
          <w:w w:val="80"/>
        </w:rPr>
        <w:t>The</w:t>
      </w:r>
      <w:r w:rsidRPr="00783C2E">
        <w:rPr>
          <w:color w:val="FFFFFF"/>
          <w:spacing w:val="-10"/>
          <w:w w:val="80"/>
        </w:rPr>
        <w:t xml:space="preserve"> </w:t>
      </w:r>
      <w:r w:rsidRPr="00783C2E">
        <w:rPr>
          <w:color w:val="FFFFFF"/>
          <w:w w:val="80"/>
        </w:rPr>
        <w:t>Australian</w:t>
      </w:r>
      <w:r w:rsidRPr="00783C2E">
        <w:rPr>
          <w:color w:val="FFFFFF"/>
          <w:spacing w:val="-4"/>
          <w:w w:val="80"/>
        </w:rPr>
        <w:t xml:space="preserve"> </w:t>
      </w:r>
      <w:r w:rsidRPr="00783C2E">
        <w:rPr>
          <w:color w:val="FFFFFF"/>
          <w:w w:val="80"/>
        </w:rPr>
        <w:t>Human</w:t>
      </w:r>
      <w:r w:rsidRPr="00783C2E">
        <w:rPr>
          <w:color w:val="FFFFFF"/>
          <w:spacing w:val="-4"/>
          <w:w w:val="80"/>
        </w:rPr>
        <w:t xml:space="preserve"> </w:t>
      </w:r>
      <w:r w:rsidRPr="00783C2E">
        <w:rPr>
          <w:color w:val="FFFFFF"/>
          <w:w w:val="80"/>
        </w:rPr>
        <w:t>Rights</w:t>
      </w:r>
      <w:r w:rsidRPr="00783C2E">
        <w:rPr>
          <w:color w:val="FFFFFF"/>
          <w:spacing w:val="-4"/>
          <w:w w:val="80"/>
        </w:rPr>
        <w:t xml:space="preserve"> </w:t>
      </w:r>
      <w:r w:rsidRPr="00783C2E">
        <w:rPr>
          <w:color w:val="FFFFFF"/>
          <w:w w:val="80"/>
        </w:rPr>
        <w:t>Commission</w:t>
      </w:r>
      <w:r w:rsidRPr="00783C2E">
        <w:rPr>
          <w:color w:val="FFFFFF"/>
          <w:spacing w:val="-4"/>
          <w:w w:val="80"/>
        </w:rPr>
        <w:t xml:space="preserve"> </w:t>
      </w:r>
      <w:r w:rsidRPr="00783C2E">
        <w:rPr>
          <w:color w:val="FFFFFF"/>
          <w:w w:val="80"/>
        </w:rPr>
        <w:t>encourages</w:t>
      </w:r>
      <w:r w:rsidRPr="00783C2E">
        <w:rPr>
          <w:color w:val="FFFFFF"/>
          <w:spacing w:val="-4"/>
          <w:w w:val="80"/>
        </w:rPr>
        <w:t xml:space="preserve"> </w:t>
      </w:r>
      <w:r w:rsidRPr="00783C2E">
        <w:rPr>
          <w:color w:val="FFFFFF"/>
          <w:w w:val="80"/>
        </w:rPr>
        <w:t>the</w:t>
      </w:r>
      <w:r w:rsidRPr="00783C2E">
        <w:rPr>
          <w:color w:val="FFFFFF"/>
          <w:spacing w:val="-4"/>
          <w:w w:val="80"/>
        </w:rPr>
        <w:t xml:space="preserve"> </w:t>
      </w:r>
      <w:r w:rsidRPr="00783C2E">
        <w:rPr>
          <w:color w:val="FFFFFF"/>
          <w:w w:val="80"/>
        </w:rPr>
        <w:t>dissemination</w:t>
      </w:r>
      <w:r w:rsidRPr="00783C2E">
        <w:rPr>
          <w:color w:val="FFFFFF"/>
          <w:spacing w:val="-4"/>
          <w:w w:val="80"/>
        </w:rPr>
        <w:t xml:space="preserve"> </w:t>
      </w:r>
      <w:r w:rsidRPr="00783C2E">
        <w:rPr>
          <w:color w:val="FFFFFF"/>
          <w:w w:val="80"/>
        </w:rPr>
        <w:t>and</w:t>
      </w:r>
      <w:r w:rsidRPr="00783C2E">
        <w:rPr>
          <w:color w:val="FFFFFF"/>
          <w:spacing w:val="-4"/>
          <w:w w:val="80"/>
        </w:rPr>
        <w:t xml:space="preserve"> </w:t>
      </w:r>
      <w:r w:rsidRPr="00783C2E">
        <w:rPr>
          <w:color w:val="FFFFFF"/>
          <w:w w:val="80"/>
        </w:rPr>
        <w:t>exchange</w:t>
      </w:r>
      <w:r w:rsidRPr="00783C2E">
        <w:rPr>
          <w:color w:val="FFFFFF"/>
          <w:spacing w:val="-4"/>
          <w:w w:val="80"/>
        </w:rPr>
        <w:t xml:space="preserve"> </w:t>
      </w:r>
      <w:r w:rsidRPr="00783C2E">
        <w:rPr>
          <w:color w:val="FFFFFF"/>
          <w:w w:val="80"/>
        </w:rPr>
        <w:t>of</w:t>
      </w:r>
      <w:r w:rsidRPr="00783C2E">
        <w:rPr>
          <w:color w:val="FFFFFF"/>
          <w:spacing w:val="-4"/>
          <w:w w:val="80"/>
        </w:rPr>
        <w:t xml:space="preserve"> </w:t>
      </w:r>
      <w:r w:rsidRPr="00783C2E">
        <w:rPr>
          <w:color w:val="FFFFFF"/>
          <w:w w:val="80"/>
        </w:rPr>
        <w:t>information</w:t>
      </w:r>
      <w:r w:rsidRPr="00783C2E">
        <w:rPr>
          <w:color w:val="FFFFFF"/>
          <w:spacing w:val="-4"/>
          <w:w w:val="80"/>
        </w:rPr>
        <w:t xml:space="preserve"> </w:t>
      </w:r>
      <w:r w:rsidRPr="00783C2E">
        <w:rPr>
          <w:color w:val="FFFFFF"/>
          <w:w w:val="80"/>
        </w:rPr>
        <w:t>provided</w:t>
      </w:r>
      <w:r w:rsidRPr="00783C2E">
        <w:rPr>
          <w:color w:val="FFFFFF"/>
          <w:spacing w:val="-4"/>
          <w:w w:val="80"/>
        </w:rPr>
        <w:t xml:space="preserve"> </w:t>
      </w:r>
      <w:r w:rsidRPr="00783C2E">
        <w:rPr>
          <w:color w:val="FFFFFF"/>
          <w:w w:val="80"/>
        </w:rPr>
        <w:t>in</w:t>
      </w:r>
      <w:r w:rsidRPr="00783C2E">
        <w:rPr>
          <w:color w:val="FFFFFF"/>
          <w:spacing w:val="-4"/>
          <w:w w:val="80"/>
        </w:rPr>
        <w:t xml:space="preserve"> </w:t>
      </w:r>
      <w:r w:rsidRPr="00783C2E">
        <w:rPr>
          <w:color w:val="FFFFFF"/>
          <w:w w:val="80"/>
        </w:rPr>
        <w:t xml:space="preserve">this </w:t>
      </w:r>
      <w:r w:rsidRPr="00783C2E">
        <w:rPr>
          <w:color w:val="FFFFFF"/>
          <w:w w:val="90"/>
        </w:rPr>
        <w:t>publication.</w:t>
      </w:r>
    </w:p>
    <w:p w14:paraId="6A39CDAE" w14:textId="77777777" w:rsidR="00D814DC" w:rsidRPr="00783C2E" w:rsidRDefault="00783C2E">
      <w:pPr>
        <w:spacing w:before="114"/>
        <w:ind w:left="103" w:right="637"/>
        <w:rPr>
          <w:rFonts w:ascii="Arial" w:eastAsia="Arial" w:hAnsi="Arial" w:cs="Arial"/>
          <w:sz w:val="20"/>
          <w:szCs w:val="20"/>
        </w:rPr>
      </w:pPr>
      <w:r w:rsidRPr="00783C2E">
        <w:rPr>
          <w:rFonts w:ascii="Arial" w:hAnsi="Arial"/>
          <w:color w:val="FFFFFF"/>
          <w:w w:val="80"/>
          <w:sz w:val="20"/>
        </w:rPr>
        <w:t>All material presented in this publication is provided under Creative Commons Attribution 3.0 Australia, with the exception</w:t>
      </w:r>
      <w:r w:rsidRPr="00783C2E">
        <w:rPr>
          <w:rFonts w:ascii="Arial" w:hAnsi="Arial"/>
          <w:color w:val="FFFFFF"/>
          <w:spacing w:val="-5"/>
          <w:w w:val="80"/>
          <w:sz w:val="20"/>
        </w:rPr>
        <w:t xml:space="preserve"> </w:t>
      </w:r>
      <w:r w:rsidRPr="00783C2E">
        <w:rPr>
          <w:rFonts w:ascii="Arial" w:hAnsi="Arial"/>
          <w:color w:val="FFFFFF"/>
          <w:w w:val="80"/>
          <w:sz w:val="20"/>
        </w:rPr>
        <w:t>of:</w:t>
      </w:r>
    </w:p>
    <w:p w14:paraId="4694805A" w14:textId="77777777" w:rsidR="00D814DC" w:rsidRPr="00783C2E" w:rsidRDefault="00783C2E">
      <w:pPr>
        <w:pStyle w:val="ListParagraph"/>
        <w:numPr>
          <w:ilvl w:val="0"/>
          <w:numId w:val="37"/>
        </w:numPr>
        <w:tabs>
          <w:tab w:val="left" w:pos="550"/>
        </w:tabs>
        <w:spacing w:before="123"/>
        <w:ind w:right="637"/>
        <w:rPr>
          <w:rFonts w:ascii="Arial" w:eastAsia="Arial" w:hAnsi="Arial" w:cs="Arial"/>
          <w:sz w:val="20"/>
          <w:szCs w:val="20"/>
        </w:rPr>
      </w:pPr>
      <w:r w:rsidRPr="00783C2E">
        <w:rPr>
          <w:rFonts w:ascii="Arial" w:hAnsi="Arial"/>
          <w:color w:val="FFFFFF"/>
          <w:w w:val="90"/>
          <w:sz w:val="20"/>
        </w:rPr>
        <w:t>the</w:t>
      </w:r>
      <w:r w:rsidRPr="00783C2E">
        <w:rPr>
          <w:rFonts w:ascii="Arial" w:hAnsi="Arial"/>
          <w:color w:val="FFFFFF"/>
          <w:spacing w:val="-13"/>
          <w:w w:val="90"/>
          <w:sz w:val="20"/>
        </w:rPr>
        <w:t xml:space="preserve"> </w:t>
      </w:r>
      <w:r w:rsidRPr="00783C2E">
        <w:rPr>
          <w:rFonts w:ascii="Arial" w:hAnsi="Arial"/>
          <w:color w:val="FFFFFF"/>
          <w:w w:val="90"/>
          <w:sz w:val="20"/>
        </w:rPr>
        <w:t>Australian</w:t>
      </w:r>
      <w:r w:rsidRPr="00783C2E">
        <w:rPr>
          <w:rFonts w:ascii="Arial" w:hAnsi="Arial"/>
          <w:color w:val="FFFFFF"/>
          <w:spacing w:val="-6"/>
          <w:w w:val="90"/>
          <w:sz w:val="20"/>
        </w:rPr>
        <w:t xml:space="preserve"> </w:t>
      </w:r>
      <w:r w:rsidRPr="00783C2E">
        <w:rPr>
          <w:rFonts w:ascii="Arial" w:hAnsi="Arial"/>
          <w:color w:val="FFFFFF"/>
          <w:w w:val="90"/>
          <w:sz w:val="20"/>
        </w:rPr>
        <w:t>Human</w:t>
      </w:r>
      <w:r w:rsidRPr="00783C2E">
        <w:rPr>
          <w:rFonts w:ascii="Arial" w:hAnsi="Arial"/>
          <w:color w:val="FFFFFF"/>
          <w:spacing w:val="-6"/>
          <w:w w:val="90"/>
          <w:sz w:val="20"/>
        </w:rPr>
        <w:t xml:space="preserve"> </w:t>
      </w:r>
      <w:r w:rsidRPr="00783C2E">
        <w:rPr>
          <w:rFonts w:ascii="Arial" w:hAnsi="Arial"/>
          <w:color w:val="FFFFFF"/>
          <w:w w:val="90"/>
          <w:sz w:val="20"/>
        </w:rPr>
        <w:t>Rights</w:t>
      </w:r>
      <w:r w:rsidRPr="00783C2E">
        <w:rPr>
          <w:rFonts w:ascii="Arial" w:hAnsi="Arial"/>
          <w:color w:val="FFFFFF"/>
          <w:spacing w:val="-6"/>
          <w:w w:val="90"/>
          <w:sz w:val="20"/>
        </w:rPr>
        <w:t xml:space="preserve"> </w:t>
      </w:r>
      <w:r w:rsidRPr="00783C2E">
        <w:rPr>
          <w:rFonts w:ascii="Arial" w:hAnsi="Arial"/>
          <w:color w:val="FFFFFF"/>
          <w:w w:val="90"/>
          <w:sz w:val="20"/>
        </w:rPr>
        <w:t>Commission</w:t>
      </w:r>
      <w:r w:rsidRPr="00783C2E">
        <w:rPr>
          <w:rFonts w:ascii="Arial" w:hAnsi="Arial"/>
          <w:color w:val="FFFFFF"/>
          <w:spacing w:val="-6"/>
          <w:w w:val="90"/>
          <w:sz w:val="20"/>
        </w:rPr>
        <w:t xml:space="preserve"> </w:t>
      </w:r>
      <w:r w:rsidRPr="00783C2E">
        <w:rPr>
          <w:rFonts w:ascii="Arial" w:hAnsi="Arial"/>
          <w:color w:val="FFFFFF"/>
          <w:w w:val="90"/>
          <w:sz w:val="20"/>
        </w:rPr>
        <w:t>logo</w:t>
      </w:r>
    </w:p>
    <w:p w14:paraId="4A0CC500" w14:textId="77777777" w:rsidR="00D814DC" w:rsidRPr="00783C2E" w:rsidRDefault="00783C2E">
      <w:pPr>
        <w:pStyle w:val="ListParagraph"/>
        <w:numPr>
          <w:ilvl w:val="0"/>
          <w:numId w:val="37"/>
        </w:numPr>
        <w:tabs>
          <w:tab w:val="left" w:pos="542"/>
        </w:tabs>
        <w:spacing w:before="7"/>
        <w:ind w:left="541" w:right="637" w:hanging="118"/>
        <w:rPr>
          <w:rFonts w:ascii="Arial" w:eastAsia="Arial" w:hAnsi="Arial" w:cs="Arial"/>
          <w:sz w:val="20"/>
          <w:szCs w:val="20"/>
        </w:rPr>
      </w:pPr>
      <w:r w:rsidRPr="00783C2E">
        <w:rPr>
          <w:rFonts w:ascii="Arial" w:hAnsi="Arial"/>
          <w:color w:val="FFFFFF"/>
          <w:w w:val="90"/>
          <w:sz w:val="20"/>
        </w:rPr>
        <w:t>photographs and</w:t>
      </w:r>
      <w:r w:rsidRPr="00783C2E">
        <w:rPr>
          <w:rFonts w:ascii="Arial" w:hAnsi="Arial"/>
          <w:color w:val="FFFFFF"/>
          <w:spacing w:val="-8"/>
          <w:w w:val="90"/>
          <w:sz w:val="20"/>
        </w:rPr>
        <w:t xml:space="preserve"> </w:t>
      </w:r>
      <w:r w:rsidRPr="00783C2E">
        <w:rPr>
          <w:rFonts w:ascii="Arial" w:hAnsi="Arial"/>
          <w:color w:val="FFFFFF"/>
          <w:w w:val="90"/>
          <w:sz w:val="20"/>
        </w:rPr>
        <w:t>images</w:t>
      </w:r>
    </w:p>
    <w:p w14:paraId="66EE75B4" w14:textId="77777777" w:rsidR="00D814DC" w:rsidRPr="00783C2E" w:rsidRDefault="00783C2E">
      <w:pPr>
        <w:pStyle w:val="ListParagraph"/>
        <w:numPr>
          <w:ilvl w:val="0"/>
          <w:numId w:val="37"/>
        </w:numPr>
        <w:tabs>
          <w:tab w:val="left" w:pos="542"/>
        </w:tabs>
        <w:spacing w:before="7"/>
        <w:ind w:left="541" w:right="637" w:hanging="118"/>
        <w:rPr>
          <w:rFonts w:ascii="Arial" w:eastAsia="Arial" w:hAnsi="Arial" w:cs="Arial"/>
          <w:sz w:val="20"/>
          <w:szCs w:val="20"/>
        </w:rPr>
      </w:pPr>
      <w:proofErr w:type="gramStart"/>
      <w:r w:rsidRPr="00783C2E">
        <w:rPr>
          <w:rFonts w:ascii="Arial" w:hAnsi="Arial"/>
          <w:color w:val="FFFFFF"/>
          <w:w w:val="90"/>
          <w:sz w:val="20"/>
        </w:rPr>
        <w:t>any</w:t>
      </w:r>
      <w:proofErr w:type="gramEnd"/>
      <w:r w:rsidRPr="00783C2E">
        <w:rPr>
          <w:rFonts w:ascii="Arial" w:hAnsi="Arial"/>
          <w:color w:val="FFFFFF"/>
          <w:spacing w:val="-6"/>
          <w:w w:val="90"/>
          <w:sz w:val="20"/>
        </w:rPr>
        <w:t xml:space="preserve"> </w:t>
      </w:r>
      <w:r w:rsidRPr="00783C2E">
        <w:rPr>
          <w:rFonts w:ascii="Arial" w:hAnsi="Arial"/>
          <w:color w:val="FFFFFF"/>
          <w:w w:val="90"/>
          <w:sz w:val="20"/>
        </w:rPr>
        <w:t>content</w:t>
      </w:r>
      <w:r w:rsidRPr="00783C2E">
        <w:rPr>
          <w:rFonts w:ascii="Arial" w:hAnsi="Arial"/>
          <w:color w:val="FFFFFF"/>
          <w:spacing w:val="-6"/>
          <w:w w:val="90"/>
          <w:sz w:val="20"/>
        </w:rPr>
        <w:t xml:space="preserve"> </w:t>
      </w:r>
      <w:r w:rsidRPr="00783C2E">
        <w:rPr>
          <w:rFonts w:ascii="Arial" w:hAnsi="Arial"/>
          <w:color w:val="FFFFFF"/>
          <w:w w:val="90"/>
          <w:sz w:val="20"/>
        </w:rPr>
        <w:t>or</w:t>
      </w:r>
      <w:r w:rsidRPr="00783C2E">
        <w:rPr>
          <w:rFonts w:ascii="Arial" w:hAnsi="Arial"/>
          <w:color w:val="FFFFFF"/>
          <w:spacing w:val="-6"/>
          <w:w w:val="90"/>
          <w:sz w:val="20"/>
        </w:rPr>
        <w:t xml:space="preserve"> </w:t>
      </w:r>
      <w:r w:rsidRPr="00783C2E">
        <w:rPr>
          <w:rFonts w:ascii="Arial" w:hAnsi="Arial"/>
          <w:color w:val="FFFFFF"/>
          <w:w w:val="90"/>
          <w:sz w:val="20"/>
        </w:rPr>
        <w:t>material</w:t>
      </w:r>
      <w:r w:rsidRPr="00783C2E">
        <w:rPr>
          <w:rFonts w:ascii="Arial" w:hAnsi="Arial"/>
          <w:color w:val="FFFFFF"/>
          <w:spacing w:val="-6"/>
          <w:w w:val="90"/>
          <w:sz w:val="20"/>
        </w:rPr>
        <w:t xml:space="preserve"> </w:t>
      </w:r>
      <w:r w:rsidRPr="00783C2E">
        <w:rPr>
          <w:rFonts w:ascii="Arial" w:hAnsi="Arial"/>
          <w:color w:val="FFFFFF"/>
          <w:w w:val="90"/>
          <w:sz w:val="20"/>
        </w:rPr>
        <w:t>provided</w:t>
      </w:r>
      <w:r w:rsidRPr="00783C2E">
        <w:rPr>
          <w:rFonts w:ascii="Arial" w:hAnsi="Arial"/>
          <w:color w:val="FFFFFF"/>
          <w:spacing w:val="-6"/>
          <w:w w:val="90"/>
          <w:sz w:val="20"/>
        </w:rPr>
        <w:t xml:space="preserve"> </w:t>
      </w:r>
      <w:r w:rsidRPr="00783C2E">
        <w:rPr>
          <w:rFonts w:ascii="Arial" w:hAnsi="Arial"/>
          <w:color w:val="FFFFFF"/>
          <w:w w:val="90"/>
          <w:sz w:val="20"/>
        </w:rPr>
        <w:t>by</w:t>
      </w:r>
      <w:r w:rsidRPr="00783C2E">
        <w:rPr>
          <w:rFonts w:ascii="Arial" w:hAnsi="Arial"/>
          <w:color w:val="FFFFFF"/>
          <w:spacing w:val="-6"/>
          <w:w w:val="90"/>
          <w:sz w:val="20"/>
        </w:rPr>
        <w:t xml:space="preserve"> </w:t>
      </w:r>
      <w:r w:rsidRPr="00783C2E">
        <w:rPr>
          <w:rFonts w:ascii="Arial" w:hAnsi="Arial"/>
          <w:color w:val="FFFFFF"/>
          <w:w w:val="90"/>
          <w:sz w:val="20"/>
        </w:rPr>
        <w:t>third</w:t>
      </w:r>
      <w:r w:rsidRPr="00783C2E">
        <w:rPr>
          <w:rFonts w:ascii="Arial" w:hAnsi="Arial"/>
          <w:color w:val="FFFFFF"/>
          <w:spacing w:val="-6"/>
          <w:w w:val="90"/>
          <w:sz w:val="20"/>
        </w:rPr>
        <w:t xml:space="preserve"> </w:t>
      </w:r>
      <w:r w:rsidRPr="00783C2E">
        <w:rPr>
          <w:rFonts w:ascii="Arial" w:hAnsi="Arial"/>
          <w:color w:val="FFFFFF"/>
          <w:w w:val="90"/>
          <w:sz w:val="20"/>
        </w:rPr>
        <w:t>parties.</w:t>
      </w:r>
    </w:p>
    <w:p w14:paraId="65265906" w14:textId="77777777" w:rsidR="00D814DC" w:rsidRPr="00783C2E" w:rsidRDefault="00783C2E">
      <w:pPr>
        <w:spacing w:before="121" w:line="249" w:lineRule="auto"/>
        <w:ind w:left="103" w:right="637"/>
        <w:rPr>
          <w:rFonts w:ascii="Arial" w:eastAsia="Arial" w:hAnsi="Arial" w:cs="Arial"/>
          <w:sz w:val="20"/>
          <w:szCs w:val="20"/>
        </w:rPr>
      </w:pPr>
      <w:r w:rsidRPr="00783C2E">
        <w:rPr>
          <w:rFonts w:ascii="Arial" w:hAnsi="Arial"/>
          <w:color w:val="FFFFFF"/>
          <w:w w:val="85"/>
          <w:sz w:val="20"/>
        </w:rPr>
        <w:t>The</w:t>
      </w:r>
      <w:r w:rsidRPr="00783C2E">
        <w:rPr>
          <w:rFonts w:ascii="Arial" w:hAnsi="Arial"/>
          <w:color w:val="FFFFFF"/>
          <w:spacing w:val="-28"/>
          <w:w w:val="85"/>
          <w:sz w:val="20"/>
        </w:rPr>
        <w:t xml:space="preserve"> </w:t>
      </w:r>
      <w:r w:rsidRPr="00783C2E">
        <w:rPr>
          <w:rFonts w:ascii="Arial" w:hAnsi="Arial"/>
          <w:color w:val="FFFFFF"/>
          <w:w w:val="85"/>
          <w:sz w:val="20"/>
        </w:rPr>
        <w:t>details</w:t>
      </w:r>
      <w:r w:rsidRPr="00783C2E">
        <w:rPr>
          <w:rFonts w:ascii="Arial" w:hAnsi="Arial"/>
          <w:color w:val="FFFFFF"/>
          <w:spacing w:val="-28"/>
          <w:w w:val="85"/>
          <w:sz w:val="20"/>
        </w:rPr>
        <w:t xml:space="preserve"> </w:t>
      </w:r>
      <w:r w:rsidRPr="00783C2E">
        <w:rPr>
          <w:rFonts w:ascii="Arial" w:hAnsi="Arial"/>
          <w:color w:val="FFFFFF"/>
          <w:w w:val="85"/>
          <w:sz w:val="20"/>
        </w:rPr>
        <w:t>of</w:t>
      </w:r>
      <w:r w:rsidRPr="00783C2E">
        <w:rPr>
          <w:rFonts w:ascii="Arial" w:hAnsi="Arial"/>
          <w:color w:val="FFFFFF"/>
          <w:spacing w:val="-28"/>
          <w:w w:val="85"/>
          <w:sz w:val="20"/>
        </w:rPr>
        <w:t xml:space="preserve"> </w:t>
      </w:r>
      <w:r w:rsidRPr="00783C2E">
        <w:rPr>
          <w:rFonts w:ascii="Arial" w:hAnsi="Arial"/>
          <w:color w:val="FFFFFF"/>
          <w:w w:val="85"/>
          <w:sz w:val="20"/>
        </w:rPr>
        <w:t>the</w:t>
      </w:r>
      <w:r w:rsidRPr="00783C2E">
        <w:rPr>
          <w:rFonts w:ascii="Arial" w:hAnsi="Arial"/>
          <w:color w:val="FFFFFF"/>
          <w:spacing w:val="-28"/>
          <w:w w:val="85"/>
          <w:sz w:val="20"/>
        </w:rPr>
        <w:t xml:space="preserve"> </w:t>
      </w:r>
      <w:r w:rsidRPr="00783C2E">
        <w:rPr>
          <w:rFonts w:ascii="Arial" w:hAnsi="Arial"/>
          <w:color w:val="FFFFFF"/>
          <w:w w:val="85"/>
          <w:sz w:val="20"/>
        </w:rPr>
        <w:t>relevant</w:t>
      </w:r>
      <w:r w:rsidRPr="00783C2E">
        <w:rPr>
          <w:rFonts w:ascii="Arial" w:hAnsi="Arial"/>
          <w:color w:val="FFFFFF"/>
          <w:spacing w:val="-28"/>
          <w:w w:val="85"/>
          <w:sz w:val="20"/>
        </w:rPr>
        <w:t xml:space="preserve"> </w:t>
      </w:r>
      <w:proofErr w:type="spellStart"/>
      <w:r w:rsidRPr="00783C2E">
        <w:rPr>
          <w:rFonts w:ascii="Arial" w:hAnsi="Arial"/>
          <w:color w:val="FFFFFF"/>
          <w:w w:val="85"/>
          <w:sz w:val="20"/>
        </w:rPr>
        <w:t>licence</w:t>
      </w:r>
      <w:proofErr w:type="spellEnd"/>
      <w:r w:rsidRPr="00783C2E">
        <w:rPr>
          <w:rFonts w:ascii="Arial" w:hAnsi="Arial"/>
          <w:color w:val="FFFFFF"/>
          <w:spacing w:val="-28"/>
          <w:w w:val="85"/>
          <w:sz w:val="20"/>
        </w:rPr>
        <w:t xml:space="preserve"> </w:t>
      </w:r>
      <w:r w:rsidRPr="00783C2E">
        <w:rPr>
          <w:rFonts w:ascii="Arial" w:hAnsi="Arial"/>
          <w:color w:val="FFFFFF"/>
          <w:w w:val="85"/>
          <w:sz w:val="20"/>
        </w:rPr>
        <w:t>conditions</w:t>
      </w:r>
      <w:r w:rsidRPr="00783C2E">
        <w:rPr>
          <w:rFonts w:ascii="Arial" w:hAnsi="Arial"/>
          <w:color w:val="FFFFFF"/>
          <w:spacing w:val="-28"/>
          <w:w w:val="85"/>
          <w:sz w:val="20"/>
        </w:rPr>
        <w:t xml:space="preserve"> </w:t>
      </w:r>
      <w:r w:rsidRPr="00783C2E">
        <w:rPr>
          <w:rFonts w:ascii="Arial" w:hAnsi="Arial"/>
          <w:color w:val="FFFFFF"/>
          <w:w w:val="85"/>
          <w:sz w:val="20"/>
        </w:rPr>
        <w:t>are</w:t>
      </w:r>
      <w:r w:rsidRPr="00783C2E">
        <w:rPr>
          <w:rFonts w:ascii="Arial" w:hAnsi="Arial"/>
          <w:color w:val="FFFFFF"/>
          <w:spacing w:val="-28"/>
          <w:w w:val="85"/>
          <w:sz w:val="20"/>
        </w:rPr>
        <w:t xml:space="preserve"> </w:t>
      </w:r>
      <w:r w:rsidRPr="00783C2E">
        <w:rPr>
          <w:rFonts w:ascii="Arial" w:hAnsi="Arial"/>
          <w:color w:val="FFFFFF"/>
          <w:w w:val="85"/>
          <w:sz w:val="20"/>
        </w:rPr>
        <w:t>available</w:t>
      </w:r>
      <w:r w:rsidRPr="00783C2E">
        <w:rPr>
          <w:rFonts w:ascii="Arial" w:hAnsi="Arial"/>
          <w:color w:val="FFFFFF"/>
          <w:spacing w:val="-28"/>
          <w:w w:val="85"/>
          <w:sz w:val="20"/>
        </w:rPr>
        <w:t xml:space="preserve"> </w:t>
      </w:r>
      <w:r w:rsidRPr="00783C2E">
        <w:rPr>
          <w:rFonts w:ascii="Arial" w:hAnsi="Arial"/>
          <w:color w:val="FFFFFF"/>
          <w:w w:val="85"/>
          <w:sz w:val="20"/>
        </w:rPr>
        <w:t>on</w:t>
      </w:r>
      <w:r w:rsidRPr="00783C2E">
        <w:rPr>
          <w:rFonts w:ascii="Arial" w:hAnsi="Arial"/>
          <w:color w:val="FFFFFF"/>
          <w:spacing w:val="-28"/>
          <w:w w:val="85"/>
          <w:sz w:val="20"/>
        </w:rPr>
        <w:t xml:space="preserve"> </w:t>
      </w:r>
      <w:r w:rsidRPr="00783C2E">
        <w:rPr>
          <w:rFonts w:ascii="Arial" w:hAnsi="Arial"/>
          <w:color w:val="FFFFFF"/>
          <w:w w:val="85"/>
          <w:sz w:val="20"/>
        </w:rPr>
        <w:t>the</w:t>
      </w:r>
      <w:r w:rsidRPr="00783C2E">
        <w:rPr>
          <w:rFonts w:ascii="Arial" w:hAnsi="Arial"/>
          <w:color w:val="FFFFFF"/>
          <w:spacing w:val="-28"/>
          <w:w w:val="85"/>
          <w:sz w:val="20"/>
        </w:rPr>
        <w:t xml:space="preserve"> </w:t>
      </w:r>
      <w:r w:rsidRPr="00783C2E">
        <w:rPr>
          <w:rFonts w:ascii="Arial" w:hAnsi="Arial"/>
          <w:color w:val="FFFFFF"/>
          <w:w w:val="85"/>
          <w:sz w:val="20"/>
        </w:rPr>
        <w:t>Creative</w:t>
      </w:r>
      <w:r w:rsidRPr="00783C2E">
        <w:rPr>
          <w:rFonts w:ascii="Arial" w:hAnsi="Arial"/>
          <w:color w:val="FFFFFF"/>
          <w:spacing w:val="-28"/>
          <w:w w:val="85"/>
          <w:sz w:val="20"/>
        </w:rPr>
        <w:t xml:space="preserve"> </w:t>
      </w:r>
      <w:r w:rsidRPr="00783C2E">
        <w:rPr>
          <w:rFonts w:ascii="Arial" w:hAnsi="Arial"/>
          <w:color w:val="FFFFFF"/>
          <w:w w:val="85"/>
          <w:sz w:val="20"/>
        </w:rPr>
        <w:t>Commons</w:t>
      </w:r>
      <w:r w:rsidRPr="00783C2E">
        <w:rPr>
          <w:rFonts w:ascii="Arial" w:hAnsi="Arial"/>
          <w:color w:val="FFFFFF"/>
          <w:spacing w:val="-28"/>
          <w:w w:val="85"/>
          <w:sz w:val="20"/>
        </w:rPr>
        <w:t xml:space="preserve"> </w:t>
      </w:r>
      <w:r w:rsidRPr="00783C2E">
        <w:rPr>
          <w:rFonts w:ascii="Arial" w:hAnsi="Arial"/>
          <w:color w:val="FFFFFF"/>
          <w:w w:val="85"/>
          <w:sz w:val="20"/>
        </w:rPr>
        <w:t>website,</w:t>
      </w:r>
      <w:r w:rsidRPr="00783C2E">
        <w:rPr>
          <w:rFonts w:ascii="Arial" w:hAnsi="Arial"/>
          <w:color w:val="FFFFFF"/>
          <w:spacing w:val="-31"/>
          <w:w w:val="85"/>
          <w:sz w:val="20"/>
        </w:rPr>
        <w:t xml:space="preserve"> </w:t>
      </w:r>
      <w:r w:rsidRPr="00783C2E">
        <w:rPr>
          <w:rFonts w:ascii="Arial" w:hAnsi="Arial"/>
          <w:color w:val="FFFFFF"/>
          <w:w w:val="85"/>
          <w:sz w:val="20"/>
        </w:rPr>
        <w:t>as</w:t>
      </w:r>
      <w:r w:rsidRPr="00783C2E">
        <w:rPr>
          <w:rFonts w:ascii="Arial" w:hAnsi="Arial"/>
          <w:color w:val="FFFFFF"/>
          <w:spacing w:val="-28"/>
          <w:w w:val="85"/>
          <w:sz w:val="20"/>
        </w:rPr>
        <w:t xml:space="preserve"> </w:t>
      </w:r>
      <w:r w:rsidRPr="00783C2E">
        <w:rPr>
          <w:rFonts w:ascii="Arial" w:hAnsi="Arial"/>
          <w:color w:val="FFFFFF"/>
          <w:w w:val="85"/>
          <w:sz w:val="20"/>
        </w:rPr>
        <w:t>is</w:t>
      </w:r>
      <w:r w:rsidRPr="00783C2E">
        <w:rPr>
          <w:rFonts w:ascii="Arial" w:hAnsi="Arial"/>
          <w:color w:val="FFFFFF"/>
          <w:spacing w:val="-28"/>
          <w:w w:val="85"/>
          <w:sz w:val="20"/>
        </w:rPr>
        <w:t xml:space="preserve"> </w:t>
      </w:r>
      <w:r w:rsidRPr="00783C2E">
        <w:rPr>
          <w:rFonts w:ascii="Arial" w:hAnsi="Arial"/>
          <w:color w:val="FFFFFF"/>
          <w:w w:val="85"/>
          <w:sz w:val="20"/>
        </w:rPr>
        <w:t>the</w:t>
      </w:r>
      <w:r w:rsidRPr="00783C2E">
        <w:rPr>
          <w:rFonts w:ascii="Arial" w:hAnsi="Arial"/>
          <w:color w:val="FFFFFF"/>
          <w:spacing w:val="-28"/>
          <w:w w:val="85"/>
          <w:sz w:val="20"/>
        </w:rPr>
        <w:t xml:space="preserve"> </w:t>
      </w:r>
      <w:r w:rsidRPr="00783C2E">
        <w:rPr>
          <w:rFonts w:ascii="Arial" w:hAnsi="Arial"/>
          <w:color w:val="FFFFFF"/>
          <w:w w:val="85"/>
          <w:sz w:val="20"/>
        </w:rPr>
        <w:t>full</w:t>
      </w:r>
      <w:r w:rsidRPr="00783C2E">
        <w:rPr>
          <w:rFonts w:ascii="Arial" w:hAnsi="Arial"/>
          <w:color w:val="FFFFFF"/>
          <w:spacing w:val="-28"/>
          <w:w w:val="85"/>
          <w:sz w:val="20"/>
        </w:rPr>
        <w:t xml:space="preserve"> </w:t>
      </w:r>
      <w:r w:rsidRPr="00783C2E">
        <w:rPr>
          <w:rFonts w:ascii="Arial" w:hAnsi="Arial"/>
          <w:color w:val="FFFFFF"/>
          <w:w w:val="85"/>
          <w:sz w:val="20"/>
        </w:rPr>
        <w:t>legal</w:t>
      </w:r>
      <w:r w:rsidRPr="00783C2E">
        <w:rPr>
          <w:rFonts w:ascii="Arial" w:hAnsi="Arial"/>
          <w:color w:val="FFFFFF"/>
          <w:spacing w:val="-28"/>
          <w:w w:val="85"/>
          <w:sz w:val="20"/>
        </w:rPr>
        <w:t xml:space="preserve"> </w:t>
      </w:r>
      <w:r w:rsidRPr="00783C2E">
        <w:rPr>
          <w:rFonts w:ascii="Arial" w:hAnsi="Arial"/>
          <w:color w:val="FFFFFF"/>
          <w:w w:val="85"/>
          <w:sz w:val="20"/>
        </w:rPr>
        <w:t>code</w:t>
      </w:r>
      <w:r w:rsidRPr="00783C2E">
        <w:rPr>
          <w:rFonts w:ascii="Arial" w:hAnsi="Arial"/>
          <w:color w:val="FFFFFF"/>
          <w:spacing w:val="-28"/>
          <w:w w:val="85"/>
          <w:sz w:val="20"/>
        </w:rPr>
        <w:t xml:space="preserve"> </w:t>
      </w:r>
      <w:r w:rsidRPr="00783C2E">
        <w:rPr>
          <w:rFonts w:ascii="Arial" w:hAnsi="Arial"/>
          <w:color w:val="FFFFFF"/>
          <w:w w:val="85"/>
          <w:sz w:val="20"/>
        </w:rPr>
        <w:t>for</w:t>
      </w:r>
      <w:r w:rsidRPr="00783C2E">
        <w:rPr>
          <w:rFonts w:ascii="Arial" w:hAnsi="Arial"/>
          <w:color w:val="FFFFFF"/>
          <w:spacing w:val="-28"/>
          <w:w w:val="85"/>
          <w:sz w:val="20"/>
        </w:rPr>
        <w:t xml:space="preserve"> </w:t>
      </w:r>
      <w:r w:rsidRPr="00783C2E">
        <w:rPr>
          <w:rFonts w:ascii="Arial" w:hAnsi="Arial"/>
          <w:color w:val="FFFFFF"/>
          <w:w w:val="85"/>
          <w:sz w:val="20"/>
        </w:rPr>
        <w:t>the</w:t>
      </w:r>
      <w:r w:rsidRPr="00783C2E">
        <w:rPr>
          <w:rFonts w:ascii="Arial" w:hAnsi="Arial"/>
          <w:color w:val="FFFFFF"/>
          <w:w w:val="79"/>
          <w:sz w:val="20"/>
        </w:rPr>
        <w:t xml:space="preserve"> </w:t>
      </w:r>
      <w:r w:rsidRPr="00783C2E">
        <w:rPr>
          <w:rFonts w:ascii="Arial" w:hAnsi="Arial"/>
          <w:color w:val="FFFFFF"/>
          <w:w w:val="80"/>
          <w:sz w:val="20"/>
        </w:rPr>
        <w:t>CC</w:t>
      </w:r>
      <w:r w:rsidRPr="00783C2E">
        <w:rPr>
          <w:rFonts w:ascii="Arial" w:hAnsi="Arial"/>
          <w:color w:val="FFFFFF"/>
          <w:spacing w:val="-10"/>
          <w:w w:val="80"/>
          <w:sz w:val="20"/>
        </w:rPr>
        <w:t xml:space="preserve"> </w:t>
      </w:r>
      <w:r w:rsidRPr="00783C2E">
        <w:rPr>
          <w:rFonts w:ascii="Arial" w:hAnsi="Arial"/>
          <w:color w:val="FFFFFF"/>
          <w:w w:val="80"/>
          <w:sz w:val="20"/>
        </w:rPr>
        <w:t>BY</w:t>
      </w:r>
      <w:r w:rsidRPr="00783C2E">
        <w:rPr>
          <w:rFonts w:ascii="Arial" w:hAnsi="Arial"/>
          <w:color w:val="FFFFFF"/>
          <w:spacing w:val="-10"/>
          <w:w w:val="80"/>
          <w:sz w:val="20"/>
        </w:rPr>
        <w:t xml:space="preserve"> </w:t>
      </w:r>
      <w:r w:rsidRPr="00783C2E">
        <w:rPr>
          <w:rFonts w:ascii="Arial" w:hAnsi="Arial"/>
          <w:color w:val="FFFFFF"/>
          <w:w w:val="80"/>
          <w:sz w:val="20"/>
        </w:rPr>
        <w:t>3.0</w:t>
      </w:r>
      <w:r w:rsidRPr="00783C2E">
        <w:rPr>
          <w:rFonts w:ascii="Arial" w:hAnsi="Arial"/>
          <w:color w:val="FFFFFF"/>
          <w:spacing w:val="-16"/>
          <w:w w:val="80"/>
          <w:sz w:val="20"/>
        </w:rPr>
        <w:t xml:space="preserve"> </w:t>
      </w:r>
      <w:r w:rsidRPr="00783C2E">
        <w:rPr>
          <w:rFonts w:ascii="Arial" w:hAnsi="Arial"/>
          <w:color w:val="FFFFFF"/>
          <w:w w:val="80"/>
          <w:sz w:val="20"/>
        </w:rPr>
        <w:t>AU</w:t>
      </w:r>
      <w:r w:rsidRPr="00783C2E">
        <w:rPr>
          <w:rFonts w:ascii="Arial" w:hAnsi="Arial"/>
          <w:color w:val="FFFFFF"/>
          <w:spacing w:val="-10"/>
          <w:w w:val="80"/>
          <w:sz w:val="20"/>
        </w:rPr>
        <w:t xml:space="preserve"> </w:t>
      </w:r>
      <w:proofErr w:type="spellStart"/>
      <w:r w:rsidRPr="00783C2E">
        <w:rPr>
          <w:rFonts w:ascii="Arial" w:hAnsi="Arial"/>
          <w:color w:val="FFFFFF"/>
          <w:w w:val="80"/>
          <w:sz w:val="20"/>
        </w:rPr>
        <w:t>licence</w:t>
      </w:r>
      <w:proofErr w:type="spellEnd"/>
      <w:r w:rsidRPr="00783C2E">
        <w:rPr>
          <w:rFonts w:ascii="Arial" w:hAnsi="Arial"/>
          <w:color w:val="FFFFFF"/>
          <w:w w:val="80"/>
          <w:sz w:val="20"/>
        </w:rPr>
        <w:t>.</w:t>
      </w:r>
    </w:p>
    <w:p w14:paraId="0B3224D5" w14:textId="77777777" w:rsidR="00D814DC" w:rsidRPr="00783C2E" w:rsidRDefault="00D814DC">
      <w:pPr>
        <w:spacing w:before="7"/>
        <w:rPr>
          <w:rFonts w:ascii="Arial" w:eastAsia="Arial" w:hAnsi="Arial" w:cs="Arial"/>
          <w:sz w:val="11"/>
          <w:szCs w:val="11"/>
        </w:rPr>
      </w:pPr>
    </w:p>
    <w:p w14:paraId="1DBBB734" w14:textId="77777777" w:rsidR="00D814DC" w:rsidRPr="00783C2E" w:rsidRDefault="00F05F42">
      <w:pPr>
        <w:spacing w:line="389" w:lineRule="exact"/>
        <w:ind w:left="1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7"/>
          <w:sz w:val="20"/>
          <w:szCs w:val="20"/>
        </w:rPr>
      </w:r>
      <w:r>
        <w:rPr>
          <w:rFonts w:ascii="Arial" w:eastAsia="Arial" w:hAnsi="Arial" w:cs="Arial"/>
          <w:position w:val="-7"/>
          <w:sz w:val="20"/>
          <w:szCs w:val="20"/>
        </w:rPr>
        <w:pict w14:anchorId="555824FE">
          <v:group id="_x0000_s3911" style="width:55.65pt;height:19.5pt;mso-position-horizontal-relative:char;mso-position-vertical-relative:line" coordsize="1113,390">
            <v:group id="_x0000_s3943" style="position:absolute;left:3;top:5;width:1106;height:378" coordorigin="3,5" coordsize="1106,378">
              <v:shape id="_x0000_s3944" style="position:absolute;left:3;top:5;width:1106;height:378" coordorigin="3,5" coordsize="1106,378" path="m29,5l4,5,3,19r,363l1107,382r1,-353l1098,9,1080,7,29,5xe" fillcolor="#aab2ab" stroked="f">
                <v:path arrowok="t"/>
              </v:shape>
            </v:group>
            <v:group id="_x0000_s3940" style="position:absolute;width:1113;height:390" coordsize="1113,390">
              <v:shape id="_x0000_s3942" style="position:absolute;width:1113;height:390" coordsize="1113,390" path="m1103,l9,,,9,,387r2,2l1110,389r3,-2l1113,359r-914,l176,357,114,339,67,302,55,286,9,274,9,15,15,9r1098,l1103,xe" fillcolor="#010202" stroked="f">
                <v:path arrowok="t"/>
              </v:shape>
              <v:shape id="_x0000_s3941" style="position:absolute;width:1113;height:390" coordsize="1113,390" path="m1113,9r-15,l1103,15r,259l335,274r-11,17l311,307r-50,36l199,359r914,l1113,9xe" fillcolor="#010202" stroked="f">
                <v:path arrowok="t"/>
              </v:shape>
            </v:group>
            <v:group id="_x0000_s3936" style="position:absolute;left:655;top:304;width:52;height:62" coordorigin="655,304" coordsize="52,62">
              <v:shape id="_x0000_s3939" style="position:absolute;left:655;top:304;width:52;height:62" coordorigin="655,304" coordsize="52,62" path="m687,304r-32,l655,365r33,l691,365r15,-10l669,355r,-17l704,338r-2,-3l699,333r-3,-1l698,330r2,-1l669,328r,-14l704,314r-1,l690,304r-3,xe" stroked="f">
                <v:path arrowok="t"/>
              </v:shape>
              <v:shape id="_x0000_s3938" style="position:absolute;left:655;top:304;width:52;height:62" coordorigin="655,304" coordsize="52,62" path="m704,338r-17,l689,338r3,3l693,343r,5l683,355r23,l706,353r1,-3l707,343r-1,-3l704,338xe" stroked="f">
                <v:path arrowok="t"/>
              </v:shape>
              <v:shape id="_x0000_s3937" style="position:absolute;left:655;top:304;width:52;height:62" coordorigin="655,304" coordsize="52,62" path="m704,314r-35,l684,314r2,1l691,320r,4l690,326r-3,2l685,328r16,l703,325r1,-3l704,315r,-1xe" stroked="f">
                <v:path arrowok="t"/>
              </v:shape>
            </v:group>
            <v:group id="_x0000_s3933" style="position:absolute;left:709;top:304;width:59;height:62" coordorigin="709,304" coordsize="59,62">
              <v:shape id="_x0000_s3935" style="position:absolute;left:709;top:304;width:59;height:62" coordorigin="709,304" coordsize="59,62" path="m724,304r-15,l732,341r,24l745,365r,-24l754,328r-15,l724,304xe" stroked="f">
                <v:path arrowok="t"/>
              </v:shape>
              <v:shape id="_x0000_s3934" style="position:absolute;left:709;top:304;width:59;height:62" coordorigin="709,304" coordsize="59,62" path="m768,304r-15,l739,328r15,l768,304xe" stroked="f">
                <v:path arrowok="t"/>
              </v:shape>
            </v:group>
            <v:group id="_x0000_s3931" style="position:absolute;left:65;top:57;width:253;height:250" coordorigin="65,57" coordsize="253,250">
              <v:shape id="_x0000_s3932" style="position:absolute;left:65;top:57;width:253;height:250" coordorigin="65,57" coordsize="253,250" path="m170,57l110,85,73,137r-8,45l66,199r23,55l139,293r74,13l234,301r54,-37l316,205r2,-23l316,165,293,109,243,71,170,57xe" stroked="f">
                <v:path arrowok="t"/>
              </v:shape>
            </v:group>
            <v:group id="_x0000_s3922" style="position:absolute;left:47;top:37;width:289;height:289" coordorigin="47,37" coordsize="289,289">
              <v:shape id="_x0000_s3930" style="position:absolute;left:47;top:37;width:289;height:289" coordorigin="47,37" coordsize="289,289" path="m176,37l102,68,56,131r-9,65l50,215r27,55l139,317r66,9l225,323r19,-6l262,308r13,-8l179,300r-20,-4l106,264,74,194,73,170r4,-20l108,98,181,65r25,-1l276,64r,-1l260,54,243,46,223,41,201,38,176,37xe" fillcolor="#010202" stroked="f">
                <v:path arrowok="t"/>
              </v:shape>
              <v:shape id="_x0000_s3929" style="position:absolute;left:47;top:37;width:289;height:289" coordorigin="47,37" coordsize="289,289" path="m276,64r-70,l226,68r18,7l290,115r18,57l309,194r,2l273,267r-70,32l179,300r96,l318,253r17,-59l336,170r-3,-21l294,79r-4,-4l276,64xe" fillcolor="#010202" stroked="f">
                <v:path arrowok="t"/>
              </v:shape>
              <v:shape id="_x0000_s3928" style="position:absolute;left:47;top:37;width:289;height:289" coordorigin="47,37" coordsize="289,289" path="m151,137r-12,l129,141r-16,16l109,168r,28l113,207r15,16l139,227r18,l176,220r11,-13l141,207r-6,-8l135,164r6,-8l186,156r1,-2l172,141r-21,-4xe" fillcolor="#010202" stroked="f">
                <v:path arrowok="t"/>
              </v:shape>
              <v:shape id="_x0000_s3927" style="position:absolute;left:47;top:37;width:289;height:289" coordorigin="47,37" coordsize="289,289" path="m235,137r-12,l213,141r-16,16l193,168r,28l197,207r15,16l223,227r17,l260,220r11,-13l225,207r-7,-8l218,164r7,-8l269,156r2,-2l256,141r-21,-4xe" fillcolor="#010202" stroked="f">
                <v:path arrowok="t"/>
              </v:shape>
              <v:shape id="_x0000_s3926" style="position:absolute;left:47;top:37;width:289;height:289" coordorigin="47,37" coordsize="289,289" path="m172,195r-3,8l163,207r24,l190,204r-18,-9xe" fillcolor="#010202" stroked="f">
                <v:path arrowok="t"/>
              </v:shape>
              <v:shape id="_x0000_s3925" style="position:absolute;left:47;top:37;width:289;height:289" coordorigin="47,37" coordsize="289,289" path="m256,195r-4,8l246,207r25,l274,204r-18,-9xe" fillcolor="#010202" stroked="f">
                <v:path arrowok="t"/>
              </v:shape>
              <v:shape id="_x0000_s3924" style="position:absolute;left:47;top:37;width:289;height:289" coordorigin="47,37" coordsize="289,289" path="m186,156r-25,l167,160r3,8l186,156xe" fillcolor="#010202" stroked="f">
                <v:path arrowok="t"/>
              </v:shape>
              <v:shape id="_x0000_s3923" style="position:absolute;left:47;top:37;width:289;height:289" coordorigin="47,37" coordsize="289,289" path="m269,156r-24,l250,160r4,8l269,156xe" fillcolor="#010202" stroked="f">
                <v:path arrowok="t"/>
              </v:shape>
            </v:group>
            <v:group id="_x0000_s3920" style="position:absolute;left:608;top:42;width:200;height:200" coordorigin="608,42" coordsize="200,200">
              <v:shape id="_x0000_s3921" style="position:absolute;left:608;top:42;width:200;height:200" coordorigin="608,42" coordsize="200,200" path="m707,42l644,65r-34,55l608,143r3,23l646,219r63,22l731,238r54,-35l807,140r-3,-22l769,63,707,42xe" stroked="f">
                <v:path arrowok="t"/>
              </v:shape>
            </v:group>
            <v:group id="_x0000_s3917" style="position:absolute;left:678;top:105;width:58;height:103" coordorigin="678,105" coordsize="58,103">
              <v:shape id="_x0000_s3919" style="position:absolute;left:678;top:105;width:58;height:103" coordorigin="678,105" coordsize="58,103" path="m724,156r-34,l690,208r34,l724,156xe" fillcolor="#010202" stroked="f">
                <v:path arrowok="t"/>
              </v:shape>
              <v:shape id="_x0000_s3918" style="position:absolute;left:678;top:105;width:58;height:103" coordorigin="678,105" coordsize="58,103" path="m733,105r-52,l678,108r,48l736,156r,-48l733,105xe" fillcolor="#010202" stroked="f">
                <v:path arrowok="t"/>
              </v:shape>
            </v:group>
            <v:group id="_x0000_s3915" style="position:absolute;left:692;top:69;width:31;height:31" coordorigin="692,69" coordsize="31,31">
              <v:shape id="_x0000_s3916" style="position:absolute;left:692;top:69;width:31;height:31" coordorigin="692,69" coordsize="31,31" path="m715,69r-16,l692,76r,17l699,100r16,l722,93r,-17l715,69xe" fillcolor="#010202" stroked="f">
                <v:path arrowok="t"/>
              </v:shape>
            </v:group>
            <v:group id="_x0000_s3912" style="position:absolute;left:600;top:31;width:215;height:215" coordorigin="600,31" coordsize="215,215">
              <v:shape id="_x0000_s3914" style="position:absolute;left:600;top:31;width:215;height:215" coordorigin="600,31" coordsize="215,215" path="m707,31l649,48,608,96r-8,38l601,157r43,68l699,246r23,-1l742,240r18,-8l769,226r-53,l692,225,638,191,619,139r2,-20l657,67,707,51r60,l756,43,738,36,720,32,707,31xe" fillcolor="#010202" stroked="f">
                <v:path arrowok="t"/>
              </v:shape>
              <v:shape id="_x0000_s3913" style="position:absolute;left:600;top:31;width:215;height:215" coordorigin="600,31" coordsize="215,215" path="m767,51r-60,l728,53r19,7l764,71r15,18l789,107r5,18l793,151r-40,63l716,226r53,l811,168r3,-18l813,125r-4,-20l801,87,791,72,773,55r-6,-4xe" fillcolor="#010202" stroked="f">
                <v:path arrowok="t"/>
              </v:shape>
            </v:group>
            <w10:anchorlock/>
          </v:group>
        </w:pict>
      </w:r>
    </w:p>
    <w:p w14:paraId="457005BB" w14:textId="77777777" w:rsidR="00D814DC" w:rsidRPr="00783C2E" w:rsidRDefault="00D814DC">
      <w:pPr>
        <w:spacing w:before="4"/>
        <w:rPr>
          <w:rFonts w:ascii="Arial" w:eastAsia="Arial" w:hAnsi="Arial" w:cs="Arial"/>
          <w:sz w:val="18"/>
          <w:szCs w:val="18"/>
        </w:rPr>
      </w:pPr>
    </w:p>
    <w:p w14:paraId="7598A77B" w14:textId="77777777" w:rsidR="00D814DC" w:rsidRPr="00783C2E" w:rsidRDefault="00783C2E">
      <w:pPr>
        <w:spacing w:before="74"/>
        <w:ind w:left="103" w:right="637"/>
        <w:rPr>
          <w:rFonts w:ascii="Arial" w:eastAsia="Arial" w:hAnsi="Arial" w:cs="Arial"/>
          <w:sz w:val="20"/>
          <w:szCs w:val="20"/>
        </w:rPr>
      </w:pPr>
      <w:r w:rsidRPr="00783C2E">
        <w:rPr>
          <w:rFonts w:ascii="Arial" w:hAnsi="Arial"/>
          <w:b/>
          <w:color w:val="FFFFFF"/>
          <w:w w:val="95"/>
          <w:sz w:val="20"/>
        </w:rPr>
        <w:t>Attribution</w:t>
      </w:r>
    </w:p>
    <w:p w14:paraId="7C5DFDA2" w14:textId="77777777" w:rsidR="00D814DC" w:rsidRPr="00783C2E" w:rsidRDefault="00783C2E">
      <w:pPr>
        <w:pStyle w:val="Heading6"/>
        <w:spacing w:before="123" w:line="249" w:lineRule="auto"/>
        <w:ind w:left="103" w:right="4168"/>
        <w:rPr>
          <w:rFonts w:cs="Arial"/>
        </w:rPr>
      </w:pPr>
      <w:r w:rsidRPr="00783C2E">
        <w:rPr>
          <w:color w:val="FFFFFF"/>
          <w:w w:val="90"/>
        </w:rPr>
        <w:t>Material</w:t>
      </w:r>
      <w:r w:rsidRPr="00783C2E">
        <w:rPr>
          <w:color w:val="FFFFFF"/>
          <w:spacing w:val="-22"/>
          <w:w w:val="90"/>
        </w:rPr>
        <w:t xml:space="preserve"> </w:t>
      </w:r>
      <w:r w:rsidRPr="00783C2E">
        <w:rPr>
          <w:color w:val="FFFFFF"/>
          <w:w w:val="90"/>
        </w:rPr>
        <w:t>obtained</w:t>
      </w:r>
      <w:r w:rsidRPr="00783C2E">
        <w:rPr>
          <w:color w:val="FFFFFF"/>
          <w:spacing w:val="-22"/>
          <w:w w:val="90"/>
        </w:rPr>
        <w:t xml:space="preserve"> </w:t>
      </w:r>
      <w:r w:rsidRPr="00783C2E">
        <w:rPr>
          <w:color w:val="FFFFFF"/>
          <w:w w:val="90"/>
        </w:rPr>
        <w:t>from</w:t>
      </w:r>
      <w:r w:rsidRPr="00783C2E">
        <w:rPr>
          <w:color w:val="FFFFFF"/>
          <w:spacing w:val="-22"/>
          <w:w w:val="90"/>
        </w:rPr>
        <w:t xml:space="preserve"> </w:t>
      </w:r>
      <w:r w:rsidRPr="00783C2E">
        <w:rPr>
          <w:color w:val="FFFFFF"/>
          <w:w w:val="90"/>
        </w:rPr>
        <w:t>this</w:t>
      </w:r>
      <w:r w:rsidRPr="00783C2E">
        <w:rPr>
          <w:color w:val="FFFFFF"/>
          <w:spacing w:val="-22"/>
          <w:w w:val="90"/>
        </w:rPr>
        <w:t xml:space="preserve"> </w:t>
      </w:r>
      <w:r w:rsidRPr="00783C2E">
        <w:rPr>
          <w:color w:val="FFFFFF"/>
          <w:w w:val="90"/>
        </w:rPr>
        <w:t>publication</w:t>
      </w:r>
      <w:r w:rsidRPr="00783C2E">
        <w:rPr>
          <w:color w:val="FFFFFF"/>
          <w:spacing w:val="-22"/>
          <w:w w:val="90"/>
        </w:rPr>
        <w:t xml:space="preserve"> </w:t>
      </w:r>
      <w:r w:rsidRPr="00783C2E">
        <w:rPr>
          <w:color w:val="FFFFFF"/>
          <w:w w:val="90"/>
        </w:rPr>
        <w:t>is</w:t>
      </w:r>
      <w:r w:rsidRPr="00783C2E">
        <w:rPr>
          <w:color w:val="FFFFFF"/>
          <w:spacing w:val="-22"/>
          <w:w w:val="90"/>
        </w:rPr>
        <w:t xml:space="preserve"> </w:t>
      </w:r>
      <w:r w:rsidRPr="00783C2E">
        <w:rPr>
          <w:color w:val="FFFFFF"/>
          <w:w w:val="90"/>
        </w:rPr>
        <w:t>to</w:t>
      </w:r>
      <w:r w:rsidRPr="00783C2E">
        <w:rPr>
          <w:color w:val="FFFFFF"/>
          <w:spacing w:val="-22"/>
          <w:w w:val="90"/>
        </w:rPr>
        <w:t xml:space="preserve"> </w:t>
      </w:r>
      <w:r w:rsidRPr="00783C2E">
        <w:rPr>
          <w:color w:val="FFFFFF"/>
          <w:w w:val="90"/>
        </w:rPr>
        <w:t>be</w:t>
      </w:r>
      <w:r w:rsidRPr="00783C2E">
        <w:rPr>
          <w:color w:val="FFFFFF"/>
          <w:spacing w:val="-22"/>
          <w:w w:val="90"/>
        </w:rPr>
        <w:t xml:space="preserve"> </w:t>
      </w:r>
      <w:r w:rsidRPr="00783C2E">
        <w:rPr>
          <w:color w:val="FFFFFF"/>
          <w:w w:val="90"/>
        </w:rPr>
        <w:t>attributed</w:t>
      </w:r>
      <w:r w:rsidRPr="00783C2E">
        <w:rPr>
          <w:color w:val="FFFFFF"/>
          <w:spacing w:val="-22"/>
          <w:w w:val="90"/>
        </w:rPr>
        <w:t xml:space="preserve"> </w:t>
      </w:r>
      <w:r w:rsidRPr="00783C2E">
        <w:rPr>
          <w:color w:val="FFFFFF"/>
          <w:w w:val="90"/>
        </w:rPr>
        <w:t>to</w:t>
      </w:r>
      <w:r w:rsidRPr="00783C2E">
        <w:rPr>
          <w:color w:val="FFFFFF"/>
          <w:spacing w:val="-22"/>
          <w:w w:val="90"/>
        </w:rPr>
        <w:t xml:space="preserve"> </w:t>
      </w:r>
      <w:r w:rsidRPr="00783C2E">
        <w:rPr>
          <w:color w:val="FFFFFF"/>
          <w:w w:val="90"/>
        </w:rPr>
        <w:t>the</w:t>
      </w:r>
      <w:r w:rsidRPr="00783C2E">
        <w:rPr>
          <w:color w:val="FFFFFF"/>
          <w:w w:val="79"/>
        </w:rPr>
        <w:t xml:space="preserve"> </w:t>
      </w:r>
      <w:r w:rsidRPr="00783C2E">
        <w:rPr>
          <w:color w:val="FFFFFF"/>
          <w:w w:val="80"/>
        </w:rPr>
        <w:t>Australian Human Rights Commission with the following copyright</w:t>
      </w:r>
      <w:r w:rsidRPr="00783C2E">
        <w:rPr>
          <w:color w:val="FFFFFF"/>
          <w:spacing w:val="-11"/>
          <w:w w:val="80"/>
        </w:rPr>
        <w:t xml:space="preserve"> </w:t>
      </w:r>
      <w:r w:rsidRPr="00783C2E">
        <w:rPr>
          <w:color w:val="FFFFFF"/>
          <w:w w:val="80"/>
        </w:rPr>
        <w:t>notice:</w:t>
      </w:r>
    </w:p>
    <w:p w14:paraId="3CD83C0B" w14:textId="77777777" w:rsidR="00D814DC" w:rsidRPr="00783C2E" w:rsidRDefault="00783C2E">
      <w:pPr>
        <w:spacing w:before="114"/>
        <w:ind w:left="103" w:right="637"/>
        <w:rPr>
          <w:rFonts w:ascii="Arial" w:eastAsia="Arial" w:hAnsi="Arial" w:cs="Arial"/>
          <w:sz w:val="20"/>
          <w:szCs w:val="20"/>
        </w:rPr>
      </w:pPr>
      <w:r w:rsidRPr="00783C2E">
        <w:rPr>
          <w:rFonts w:ascii="Arial" w:hAnsi="Arial"/>
          <w:color w:val="FFFFFF"/>
          <w:w w:val="80"/>
          <w:sz w:val="20"/>
        </w:rPr>
        <w:t>© Australian Human Rights Commission</w:t>
      </w:r>
      <w:r w:rsidRPr="00783C2E">
        <w:rPr>
          <w:rFonts w:ascii="Arial" w:hAnsi="Arial"/>
          <w:color w:val="FFFFFF"/>
          <w:spacing w:val="35"/>
          <w:w w:val="80"/>
          <w:sz w:val="20"/>
        </w:rPr>
        <w:t xml:space="preserve"> </w:t>
      </w:r>
      <w:r w:rsidRPr="00783C2E">
        <w:rPr>
          <w:rFonts w:ascii="Arial" w:hAnsi="Arial"/>
          <w:color w:val="FFFFFF"/>
          <w:w w:val="80"/>
          <w:sz w:val="20"/>
        </w:rPr>
        <w:t>2015.</w:t>
      </w:r>
    </w:p>
    <w:p w14:paraId="4E844624" w14:textId="77777777" w:rsidR="00D814DC" w:rsidRPr="00783C2E" w:rsidRDefault="00D814DC">
      <w:pPr>
        <w:spacing w:before="7"/>
        <w:rPr>
          <w:rFonts w:ascii="Arial" w:eastAsia="Arial" w:hAnsi="Arial" w:cs="Arial"/>
          <w:sz w:val="20"/>
          <w:szCs w:val="20"/>
        </w:rPr>
      </w:pPr>
    </w:p>
    <w:p w14:paraId="4383AC3E" w14:textId="77777777" w:rsidR="00D814DC" w:rsidRPr="00783C2E" w:rsidRDefault="00783C2E">
      <w:pPr>
        <w:ind w:left="103" w:right="637"/>
        <w:rPr>
          <w:rFonts w:ascii="Arial" w:eastAsia="Arial" w:hAnsi="Arial" w:cs="Arial"/>
          <w:sz w:val="20"/>
          <w:szCs w:val="20"/>
        </w:rPr>
      </w:pPr>
      <w:r w:rsidRPr="00783C2E">
        <w:rPr>
          <w:rFonts w:ascii="Arial" w:hAnsi="Arial"/>
          <w:b/>
          <w:color w:val="FFFFFF"/>
          <w:w w:val="85"/>
          <w:sz w:val="20"/>
        </w:rPr>
        <w:t>ISBN</w:t>
      </w:r>
      <w:r w:rsidRPr="00783C2E">
        <w:rPr>
          <w:rFonts w:ascii="Arial" w:hAnsi="Arial"/>
          <w:b/>
          <w:color w:val="FFFFFF"/>
          <w:spacing w:val="34"/>
          <w:w w:val="85"/>
          <w:sz w:val="20"/>
        </w:rPr>
        <w:t xml:space="preserve"> </w:t>
      </w:r>
      <w:r w:rsidRPr="00783C2E">
        <w:rPr>
          <w:rFonts w:ascii="Arial" w:hAnsi="Arial"/>
          <w:color w:val="FFFFFF"/>
          <w:w w:val="85"/>
          <w:sz w:val="20"/>
        </w:rPr>
        <w:t>978-1-921449-71-0</w:t>
      </w:r>
    </w:p>
    <w:p w14:paraId="2D73A635" w14:textId="77777777" w:rsidR="00D814DC" w:rsidRPr="00783C2E" w:rsidRDefault="00783C2E">
      <w:pPr>
        <w:spacing w:before="123"/>
        <w:ind w:left="103" w:right="637"/>
        <w:rPr>
          <w:rFonts w:ascii="Arial" w:eastAsia="Arial" w:hAnsi="Arial" w:cs="Arial"/>
          <w:sz w:val="20"/>
          <w:szCs w:val="20"/>
        </w:rPr>
      </w:pPr>
      <w:r w:rsidRPr="00783C2E">
        <w:rPr>
          <w:rFonts w:ascii="Arial" w:eastAsia="Arial" w:hAnsi="Arial" w:cs="Arial"/>
          <w:b/>
          <w:bCs/>
          <w:color w:val="FFFFFF"/>
          <w:w w:val="85"/>
          <w:sz w:val="20"/>
          <w:szCs w:val="20"/>
        </w:rPr>
        <w:t>Resilient</w:t>
      </w:r>
      <w:r w:rsidRPr="00783C2E">
        <w:rPr>
          <w:rFonts w:ascii="Arial" w:eastAsia="Arial" w:hAnsi="Arial" w:cs="Arial"/>
          <w:b/>
          <w:bCs/>
          <w:color w:val="FFFFFF"/>
          <w:spacing w:val="-27"/>
          <w:w w:val="85"/>
          <w:sz w:val="20"/>
          <w:szCs w:val="20"/>
        </w:rPr>
        <w:t xml:space="preserve"> </w:t>
      </w:r>
      <w:r w:rsidRPr="00783C2E">
        <w:rPr>
          <w:rFonts w:ascii="Arial" w:eastAsia="Arial" w:hAnsi="Arial" w:cs="Arial"/>
          <w:b/>
          <w:bCs/>
          <w:color w:val="FFFFFF"/>
          <w:w w:val="85"/>
          <w:sz w:val="20"/>
          <w:szCs w:val="20"/>
        </w:rPr>
        <w:t>Individuals:</w:t>
      </w:r>
      <w:r w:rsidRPr="00783C2E">
        <w:rPr>
          <w:rFonts w:ascii="Arial" w:eastAsia="Arial" w:hAnsi="Arial" w:cs="Arial"/>
          <w:b/>
          <w:bCs/>
          <w:color w:val="FFFFFF"/>
          <w:spacing w:val="-27"/>
          <w:w w:val="85"/>
          <w:sz w:val="20"/>
          <w:szCs w:val="20"/>
        </w:rPr>
        <w:t xml:space="preserve"> </w:t>
      </w:r>
      <w:r w:rsidRPr="00783C2E">
        <w:rPr>
          <w:rFonts w:ascii="Arial" w:eastAsia="Arial" w:hAnsi="Arial" w:cs="Arial"/>
          <w:b/>
          <w:bCs/>
          <w:color w:val="FFFFFF"/>
          <w:w w:val="85"/>
          <w:sz w:val="20"/>
          <w:szCs w:val="20"/>
        </w:rPr>
        <w:t>Sexual</w:t>
      </w:r>
      <w:r w:rsidRPr="00783C2E">
        <w:rPr>
          <w:rFonts w:ascii="Arial" w:eastAsia="Arial" w:hAnsi="Arial" w:cs="Arial"/>
          <w:b/>
          <w:bCs/>
          <w:color w:val="FFFFFF"/>
          <w:spacing w:val="-27"/>
          <w:w w:val="85"/>
          <w:sz w:val="20"/>
          <w:szCs w:val="20"/>
        </w:rPr>
        <w:t xml:space="preserve"> </w:t>
      </w:r>
      <w:r w:rsidRPr="00783C2E">
        <w:rPr>
          <w:rFonts w:ascii="Arial" w:eastAsia="Arial" w:hAnsi="Arial" w:cs="Arial"/>
          <w:b/>
          <w:bCs/>
          <w:color w:val="FFFFFF"/>
          <w:w w:val="85"/>
          <w:sz w:val="20"/>
          <w:szCs w:val="20"/>
        </w:rPr>
        <w:t>Orientation,</w:t>
      </w:r>
      <w:r w:rsidRPr="00783C2E">
        <w:rPr>
          <w:rFonts w:ascii="Arial" w:eastAsia="Arial" w:hAnsi="Arial" w:cs="Arial"/>
          <w:b/>
          <w:bCs/>
          <w:color w:val="FFFFFF"/>
          <w:spacing w:val="-30"/>
          <w:w w:val="85"/>
          <w:sz w:val="20"/>
          <w:szCs w:val="20"/>
        </w:rPr>
        <w:t xml:space="preserve"> </w:t>
      </w:r>
      <w:r w:rsidRPr="00783C2E">
        <w:rPr>
          <w:rFonts w:ascii="Arial" w:eastAsia="Arial" w:hAnsi="Arial" w:cs="Arial"/>
          <w:b/>
          <w:bCs/>
          <w:color w:val="FFFFFF"/>
          <w:w w:val="85"/>
          <w:sz w:val="20"/>
          <w:szCs w:val="20"/>
        </w:rPr>
        <w:t>Gender</w:t>
      </w:r>
      <w:r w:rsidRPr="00783C2E">
        <w:rPr>
          <w:rFonts w:ascii="Arial" w:eastAsia="Arial" w:hAnsi="Arial" w:cs="Arial"/>
          <w:b/>
          <w:bCs/>
          <w:color w:val="FFFFFF"/>
          <w:spacing w:val="-27"/>
          <w:w w:val="85"/>
          <w:sz w:val="20"/>
          <w:szCs w:val="20"/>
        </w:rPr>
        <w:t xml:space="preserve"> </w:t>
      </w:r>
      <w:r w:rsidRPr="00783C2E">
        <w:rPr>
          <w:rFonts w:ascii="Arial" w:eastAsia="Arial" w:hAnsi="Arial" w:cs="Arial"/>
          <w:b/>
          <w:bCs/>
          <w:color w:val="FFFFFF"/>
          <w:w w:val="85"/>
          <w:sz w:val="20"/>
          <w:szCs w:val="20"/>
        </w:rPr>
        <w:t>Identity</w:t>
      </w:r>
      <w:r w:rsidRPr="00783C2E">
        <w:rPr>
          <w:rFonts w:ascii="Arial" w:eastAsia="Arial" w:hAnsi="Arial" w:cs="Arial"/>
          <w:b/>
          <w:bCs/>
          <w:color w:val="FFFFFF"/>
          <w:spacing w:val="-27"/>
          <w:w w:val="85"/>
          <w:sz w:val="20"/>
          <w:szCs w:val="20"/>
        </w:rPr>
        <w:t xml:space="preserve"> </w:t>
      </w:r>
      <w:r w:rsidRPr="00783C2E">
        <w:rPr>
          <w:rFonts w:ascii="Arial" w:eastAsia="Arial" w:hAnsi="Arial" w:cs="Arial"/>
          <w:b/>
          <w:bCs/>
          <w:color w:val="FFFFFF"/>
          <w:w w:val="85"/>
          <w:sz w:val="20"/>
          <w:szCs w:val="20"/>
        </w:rPr>
        <w:t>&amp;</w:t>
      </w:r>
      <w:r w:rsidRPr="00783C2E">
        <w:rPr>
          <w:rFonts w:ascii="Arial" w:eastAsia="Arial" w:hAnsi="Arial" w:cs="Arial"/>
          <w:b/>
          <w:bCs/>
          <w:color w:val="FFFFFF"/>
          <w:spacing w:val="-27"/>
          <w:w w:val="85"/>
          <w:sz w:val="20"/>
          <w:szCs w:val="20"/>
        </w:rPr>
        <w:t xml:space="preserve"> </w:t>
      </w:r>
      <w:r w:rsidRPr="00783C2E">
        <w:rPr>
          <w:rFonts w:ascii="Arial" w:eastAsia="Arial" w:hAnsi="Arial" w:cs="Arial"/>
          <w:b/>
          <w:bCs/>
          <w:color w:val="FFFFFF"/>
          <w:w w:val="85"/>
          <w:sz w:val="20"/>
          <w:szCs w:val="20"/>
        </w:rPr>
        <w:t>Intersex</w:t>
      </w:r>
      <w:r w:rsidRPr="00783C2E">
        <w:rPr>
          <w:rFonts w:ascii="Arial" w:eastAsia="Arial" w:hAnsi="Arial" w:cs="Arial"/>
          <w:b/>
          <w:bCs/>
          <w:color w:val="FFFFFF"/>
          <w:spacing w:val="-27"/>
          <w:w w:val="85"/>
          <w:sz w:val="20"/>
          <w:szCs w:val="20"/>
        </w:rPr>
        <w:t xml:space="preserve"> </w:t>
      </w:r>
      <w:r w:rsidRPr="00783C2E">
        <w:rPr>
          <w:rFonts w:ascii="Arial" w:eastAsia="Arial" w:hAnsi="Arial" w:cs="Arial"/>
          <w:b/>
          <w:bCs/>
          <w:color w:val="FFFFFF"/>
          <w:w w:val="85"/>
          <w:sz w:val="20"/>
          <w:szCs w:val="20"/>
        </w:rPr>
        <w:t>Rights</w:t>
      </w:r>
      <w:r w:rsidRPr="00783C2E">
        <w:rPr>
          <w:rFonts w:ascii="Arial" w:eastAsia="Arial" w:hAnsi="Arial" w:cs="Arial"/>
          <w:b/>
          <w:bCs/>
          <w:color w:val="FFFFFF"/>
          <w:spacing w:val="-27"/>
          <w:w w:val="85"/>
          <w:sz w:val="20"/>
          <w:szCs w:val="20"/>
        </w:rPr>
        <w:t xml:space="preserve"> </w:t>
      </w:r>
      <w:r w:rsidRPr="00783C2E">
        <w:rPr>
          <w:rFonts w:ascii="Arial" w:eastAsia="Trebuchet MS" w:hAnsi="Arial" w:cs="Trebuchet MS"/>
          <w:color w:val="FFFFFF"/>
          <w:w w:val="85"/>
          <w:sz w:val="20"/>
          <w:szCs w:val="20"/>
        </w:rPr>
        <w:t>•</w:t>
      </w:r>
      <w:r w:rsidRPr="00783C2E">
        <w:rPr>
          <w:rFonts w:ascii="Arial" w:eastAsia="Trebuchet MS" w:hAnsi="Arial" w:cs="Trebuchet MS"/>
          <w:color w:val="FFFFFF"/>
          <w:spacing w:val="-31"/>
          <w:w w:val="85"/>
          <w:sz w:val="20"/>
          <w:szCs w:val="20"/>
        </w:rPr>
        <w:t xml:space="preserve"> </w:t>
      </w:r>
      <w:r w:rsidRPr="00783C2E">
        <w:rPr>
          <w:rFonts w:ascii="Arial" w:eastAsia="Arial" w:hAnsi="Arial" w:cs="Arial"/>
          <w:color w:val="FFFFFF"/>
          <w:w w:val="85"/>
          <w:sz w:val="20"/>
          <w:szCs w:val="20"/>
        </w:rPr>
        <w:t>National</w:t>
      </w:r>
      <w:r w:rsidRPr="00783C2E">
        <w:rPr>
          <w:rFonts w:ascii="Arial" w:eastAsia="Arial" w:hAnsi="Arial" w:cs="Arial"/>
          <w:color w:val="FFFFFF"/>
          <w:spacing w:val="-27"/>
          <w:w w:val="85"/>
          <w:sz w:val="20"/>
          <w:szCs w:val="20"/>
        </w:rPr>
        <w:t xml:space="preserve"> </w:t>
      </w:r>
      <w:r w:rsidRPr="00783C2E">
        <w:rPr>
          <w:rFonts w:ascii="Arial" w:eastAsia="Arial" w:hAnsi="Arial" w:cs="Arial"/>
          <w:color w:val="FFFFFF"/>
          <w:w w:val="85"/>
          <w:sz w:val="20"/>
          <w:szCs w:val="20"/>
        </w:rPr>
        <w:t>Consultation</w:t>
      </w:r>
      <w:r w:rsidRPr="00783C2E">
        <w:rPr>
          <w:rFonts w:ascii="Arial" w:eastAsia="Arial" w:hAnsi="Arial" w:cs="Arial"/>
          <w:color w:val="FFFFFF"/>
          <w:spacing w:val="-27"/>
          <w:w w:val="85"/>
          <w:sz w:val="20"/>
          <w:szCs w:val="20"/>
        </w:rPr>
        <w:t xml:space="preserve"> </w:t>
      </w:r>
      <w:r w:rsidRPr="00783C2E">
        <w:rPr>
          <w:rFonts w:ascii="Arial" w:eastAsia="Arial" w:hAnsi="Arial" w:cs="Arial"/>
          <w:color w:val="FFFFFF"/>
          <w:w w:val="85"/>
          <w:sz w:val="20"/>
          <w:szCs w:val="20"/>
        </w:rPr>
        <w:t>Report</w:t>
      </w:r>
      <w:r w:rsidRPr="00783C2E">
        <w:rPr>
          <w:rFonts w:ascii="Arial" w:eastAsia="Arial" w:hAnsi="Arial" w:cs="Arial"/>
          <w:color w:val="FFFFFF"/>
          <w:spacing w:val="-27"/>
          <w:w w:val="85"/>
          <w:sz w:val="20"/>
          <w:szCs w:val="20"/>
        </w:rPr>
        <w:t xml:space="preserve"> </w:t>
      </w:r>
      <w:r w:rsidRPr="00783C2E">
        <w:rPr>
          <w:rFonts w:ascii="Arial" w:eastAsia="Trebuchet MS" w:hAnsi="Arial" w:cs="Trebuchet MS"/>
          <w:color w:val="FFFFFF"/>
          <w:w w:val="85"/>
          <w:sz w:val="20"/>
          <w:szCs w:val="20"/>
        </w:rPr>
        <w:t>•</w:t>
      </w:r>
      <w:r w:rsidRPr="00783C2E">
        <w:rPr>
          <w:rFonts w:ascii="Arial" w:eastAsia="Trebuchet MS" w:hAnsi="Arial" w:cs="Trebuchet MS"/>
          <w:color w:val="FFFFFF"/>
          <w:spacing w:val="-31"/>
          <w:w w:val="85"/>
          <w:sz w:val="20"/>
          <w:szCs w:val="20"/>
        </w:rPr>
        <w:t xml:space="preserve"> </w:t>
      </w:r>
      <w:r w:rsidRPr="00783C2E">
        <w:rPr>
          <w:rFonts w:ascii="Arial" w:eastAsia="Arial" w:hAnsi="Arial" w:cs="Arial"/>
          <w:color w:val="FFFFFF"/>
          <w:w w:val="85"/>
          <w:sz w:val="20"/>
          <w:szCs w:val="20"/>
        </w:rPr>
        <w:t>2015</w:t>
      </w:r>
    </w:p>
    <w:p w14:paraId="48BC175F" w14:textId="77777777" w:rsidR="00D814DC" w:rsidRPr="00783C2E" w:rsidRDefault="00783C2E">
      <w:pPr>
        <w:spacing w:before="121"/>
        <w:ind w:left="103" w:right="637"/>
        <w:rPr>
          <w:rFonts w:ascii="Arial" w:eastAsia="Arial" w:hAnsi="Arial" w:cs="Arial"/>
          <w:sz w:val="20"/>
          <w:szCs w:val="20"/>
        </w:rPr>
      </w:pPr>
      <w:r w:rsidRPr="00783C2E">
        <w:rPr>
          <w:rFonts w:ascii="Arial" w:hAnsi="Arial"/>
          <w:b/>
          <w:color w:val="FFFFFF"/>
          <w:w w:val="80"/>
          <w:sz w:val="20"/>
        </w:rPr>
        <w:t xml:space="preserve">Design and layout </w:t>
      </w:r>
      <w:proofErr w:type="spellStart"/>
      <w:r w:rsidRPr="00783C2E">
        <w:rPr>
          <w:rFonts w:ascii="Arial" w:hAnsi="Arial"/>
          <w:color w:val="FFFFFF"/>
          <w:w w:val="80"/>
          <w:sz w:val="20"/>
        </w:rPr>
        <w:t>Dancingirl</w:t>
      </w:r>
      <w:proofErr w:type="spellEnd"/>
      <w:r w:rsidRPr="00783C2E">
        <w:rPr>
          <w:rFonts w:ascii="Arial" w:hAnsi="Arial"/>
          <w:color w:val="FFFFFF"/>
          <w:spacing w:val="31"/>
          <w:w w:val="80"/>
          <w:sz w:val="20"/>
        </w:rPr>
        <w:t xml:space="preserve"> </w:t>
      </w:r>
      <w:r w:rsidRPr="00783C2E">
        <w:rPr>
          <w:rFonts w:ascii="Arial" w:hAnsi="Arial"/>
          <w:color w:val="FFFFFF"/>
          <w:w w:val="80"/>
          <w:sz w:val="20"/>
        </w:rPr>
        <w:t>Designs</w:t>
      </w:r>
    </w:p>
    <w:p w14:paraId="72D9625D" w14:textId="77777777" w:rsidR="00D814DC" w:rsidRPr="00783C2E" w:rsidRDefault="00783C2E">
      <w:pPr>
        <w:spacing w:before="10"/>
        <w:ind w:left="103" w:right="637"/>
        <w:rPr>
          <w:rFonts w:ascii="Arial" w:eastAsia="Arial" w:hAnsi="Arial" w:cs="Arial"/>
          <w:sz w:val="20"/>
          <w:szCs w:val="20"/>
        </w:rPr>
      </w:pPr>
      <w:r w:rsidRPr="00783C2E">
        <w:rPr>
          <w:rFonts w:ascii="Arial" w:hAnsi="Arial"/>
          <w:b/>
          <w:color w:val="FFFFFF"/>
          <w:w w:val="80"/>
          <w:sz w:val="20"/>
        </w:rPr>
        <w:t xml:space="preserve">Graphics </w:t>
      </w:r>
      <w:proofErr w:type="gramStart"/>
      <w:r w:rsidRPr="00783C2E">
        <w:rPr>
          <w:rFonts w:ascii="Arial" w:hAnsi="Arial"/>
          <w:color w:val="FFFFFF"/>
          <w:w w:val="80"/>
          <w:sz w:val="20"/>
        </w:rPr>
        <w:t>The</w:t>
      </w:r>
      <w:proofErr w:type="gramEnd"/>
      <w:r w:rsidRPr="00783C2E">
        <w:rPr>
          <w:rFonts w:ascii="Arial" w:hAnsi="Arial"/>
          <w:color w:val="FFFFFF"/>
          <w:spacing w:val="-33"/>
          <w:w w:val="80"/>
          <w:sz w:val="20"/>
        </w:rPr>
        <w:t xml:space="preserve"> </w:t>
      </w:r>
      <w:r w:rsidRPr="00783C2E">
        <w:rPr>
          <w:rFonts w:ascii="Arial" w:hAnsi="Arial"/>
          <w:color w:val="FFFFFF"/>
          <w:w w:val="80"/>
          <w:sz w:val="20"/>
        </w:rPr>
        <w:t>Explainers</w:t>
      </w:r>
    </w:p>
    <w:p w14:paraId="189F753C" w14:textId="77777777" w:rsidR="00D814DC" w:rsidRPr="00783C2E" w:rsidRDefault="00783C2E">
      <w:pPr>
        <w:spacing w:before="123"/>
        <w:ind w:left="103" w:right="637"/>
        <w:rPr>
          <w:rFonts w:ascii="Arial" w:eastAsia="Arial" w:hAnsi="Arial" w:cs="Arial"/>
          <w:sz w:val="20"/>
          <w:szCs w:val="20"/>
        </w:rPr>
      </w:pPr>
      <w:r w:rsidRPr="00783C2E">
        <w:rPr>
          <w:rFonts w:ascii="Arial" w:hAnsi="Arial"/>
          <w:b/>
          <w:color w:val="FFFFFF"/>
          <w:w w:val="80"/>
          <w:sz w:val="20"/>
        </w:rPr>
        <w:t>Cover photo</w:t>
      </w:r>
      <w:r w:rsidRPr="00783C2E">
        <w:rPr>
          <w:rFonts w:ascii="Arial" w:hAnsi="Arial"/>
          <w:b/>
          <w:color w:val="FFFFFF"/>
          <w:spacing w:val="6"/>
          <w:w w:val="80"/>
          <w:sz w:val="20"/>
        </w:rPr>
        <w:t xml:space="preserve"> </w:t>
      </w:r>
      <w:proofErr w:type="spellStart"/>
      <w:r w:rsidRPr="00783C2E">
        <w:rPr>
          <w:rFonts w:ascii="Arial" w:hAnsi="Arial"/>
          <w:color w:val="FFFFFF"/>
          <w:w w:val="80"/>
          <w:sz w:val="20"/>
        </w:rPr>
        <w:t>iStock</w:t>
      </w:r>
      <w:proofErr w:type="spellEnd"/>
    </w:p>
    <w:p w14:paraId="3861448E" w14:textId="77777777" w:rsidR="00D814DC" w:rsidRPr="00783C2E" w:rsidRDefault="00783C2E">
      <w:pPr>
        <w:spacing w:before="123"/>
        <w:ind w:left="103" w:right="637"/>
        <w:rPr>
          <w:rFonts w:ascii="Arial" w:eastAsia="Arial" w:hAnsi="Arial" w:cs="Arial"/>
          <w:sz w:val="20"/>
          <w:szCs w:val="20"/>
        </w:rPr>
      </w:pPr>
      <w:r w:rsidRPr="00783C2E">
        <w:rPr>
          <w:rFonts w:ascii="Arial" w:hAnsi="Arial"/>
          <w:b/>
          <w:color w:val="FFFFFF"/>
          <w:w w:val="80"/>
          <w:sz w:val="20"/>
        </w:rPr>
        <w:t xml:space="preserve">Printing </w:t>
      </w:r>
      <w:r w:rsidRPr="00783C2E">
        <w:rPr>
          <w:rFonts w:ascii="Arial" w:hAnsi="Arial"/>
          <w:color w:val="FFFFFF"/>
          <w:w w:val="80"/>
          <w:sz w:val="20"/>
        </w:rPr>
        <w:t>Paragon Printers</w:t>
      </w:r>
      <w:r w:rsidRPr="00783C2E">
        <w:rPr>
          <w:rFonts w:ascii="Arial" w:hAnsi="Arial"/>
          <w:color w:val="FFFFFF"/>
          <w:spacing w:val="-18"/>
          <w:w w:val="80"/>
          <w:sz w:val="20"/>
        </w:rPr>
        <w:t xml:space="preserve"> </w:t>
      </w:r>
      <w:r w:rsidRPr="00783C2E">
        <w:rPr>
          <w:rFonts w:ascii="Arial" w:hAnsi="Arial"/>
          <w:color w:val="FFFFFF"/>
          <w:w w:val="80"/>
          <w:sz w:val="20"/>
        </w:rPr>
        <w:t>Australasia</w:t>
      </w:r>
    </w:p>
    <w:p w14:paraId="068FD98D" w14:textId="77777777" w:rsidR="00D814DC" w:rsidRPr="00783C2E" w:rsidRDefault="00D814DC">
      <w:pPr>
        <w:spacing w:before="7"/>
        <w:rPr>
          <w:rFonts w:ascii="Arial" w:eastAsia="Arial" w:hAnsi="Arial" w:cs="Arial"/>
          <w:sz w:val="20"/>
          <w:szCs w:val="20"/>
        </w:rPr>
      </w:pPr>
    </w:p>
    <w:p w14:paraId="5799A128" w14:textId="77777777" w:rsidR="00D814DC" w:rsidRPr="00783C2E" w:rsidRDefault="00783C2E">
      <w:pPr>
        <w:ind w:left="103" w:right="637"/>
        <w:rPr>
          <w:rFonts w:ascii="Arial" w:eastAsia="Arial" w:hAnsi="Arial" w:cs="Arial"/>
          <w:sz w:val="20"/>
          <w:szCs w:val="20"/>
        </w:rPr>
      </w:pPr>
      <w:r w:rsidRPr="00783C2E">
        <w:rPr>
          <w:rFonts w:ascii="Arial" w:hAnsi="Arial"/>
          <w:b/>
          <w:color w:val="FFFFFF"/>
          <w:w w:val="85"/>
          <w:sz w:val="20"/>
        </w:rPr>
        <w:t>Electronic</w:t>
      </w:r>
      <w:r w:rsidRPr="00783C2E">
        <w:rPr>
          <w:rFonts w:ascii="Arial" w:hAnsi="Arial"/>
          <w:b/>
          <w:color w:val="FFFFFF"/>
          <w:spacing w:val="-30"/>
          <w:w w:val="85"/>
          <w:sz w:val="20"/>
        </w:rPr>
        <w:t xml:space="preserve"> </w:t>
      </w:r>
      <w:r w:rsidRPr="00783C2E">
        <w:rPr>
          <w:rFonts w:ascii="Arial" w:hAnsi="Arial"/>
          <w:b/>
          <w:color w:val="FFFFFF"/>
          <w:w w:val="85"/>
          <w:sz w:val="20"/>
        </w:rPr>
        <w:t>format</w:t>
      </w:r>
    </w:p>
    <w:p w14:paraId="3BC85871" w14:textId="77777777" w:rsidR="00D814DC" w:rsidRPr="00783C2E" w:rsidRDefault="00783C2E">
      <w:pPr>
        <w:pStyle w:val="Heading6"/>
        <w:spacing w:before="123"/>
        <w:ind w:left="103" w:right="637"/>
        <w:rPr>
          <w:rFonts w:cs="Arial"/>
        </w:rPr>
      </w:pPr>
      <w:r w:rsidRPr="00783C2E">
        <w:rPr>
          <w:color w:val="FFFFFF"/>
          <w:w w:val="85"/>
        </w:rPr>
        <w:t>This</w:t>
      </w:r>
      <w:r w:rsidRPr="00783C2E">
        <w:rPr>
          <w:color w:val="FFFFFF"/>
          <w:spacing w:val="-32"/>
          <w:w w:val="85"/>
        </w:rPr>
        <w:t xml:space="preserve"> </w:t>
      </w:r>
      <w:r w:rsidRPr="00783C2E">
        <w:rPr>
          <w:color w:val="FFFFFF"/>
          <w:w w:val="85"/>
        </w:rPr>
        <w:t>publication</w:t>
      </w:r>
      <w:r w:rsidRPr="00783C2E">
        <w:rPr>
          <w:color w:val="FFFFFF"/>
          <w:spacing w:val="-32"/>
          <w:w w:val="85"/>
        </w:rPr>
        <w:t xml:space="preserve"> </w:t>
      </w:r>
      <w:r w:rsidRPr="00783C2E">
        <w:rPr>
          <w:color w:val="FFFFFF"/>
          <w:w w:val="85"/>
        </w:rPr>
        <w:t>can</w:t>
      </w:r>
      <w:r w:rsidRPr="00783C2E">
        <w:rPr>
          <w:color w:val="FFFFFF"/>
          <w:spacing w:val="-32"/>
          <w:w w:val="85"/>
        </w:rPr>
        <w:t xml:space="preserve"> </w:t>
      </w:r>
      <w:r w:rsidRPr="00783C2E">
        <w:rPr>
          <w:color w:val="FFFFFF"/>
          <w:w w:val="85"/>
        </w:rPr>
        <w:t>be</w:t>
      </w:r>
      <w:r w:rsidRPr="00783C2E">
        <w:rPr>
          <w:color w:val="FFFFFF"/>
          <w:spacing w:val="-32"/>
          <w:w w:val="85"/>
        </w:rPr>
        <w:t xml:space="preserve"> </w:t>
      </w:r>
      <w:r w:rsidRPr="00783C2E">
        <w:rPr>
          <w:color w:val="FFFFFF"/>
          <w:w w:val="85"/>
        </w:rPr>
        <w:t>found</w:t>
      </w:r>
      <w:r w:rsidRPr="00783C2E">
        <w:rPr>
          <w:color w:val="FFFFFF"/>
          <w:spacing w:val="-32"/>
          <w:w w:val="85"/>
        </w:rPr>
        <w:t xml:space="preserve"> </w:t>
      </w:r>
      <w:r w:rsidRPr="00783C2E">
        <w:rPr>
          <w:color w:val="FFFFFF"/>
          <w:w w:val="85"/>
        </w:rPr>
        <w:t>in</w:t>
      </w:r>
      <w:r w:rsidRPr="00783C2E">
        <w:rPr>
          <w:color w:val="FFFFFF"/>
          <w:spacing w:val="-32"/>
          <w:w w:val="85"/>
        </w:rPr>
        <w:t xml:space="preserve"> </w:t>
      </w:r>
      <w:r w:rsidRPr="00783C2E">
        <w:rPr>
          <w:color w:val="FFFFFF"/>
          <w:w w:val="85"/>
        </w:rPr>
        <w:t>electronic</w:t>
      </w:r>
      <w:r w:rsidRPr="00783C2E">
        <w:rPr>
          <w:color w:val="FFFFFF"/>
          <w:spacing w:val="-32"/>
          <w:w w:val="85"/>
        </w:rPr>
        <w:t xml:space="preserve"> </w:t>
      </w:r>
      <w:r w:rsidRPr="00783C2E">
        <w:rPr>
          <w:color w:val="FFFFFF"/>
          <w:w w:val="85"/>
        </w:rPr>
        <w:t>format</w:t>
      </w:r>
      <w:r w:rsidRPr="00783C2E">
        <w:rPr>
          <w:color w:val="FFFFFF"/>
          <w:spacing w:val="-32"/>
          <w:w w:val="85"/>
        </w:rPr>
        <w:t xml:space="preserve"> </w:t>
      </w:r>
      <w:r w:rsidRPr="00783C2E">
        <w:rPr>
          <w:color w:val="FFFFFF"/>
          <w:w w:val="85"/>
        </w:rPr>
        <w:t>on</w:t>
      </w:r>
      <w:r w:rsidRPr="00783C2E">
        <w:rPr>
          <w:color w:val="FFFFFF"/>
          <w:spacing w:val="-32"/>
          <w:w w:val="85"/>
        </w:rPr>
        <w:t xml:space="preserve"> </w:t>
      </w:r>
      <w:r w:rsidRPr="00783C2E">
        <w:rPr>
          <w:color w:val="FFFFFF"/>
          <w:w w:val="85"/>
        </w:rPr>
        <w:t>the</w:t>
      </w:r>
      <w:r w:rsidRPr="00783C2E">
        <w:rPr>
          <w:color w:val="FFFFFF"/>
          <w:spacing w:val="-32"/>
          <w:w w:val="85"/>
        </w:rPr>
        <w:t xml:space="preserve"> </w:t>
      </w:r>
      <w:r w:rsidRPr="00783C2E">
        <w:rPr>
          <w:color w:val="FFFFFF"/>
          <w:w w:val="85"/>
        </w:rPr>
        <w:t>website</w:t>
      </w:r>
      <w:r w:rsidRPr="00783C2E">
        <w:rPr>
          <w:color w:val="FFFFFF"/>
          <w:spacing w:val="-32"/>
          <w:w w:val="85"/>
        </w:rPr>
        <w:t xml:space="preserve"> </w:t>
      </w:r>
      <w:r w:rsidRPr="00783C2E">
        <w:rPr>
          <w:color w:val="FFFFFF"/>
          <w:w w:val="85"/>
        </w:rPr>
        <w:t>of</w:t>
      </w:r>
      <w:r w:rsidRPr="00783C2E">
        <w:rPr>
          <w:color w:val="FFFFFF"/>
          <w:spacing w:val="-32"/>
          <w:w w:val="85"/>
        </w:rPr>
        <w:t xml:space="preserve"> </w:t>
      </w:r>
      <w:r w:rsidRPr="00783C2E">
        <w:rPr>
          <w:color w:val="FFFFFF"/>
          <w:w w:val="85"/>
        </w:rPr>
        <w:t>the</w:t>
      </w:r>
      <w:r w:rsidRPr="00783C2E">
        <w:rPr>
          <w:color w:val="FFFFFF"/>
          <w:spacing w:val="-34"/>
          <w:w w:val="85"/>
        </w:rPr>
        <w:t xml:space="preserve"> </w:t>
      </w:r>
      <w:r w:rsidRPr="00783C2E">
        <w:rPr>
          <w:color w:val="FFFFFF"/>
          <w:w w:val="85"/>
        </w:rPr>
        <w:t>Australian</w:t>
      </w:r>
      <w:r w:rsidRPr="00783C2E">
        <w:rPr>
          <w:color w:val="FFFFFF"/>
          <w:spacing w:val="-32"/>
          <w:w w:val="85"/>
        </w:rPr>
        <w:t xml:space="preserve"> </w:t>
      </w:r>
      <w:r w:rsidRPr="00783C2E">
        <w:rPr>
          <w:color w:val="FFFFFF"/>
          <w:w w:val="85"/>
        </w:rPr>
        <w:t>Human</w:t>
      </w:r>
      <w:r w:rsidRPr="00783C2E">
        <w:rPr>
          <w:color w:val="FFFFFF"/>
          <w:spacing w:val="-32"/>
          <w:w w:val="85"/>
        </w:rPr>
        <w:t xml:space="preserve"> </w:t>
      </w:r>
      <w:r w:rsidRPr="00783C2E">
        <w:rPr>
          <w:color w:val="FFFFFF"/>
          <w:w w:val="85"/>
        </w:rPr>
        <w:t>Rights</w:t>
      </w:r>
      <w:r w:rsidRPr="00783C2E">
        <w:rPr>
          <w:color w:val="FFFFFF"/>
          <w:spacing w:val="-32"/>
          <w:w w:val="85"/>
        </w:rPr>
        <w:t xml:space="preserve"> </w:t>
      </w:r>
      <w:r w:rsidRPr="00783C2E">
        <w:rPr>
          <w:color w:val="FFFFFF"/>
          <w:w w:val="85"/>
        </w:rPr>
        <w:t>Commission:</w:t>
      </w:r>
    </w:p>
    <w:p w14:paraId="0FF5C9E2" w14:textId="77777777" w:rsidR="00D814DC" w:rsidRPr="00783C2E" w:rsidRDefault="00F05F42">
      <w:pPr>
        <w:spacing w:before="10"/>
        <w:ind w:left="103" w:right="637"/>
        <w:rPr>
          <w:rFonts w:ascii="Arial" w:eastAsia="Arial" w:hAnsi="Arial" w:cs="Arial"/>
          <w:sz w:val="20"/>
          <w:szCs w:val="20"/>
        </w:rPr>
      </w:pPr>
      <w:hyperlink r:id="rId16">
        <w:r w:rsidR="00783C2E" w:rsidRPr="00783C2E">
          <w:rPr>
            <w:rFonts w:ascii="Arial" w:hAnsi="Arial"/>
            <w:b/>
            <w:color w:val="FFFFFF"/>
            <w:w w:val="95"/>
            <w:sz w:val="20"/>
          </w:rPr>
          <w:t>www.humanrights.gov.au/sogii</w:t>
        </w:r>
      </w:hyperlink>
    </w:p>
    <w:p w14:paraId="634EACFB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  <w:sectPr w:rsidR="00D814DC" w:rsidRPr="00783C2E">
          <w:pgSz w:w="11910" w:h="16840"/>
          <w:pgMar w:top="1580" w:right="1680" w:bottom="280" w:left="520" w:header="720" w:footer="720" w:gutter="0"/>
          <w:cols w:space="720"/>
        </w:sectPr>
      </w:pPr>
    </w:p>
    <w:p w14:paraId="5C4EF6C5" w14:textId="77777777" w:rsidR="00D814DC" w:rsidRPr="00783C2E" w:rsidRDefault="00F05F42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/>
        </w:rPr>
        <w:lastRenderedPageBreak/>
        <w:pict w14:anchorId="319008D4">
          <v:group id="_x0000_s3909" style="position:absolute;margin-left:0;margin-top:0;width:.1pt;height:841.9pt;z-index:1144;mso-position-horizontal-relative:page;mso-position-vertical-relative:page" coordsize="2,16838">
            <v:shape id="_x0000_s3910" style="position:absolute;width:2;height:16838" coordsize="0,16838" path="m,l,16838e" filled="f" strokecolor="#563a83" strokeweight="0">
              <v:path arrowok="t"/>
            </v:shape>
            <w10:wrap anchorx="page" anchory="page"/>
          </v:group>
        </w:pict>
      </w:r>
    </w:p>
    <w:p w14:paraId="5C5DB862" w14:textId="77777777" w:rsidR="00D814DC" w:rsidRPr="00783C2E" w:rsidRDefault="00D814DC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277791F" w14:textId="77777777" w:rsidR="00D814DC" w:rsidRPr="00783C2E" w:rsidRDefault="00D814DC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C6E54DC" w14:textId="77777777" w:rsidR="00D814DC" w:rsidRPr="00783C2E" w:rsidRDefault="00D814DC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FBA310B" w14:textId="77777777" w:rsidR="00D814DC" w:rsidRPr="00783C2E" w:rsidRDefault="00D814DC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4F86AE2" w14:textId="77777777" w:rsidR="00D814DC" w:rsidRPr="00783C2E" w:rsidRDefault="00D814DC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9292B8D" w14:textId="77777777" w:rsidR="00D814DC" w:rsidRPr="00783C2E" w:rsidRDefault="00D814DC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B78BD0D" w14:textId="77777777" w:rsidR="00D814DC" w:rsidRPr="00783C2E" w:rsidRDefault="00D814DC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1F98D18" w14:textId="77777777" w:rsidR="00D814DC" w:rsidRPr="00783C2E" w:rsidRDefault="00D814DC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DA67E74" w14:textId="77777777" w:rsidR="00D814DC" w:rsidRPr="00783C2E" w:rsidRDefault="00D814DC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74DEC79" w14:textId="77777777" w:rsidR="00D814DC" w:rsidRPr="00783C2E" w:rsidRDefault="00D814DC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375D0F9" w14:textId="77777777" w:rsidR="00D814DC" w:rsidRPr="00783C2E" w:rsidRDefault="00D814DC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9DEB354" w14:textId="77777777" w:rsidR="00D814DC" w:rsidRPr="00783C2E" w:rsidRDefault="00D814DC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F92734E" w14:textId="77777777" w:rsidR="00D814DC" w:rsidRPr="00783C2E" w:rsidRDefault="00D814DC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05E76B7" w14:textId="77777777" w:rsidR="00D814DC" w:rsidRPr="00783C2E" w:rsidRDefault="00D814DC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2FD1C3A" w14:textId="77777777" w:rsidR="00D814DC" w:rsidRPr="00783C2E" w:rsidRDefault="00D814DC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330BD6E" w14:textId="77777777" w:rsidR="00D814DC" w:rsidRPr="00783C2E" w:rsidRDefault="00D814DC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FDFEF10" w14:textId="77777777" w:rsidR="00D814DC" w:rsidRPr="00783C2E" w:rsidRDefault="00D814DC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CE32B4D" w14:textId="77777777" w:rsidR="00D814DC" w:rsidRPr="00783C2E" w:rsidRDefault="00D814DC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20117CB" w14:textId="77777777" w:rsidR="00D814DC" w:rsidRPr="00783C2E" w:rsidRDefault="00D814DC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EFA9318" w14:textId="77777777" w:rsidR="00D814DC" w:rsidRPr="00783C2E" w:rsidRDefault="00D814DC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DEA0372" w14:textId="77777777" w:rsidR="00D814DC" w:rsidRPr="00783C2E" w:rsidRDefault="00D814DC">
      <w:pPr>
        <w:spacing w:before="1"/>
        <w:rPr>
          <w:rFonts w:ascii="Arial" w:eastAsia="Arial" w:hAnsi="Arial" w:cs="Arial"/>
          <w:b/>
          <w:bCs/>
          <w:sz w:val="23"/>
          <w:szCs w:val="23"/>
        </w:rPr>
      </w:pPr>
    </w:p>
    <w:p w14:paraId="3592EC7B" w14:textId="77777777" w:rsidR="00D814DC" w:rsidRPr="00783C2E" w:rsidRDefault="00783C2E">
      <w:pPr>
        <w:spacing w:before="75" w:line="480" w:lineRule="exact"/>
        <w:ind w:left="3274" w:right="1718"/>
        <w:rPr>
          <w:rFonts w:ascii="Arial" w:eastAsia="Arial" w:hAnsi="Arial" w:cs="Arial"/>
          <w:sz w:val="44"/>
          <w:szCs w:val="44"/>
        </w:rPr>
      </w:pPr>
      <w:r w:rsidRPr="00783C2E">
        <w:rPr>
          <w:rFonts w:ascii="Arial" w:hAnsi="Arial"/>
          <w:b/>
          <w:color w:val="6D6E71"/>
          <w:sz w:val="44"/>
        </w:rPr>
        <w:t>Resilient</w:t>
      </w:r>
      <w:r w:rsidRPr="00783C2E">
        <w:rPr>
          <w:rFonts w:ascii="Arial" w:hAnsi="Arial"/>
          <w:b/>
          <w:color w:val="6D6E71"/>
          <w:spacing w:val="-7"/>
          <w:sz w:val="44"/>
        </w:rPr>
        <w:t xml:space="preserve"> </w:t>
      </w:r>
      <w:r w:rsidRPr="00783C2E">
        <w:rPr>
          <w:rFonts w:ascii="Arial" w:hAnsi="Arial"/>
          <w:b/>
          <w:color w:val="6D6E71"/>
          <w:sz w:val="44"/>
        </w:rPr>
        <w:t>Individuals:</w:t>
      </w:r>
      <w:r w:rsidRPr="00783C2E">
        <w:rPr>
          <w:rFonts w:ascii="Arial" w:hAnsi="Arial"/>
          <w:b/>
          <w:color w:val="6D6E71"/>
          <w:w w:val="83"/>
          <w:sz w:val="44"/>
        </w:rPr>
        <w:t xml:space="preserve"> </w:t>
      </w:r>
      <w:r w:rsidRPr="00783C2E">
        <w:rPr>
          <w:rFonts w:ascii="Arial" w:hAnsi="Arial"/>
          <w:b/>
          <w:color w:val="6D6E71"/>
          <w:sz w:val="44"/>
        </w:rPr>
        <w:t>Sexual Orientation,</w:t>
      </w:r>
      <w:r w:rsidRPr="00783C2E">
        <w:rPr>
          <w:rFonts w:ascii="Arial" w:hAnsi="Arial"/>
          <w:b/>
          <w:color w:val="6D6E71"/>
          <w:spacing w:val="6"/>
          <w:sz w:val="44"/>
        </w:rPr>
        <w:t xml:space="preserve"> </w:t>
      </w:r>
      <w:r w:rsidRPr="00783C2E">
        <w:rPr>
          <w:rFonts w:ascii="Arial" w:hAnsi="Arial"/>
          <w:b/>
          <w:color w:val="6D6E71"/>
          <w:sz w:val="44"/>
        </w:rPr>
        <w:t xml:space="preserve">Gender </w:t>
      </w:r>
      <w:r w:rsidRPr="00783C2E">
        <w:rPr>
          <w:rFonts w:ascii="Arial" w:hAnsi="Arial"/>
          <w:b/>
          <w:color w:val="6D6E71"/>
          <w:spacing w:val="2"/>
          <w:sz w:val="44"/>
        </w:rPr>
        <w:t xml:space="preserve">Identity </w:t>
      </w:r>
      <w:r w:rsidRPr="00783C2E">
        <w:rPr>
          <w:rFonts w:ascii="Arial" w:hAnsi="Arial"/>
          <w:b/>
          <w:color w:val="6D6E71"/>
          <w:sz w:val="44"/>
        </w:rPr>
        <w:t>&amp; Intersex</w:t>
      </w:r>
      <w:r w:rsidRPr="00783C2E">
        <w:rPr>
          <w:rFonts w:ascii="Arial" w:hAnsi="Arial"/>
          <w:b/>
          <w:color w:val="6D6E71"/>
          <w:spacing w:val="-17"/>
          <w:sz w:val="44"/>
        </w:rPr>
        <w:t xml:space="preserve"> </w:t>
      </w:r>
      <w:r w:rsidRPr="00783C2E">
        <w:rPr>
          <w:rFonts w:ascii="Arial" w:hAnsi="Arial"/>
          <w:b/>
          <w:color w:val="6D6E71"/>
          <w:sz w:val="44"/>
        </w:rPr>
        <w:t>Rights</w:t>
      </w:r>
    </w:p>
    <w:p w14:paraId="6086E9C6" w14:textId="77777777" w:rsidR="00D814DC" w:rsidRPr="00783C2E" w:rsidRDefault="00783C2E">
      <w:pPr>
        <w:spacing w:before="111"/>
        <w:ind w:left="3274" w:right="1718"/>
        <w:rPr>
          <w:rFonts w:ascii="Arial" w:eastAsia="Arial" w:hAnsi="Arial" w:cs="Arial"/>
          <w:sz w:val="36"/>
          <w:szCs w:val="36"/>
        </w:rPr>
      </w:pPr>
      <w:r w:rsidRPr="00783C2E">
        <w:rPr>
          <w:rFonts w:ascii="Arial" w:eastAsia="Arial" w:hAnsi="Arial" w:cs="Arial"/>
          <w:color w:val="6D6E71"/>
          <w:sz w:val="36"/>
          <w:szCs w:val="36"/>
        </w:rPr>
        <w:t>National</w:t>
      </w:r>
      <w:r w:rsidRPr="00783C2E">
        <w:rPr>
          <w:rFonts w:ascii="Arial" w:eastAsia="Arial" w:hAnsi="Arial" w:cs="Arial"/>
          <w:color w:val="6D6E71"/>
          <w:spacing w:val="-29"/>
          <w:sz w:val="36"/>
          <w:szCs w:val="36"/>
        </w:rPr>
        <w:t xml:space="preserve"> </w:t>
      </w:r>
      <w:r w:rsidRPr="00783C2E">
        <w:rPr>
          <w:rFonts w:ascii="Arial" w:eastAsia="Arial" w:hAnsi="Arial" w:cs="Arial"/>
          <w:color w:val="6D6E71"/>
          <w:sz w:val="36"/>
          <w:szCs w:val="36"/>
        </w:rPr>
        <w:t>Consultation</w:t>
      </w:r>
      <w:r w:rsidRPr="00783C2E">
        <w:rPr>
          <w:rFonts w:ascii="Arial" w:eastAsia="Arial" w:hAnsi="Arial" w:cs="Arial"/>
          <w:color w:val="6D6E71"/>
          <w:spacing w:val="-29"/>
          <w:sz w:val="36"/>
          <w:szCs w:val="36"/>
        </w:rPr>
        <w:t xml:space="preserve"> </w:t>
      </w:r>
      <w:r w:rsidRPr="00783C2E">
        <w:rPr>
          <w:rFonts w:ascii="Arial" w:eastAsia="Arial" w:hAnsi="Arial" w:cs="Arial"/>
          <w:color w:val="6D6E71"/>
          <w:sz w:val="36"/>
          <w:szCs w:val="36"/>
        </w:rPr>
        <w:t>Report</w:t>
      </w:r>
      <w:r w:rsidRPr="00783C2E">
        <w:rPr>
          <w:rFonts w:ascii="Arial" w:eastAsia="Arial" w:hAnsi="Arial" w:cs="Arial"/>
          <w:color w:val="6D6E71"/>
          <w:spacing w:val="-30"/>
          <w:sz w:val="36"/>
          <w:szCs w:val="36"/>
        </w:rPr>
        <w:t xml:space="preserve"> </w:t>
      </w:r>
      <w:r w:rsidRPr="00783C2E">
        <w:rPr>
          <w:rFonts w:ascii="Arial" w:eastAsia="Arial" w:hAnsi="Arial" w:cs="Arial"/>
          <w:b/>
          <w:bCs/>
          <w:color w:val="563A83"/>
          <w:position w:val="4"/>
        </w:rPr>
        <w:t>•</w:t>
      </w:r>
      <w:r w:rsidRPr="00783C2E">
        <w:rPr>
          <w:rFonts w:ascii="Arial" w:eastAsia="Arial" w:hAnsi="Arial" w:cs="Arial"/>
          <w:b/>
          <w:bCs/>
          <w:color w:val="563A83"/>
          <w:spacing w:val="9"/>
          <w:position w:val="4"/>
        </w:rPr>
        <w:t xml:space="preserve"> </w:t>
      </w:r>
      <w:r w:rsidRPr="00783C2E">
        <w:rPr>
          <w:rFonts w:ascii="Arial" w:eastAsia="Arial" w:hAnsi="Arial" w:cs="Arial"/>
          <w:color w:val="6D6E71"/>
          <w:sz w:val="36"/>
          <w:szCs w:val="36"/>
        </w:rPr>
        <w:t>2015</w:t>
      </w:r>
    </w:p>
    <w:p w14:paraId="32C32886" w14:textId="77777777" w:rsidR="00D814DC" w:rsidRPr="00783C2E" w:rsidRDefault="00D814DC">
      <w:pPr>
        <w:rPr>
          <w:rFonts w:ascii="Arial" w:eastAsia="Arial" w:hAnsi="Arial" w:cs="Arial"/>
          <w:sz w:val="36"/>
          <w:szCs w:val="36"/>
        </w:rPr>
      </w:pPr>
    </w:p>
    <w:p w14:paraId="03F65D1F" w14:textId="77777777" w:rsidR="00D814DC" w:rsidRPr="00783C2E" w:rsidRDefault="00D814DC">
      <w:pPr>
        <w:spacing w:before="10"/>
        <w:rPr>
          <w:rFonts w:ascii="Arial" w:eastAsia="Arial" w:hAnsi="Arial" w:cs="Arial"/>
          <w:sz w:val="35"/>
          <w:szCs w:val="35"/>
        </w:rPr>
      </w:pPr>
    </w:p>
    <w:p w14:paraId="1D5F29D5" w14:textId="77777777" w:rsidR="00D814DC" w:rsidRPr="00783C2E" w:rsidRDefault="00783C2E">
      <w:pPr>
        <w:ind w:left="3274" w:right="1718"/>
        <w:rPr>
          <w:rFonts w:ascii="Arial" w:eastAsia="Arial" w:hAnsi="Arial" w:cs="Arial"/>
          <w:sz w:val="20"/>
          <w:szCs w:val="20"/>
        </w:rPr>
      </w:pPr>
      <w:r w:rsidRPr="00783C2E">
        <w:rPr>
          <w:rFonts w:ascii="Arial" w:hAnsi="Arial"/>
          <w:b/>
          <w:color w:val="6D6E71"/>
          <w:sz w:val="20"/>
        </w:rPr>
        <w:t>Australian Human Rights Commission</w:t>
      </w:r>
      <w:r w:rsidRPr="00783C2E">
        <w:rPr>
          <w:rFonts w:ascii="Arial" w:hAnsi="Arial"/>
          <w:b/>
          <w:color w:val="6D6E71"/>
          <w:spacing w:val="-28"/>
          <w:sz w:val="20"/>
        </w:rPr>
        <w:t xml:space="preserve"> </w:t>
      </w:r>
      <w:r w:rsidRPr="00783C2E">
        <w:rPr>
          <w:rFonts w:ascii="Arial" w:hAnsi="Arial"/>
          <w:b/>
          <w:color w:val="6D6E71"/>
          <w:sz w:val="20"/>
        </w:rPr>
        <w:t>2015</w:t>
      </w:r>
    </w:p>
    <w:p w14:paraId="66D4935D" w14:textId="77777777" w:rsidR="00D814DC" w:rsidRPr="00783C2E" w:rsidRDefault="00D814DC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4263F77" w14:textId="77777777" w:rsidR="00D814DC" w:rsidRPr="00783C2E" w:rsidRDefault="00D814DC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A5D6231" w14:textId="77777777" w:rsidR="00D814DC" w:rsidRPr="00783C2E" w:rsidRDefault="00D814DC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B8CC0D9" w14:textId="77777777" w:rsidR="00D814DC" w:rsidRPr="00783C2E" w:rsidRDefault="00D814DC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1CF36DF" w14:textId="77777777" w:rsidR="00D814DC" w:rsidRPr="00783C2E" w:rsidRDefault="00D814DC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578F488" w14:textId="77777777" w:rsidR="00D814DC" w:rsidRPr="00783C2E" w:rsidRDefault="00D814DC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C49F858" w14:textId="77777777" w:rsidR="00D814DC" w:rsidRPr="00783C2E" w:rsidRDefault="00D814DC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CC93A3B" w14:textId="77777777" w:rsidR="00D814DC" w:rsidRPr="00783C2E" w:rsidRDefault="00D814DC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ECBE9C8" w14:textId="77777777" w:rsidR="00D814DC" w:rsidRPr="00783C2E" w:rsidRDefault="00D814DC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FD4A3B3" w14:textId="77777777" w:rsidR="00D814DC" w:rsidRPr="00783C2E" w:rsidRDefault="00D814DC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990895" w14:textId="77777777" w:rsidR="00D814DC" w:rsidRPr="00783C2E" w:rsidRDefault="00D814DC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8EB0E06" w14:textId="77777777" w:rsidR="00D814DC" w:rsidRPr="00783C2E" w:rsidRDefault="00D814DC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C85EA79" w14:textId="77777777" w:rsidR="00D814DC" w:rsidRPr="00783C2E" w:rsidRDefault="00D814DC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8810C2F" w14:textId="77777777" w:rsidR="00D814DC" w:rsidRPr="00783C2E" w:rsidRDefault="00D814DC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9BD3406" w14:textId="77777777" w:rsidR="00D814DC" w:rsidRPr="00783C2E" w:rsidRDefault="00D814DC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A81B8EC" w14:textId="77777777" w:rsidR="00D814DC" w:rsidRPr="00783C2E" w:rsidRDefault="00D814DC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DA02168" w14:textId="77777777" w:rsidR="00D814DC" w:rsidRPr="00783C2E" w:rsidRDefault="00D814DC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2E6D5E" w14:textId="77777777" w:rsidR="00D814DC" w:rsidRPr="00783C2E" w:rsidRDefault="00D814DC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726A025" w14:textId="77777777" w:rsidR="00D814DC" w:rsidRPr="00783C2E" w:rsidRDefault="00D814DC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FDA5B9E" w14:textId="77777777" w:rsidR="00D814DC" w:rsidRPr="00783C2E" w:rsidRDefault="00D814DC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6F9B4BC" w14:textId="77777777" w:rsidR="00D814DC" w:rsidRPr="00783C2E" w:rsidRDefault="00D814DC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4975F58" w14:textId="77777777" w:rsidR="00D814DC" w:rsidRPr="00783C2E" w:rsidRDefault="00D814DC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E31A502" w14:textId="77777777" w:rsidR="00D814DC" w:rsidRPr="00783C2E" w:rsidRDefault="00D814DC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1942919" w14:textId="77777777" w:rsidR="00D814DC" w:rsidRPr="00783C2E" w:rsidRDefault="00D814DC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BF98917" w14:textId="77777777" w:rsidR="00D814DC" w:rsidRPr="00783C2E" w:rsidRDefault="00D814DC">
      <w:pPr>
        <w:spacing w:before="2"/>
        <w:rPr>
          <w:rFonts w:ascii="Arial" w:eastAsia="Arial" w:hAnsi="Arial" w:cs="Arial"/>
          <w:b/>
          <w:bCs/>
          <w:sz w:val="27"/>
          <w:szCs w:val="27"/>
        </w:rPr>
      </w:pPr>
    </w:p>
    <w:p w14:paraId="7F0CE522" w14:textId="77777777" w:rsidR="00D814DC" w:rsidRPr="00783C2E" w:rsidRDefault="00783C2E">
      <w:pPr>
        <w:pStyle w:val="Heading6"/>
        <w:tabs>
          <w:tab w:val="left" w:pos="6638"/>
        </w:tabs>
        <w:spacing w:before="0" w:line="1326" w:lineRule="exact"/>
        <w:ind w:left="3299"/>
        <w:rPr>
          <w:rFonts w:cs="Arial"/>
        </w:rPr>
      </w:pPr>
      <w:r w:rsidRPr="00783C2E">
        <w:rPr>
          <w:noProof/>
          <w:position w:val="-22"/>
          <w:lang w:val="en-AU" w:eastAsia="en-AU"/>
        </w:rPr>
        <w:drawing>
          <wp:inline distT="0" distB="0" distL="0" distR="0" wp14:anchorId="7DAF7DB6" wp14:editId="5076A102">
            <wp:extent cx="1869206" cy="640079"/>
            <wp:effectExtent l="0" t="0" r="0" b="0"/>
            <wp:docPr id="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206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3C2E">
        <w:rPr>
          <w:position w:val="-22"/>
        </w:rPr>
        <w:tab/>
      </w:r>
      <w:r w:rsidR="00F05F42">
        <w:rPr>
          <w:position w:val="-26"/>
        </w:rPr>
      </w:r>
      <w:r w:rsidR="00F05F42">
        <w:rPr>
          <w:position w:val="-26"/>
        </w:rPr>
        <w:pict w14:anchorId="4418BD24">
          <v:group id="_x0000_s3902" style="width:201.65pt;height:66.35pt;mso-position-horizontal-relative:char;mso-position-vertical-relative:line" coordsize="4033,1327">
            <v:shape id="_x0000_s3908" type="#_x0000_t75" style="position:absolute;width:1331;height:1326">
              <v:imagedata r:id="rId18" o:title=""/>
            </v:shape>
            <v:group id="_x0000_s3906" style="position:absolute;left:1389;top:1046;width:2643;height:2" coordorigin="1389,1046" coordsize="2643,2">
              <v:shape id="_x0000_s3907" style="position:absolute;left:1389;top:1046;width:2643;height:2" coordorigin="1389,1046" coordsize="2643,0" path="m1389,1046r2642,e" filled="f" strokecolor="#6d6e71" strokeweight="0">
                <v:path arrowok="t"/>
              </v:shape>
            </v:group>
            <v:group id="_x0000_s3903" style="position:absolute;left:1389;top:1046;width:2643;height:2" coordorigin="1389,1046" coordsize="2643,2">
              <v:shape id="_x0000_s3905" style="position:absolute;left:1389;top:1046;width:2643;height:2" coordorigin="1389,1046" coordsize="2643,0" path="m1389,1046r2642,e" filled="f" strokecolor="#231f20" strokeweight=".04125mm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904" type="#_x0000_t202" style="position:absolute;width:4033;height:1327" filled="f" stroked="f">
                <v:textbox inset="0,0,0,0">
                  <w:txbxContent>
                    <w:p w14:paraId="3CC09A63" w14:textId="77777777" w:rsidR="00D603B0" w:rsidRDefault="00D603B0">
                      <w:pPr>
                        <w:rPr>
                          <w:rFonts w:ascii="Arial" w:eastAsia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3EF8C26" w14:textId="77777777" w:rsidR="00D603B0" w:rsidRDefault="00D603B0">
                      <w:pPr>
                        <w:spacing w:before="254"/>
                        <w:ind w:left="1388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/>
                          <w:b/>
                          <w:color w:val="850C70"/>
                          <w:w w:val="102"/>
                          <w:sz w:val="32"/>
                        </w:rPr>
                        <w:t>SOGII</w:t>
                      </w:r>
                      <w:r>
                        <w:rPr>
                          <w:rFonts w:ascii="Arial"/>
                          <w:b/>
                          <w:color w:val="850C70"/>
                          <w:spacing w:val="2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850C70"/>
                          <w:w w:val="101"/>
                          <w:sz w:val="32"/>
                        </w:rPr>
                        <w:t>Rights</w:t>
                      </w:r>
                    </w:p>
                    <w:p w14:paraId="57E072E2" w14:textId="77777777" w:rsidR="00D603B0" w:rsidRDefault="00D603B0">
                      <w:pPr>
                        <w:spacing w:before="186"/>
                        <w:ind w:left="1388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i/>
                          <w:color w:val="6D6E71"/>
                          <w:w w:val="99"/>
                          <w:sz w:val="11"/>
                        </w:rPr>
                        <w:t>Sexual</w:t>
                      </w:r>
                      <w:r>
                        <w:rPr>
                          <w:rFonts w:ascii="Arial"/>
                          <w:i/>
                          <w:color w:val="6D6E71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6D6E71"/>
                          <w:w w:val="102"/>
                          <w:sz w:val="11"/>
                        </w:rPr>
                        <w:t>Orientation,</w:t>
                      </w:r>
                      <w:r>
                        <w:rPr>
                          <w:rFonts w:ascii="Arial"/>
                          <w:i/>
                          <w:color w:val="6D6E71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6D6E71"/>
                          <w:w w:val="101"/>
                          <w:sz w:val="11"/>
                        </w:rPr>
                        <w:t>Gender</w:t>
                      </w:r>
                      <w:r>
                        <w:rPr>
                          <w:rFonts w:ascii="Arial"/>
                          <w:i/>
                          <w:color w:val="6D6E71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6D6E71"/>
                          <w:w w:val="103"/>
                          <w:sz w:val="11"/>
                        </w:rPr>
                        <w:t>Identity</w:t>
                      </w:r>
                      <w:r>
                        <w:rPr>
                          <w:rFonts w:ascii="Arial"/>
                          <w:i/>
                          <w:color w:val="6D6E71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6D6E71"/>
                          <w:w w:val="96"/>
                          <w:sz w:val="11"/>
                        </w:rPr>
                        <w:t>&amp;</w:t>
                      </w:r>
                      <w:r>
                        <w:rPr>
                          <w:rFonts w:ascii="Arial"/>
                          <w:i/>
                          <w:color w:val="6D6E71"/>
                          <w:sz w:val="11"/>
                        </w:rPr>
                        <w:t xml:space="preserve"> Intersex </w:t>
                      </w:r>
                      <w:r>
                        <w:rPr>
                          <w:rFonts w:ascii="Arial"/>
                          <w:i/>
                          <w:color w:val="6D6E71"/>
                          <w:w w:val="102"/>
                          <w:sz w:val="11"/>
                        </w:rPr>
                        <w:t>Rights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2CBF48E2" w14:textId="77777777" w:rsidR="00D814DC" w:rsidRPr="00783C2E" w:rsidRDefault="00D814DC">
      <w:pPr>
        <w:spacing w:line="1326" w:lineRule="exact"/>
        <w:rPr>
          <w:rFonts w:ascii="Arial" w:eastAsia="Arial" w:hAnsi="Arial" w:cs="Arial"/>
        </w:rPr>
        <w:sectPr w:rsidR="00D814DC" w:rsidRPr="00783C2E">
          <w:pgSz w:w="11910" w:h="16840"/>
          <w:pgMar w:top="0" w:right="1120" w:bottom="0" w:left="0" w:header="720" w:footer="720" w:gutter="0"/>
          <w:cols w:space="720"/>
        </w:sectPr>
      </w:pPr>
    </w:p>
    <w:p w14:paraId="415BBF92" w14:textId="4B00D922" w:rsidR="00D814DC" w:rsidRPr="00783C2E" w:rsidRDefault="00F05F42">
      <w:pPr>
        <w:spacing w:before="11"/>
        <w:rPr>
          <w:rFonts w:ascii="Arial" w:eastAsia="Arial" w:hAnsi="Arial" w:cs="Arial"/>
          <w:b/>
          <w:bCs/>
          <w:sz w:val="13"/>
          <w:szCs w:val="13"/>
        </w:rPr>
      </w:pPr>
      <w:r>
        <w:rPr>
          <w:rFonts w:ascii="Arial" w:hAnsi="Arial"/>
        </w:rPr>
        <w:lastRenderedPageBreak/>
        <w:pict w14:anchorId="63087EE8">
          <v:group id="_x0000_s3899" style="position:absolute;margin-left:0;margin-top:0;width:595.3pt;height:844pt;z-index:-319864;mso-position-horizontal-relative:page;mso-position-vertical-relative:page" coordsize="11906,16838">
            <v:shape id="_x0000_s3900" style="position:absolute;width:11906;height:16838" coordsize="11906,16838" path="m,16838r11906,l11906,,,,,16838xe" fillcolor="#563a83" stroked="f">
              <v:path arrowok="t"/>
            </v:shape>
            <w10:wrap anchorx="page" anchory="page"/>
          </v:group>
        </w:pict>
      </w:r>
      <w:r>
        <w:rPr>
          <w:rFonts w:ascii="Arial" w:hAnsi="Arial"/>
        </w:rPr>
        <w:pict w14:anchorId="041CE1A1">
          <v:shape id="_x0000_s3901" type="#_x0000_t202" style="position:absolute;margin-left:0;margin-top:0;width:595.3pt;height:841.9pt;z-index:-319888;mso-position-horizontal-relative:page;mso-position-vertical-relative:page" filled="f" stroked="f">
            <v:textbox inset="0,0,0,0">
              <w:txbxContent>
                <w:p w14:paraId="2BE7CA07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763E283C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499A80C1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474A48CD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07D7AE67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784A554B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56B72112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4A7C8F13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27899615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644F76B9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578A81E7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77A66DEE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46D43CB2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57294E9B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66B97742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74210ED7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33435594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3936D1D4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071C7B4D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6AB2DECF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6B1AA0FC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779ED210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22EDAD05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13136060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69650842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63FAAD75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22DD4769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1E093BD2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6348B55D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776294F6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1BF99BF4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51E09969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306A2CB5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7441F43E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2143DC38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43642730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744023EB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5BAED326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5CE73E7B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2E54E12E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094F7C27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495AA0DC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34D9F6B5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28DA4EFA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5A14A2C3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64B4F9CA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0DDFAA41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58933A5B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23329E7C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67F6C453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00D696B9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4360E045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76887F38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6D858FF0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37EFC91F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05038980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73BEA1CE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73523F6A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3557AEC8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7FD9106F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4558741A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6D6AD3FF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3653D393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48E884A5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1B358A68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700B70CD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01F34B15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6D94199A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65A712E5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558CC5F7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1493685A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76171371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6E51D294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540873C5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634E3E15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4BB08C96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4F0E31FB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6EA03BB4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141F5A36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11D479CD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1F515915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0ED34988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5AB8A425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787E130D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17ADE458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051DB8F2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604CDF7F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00270533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73FF24E1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1E36C427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360FCA22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16CA5C83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6C4BBF1D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30EFBE36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7860EF10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39C023A9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1B24E523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717721EA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025D02AD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</w:p>
                <w:p w14:paraId="453C5348" w14:textId="77777777" w:rsidR="00D603B0" w:rsidRDefault="00D603B0">
                  <w:pPr>
                    <w:spacing w:before="11"/>
                    <w:rPr>
                      <w:rFonts w:ascii="Trebuchet MS" w:eastAsia="Trebuchet MS" w:hAnsi="Trebuchet MS" w:cs="Trebuchet MS"/>
                      <w:sz w:val="10"/>
                      <w:szCs w:val="10"/>
                    </w:rPr>
                  </w:pPr>
                </w:p>
                <w:p w14:paraId="3653BFFC" w14:textId="77777777" w:rsidR="00D603B0" w:rsidRDefault="00D603B0">
                  <w:pPr>
                    <w:ind w:left="540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proofErr w:type="gramStart"/>
                  <w:r>
                    <w:rPr>
                      <w:rFonts w:ascii="Arial"/>
                      <w:color w:val="231F20"/>
                      <w:w w:val="76"/>
                      <w:sz w:val="15"/>
                    </w:rPr>
                    <w:t>iv</w:t>
                  </w:r>
                  <w:proofErr w:type="gramEnd"/>
                </w:p>
              </w:txbxContent>
            </v:textbox>
            <w10:wrap anchorx="page" anchory="page"/>
          </v:shape>
        </w:pict>
      </w:r>
    </w:p>
    <w:p w14:paraId="77D12A17" w14:textId="77777777" w:rsidR="00D814DC" w:rsidRPr="00783C2E" w:rsidRDefault="00783C2E">
      <w:pPr>
        <w:pStyle w:val="Heading3"/>
        <w:spacing w:before="42"/>
        <w:ind w:left="103" w:right="637"/>
      </w:pPr>
      <w:r w:rsidRPr="00783C2E">
        <w:rPr>
          <w:color w:val="FFFFFF"/>
          <w:spacing w:val="-6"/>
        </w:rPr>
        <w:t>Contents</w:t>
      </w:r>
    </w:p>
    <w:p w14:paraId="2E489D55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2C88BCA" w14:textId="77777777" w:rsidR="00D814DC" w:rsidRPr="00783C2E" w:rsidRDefault="00D814DC">
      <w:pPr>
        <w:spacing w:before="9"/>
        <w:rPr>
          <w:rFonts w:ascii="Arial" w:eastAsia="Arial" w:hAnsi="Arial" w:cs="Arial"/>
          <w:sz w:val="15"/>
          <w:szCs w:val="15"/>
        </w:rPr>
      </w:pPr>
    </w:p>
    <w:sdt>
      <w:sdtPr>
        <w:rPr>
          <w:rFonts w:ascii="Arial" w:hAnsi="Arial"/>
          <w:sz w:val="17"/>
          <w:szCs w:val="17"/>
        </w:rPr>
        <w:id w:val="1018270117"/>
        <w:docPartObj>
          <w:docPartGallery w:val="Table of Contents"/>
          <w:docPartUnique/>
        </w:docPartObj>
      </w:sdtPr>
      <w:sdtEndPr/>
      <w:sdtContent>
        <w:p w14:paraId="52A789EA" w14:textId="77777777" w:rsidR="00D814DC" w:rsidRPr="00783C2E" w:rsidRDefault="00F05F42">
          <w:pPr>
            <w:pStyle w:val="TOC1"/>
            <w:tabs>
              <w:tab w:val="right" w:pos="9160"/>
            </w:tabs>
            <w:spacing w:before="73"/>
            <w:ind w:left="2980" w:firstLine="0"/>
            <w:rPr>
              <w:rFonts w:ascii="Arial" w:hAnsi="Arial"/>
            </w:rPr>
          </w:pPr>
          <w:hyperlink w:anchor="_bookmark0" w:history="1">
            <w:r w:rsidR="00783C2E" w:rsidRPr="00783C2E">
              <w:rPr>
                <w:rFonts w:ascii="Arial" w:hAnsi="Arial"/>
                <w:color w:val="FFFFFF"/>
                <w:w w:val="105"/>
              </w:rPr>
              <w:t>Message from the</w:t>
            </w:r>
            <w:r w:rsidR="00783C2E" w:rsidRPr="00783C2E">
              <w:rPr>
                <w:rFonts w:ascii="Arial" w:hAnsi="Arial"/>
                <w:color w:val="FFFFFF"/>
                <w:spacing w:val="-31"/>
                <w:w w:val="105"/>
              </w:rPr>
              <w:t xml:space="preserve"> </w:t>
            </w:r>
            <w:r w:rsidR="00783C2E" w:rsidRPr="00783C2E">
              <w:rPr>
                <w:rFonts w:ascii="Arial" w:hAnsi="Arial"/>
                <w:color w:val="FFFFFF"/>
                <w:w w:val="105"/>
              </w:rPr>
              <w:t>Commissioner</w:t>
            </w:r>
            <w:r w:rsidR="00783C2E" w:rsidRPr="00783C2E">
              <w:rPr>
                <w:rFonts w:ascii="Arial" w:hAnsi="Arial"/>
                <w:color w:val="FFFFFF"/>
                <w:w w:val="105"/>
              </w:rPr>
              <w:tab/>
              <w:t>1</w:t>
            </w:r>
          </w:hyperlink>
        </w:p>
        <w:p w14:paraId="0062C56E" w14:textId="77777777" w:rsidR="00D814DC" w:rsidRPr="00783C2E" w:rsidRDefault="00F05F42">
          <w:pPr>
            <w:pStyle w:val="TOC1"/>
            <w:tabs>
              <w:tab w:val="right" w:pos="9160"/>
            </w:tabs>
            <w:ind w:left="2980" w:firstLine="0"/>
            <w:rPr>
              <w:rFonts w:ascii="Arial" w:hAnsi="Arial"/>
            </w:rPr>
          </w:pPr>
          <w:hyperlink w:anchor="_bookmark1" w:history="1">
            <w:r w:rsidR="00783C2E" w:rsidRPr="00783C2E">
              <w:rPr>
                <w:rFonts w:ascii="Arial" w:hAnsi="Arial"/>
                <w:color w:val="FFFFFF"/>
              </w:rPr>
              <w:t>A road map for</w:t>
            </w:r>
            <w:r w:rsidR="00783C2E" w:rsidRPr="00783C2E">
              <w:rPr>
                <w:rFonts w:ascii="Arial" w:hAnsi="Arial"/>
                <w:color w:val="FFFFFF"/>
                <w:spacing w:val="-23"/>
              </w:rPr>
              <w:t xml:space="preserve"> </w:t>
            </w:r>
            <w:r w:rsidR="00783C2E" w:rsidRPr="00783C2E">
              <w:rPr>
                <w:rFonts w:ascii="Arial" w:hAnsi="Arial"/>
                <w:color w:val="FFFFFF"/>
              </w:rPr>
              <w:t>inclusion</w:t>
            </w:r>
            <w:r w:rsidR="00783C2E" w:rsidRPr="00783C2E">
              <w:rPr>
                <w:rFonts w:ascii="Arial" w:hAnsi="Arial"/>
                <w:color w:val="FFFFFF"/>
              </w:rPr>
              <w:tab/>
              <w:t>2</w:t>
            </w:r>
          </w:hyperlink>
        </w:p>
        <w:p w14:paraId="683CC442" w14:textId="77777777" w:rsidR="00D814DC" w:rsidRPr="00783C2E" w:rsidRDefault="00F05F42">
          <w:pPr>
            <w:pStyle w:val="TOC1"/>
            <w:tabs>
              <w:tab w:val="right" w:pos="9160"/>
            </w:tabs>
            <w:ind w:left="2980" w:firstLine="0"/>
            <w:rPr>
              <w:rFonts w:ascii="Arial" w:hAnsi="Arial"/>
            </w:rPr>
          </w:pPr>
          <w:hyperlink w:anchor="_bookmark2" w:history="1">
            <w:r w:rsidR="00783C2E" w:rsidRPr="00783C2E">
              <w:rPr>
                <w:rFonts w:ascii="Arial" w:hAnsi="Arial"/>
                <w:color w:val="FFFFFF"/>
              </w:rPr>
              <w:t>A note on</w:t>
            </w:r>
            <w:r w:rsidR="00783C2E" w:rsidRPr="00783C2E">
              <w:rPr>
                <w:rFonts w:ascii="Arial" w:hAnsi="Arial"/>
                <w:color w:val="FFFFFF"/>
                <w:spacing w:val="-18"/>
              </w:rPr>
              <w:t xml:space="preserve"> </w:t>
            </w:r>
            <w:r w:rsidR="00783C2E" w:rsidRPr="00783C2E">
              <w:rPr>
                <w:rFonts w:ascii="Arial" w:hAnsi="Arial"/>
                <w:color w:val="FFFFFF"/>
              </w:rPr>
              <w:t>terminology</w:t>
            </w:r>
            <w:r w:rsidR="00783C2E" w:rsidRPr="00783C2E">
              <w:rPr>
                <w:rFonts w:ascii="Arial" w:hAnsi="Arial"/>
                <w:color w:val="FFFFFF"/>
              </w:rPr>
              <w:tab/>
              <w:t>5</w:t>
            </w:r>
          </w:hyperlink>
        </w:p>
        <w:p w14:paraId="7E41F3C3" w14:textId="77777777" w:rsidR="00D814DC" w:rsidRPr="00783C2E" w:rsidRDefault="00F05F42">
          <w:pPr>
            <w:pStyle w:val="TOC1"/>
            <w:numPr>
              <w:ilvl w:val="1"/>
              <w:numId w:val="37"/>
            </w:numPr>
            <w:tabs>
              <w:tab w:val="left" w:pos="3165"/>
              <w:tab w:val="right" w:pos="9160"/>
            </w:tabs>
            <w:jc w:val="left"/>
            <w:rPr>
              <w:rFonts w:ascii="Arial" w:hAnsi="Arial"/>
            </w:rPr>
          </w:pPr>
          <w:hyperlink w:anchor="_bookmark3" w:history="1">
            <w:r w:rsidR="00783C2E" w:rsidRPr="00783C2E">
              <w:rPr>
                <w:rFonts w:ascii="Arial" w:hAnsi="Arial"/>
                <w:color w:val="FFFFFF"/>
              </w:rPr>
              <w:t>Introduction</w:t>
            </w:r>
            <w:r w:rsidR="00783C2E" w:rsidRPr="00783C2E">
              <w:rPr>
                <w:rFonts w:ascii="Arial" w:hAnsi="Arial"/>
                <w:color w:val="FFFFFF"/>
              </w:rPr>
              <w:tab/>
              <w:t>6</w:t>
            </w:r>
          </w:hyperlink>
        </w:p>
        <w:p w14:paraId="43317B9F" w14:textId="77777777" w:rsidR="00D814DC" w:rsidRPr="00783C2E" w:rsidRDefault="00F05F42">
          <w:pPr>
            <w:pStyle w:val="TOC1"/>
            <w:numPr>
              <w:ilvl w:val="1"/>
              <w:numId w:val="37"/>
            </w:numPr>
            <w:tabs>
              <w:tab w:val="left" w:pos="3165"/>
              <w:tab w:val="right" w:pos="9160"/>
            </w:tabs>
            <w:jc w:val="left"/>
            <w:rPr>
              <w:rFonts w:ascii="Arial" w:hAnsi="Arial"/>
            </w:rPr>
          </w:pPr>
          <w:hyperlink w:anchor="_bookmark4" w:history="1">
            <w:r w:rsidR="00783C2E" w:rsidRPr="00783C2E">
              <w:rPr>
                <w:rFonts w:ascii="Arial" w:hAnsi="Arial"/>
                <w:color w:val="FFFFFF"/>
                <w:w w:val="105"/>
              </w:rPr>
              <w:t>The</w:t>
            </w:r>
            <w:r w:rsidR="00783C2E" w:rsidRPr="00783C2E">
              <w:rPr>
                <w:rFonts w:ascii="Arial" w:hAnsi="Arial"/>
                <w:color w:val="FFFFFF"/>
                <w:spacing w:val="-11"/>
                <w:w w:val="105"/>
              </w:rPr>
              <w:t xml:space="preserve"> </w:t>
            </w:r>
            <w:r w:rsidR="00783C2E" w:rsidRPr="00783C2E">
              <w:rPr>
                <w:rFonts w:ascii="Arial" w:hAnsi="Arial"/>
                <w:color w:val="FFFFFF"/>
                <w:w w:val="105"/>
              </w:rPr>
              <w:t>Commission’s</w:t>
            </w:r>
            <w:r w:rsidR="00783C2E" w:rsidRPr="00783C2E">
              <w:rPr>
                <w:rFonts w:ascii="Arial" w:hAnsi="Arial"/>
                <w:color w:val="FFFFFF"/>
                <w:spacing w:val="-11"/>
                <w:w w:val="105"/>
              </w:rPr>
              <w:t xml:space="preserve"> </w:t>
            </w:r>
            <w:r w:rsidR="00783C2E" w:rsidRPr="00783C2E">
              <w:rPr>
                <w:rFonts w:ascii="Arial" w:hAnsi="Arial"/>
                <w:color w:val="FFFFFF"/>
                <w:w w:val="105"/>
              </w:rPr>
              <w:t>previous</w:t>
            </w:r>
            <w:r w:rsidR="00783C2E" w:rsidRPr="00783C2E">
              <w:rPr>
                <w:rFonts w:ascii="Arial" w:hAnsi="Arial"/>
                <w:color w:val="FFFFFF"/>
                <w:spacing w:val="-11"/>
                <w:w w:val="105"/>
              </w:rPr>
              <w:t xml:space="preserve"> </w:t>
            </w:r>
            <w:r w:rsidR="00783C2E" w:rsidRPr="00783C2E">
              <w:rPr>
                <w:rFonts w:ascii="Arial" w:hAnsi="Arial"/>
                <w:color w:val="FFFFFF"/>
                <w:w w:val="105"/>
              </w:rPr>
              <w:t>work</w:t>
            </w:r>
            <w:r w:rsidR="00783C2E" w:rsidRPr="00783C2E">
              <w:rPr>
                <w:rFonts w:ascii="Arial" w:hAnsi="Arial"/>
                <w:color w:val="FFFFFF"/>
                <w:spacing w:val="-11"/>
                <w:w w:val="105"/>
              </w:rPr>
              <w:t xml:space="preserve"> </w:t>
            </w:r>
            <w:r w:rsidR="00783C2E" w:rsidRPr="00783C2E">
              <w:rPr>
                <w:rFonts w:ascii="Arial" w:hAnsi="Arial"/>
                <w:color w:val="FFFFFF"/>
                <w:w w:val="105"/>
              </w:rPr>
              <w:t>on</w:t>
            </w:r>
            <w:r w:rsidR="00783C2E" w:rsidRPr="00783C2E">
              <w:rPr>
                <w:rFonts w:ascii="Arial" w:hAnsi="Arial"/>
                <w:color w:val="FFFFFF"/>
                <w:spacing w:val="-11"/>
                <w:w w:val="105"/>
              </w:rPr>
              <w:t xml:space="preserve"> </w:t>
            </w:r>
            <w:r w:rsidR="00783C2E" w:rsidRPr="00783C2E">
              <w:rPr>
                <w:rFonts w:ascii="Arial" w:hAnsi="Arial"/>
                <w:color w:val="FFFFFF"/>
                <w:w w:val="105"/>
              </w:rPr>
              <w:t>SOGII</w:t>
            </w:r>
            <w:r w:rsidR="00783C2E" w:rsidRPr="00783C2E">
              <w:rPr>
                <w:rFonts w:ascii="Arial" w:hAnsi="Arial"/>
                <w:color w:val="FFFFFF"/>
                <w:spacing w:val="-11"/>
                <w:w w:val="105"/>
              </w:rPr>
              <w:t xml:space="preserve"> </w:t>
            </w:r>
            <w:r w:rsidR="00783C2E" w:rsidRPr="00783C2E">
              <w:rPr>
                <w:rFonts w:ascii="Arial" w:hAnsi="Arial"/>
                <w:color w:val="FFFFFF"/>
                <w:w w:val="105"/>
              </w:rPr>
              <w:t>issues</w:t>
            </w:r>
            <w:r w:rsidR="00783C2E" w:rsidRPr="00783C2E">
              <w:rPr>
                <w:rFonts w:ascii="Arial" w:hAnsi="Arial"/>
                <w:color w:val="FFFFFF"/>
                <w:w w:val="105"/>
              </w:rPr>
              <w:tab/>
              <w:t>7</w:t>
            </w:r>
          </w:hyperlink>
        </w:p>
        <w:p w14:paraId="5C605F4C" w14:textId="77777777" w:rsidR="00D814DC" w:rsidRPr="00783C2E" w:rsidRDefault="00F05F42">
          <w:pPr>
            <w:pStyle w:val="TOC1"/>
            <w:numPr>
              <w:ilvl w:val="1"/>
              <w:numId w:val="37"/>
            </w:numPr>
            <w:tabs>
              <w:tab w:val="left" w:pos="3165"/>
              <w:tab w:val="right" w:pos="9160"/>
            </w:tabs>
            <w:jc w:val="left"/>
            <w:rPr>
              <w:rFonts w:ascii="Arial" w:hAnsi="Arial"/>
            </w:rPr>
          </w:pPr>
          <w:hyperlink w:anchor="_bookmark5" w:history="1">
            <w:r w:rsidR="00783C2E" w:rsidRPr="00783C2E">
              <w:rPr>
                <w:rFonts w:ascii="Arial" w:hAnsi="Arial"/>
                <w:color w:val="FFFFFF"/>
                <w:w w:val="105"/>
              </w:rPr>
              <w:t>Methodology</w:t>
            </w:r>
            <w:r w:rsidR="00783C2E" w:rsidRPr="00783C2E">
              <w:rPr>
                <w:rFonts w:ascii="Arial" w:hAnsi="Arial"/>
                <w:color w:val="FFFFFF"/>
                <w:w w:val="105"/>
              </w:rPr>
              <w:tab/>
              <w:t>8</w:t>
            </w:r>
          </w:hyperlink>
        </w:p>
        <w:p w14:paraId="7834CCF5" w14:textId="77777777" w:rsidR="00D814DC" w:rsidRPr="00783C2E" w:rsidRDefault="00F05F42">
          <w:pPr>
            <w:pStyle w:val="TOC2"/>
            <w:numPr>
              <w:ilvl w:val="2"/>
              <w:numId w:val="37"/>
            </w:numPr>
            <w:tabs>
              <w:tab w:val="left" w:pos="3662"/>
              <w:tab w:val="right" w:pos="9160"/>
            </w:tabs>
            <w:spacing w:before="52"/>
            <w:rPr>
              <w:rFonts w:ascii="Arial" w:hAnsi="Arial"/>
            </w:rPr>
          </w:pPr>
          <w:hyperlink w:anchor="_bookmark5" w:history="1">
            <w:r w:rsidR="00783C2E" w:rsidRPr="00783C2E">
              <w:rPr>
                <w:rFonts w:ascii="Arial" w:hAnsi="Arial"/>
                <w:color w:val="FFFFFF"/>
              </w:rPr>
              <w:t>National stakeholder engagement</w:t>
            </w:r>
            <w:r w:rsidR="00783C2E" w:rsidRPr="00783C2E">
              <w:rPr>
                <w:rFonts w:ascii="Arial" w:hAnsi="Arial"/>
                <w:color w:val="FFFFFF"/>
                <w:spacing w:val="-10"/>
              </w:rPr>
              <w:t xml:space="preserve"> </w:t>
            </w:r>
            <w:r w:rsidR="00783C2E" w:rsidRPr="00783C2E">
              <w:rPr>
                <w:rFonts w:ascii="Arial" w:hAnsi="Arial"/>
                <w:color w:val="FFFFFF"/>
              </w:rPr>
              <w:t>process</w:t>
            </w:r>
            <w:r w:rsidR="00783C2E" w:rsidRPr="00783C2E">
              <w:rPr>
                <w:rFonts w:ascii="Arial" w:hAnsi="Arial"/>
                <w:color w:val="FFFFFF"/>
              </w:rPr>
              <w:tab/>
              <w:t>8</w:t>
            </w:r>
          </w:hyperlink>
        </w:p>
        <w:p w14:paraId="1CA7D7DB" w14:textId="77777777" w:rsidR="00D814DC" w:rsidRPr="00783C2E" w:rsidRDefault="00F05F42">
          <w:pPr>
            <w:pStyle w:val="TOC2"/>
            <w:numPr>
              <w:ilvl w:val="2"/>
              <w:numId w:val="37"/>
            </w:numPr>
            <w:tabs>
              <w:tab w:val="left" w:pos="3662"/>
              <w:tab w:val="right" w:pos="9160"/>
            </w:tabs>
            <w:rPr>
              <w:rFonts w:ascii="Arial" w:hAnsi="Arial"/>
            </w:rPr>
          </w:pPr>
          <w:hyperlink w:anchor="_bookmark6" w:history="1">
            <w:r w:rsidR="00783C2E" w:rsidRPr="00783C2E">
              <w:rPr>
                <w:rFonts w:ascii="Arial" w:hAnsi="Arial"/>
                <w:color w:val="FFFFFF"/>
              </w:rPr>
              <w:t>Online consultation</w:t>
            </w:r>
            <w:r w:rsidR="00783C2E" w:rsidRPr="00783C2E">
              <w:rPr>
                <w:rFonts w:ascii="Arial" w:hAnsi="Arial"/>
                <w:color w:val="FFFFFF"/>
                <w:spacing w:val="-9"/>
              </w:rPr>
              <w:t xml:space="preserve"> </w:t>
            </w:r>
            <w:r w:rsidR="00783C2E" w:rsidRPr="00783C2E">
              <w:rPr>
                <w:rFonts w:ascii="Arial" w:hAnsi="Arial"/>
                <w:color w:val="FFFFFF"/>
              </w:rPr>
              <w:t>tools</w:t>
            </w:r>
            <w:r w:rsidR="00783C2E" w:rsidRPr="00783C2E">
              <w:rPr>
                <w:rFonts w:ascii="Arial" w:hAnsi="Arial"/>
                <w:color w:val="FFFFFF"/>
              </w:rPr>
              <w:tab/>
              <w:t>9</w:t>
            </w:r>
          </w:hyperlink>
        </w:p>
        <w:p w14:paraId="6E10A1FB" w14:textId="77777777" w:rsidR="00D814DC" w:rsidRPr="00783C2E" w:rsidRDefault="00F05F42">
          <w:pPr>
            <w:pStyle w:val="TOC1"/>
            <w:numPr>
              <w:ilvl w:val="1"/>
              <w:numId w:val="37"/>
            </w:numPr>
            <w:tabs>
              <w:tab w:val="left" w:pos="3165"/>
              <w:tab w:val="right" w:pos="9160"/>
            </w:tabs>
            <w:spacing w:before="194"/>
            <w:jc w:val="left"/>
            <w:rPr>
              <w:rFonts w:ascii="Arial" w:hAnsi="Arial"/>
            </w:rPr>
          </w:pPr>
          <w:hyperlink w:anchor="_bookmark7" w:history="1">
            <w:r w:rsidR="00783C2E" w:rsidRPr="00783C2E">
              <w:rPr>
                <w:rFonts w:ascii="Arial" w:hAnsi="Arial"/>
                <w:color w:val="FFFFFF"/>
              </w:rPr>
              <w:t>SOGII issues and religious</w:t>
            </w:r>
            <w:r w:rsidR="00783C2E" w:rsidRPr="00783C2E">
              <w:rPr>
                <w:rFonts w:ascii="Arial" w:hAnsi="Arial"/>
                <w:color w:val="FFFFFF"/>
                <w:spacing w:val="-14"/>
              </w:rPr>
              <w:t xml:space="preserve"> </w:t>
            </w:r>
            <w:r w:rsidR="00783C2E" w:rsidRPr="00783C2E">
              <w:rPr>
                <w:rFonts w:ascii="Arial" w:hAnsi="Arial"/>
                <w:color w:val="FFFFFF"/>
              </w:rPr>
              <w:t>freedom</w:t>
            </w:r>
            <w:r w:rsidR="00783C2E" w:rsidRPr="00783C2E">
              <w:rPr>
                <w:rFonts w:ascii="Arial" w:hAnsi="Arial"/>
                <w:color w:val="FFFFFF"/>
              </w:rPr>
              <w:tab/>
              <w:t>12</w:t>
            </w:r>
          </w:hyperlink>
        </w:p>
        <w:p w14:paraId="0F230795" w14:textId="77777777" w:rsidR="00D814DC" w:rsidRPr="00783C2E" w:rsidRDefault="00F05F42">
          <w:pPr>
            <w:pStyle w:val="TOC1"/>
            <w:numPr>
              <w:ilvl w:val="1"/>
              <w:numId w:val="37"/>
            </w:numPr>
            <w:tabs>
              <w:tab w:val="left" w:pos="3165"/>
              <w:tab w:val="right" w:pos="9160"/>
            </w:tabs>
            <w:jc w:val="left"/>
            <w:rPr>
              <w:rFonts w:ascii="Arial" w:hAnsi="Arial"/>
            </w:rPr>
          </w:pPr>
          <w:hyperlink w:anchor="_bookmark8" w:history="1">
            <w:r w:rsidR="00783C2E" w:rsidRPr="00783C2E">
              <w:rPr>
                <w:rFonts w:ascii="Arial" w:hAnsi="Arial"/>
                <w:color w:val="FFFFFF"/>
              </w:rPr>
              <w:t>Unjust discrimination: A lived</w:t>
            </w:r>
            <w:r w:rsidR="00783C2E" w:rsidRPr="00783C2E">
              <w:rPr>
                <w:rFonts w:ascii="Arial" w:hAnsi="Arial"/>
                <w:color w:val="FFFFFF"/>
                <w:spacing w:val="-35"/>
              </w:rPr>
              <w:t xml:space="preserve"> </w:t>
            </w:r>
            <w:r w:rsidR="00783C2E" w:rsidRPr="00783C2E">
              <w:rPr>
                <w:rFonts w:ascii="Arial" w:hAnsi="Arial"/>
                <w:color w:val="FFFFFF"/>
              </w:rPr>
              <w:t>reality</w:t>
            </w:r>
            <w:r w:rsidR="00783C2E" w:rsidRPr="00783C2E">
              <w:rPr>
                <w:rFonts w:ascii="Arial" w:hAnsi="Arial"/>
                <w:color w:val="FFFFFF"/>
              </w:rPr>
              <w:tab/>
              <w:t>14</w:t>
            </w:r>
          </w:hyperlink>
        </w:p>
        <w:p w14:paraId="4DE69A19" w14:textId="77777777" w:rsidR="00D814DC" w:rsidRPr="00783C2E" w:rsidRDefault="00F05F42">
          <w:pPr>
            <w:pStyle w:val="TOC2"/>
            <w:numPr>
              <w:ilvl w:val="2"/>
              <w:numId w:val="37"/>
            </w:numPr>
            <w:tabs>
              <w:tab w:val="left" w:pos="3662"/>
            </w:tabs>
            <w:spacing w:before="52"/>
            <w:ind w:right="637"/>
            <w:rPr>
              <w:rFonts w:ascii="Arial" w:hAnsi="Arial"/>
            </w:rPr>
          </w:pPr>
          <w:hyperlink w:anchor="_bookmark8" w:history="1">
            <w:r w:rsidR="00783C2E" w:rsidRPr="00783C2E">
              <w:rPr>
                <w:rFonts w:ascii="Arial" w:hAnsi="Arial"/>
                <w:color w:val="FFFFFF"/>
              </w:rPr>
              <w:t xml:space="preserve">Licensing </w:t>
            </w:r>
            <w:proofErr w:type="spellStart"/>
            <w:r w:rsidR="00783C2E" w:rsidRPr="00783C2E">
              <w:rPr>
                <w:rFonts w:ascii="Arial" w:hAnsi="Arial"/>
                <w:color w:val="FFFFFF"/>
              </w:rPr>
              <w:t>behaviour</w:t>
            </w:r>
            <w:proofErr w:type="spellEnd"/>
            <w:r w:rsidR="00783C2E" w:rsidRPr="00783C2E">
              <w:rPr>
                <w:rFonts w:ascii="Arial" w:hAnsi="Arial"/>
                <w:color w:val="FFFFFF"/>
              </w:rPr>
              <w:t>: Structural discrimination and</w:t>
            </w:r>
            <w:r w:rsidR="00783C2E" w:rsidRPr="00783C2E">
              <w:rPr>
                <w:rFonts w:ascii="Arial" w:hAnsi="Arial"/>
                <w:color w:val="FFFFFF"/>
                <w:spacing w:val="-24"/>
              </w:rPr>
              <w:t xml:space="preserve"> </w:t>
            </w:r>
            <w:r w:rsidR="00783C2E" w:rsidRPr="00783C2E">
              <w:rPr>
                <w:rFonts w:ascii="Arial" w:hAnsi="Arial"/>
                <w:color w:val="FFFFFF"/>
              </w:rPr>
              <w:t>its</w:t>
            </w:r>
          </w:hyperlink>
        </w:p>
        <w:p w14:paraId="22B2890D" w14:textId="77777777" w:rsidR="00D814DC" w:rsidRPr="00783C2E" w:rsidRDefault="00F05F42">
          <w:pPr>
            <w:pStyle w:val="TOC2"/>
            <w:tabs>
              <w:tab w:val="right" w:pos="9160"/>
            </w:tabs>
            <w:ind w:left="3377" w:firstLine="0"/>
            <w:rPr>
              <w:rFonts w:ascii="Arial" w:hAnsi="Arial"/>
            </w:rPr>
          </w:pPr>
          <w:hyperlink w:anchor="_bookmark8" w:history="1">
            <w:proofErr w:type="spellStart"/>
            <w:r w:rsidR="00783C2E" w:rsidRPr="00783C2E">
              <w:rPr>
                <w:rFonts w:ascii="Arial" w:hAnsi="Arial"/>
                <w:color w:val="FFFFFF"/>
              </w:rPr>
              <w:t>legitimising</w:t>
            </w:r>
            <w:proofErr w:type="spellEnd"/>
            <w:r w:rsidR="00783C2E" w:rsidRPr="00783C2E">
              <w:rPr>
                <w:rFonts w:ascii="Arial" w:hAnsi="Arial"/>
                <w:color w:val="FFFFFF"/>
                <w:spacing w:val="-5"/>
              </w:rPr>
              <w:t xml:space="preserve"> </w:t>
            </w:r>
            <w:r w:rsidR="00783C2E" w:rsidRPr="00783C2E">
              <w:rPr>
                <w:rFonts w:ascii="Arial" w:hAnsi="Arial"/>
                <w:color w:val="FFFFFF"/>
              </w:rPr>
              <w:t>effects</w:t>
            </w:r>
            <w:r w:rsidR="00783C2E" w:rsidRPr="00783C2E">
              <w:rPr>
                <w:rFonts w:ascii="Arial" w:hAnsi="Arial"/>
                <w:color w:val="FFFFFF"/>
              </w:rPr>
              <w:tab/>
              <w:t>14</w:t>
            </w:r>
          </w:hyperlink>
        </w:p>
        <w:p w14:paraId="364074A4" w14:textId="77777777" w:rsidR="00D814DC" w:rsidRPr="00783C2E" w:rsidRDefault="00F05F42">
          <w:pPr>
            <w:pStyle w:val="TOC2"/>
            <w:numPr>
              <w:ilvl w:val="2"/>
              <w:numId w:val="37"/>
            </w:numPr>
            <w:tabs>
              <w:tab w:val="left" w:pos="3662"/>
              <w:tab w:val="right" w:pos="9160"/>
            </w:tabs>
            <w:rPr>
              <w:rFonts w:ascii="Arial" w:hAnsi="Arial"/>
            </w:rPr>
          </w:pPr>
          <w:hyperlink w:anchor="_bookmark9" w:history="1">
            <w:r w:rsidR="00783C2E" w:rsidRPr="00783C2E">
              <w:rPr>
                <w:rFonts w:ascii="Arial" w:hAnsi="Arial"/>
                <w:color w:val="FFFFFF"/>
              </w:rPr>
              <w:t xml:space="preserve">The human face: </w:t>
            </w:r>
            <w:proofErr w:type="spellStart"/>
            <w:r w:rsidR="00783C2E" w:rsidRPr="00783C2E">
              <w:rPr>
                <w:rFonts w:ascii="Arial" w:hAnsi="Arial"/>
                <w:color w:val="FFFFFF"/>
              </w:rPr>
              <w:t>Marginalisation</w:t>
            </w:r>
            <w:proofErr w:type="spellEnd"/>
            <w:r w:rsidR="00783C2E" w:rsidRPr="00783C2E">
              <w:rPr>
                <w:rFonts w:ascii="Arial" w:hAnsi="Arial"/>
                <w:color w:val="FFFFFF"/>
              </w:rPr>
              <w:t>, harassment and</w:t>
            </w:r>
            <w:r w:rsidR="00783C2E" w:rsidRPr="00783C2E">
              <w:rPr>
                <w:rFonts w:ascii="Arial" w:hAnsi="Arial"/>
                <w:color w:val="FFFFFF"/>
                <w:spacing w:val="-23"/>
              </w:rPr>
              <w:t xml:space="preserve"> </w:t>
            </w:r>
            <w:r w:rsidR="00783C2E" w:rsidRPr="00783C2E">
              <w:rPr>
                <w:rFonts w:ascii="Arial" w:hAnsi="Arial"/>
                <w:color w:val="FFFFFF"/>
              </w:rPr>
              <w:t>violence</w:t>
            </w:r>
            <w:r w:rsidR="00783C2E" w:rsidRPr="00783C2E">
              <w:rPr>
                <w:rFonts w:ascii="Arial" w:hAnsi="Arial"/>
                <w:color w:val="FFFFFF"/>
              </w:rPr>
              <w:tab/>
              <w:t>15</w:t>
            </w:r>
          </w:hyperlink>
        </w:p>
        <w:p w14:paraId="61C784E7" w14:textId="77777777" w:rsidR="00D814DC" w:rsidRPr="00783C2E" w:rsidRDefault="00F05F42">
          <w:pPr>
            <w:pStyle w:val="TOC2"/>
            <w:numPr>
              <w:ilvl w:val="2"/>
              <w:numId w:val="37"/>
            </w:numPr>
            <w:tabs>
              <w:tab w:val="left" w:pos="3662"/>
              <w:tab w:val="right" w:pos="9160"/>
            </w:tabs>
            <w:rPr>
              <w:rFonts w:ascii="Arial" w:hAnsi="Arial"/>
            </w:rPr>
          </w:pPr>
          <w:hyperlink w:anchor="_bookmark10" w:history="1">
            <w:r w:rsidR="00783C2E" w:rsidRPr="00783C2E">
              <w:rPr>
                <w:rFonts w:ascii="Arial" w:hAnsi="Arial"/>
                <w:color w:val="FFFFFF"/>
                <w:w w:val="105"/>
              </w:rPr>
              <w:t>Human</w:t>
            </w:r>
            <w:r w:rsidR="00783C2E" w:rsidRPr="00783C2E">
              <w:rPr>
                <w:rFonts w:ascii="Arial" w:hAnsi="Arial"/>
                <w:color w:val="FFFFFF"/>
                <w:spacing w:val="-10"/>
                <w:w w:val="105"/>
              </w:rPr>
              <w:t xml:space="preserve"> </w:t>
            </w:r>
            <w:r w:rsidR="00783C2E" w:rsidRPr="00783C2E">
              <w:rPr>
                <w:rFonts w:ascii="Arial" w:hAnsi="Arial"/>
                <w:color w:val="FFFFFF"/>
                <w:w w:val="105"/>
              </w:rPr>
              <w:t>consequences:</w:t>
            </w:r>
            <w:r w:rsidR="00783C2E" w:rsidRPr="00783C2E">
              <w:rPr>
                <w:rFonts w:ascii="Arial" w:hAnsi="Arial"/>
                <w:color w:val="FFFFFF"/>
                <w:spacing w:val="-10"/>
                <w:w w:val="105"/>
              </w:rPr>
              <w:t xml:space="preserve"> </w:t>
            </w:r>
            <w:r w:rsidR="00783C2E" w:rsidRPr="00783C2E">
              <w:rPr>
                <w:rFonts w:ascii="Arial" w:hAnsi="Arial"/>
                <w:color w:val="FFFFFF"/>
                <w:w w:val="105"/>
              </w:rPr>
              <w:t>Personal</w:t>
            </w:r>
            <w:r w:rsidR="00783C2E" w:rsidRPr="00783C2E">
              <w:rPr>
                <w:rFonts w:ascii="Arial" w:hAnsi="Arial"/>
                <w:color w:val="FFFFFF"/>
                <w:spacing w:val="-10"/>
                <w:w w:val="105"/>
              </w:rPr>
              <w:t xml:space="preserve"> </w:t>
            </w:r>
            <w:r w:rsidR="00783C2E" w:rsidRPr="00783C2E">
              <w:rPr>
                <w:rFonts w:ascii="Arial" w:hAnsi="Arial"/>
                <w:color w:val="FFFFFF"/>
                <w:w w:val="105"/>
              </w:rPr>
              <w:t>harm</w:t>
            </w:r>
            <w:r w:rsidR="00783C2E" w:rsidRPr="00783C2E">
              <w:rPr>
                <w:rFonts w:ascii="Arial" w:hAnsi="Arial"/>
                <w:color w:val="FFFFFF"/>
                <w:spacing w:val="-10"/>
                <w:w w:val="105"/>
              </w:rPr>
              <w:t xml:space="preserve"> </w:t>
            </w:r>
            <w:r w:rsidR="00783C2E" w:rsidRPr="00783C2E">
              <w:rPr>
                <w:rFonts w:ascii="Arial" w:hAnsi="Arial"/>
                <w:color w:val="FFFFFF"/>
                <w:w w:val="105"/>
              </w:rPr>
              <w:t>and</w:t>
            </w:r>
            <w:r w:rsidR="00783C2E" w:rsidRPr="00783C2E">
              <w:rPr>
                <w:rFonts w:ascii="Arial" w:hAnsi="Arial"/>
                <w:color w:val="FFFFFF"/>
                <w:spacing w:val="-10"/>
                <w:w w:val="105"/>
              </w:rPr>
              <w:t xml:space="preserve"> </w:t>
            </w:r>
            <w:r w:rsidR="00783C2E" w:rsidRPr="00783C2E">
              <w:rPr>
                <w:rFonts w:ascii="Arial" w:hAnsi="Arial"/>
                <w:color w:val="FFFFFF"/>
                <w:w w:val="105"/>
              </w:rPr>
              <w:t>societal</w:t>
            </w:r>
            <w:r w:rsidR="00783C2E" w:rsidRPr="00783C2E">
              <w:rPr>
                <w:rFonts w:ascii="Arial" w:hAnsi="Arial"/>
                <w:color w:val="FFFFFF"/>
                <w:spacing w:val="-10"/>
                <w:w w:val="105"/>
              </w:rPr>
              <w:t xml:space="preserve"> </w:t>
            </w:r>
            <w:r w:rsidR="00783C2E" w:rsidRPr="00783C2E">
              <w:rPr>
                <w:rFonts w:ascii="Arial" w:hAnsi="Arial"/>
                <w:color w:val="FFFFFF"/>
                <w:w w:val="105"/>
              </w:rPr>
              <w:t>cost</w:t>
            </w:r>
            <w:r w:rsidR="00783C2E" w:rsidRPr="00783C2E">
              <w:rPr>
                <w:rFonts w:ascii="Arial" w:hAnsi="Arial"/>
                <w:color w:val="FFFFFF"/>
                <w:w w:val="105"/>
              </w:rPr>
              <w:tab/>
              <w:t>17</w:t>
            </w:r>
          </w:hyperlink>
        </w:p>
        <w:p w14:paraId="3E427D24" w14:textId="77777777" w:rsidR="00D814DC" w:rsidRPr="00783C2E" w:rsidRDefault="00F05F42">
          <w:pPr>
            <w:pStyle w:val="TOC2"/>
            <w:numPr>
              <w:ilvl w:val="2"/>
              <w:numId w:val="37"/>
            </w:numPr>
            <w:tabs>
              <w:tab w:val="left" w:pos="3662"/>
              <w:tab w:val="right" w:pos="9160"/>
            </w:tabs>
            <w:rPr>
              <w:rFonts w:ascii="Arial" w:hAnsi="Arial"/>
            </w:rPr>
          </w:pPr>
          <w:hyperlink w:anchor="_bookmark11" w:history="1">
            <w:r w:rsidR="00783C2E" w:rsidRPr="00783C2E">
              <w:rPr>
                <w:rFonts w:ascii="Arial" w:hAnsi="Arial"/>
                <w:color w:val="FFFFFF"/>
              </w:rPr>
              <w:t>Health and</w:t>
            </w:r>
            <w:r w:rsidR="00783C2E" w:rsidRPr="00783C2E">
              <w:rPr>
                <w:rFonts w:ascii="Arial" w:hAnsi="Arial"/>
                <w:color w:val="FFFFFF"/>
                <w:spacing w:val="-9"/>
              </w:rPr>
              <w:t xml:space="preserve"> </w:t>
            </w:r>
            <w:r w:rsidR="00783C2E" w:rsidRPr="00783C2E">
              <w:rPr>
                <w:rFonts w:ascii="Arial" w:hAnsi="Arial"/>
                <w:color w:val="FFFFFF"/>
              </w:rPr>
              <w:t>welfare</w:t>
            </w:r>
            <w:r w:rsidR="00783C2E" w:rsidRPr="00783C2E">
              <w:rPr>
                <w:rFonts w:ascii="Arial" w:hAnsi="Arial"/>
                <w:color w:val="FFFFFF"/>
              </w:rPr>
              <w:tab/>
              <w:t>18</w:t>
            </w:r>
          </w:hyperlink>
        </w:p>
        <w:p w14:paraId="17C7A526" w14:textId="77777777" w:rsidR="00D814DC" w:rsidRPr="00783C2E" w:rsidRDefault="00F05F42">
          <w:pPr>
            <w:pStyle w:val="TOC2"/>
            <w:numPr>
              <w:ilvl w:val="2"/>
              <w:numId w:val="37"/>
            </w:numPr>
            <w:tabs>
              <w:tab w:val="left" w:pos="3662"/>
              <w:tab w:val="right" w:pos="9160"/>
            </w:tabs>
            <w:rPr>
              <w:rFonts w:ascii="Arial" w:hAnsi="Arial"/>
            </w:rPr>
          </w:pPr>
          <w:hyperlink w:anchor="_bookmark12" w:history="1">
            <w:r w:rsidR="00783C2E" w:rsidRPr="00783C2E">
              <w:rPr>
                <w:rFonts w:ascii="Arial" w:hAnsi="Arial"/>
                <w:color w:val="FFFFFF"/>
              </w:rPr>
              <w:t>Denial of dignity:</w:t>
            </w:r>
            <w:r w:rsidR="00783C2E" w:rsidRPr="00783C2E">
              <w:rPr>
                <w:rFonts w:ascii="Arial" w:hAnsi="Arial"/>
                <w:color w:val="FFFFFF"/>
                <w:spacing w:val="-13"/>
              </w:rPr>
              <w:t xml:space="preserve"> </w:t>
            </w:r>
            <w:r w:rsidR="00783C2E" w:rsidRPr="00783C2E">
              <w:rPr>
                <w:rFonts w:ascii="Arial" w:hAnsi="Arial"/>
                <w:color w:val="FFFFFF"/>
              </w:rPr>
              <w:t>Employment</w:t>
            </w:r>
            <w:r w:rsidR="00783C2E" w:rsidRPr="00783C2E">
              <w:rPr>
                <w:rFonts w:ascii="Arial" w:hAnsi="Arial"/>
                <w:color w:val="FFFFFF"/>
              </w:rPr>
              <w:tab/>
              <w:t>19</w:t>
            </w:r>
          </w:hyperlink>
        </w:p>
        <w:p w14:paraId="611758D4" w14:textId="77777777" w:rsidR="00D814DC" w:rsidRPr="00783C2E" w:rsidRDefault="00F05F42">
          <w:pPr>
            <w:pStyle w:val="TOC2"/>
            <w:numPr>
              <w:ilvl w:val="2"/>
              <w:numId w:val="37"/>
            </w:numPr>
            <w:tabs>
              <w:tab w:val="left" w:pos="3662"/>
              <w:tab w:val="right" w:pos="9160"/>
            </w:tabs>
            <w:rPr>
              <w:rFonts w:ascii="Arial" w:hAnsi="Arial"/>
            </w:rPr>
          </w:pPr>
          <w:hyperlink w:anchor="_bookmark13" w:history="1">
            <w:r w:rsidR="00783C2E" w:rsidRPr="00783C2E">
              <w:rPr>
                <w:rFonts w:ascii="Arial" w:hAnsi="Arial"/>
                <w:color w:val="FFFFFF"/>
              </w:rPr>
              <w:t>Participation in</w:t>
            </w:r>
            <w:r w:rsidR="00783C2E" w:rsidRPr="00783C2E">
              <w:rPr>
                <w:rFonts w:ascii="Arial" w:hAnsi="Arial"/>
                <w:color w:val="FFFFFF"/>
                <w:spacing w:val="-9"/>
              </w:rPr>
              <w:t xml:space="preserve"> </w:t>
            </w:r>
            <w:r w:rsidR="00783C2E" w:rsidRPr="00783C2E">
              <w:rPr>
                <w:rFonts w:ascii="Arial" w:hAnsi="Arial"/>
                <w:color w:val="FFFFFF"/>
              </w:rPr>
              <w:t>sport</w:t>
            </w:r>
            <w:r w:rsidR="00783C2E" w:rsidRPr="00783C2E">
              <w:rPr>
                <w:rFonts w:ascii="Arial" w:hAnsi="Arial"/>
                <w:color w:val="FFFFFF"/>
              </w:rPr>
              <w:tab/>
              <w:t>21</w:t>
            </w:r>
          </w:hyperlink>
        </w:p>
        <w:p w14:paraId="57B7956E" w14:textId="77777777" w:rsidR="00D814DC" w:rsidRPr="00783C2E" w:rsidRDefault="00783C2E">
          <w:pPr>
            <w:pStyle w:val="TOC1"/>
            <w:numPr>
              <w:ilvl w:val="1"/>
              <w:numId w:val="37"/>
            </w:numPr>
            <w:tabs>
              <w:tab w:val="left" w:pos="3165"/>
              <w:tab w:val="right" w:pos="9160"/>
            </w:tabs>
            <w:spacing w:before="194"/>
            <w:jc w:val="left"/>
            <w:rPr>
              <w:rFonts w:ascii="Arial" w:hAnsi="Arial"/>
            </w:rPr>
          </w:pPr>
          <w:r w:rsidRPr="00783C2E">
            <w:rPr>
              <w:rFonts w:ascii="Arial" w:hAnsi="Arial"/>
              <w:color w:val="FFFFFF"/>
            </w:rPr>
            <w:t>Relationships and family</w:t>
          </w:r>
          <w:r w:rsidRPr="00783C2E">
            <w:rPr>
              <w:rFonts w:ascii="Arial" w:hAnsi="Arial"/>
              <w:color w:val="FFFFFF"/>
              <w:spacing w:val="-14"/>
            </w:rPr>
            <w:t xml:space="preserve"> </w:t>
          </w:r>
          <w:r w:rsidRPr="00783C2E">
            <w:rPr>
              <w:rFonts w:ascii="Arial" w:hAnsi="Arial"/>
              <w:color w:val="FFFFFF"/>
            </w:rPr>
            <w:t>issues</w:t>
          </w:r>
          <w:hyperlink w:anchor="_bookmark14" w:history="1">
            <w:r w:rsidRPr="00783C2E">
              <w:rPr>
                <w:rFonts w:ascii="Arial" w:hAnsi="Arial"/>
                <w:color w:val="FFFFFF"/>
              </w:rPr>
              <w:tab/>
              <w:t>23</w:t>
            </w:r>
          </w:hyperlink>
        </w:p>
        <w:p w14:paraId="38EC83B0" w14:textId="77777777" w:rsidR="00D814DC" w:rsidRPr="00783C2E" w:rsidRDefault="00F05F42">
          <w:pPr>
            <w:pStyle w:val="TOC2"/>
            <w:numPr>
              <w:ilvl w:val="2"/>
              <w:numId w:val="37"/>
            </w:numPr>
            <w:tabs>
              <w:tab w:val="left" w:pos="3662"/>
              <w:tab w:val="right" w:pos="9160"/>
            </w:tabs>
            <w:spacing w:before="52"/>
            <w:rPr>
              <w:rFonts w:ascii="Arial" w:hAnsi="Arial"/>
            </w:rPr>
          </w:pPr>
          <w:hyperlink w:anchor="_bookmark14" w:history="1">
            <w:r w:rsidR="00783C2E" w:rsidRPr="00783C2E">
              <w:rPr>
                <w:rFonts w:ascii="Arial" w:hAnsi="Arial"/>
                <w:color w:val="FFFFFF"/>
              </w:rPr>
              <w:t>Equal relationship</w:t>
            </w:r>
            <w:r w:rsidR="00783C2E" w:rsidRPr="00783C2E">
              <w:rPr>
                <w:rFonts w:ascii="Arial" w:hAnsi="Arial"/>
                <w:color w:val="FFFFFF"/>
                <w:spacing w:val="-9"/>
              </w:rPr>
              <w:t xml:space="preserve"> </w:t>
            </w:r>
            <w:r w:rsidR="00783C2E" w:rsidRPr="00783C2E">
              <w:rPr>
                <w:rFonts w:ascii="Arial" w:hAnsi="Arial"/>
                <w:color w:val="FFFFFF"/>
              </w:rPr>
              <w:t>recognition</w:t>
            </w:r>
            <w:r w:rsidR="00783C2E" w:rsidRPr="00783C2E">
              <w:rPr>
                <w:rFonts w:ascii="Arial" w:hAnsi="Arial"/>
                <w:color w:val="FFFFFF"/>
              </w:rPr>
              <w:tab/>
              <w:t>23</w:t>
            </w:r>
          </w:hyperlink>
        </w:p>
        <w:p w14:paraId="6484D1E6" w14:textId="77777777" w:rsidR="00D814DC" w:rsidRPr="00783C2E" w:rsidRDefault="00F05F42">
          <w:pPr>
            <w:pStyle w:val="TOC2"/>
            <w:numPr>
              <w:ilvl w:val="2"/>
              <w:numId w:val="37"/>
            </w:numPr>
            <w:tabs>
              <w:tab w:val="left" w:pos="3662"/>
              <w:tab w:val="right" w:pos="9160"/>
            </w:tabs>
            <w:rPr>
              <w:rFonts w:ascii="Arial" w:hAnsi="Arial"/>
            </w:rPr>
          </w:pPr>
          <w:hyperlink w:anchor="_TOC_250000" w:history="1">
            <w:r w:rsidR="00783C2E" w:rsidRPr="00783C2E">
              <w:rPr>
                <w:rFonts w:ascii="Arial" w:hAnsi="Arial"/>
                <w:color w:val="FFFFFF"/>
              </w:rPr>
              <w:t>Reproduction and protecting the interests of</w:t>
            </w:r>
            <w:r w:rsidR="00783C2E" w:rsidRPr="00783C2E">
              <w:rPr>
                <w:rFonts w:ascii="Arial" w:hAnsi="Arial"/>
                <w:color w:val="FFFFFF"/>
                <w:spacing w:val="-33"/>
              </w:rPr>
              <w:t xml:space="preserve"> </w:t>
            </w:r>
            <w:r w:rsidR="00783C2E" w:rsidRPr="00783C2E">
              <w:rPr>
                <w:rFonts w:ascii="Arial" w:hAnsi="Arial"/>
                <w:color w:val="FFFFFF"/>
              </w:rPr>
              <w:t>children</w:t>
            </w:r>
            <w:r w:rsidR="00783C2E" w:rsidRPr="00783C2E">
              <w:rPr>
                <w:rFonts w:ascii="Arial" w:hAnsi="Arial"/>
                <w:color w:val="FFFFFF"/>
              </w:rPr>
              <w:tab/>
              <w:t>27</w:t>
            </w:r>
          </w:hyperlink>
        </w:p>
        <w:p w14:paraId="56755206" w14:textId="77777777" w:rsidR="00D814DC" w:rsidRPr="00783C2E" w:rsidRDefault="00F05F42">
          <w:pPr>
            <w:pStyle w:val="TOC1"/>
            <w:numPr>
              <w:ilvl w:val="1"/>
              <w:numId w:val="37"/>
            </w:numPr>
            <w:tabs>
              <w:tab w:val="left" w:pos="3165"/>
              <w:tab w:val="right" w:pos="9160"/>
            </w:tabs>
            <w:spacing w:before="194"/>
            <w:jc w:val="left"/>
            <w:rPr>
              <w:rFonts w:ascii="Arial" w:hAnsi="Arial"/>
            </w:rPr>
          </w:pPr>
          <w:hyperlink w:anchor="_bookmark15" w:history="1">
            <w:r w:rsidR="00783C2E" w:rsidRPr="00783C2E">
              <w:rPr>
                <w:rFonts w:ascii="Arial" w:hAnsi="Arial"/>
                <w:color w:val="FFFFFF"/>
              </w:rPr>
              <w:t>Health-related</w:t>
            </w:r>
            <w:r w:rsidR="00783C2E" w:rsidRPr="00783C2E">
              <w:rPr>
                <w:rFonts w:ascii="Arial" w:hAnsi="Arial"/>
                <w:color w:val="FFFFFF"/>
                <w:spacing w:val="-6"/>
              </w:rPr>
              <w:t xml:space="preserve"> </w:t>
            </w:r>
            <w:r w:rsidR="00783C2E" w:rsidRPr="00783C2E">
              <w:rPr>
                <w:rFonts w:ascii="Arial" w:hAnsi="Arial"/>
                <w:color w:val="FFFFFF"/>
              </w:rPr>
              <w:t>issues</w:t>
            </w:r>
            <w:r w:rsidR="00783C2E" w:rsidRPr="00783C2E">
              <w:rPr>
                <w:rFonts w:ascii="Arial" w:hAnsi="Arial"/>
                <w:color w:val="FFFFFF"/>
              </w:rPr>
              <w:tab/>
              <w:t>32</w:t>
            </w:r>
          </w:hyperlink>
        </w:p>
        <w:p w14:paraId="6DD8987A" w14:textId="77777777" w:rsidR="00D814DC" w:rsidRPr="00783C2E" w:rsidRDefault="00F05F42">
          <w:pPr>
            <w:pStyle w:val="TOC2"/>
            <w:numPr>
              <w:ilvl w:val="2"/>
              <w:numId w:val="37"/>
            </w:numPr>
            <w:tabs>
              <w:tab w:val="left" w:pos="3662"/>
              <w:tab w:val="right" w:pos="9160"/>
            </w:tabs>
            <w:spacing w:before="52"/>
            <w:rPr>
              <w:rFonts w:ascii="Arial" w:hAnsi="Arial"/>
            </w:rPr>
          </w:pPr>
          <w:hyperlink w:anchor="_bookmark15" w:history="1">
            <w:r w:rsidR="00783C2E" w:rsidRPr="00783C2E">
              <w:rPr>
                <w:rFonts w:ascii="Arial" w:hAnsi="Arial"/>
                <w:color w:val="FFFFFF"/>
                <w:w w:val="105"/>
              </w:rPr>
              <w:t>Unconscious</w:t>
            </w:r>
            <w:r w:rsidR="00783C2E" w:rsidRPr="00783C2E">
              <w:rPr>
                <w:rFonts w:ascii="Arial" w:hAnsi="Arial"/>
                <w:color w:val="FFFFFF"/>
                <w:spacing w:val="-7"/>
                <w:w w:val="105"/>
              </w:rPr>
              <w:t xml:space="preserve"> </w:t>
            </w:r>
            <w:r w:rsidR="00783C2E" w:rsidRPr="00783C2E">
              <w:rPr>
                <w:rFonts w:ascii="Arial" w:hAnsi="Arial"/>
                <w:color w:val="FFFFFF"/>
                <w:w w:val="105"/>
              </w:rPr>
              <w:t>bias</w:t>
            </w:r>
            <w:r w:rsidR="00783C2E" w:rsidRPr="00783C2E">
              <w:rPr>
                <w:rFonts w:ascii="Arial" w:hAnsi="Arial"/>
                <w:color w:val="FFFFFF"/>
                <w:w w:val="105"/>
              </w:rPr>
              <w:tab/>
              <w:t>32</w:t>
            </w:r>
          </w:hyperlink>
        </w:p>
        <w:p w14:paraId="295E7A88" w14:textId="77777777" w:rsidR="00D814DC" w:rsidRPr="00783C2E" w:rsidRDefault="00F05F42">
          <w:pPr>
            <w:pStyle w:val="TOC2"/>
            <w:numPr>
              <w:ilvl w:val="2"/>
              <w:numId w:val="37"/>
            </w:numPr>
            <w:tabs>
              <w:tab w:val="left" w:pos="3662"/>
              <w:tab w:val="right" w:pos="9160"/>
            </w:tabs>
            <w:rPr>
              <w:rFonts w:ascii="Arial" w:hAnsi="Arial"/>
            </w:rPr>
          </w:pPr>
          <w:hyperlink w:anchor="_bookmark16" w:history="1">
            <w:r w:rsidR="00783C2E" w:rsidRPr="00783C2E">
              <w:rPr>
                <w:rFonts w:ascii="Arial" w:hAnsi="Arial"/>
                <w:color w:val="FFFFFF"/>
              </w:rPr>
              <w:t>LGBTI-specific training for health</w:t>
            </w:r>
            <w:r w:rsidR="00783C2E" w:rsidRPr="00783C2E">
              <w:rPr>
                <w:rFonts w:ascii="Arial" w:hAnsi="Arial"/>
                <w:color w:val="FFFFFF"/>
                <w:spacing w:val="-17"/>
              </w:rPr>
              <w:t xml:space="preserve"> </w:t>
            </w:r>
            <w:r w:rsidR="00783C2E" w:rsidRPr="00783C2E">
              <w:rPr>
                <w:rFonts w:ascii="Arial" w:hAnsi="Arial"/>
                <w:color w:val="FFFFFF"/>
              </w:rPr>
              <w:t>workers</w:t>
            </w:r>
            <w:r w:rsidR="00783C2E" w:rsidRPr="00783C2E">
              <w:rPr>
                <w:rFonts w:ascii="Arial" w:hAnsi="Arial"/>
                <w:color w:val="FFFFFF"/>
              </w:rPr>
              <w:tab/>
              <w:t>34</w:t>
            </w:r>
          </w:hyperlink>
        </w:p>
        <w:p w14:paraId="288F70C6" w14:textId="77777777" w:rsidR="00D814DC" w:rsidRPr="00783C2E" w:rsidRDefault="00F05F42">
          <w:pPr>
            <w:pStyle w:val="TOC2"/>
            <w:numPr>
              <w:ilvl w:val="2"/>
              <w:numId w:val="37"/>
            </w:numPr>
            <w:tabs>
              <w:tab w:val="left" w:pos="3662"/>
              <w:tab w:val="right" w:pos="9160"/>
            </w:tabs>
            <w:rPr>
              <w:rFonts w:ascii="Arial" w:hAnsi="Arial"/>
            </w:rPr>
          </w:pPr>
          <w:hyperlink w:anchor="_bookmark17" w:history="1">
            <w:r w:rsidR="00783C2E" w:rsidRPr="00783C2E">
              <w:rPr>
                <w:rFonts w:ascii="Arial" w:hAnsi="Arial"/>
                <w:color w:val="FFFFFF"/>
              </w:rPr>
              <w:t>Mental health</w:t>
            </w:r>
            <w:r w:rsidR="00783C2E" w:rsidRPr="00783C2E">
              <w:rPr>
                <w:rFonts w:ascii="Arial" w:hAnsi="Arial"/>
                <w:color w:val="FFFFFF"/>
                <w:spacing w:val="-8"/>
              </w:rPr>
              <w:t xml:space="preserve"> </w:t>
            </w:r>
            <w:r w:rsidR="00783C2E" w:rsidRPr="00783C2E">
              <w:rPr>
                <w:rFonts w:ascii="Arial" w:hAnsi="Arial"/>
                <w:color w:val="FFFFFF"/>
              </w:rPr>
              <w:t>services</w:t>
            </w:r>
            <w:r w:rsidR="00783C2E" w:rsidRPr="00783C2E">
              <w:rPr>
                <w:rFonts w:ascii="Arial" w:hAnsi="Arial"/>
                <w:color w:val="FFFFFF"/>
              </w:rPr>
              <w:tab/>
              <w:t>36</w:t>
            </w:r>
          </w:hyperlink>
        </w:p>
        <w:p w14:paraId="21E62CB4" w14:textId="77777777" w:rsidR="00D814DC" w:rsidRPr="00783C2E" w:rsidRDefault="00F05F42">
          <w:pPr>
            <w:pStyle w:val="TOC2"/>
            <w:numPr>
              <w:ilvl w:val="2"/>
              <w:numId w:val="37"/>
            </w:numPr>
            <w:tabs>
              <w:tab w:val="left" w:pos="3662"/>
              <w:tab w:val="right" w:pos="9160"/>
            </w:tabs>
            <w:rPr>
              <w:rFonts w:ascii="Arial" w:hAnsi="Arial"/>
            </w:rPr>
          </w:pPr>
          <w:hyperlink w:anchor="_bookmark18" w:history="1">
            <w:r w:rsidR="00783C2E" w:rsidRPr="00783C2E">
              <w:rPr>
                <w:rFonts w:ascii="Arial" w:hAnsi="Arial"/>
                <w:color w:val="FFFFFF"/>
              </w:rPr>
              <w:t>Healthcare services provided by religious</w:t>
            </w:r>
            <w:r w:rsidR="00783C2E" w:rsidRPr="00783C2E">
              <w:rPr>
                <w:rFonts w:ascii="Arial" w:hAnsi="Arial"/>
                <w:color w:val="FFFFFF"/>
                <w:spacing w:val="-17"/>
              </w:rPr>
              <w:t xml:space="preserve"> </w:t>
            </w:r>
            <w:proofErr w:type="spellStart"/>
            <w:r w:rsidR="00783C2E" w:rsidRPr="00783C2E">
              <w:rPr>
                <w:rFonts w:ascii="Arial" w:hAnsi="Arial"/>
                <w:color w:val="FFFFFF"/>
              </w:rPr>
              <w:t>organisations</w:t>
            </w:r>
            <w:proofErr w:type="spellEnd"/>
            <w:r w:rsidR="00783C2E" w:rsidRPr="00783C2E">
              <w:rPr>
                <w:rFonts w:ascii="Arial" w:hAnsi="Arial"/>
                <w:color w:val="FFFFFF"/>
              </w:rPr>
              <w:tab/>
              <w:t>37</w:t>
            </w:r>
          </w:hyperlink>
        </w:p>
        <w:p w14:paraId="164DC7E4" w14:textId="77777777" w:rsidR="00D814DC" w:rsidRPr="00783C2E" w:rsidRDefault="00F05F42">
          <w:pPr>
            <w:pStyle w:val="TOC2"/>
            <w:numPr>
              <w:ilvl w:val="2"/>
              <w:numId w:val="37"/>
            </w:numPr>
            <w:tabs>
              <w:tab w:val="left" w:pos="3662"/>
              <w:tab w:val="right" w:pos="9160"/>
            </w:tabs>
            <w:rPr>
              <w:rFonts w:ascii="Arial" w:hAnsi="Arial"/>
            </w:rPr>
          </w:pPr>
          <w:hyperlink w:anchor="_bookmark19" w:history="1">
            <w:r w:rsidR="00783C2E" w:rsidRPr="00783C2E">
              <w:rPr>
                <w:rFonts w:ascii="Arial" w:hAnsi="Arial"/>
                <w:color w:val="FFFFFF"/>
                <w:w w:val="105"/>
              </w:rPr>
              <w:t>Aged care</w:t>
            </w:r>
            <w:r w:rsidR="00783C2E" w:rsidRPr="00783C2E">
              <w:rPr>
                <w:rFonts w:ascii="Arial" w:hAnsi="Arial"/>
                <w:color w:val="FFFFFF"/>
                <w:spacing w:val="-14"/>
                <w:w w:val="105"/>
              </w:rPr>
              <w:t xml:space="preserve"> </w:t>
            </w:r>
            <w:r w:rsidR="00783C2E" w:rsidRPr="00783C2E">
              <w:rPr>
                <w:rFonts w:ascii="Arial" w:hAnsi="Arial"/>
                <w:color w:val="FFFFFF"/>
                <w:w w:val="105"/>
              </w:rPr>
              <w:t>services</w:t>
            </w:r>
            <w:r w:rsidR="00783C2E" w:rsidRPr="00783C2E">
              <w:rPr>
                <w:rFonts w:ascii="Arial" w:hAnsi="Arial"/>
                <w:color w:val="FFFFFF"/>
                <w:w w:val="105"/>
              </w:rPr>
              <w:tab/>
              <w:t>39</w:t>
            </w:r>
          </w:hyperlink>
        </w:p>
        <w:p w14:paraId="40FA28C8" w14:textId="77777777" w:rsidR="00D814DC" w:rsidRPr="00783C2E" w:rsidRDefault="00F05F42">
          <w:pPr>
            <w:pStyle w:val="TOC1"/>
            <w:numPr>
              <w:ilvl w:val="1"/>
              <w:numId w:val="37"/>
            </w:numPr>
            <w:tabs>
              <w:tab w:val="left" w:pos="3165"/>
              <w:tab w:val="right" w:pos="9160"/>
            </w:tabs>
            <w:spacing w:before="194"/>
            <w:jc w:val="left"/>
            <w:rPr>
              <w:rFonts w:ascii="Arial" w:hAnsi="Arial"/>
            </w:rPr>
          </w:pPr>
          <w:hyperlink w:anchor="_bookmark20" w:history="1">
            <w:r w:rsidR="00783C2E" w:rsidRPr="00783C2E">
              <w:rPr>
                <w:rFonts w:ascii="Arial" w:hAnsi="Arial"/>
                <w:color w:val="FFFFFF"/>
                <w:w w:val="105"/>
              </w:rPr>
              <w:t>Education</w:t>
            </w:r>
            <w:r w:rsidR="00783C2E" w:rsidRPr="00783C2E">
              <w:rPr>
                <w:rFonts w:ascii="Arial" w:hAnsi="Arial"/>
                <w:color w:val="FFFFFF"/>
                <w:w w:val="105"/>
              </w:rPr>
              <w:tab/>
              <w:t>41</w:t>
            </w:r>
          </w:hyperlink>
        </w:p>
        <w:p w14:paraId="57FB47E9" w14:textId="77777777" w:rsidR="00D814DC" w:rsidRPr="00783C2E" w:rsidRDefault="00F05F42">
          <w:pPr>
            <w:pStyle w:val="TOC2"/>
            <w:numPr>
              <w:ilvl w:val="2"/>
              <w:numId w:val="37"/>
            </w:numPr>
            <w:tabs>
              <w:tab w:val="left" w:pos="3662"/>
              <w:tab w:val="right" w:pos="9160"/>
            </w:tabs>
            <w:spacing w:before="52"/>
            <w:rPr>
              <w:rFonts w:ascii="Arial" w:hAnsi="Arial"/>
            </w:rPr>
          </w:pPr>
          <w:hyperlink w:anchor="_bookmark20" w:history="1">
            <w:r w:rsidR="00783C2E" w:rsidRPr="00783C2E">
              <w:rPr>
                <w:rFonts w:ascii="Arial" w:hAnsi="Arial"/>
                <w:color w:val="FFFFFF"/>
                <w:spacing w:val="-4"/>
                <w:w w:val="105"/>
              </w:rPr>
              <w:t>Young</w:t>
            </w:r>
            <w:r w:rsidR="00783C2E" w:rsidRPr="00783C2E">
              <w:rPr>
                <w:rFonts w:ascii="Arial" w:hAnsi="Arial"/>
                <w:color w:val="FFFFFF"/>
                <w:spacing w:val="-9"/>
                <w:w w:val="105"/>
              </w:rPr>
              <w:t xml:space="preserve"> </w:t>
            </w:r>
            <w:r w:rsidR="00783C2E" w:rsidRPr="00783C2E">
              <w:rPr>
                <w:rFonts w:ascii="Arial" w:hAnsi="Arial"/>
                <w:color w:val="FFFFFF"/>
                <w:w w:val="105"/>
              </w:rPr>
              <w:t>people</w:t>
            </w:r>
            <w:r w:rsidR="00783C2E" w:rsidRPr="00783C2E">
              <w:rPr>
                <w:rFonts w:ascii="Arial" w:hAnsi="Arial"/>
                <w:color w:val="FFFFFF"/>
                <w:spacing w:val="-9"/>
                <w:w w:val="105"/>
              </w:rPr>
              <w:t xml:space="preserve"> </w:t>
            </w:r>
            <w:r w:rsidR="00783C2E" w:rsidRPr="00783C2E">
              <w:rPr>
                <w:rFonts w:ascii="Arial" w:hAnsi="Arial"/>
                <w:color w:val="FFFFFF"/>
                <w:w w:val="105"/>
              </w:rPr>
              <w:t>in</w:t>
            </w:r>
            <w:r w:rsidR="00783C2E" w:rsidRPr="00783C2E">
              <w:rPr>
                <w:rFonts w:ascii="Arial" w:hAnsi="Arial"/>
                <w:color w:val="FFFFFF"/>
                <w:spacing w:val="-9"/>
                <w:w w:val="105"/>
              </w:rPr>
              <w:t xml:space="preserve"> </w:t>
            </w:r>
            <w:r w:rsidR="00783C2E" w:rsidRPr="00783C2E">
              <w:rPr>
                <w:rFonts w:ascii="Arial" w:hAnsi="Arial"/>
                <w:color w:val="FFFFFF"/>
                <w:w w:val="105"/>
              </w:rPr>
              <w:t>primary</w:t>
            </w:r>
            <w:r w:rsidR="00783C2E" w:rsidRPr="00783C2E">
              <w:rPr>
                <w:rFonts w:ascii="Arial" w:hAnsi="Arial"/>
                <w:color w:val="FFFFFF"/>
                <w:spacing w:val="-9"/>
                <w:w w:val="105"/>
              </w:rPr>
              <w:t xml:space="preserve"> </w:t>
            </w:r>
            <w:r w:rsidR="00783C2E" w:rsidRPr="00783C2E">
              <w:rPr>
                <w:rFonts w:ascii="Arial" w:hAnsi="Arial"/>
                <w:color w:val="FFFFFF"/>
                <w:w w:val="105"/>
              </w:rPr>
              <w:t>and</w:t>
            </w:r>
            <w:r w:rsidR="00783C2E" w:rsidRPr="00783C2E">
              <w:rPr>
                <w:rFonts w:ascii="Arial" w:hAnsi="Arial"/>
                <w:color w:val="FFFFFF"/>
                <w:spacing w:val="-9"/>
                <w:w w:val="105"/>
              </w:rPr>
              <w:t xml:space="preserve"> </w:t>
            </w:r>
            <w:r w:rsidR="00783C2E" w:rsidRPr="00783C2E">
              <w:rPr>
                <w:rFonts w:ascii="Arial" w:hAnsi="Arial"/>
                <w:color w:val="FFFFFF"/>
                <w:w w:val="105"/>
              </w:rPr>
              <w:t>secondary</w:t>
            </w:r>
            <w:r w:rsidR="00783C2E" w:rsidRPr="00783C2E">
              <w:rPr>
                <w:rFonts w:ascii="Arial" w:hAnsi="Arial"/>
                <w:color w:val="FFFFFF"/>
                <w:spacing w:val="-9"/>
                <w:w w:val="105"/>
              </w:rPr>
              <w:t xml:space="preserve"> </w:t>
            </w:r>
            <w:r w:rsidR="00783C2E" w:rsidRPr="00783C2E">
              <w:rPr>
                <w:rFonts w:ascii="Arial" w:hAnsi="Arial"/>
                <w:color w:val="FFFFFF"/>
                <w:w w:val="105"/>
              </w:rPr>
              <w:t>school</w:t>
            </w:r>
            <w:r w:rsidR="00783C2E" w:rsidRPr="00783C2E">
              <w:rPr>
                <w:rFonts w:ascii="Arial" w:hAnsi="Arial"/>
                <w:color w:val="FFFFFF"/>
                <w:w w:val="105"/>
              </w:rPr>
              <w:tab/>
              <w:t>41</w:t>
            </w:r>
          </w:hyperlink>
        </w:p>
        <w:p w14:paraId="5E02ABE1" w14:textId="77777777" w:rsidR="00D814DC" w:rsidRPr="00783C2E" w:rsidRDefault="00F05F42">
          <w:pPr>
            <w:pStyle w:val="TOC2"/>
            <w:numPr>
              <w:ilvl w:val="2"/>
              <w:numId w:val="37"/>
            </w:numPr>
            <w:tabs>
              <w:tab w:val="left" w:pos="3662"/>
              <w:tab w:val="right" w:pos="9160"/>
            </w:tabs>
            <w:rPr>
              <w:rFonts w:ascii="Arial" w:hAnsi="Arial"/>
            </w:rPr>
          </w:pPr>
          <w:hyperlink w:anchor="_bookmark21" w:history="1">
            <w:r w:rsidR="00783C2E" w:rsidRPr="00783C2E">
              <w:rPr>
                <w:rFonts w:ascii="Arial" w:hAnsi="Arial"/>
                <w:color w:val="FFFFFF"/>
                <w:w w:val="105"/>
              </w:rPr>
              <w:t>School chaplains</w:t>
            </w:r>
            <w:r w:rsidR="00783C2E" w:rsidRPr="00783C2E">
              <w:rPr>
                <w:rFonts w:ascii="Arial" w:hAnsi="Arial"/>
                <w:color w:val="FFFFFF"/>
                <w:spacing w:val="-14"/>
                <w:w w:val="105"/>
              </w:rPr>
              <w:t xml:space="preserve"> </w:t>
            </w:r>
            <w:r w:rsidR="00783C2E" w:rsidRPr="00783C2E">
              <w:rPr>
                <w:rFonts w:ascii="Arial" w:hAnsi="Arial"/>
                <w:color w:val="FFFFFF"/>
                <w:w w:val="105"/>
              </w:rPr>
              <w:t>program</w:t>
            </w:r>
            <w:r w:rsidR="00783C2E" w:rsidRPr="00783C2E">
              <w:rPr>
                <w:rFonts w:ascii="Arial" w:hAnsi="Arial"/>
                <w:color w:val="FFFFFF"/>
                <w:w w:val="105"/>
              </w:rPr>
              <w:tab/>
              <w:t>44</w:t>
            </w:r>
          </w:hyperlink>
        </w:p>
        <w:p w14:paraId="2788C8B5" w14:textId="77777777" w:rsidR="00D814DC" w:rsidRPr="00783C2E" w:rsidRDefault="00F05F42">
          <w:pPr>
            <w:pStyle w:val="TOC1"/>
            <w:numPr>
              <w:ilvl w:val="1"/>
              <w:numId w:val="37"/>
            </w:numPr>
            <w:tabs>
              <w:tab w:val="left" w:pos="3165"/>
              <w:tab w:val="right" w:pos="9160"/>
            </w:tabs>
            <w:spacing w:before="194"/>
            <w:jc w:val="left"/>
            <w:rPr>
              <w:rFonts w:ascii="Arial" w:hAnsi="Arial"/>
            </w:rPr>
          </w:pPr>
          <w:hyperlink w:anchor="_bookmark22" w:history="1">
            <w:r w:rsidR="00783C2E" w:rsidRPr="00783C2E">
              <w:rPr>
                <w:rFonts w:ascii="Arial" w:hAnsi="Arial"/>
                <w:color w:val="FFFFFF"/>
                <w:spacing w:val="-5"/>
              </w:rPr>
              <w:t xml:space="preserve">Trans </w:t>
            </w:r>
            <w:r w:rsidR="00783C2E" w:rsidRPr="00783C2E">
              <w:rPr>
                <w:rFonts w:ascii="Arial" w:hAnsi="Arial"/>
                <w:color w:val="FFFFFF"/>
              </w:rPr>
              <w:t>and gender diverse</w:t>
            </w:r>
            <w:r w:rsidR="00783C2E" w:rsidRPr="00783C2E">
              <w:rPr>
                <w:rFonts w:ascii="Arial" w:hAnsi="Arial"/>
                <w:color w:val="FFFFFF"/>
                <w:spacing w:val="-14"/>
              </w:rPr>
              <w:t xml:space="preserve"> </w:t>
            </w:r>
            <w:r w:rsidR="00783C2E" w:rsidRPr="00783C2E">
              <w:rPr>
                <w:rFonts w:ascii="Arial" w:hAnsi="Arial"/>
                <w:color w:val="FFFFFF"/>
              </w:rPr>
              <w:t>people</w:t>
            </w:r>
            <w:r w:rsidR="00783C2E" w:rsidRPr="00783C2E">
              <w:rPr>
                <w:rFonts w:ascii="Arial" w:hAnsi="Arial"/>
                <w:color w:val="FFFFFF"/>
              </w:rPr>
              <w:tab/>
              <w:t>46</w:t>
            </w:r>
          </w:hyperlink>
        </w:p>
        <w:p w14:paraId="458885CB" w14:textId="77777777" w:rsidR="00D814DC" w:rsidRPr="00783C2E" w:rsidRDefault="00F05F42">
          <w:pPr>
            <w:pStyle w:val="TOC2"/>
            <w:numPr>
              <w:ilvl w:val="2"/>
              <w:numId w:val="37"/>
            </w:numPr>
            <w:tabs>
              <w:tab w:val="left" w:pos="3662"/>
              <w:tab w:val="right" w:pos="9160"/>
            </w:tabs>
            <w:spacing w:before="52"/>
            <w:rPr>
              <w:rFonts w:ascii="Arial" w:hAnsi="Arial"/>
            </w:rPr>
          </w:pPr>
          <w:hyperlink w:anchor="_bookmark22" w:history="1">
            <w:r w:rsidR="00783C2E" w:rsidRPr="00783C2E">
              <w:rPr>
                <w:rFonts w:ascii="Arial" w:hAnsi="Arial"/>
                <w:color w:val="FFFFFF"/>
              </w:rPr>
              <w:t>The ‘gendered’ nature of</w:t>
            </w:r>
            <w:r w:rsidR="00783C2E" w:rsidRPr="00783C2E">
              <w:rPr>
                <w:rFonts w:ascii="Arial" w:hAnsi="Arial"/>
                <w:color w:val="FFFFFF"/>
                <w:spacing w:val="-21"/>
              </w:rPr>
              <w:t xml:space="preserve"> </w:t>
            </w:r>
            <w:r w:rsidR="00783C2E" w:rsidRPr="00783C2E">
              <w:rPr>
                <w:rFonts w:ascii="Arial" w:hAnsi="Arial"/>
                <w:color w:val="FFFFFF"/>
              </w:rPr>
              <w:t>healthcare</w:t>
            </w:r>
            <w:r w:rsidR="00783C2E" w:rsidRPr="00783C2E">
              <w:rPr>
                <w:rFonts w:ascii="Arial" w:hAnsi="Arial"/>
                <w:color w:val="FFFFFF"/>
              </w:rPr>
              <w:tab/>
              <w:t>46</w:t>
            </w:r>
          </w:hyperlink>
        </w:p>
        <w:p w14:paraId="2181A5DF" w14:textId="77777777" w:rsidR="00D814DC" w:rsidRPr="00783C2E" w:rsidRDefault="00F05F42">
          <w:pPr>
            <w:pStyle w:val="TOC2"/>
            <w:numPr>
              <w:ilvl w:val="2"/>
              <w:numId w:val="37"/>
            </w:numPr>
            <w:tabs>
              <w:tab w:val="left" w:pos="3662"/>
              <w:tab w:val="right" w:pos="9160"/>
            </w:tabs>
            <w:rPr>
              <w:rFonts w:ascii="Arial" w:hAnsi="Arial"/>
            </w:rPr>
          </w:pPr>
          <w:hyperlink w:anchor="_bookmark22" w:history="1">
            <w:r w:rsidR="00783C2E" w:rsidRPr="00783C2E">
              <w:rPr>
                <w:rFonts w:ascii="Arial" w:hAnsi="Arial"/>
                <w:color w:val="FFFFFF"/>
              </w:rPr>
              <w:t>Restriction of access to</w:t>
            </w:r>
            <w:r w:rsidR="00783C2E" w:rsidRPr="00783C2E">
              <w:rPr>
                <w:rFonts w:ascii="Arial" w:hAnsi="Arial"/>
                <w:color w:val="FFFFFF"/>
                <w:spacing w:val="-16"/>
              </w:rPr>
              <w:t xml:space="preserve"> </w:t>
            </w:r>
            <w:r w:rsidR="00783C2E" w:rsidRPr="00783C2E">
              <w:rPr>
                <w:rFonts w:ascii="Arial" w:hAnsi="Arial"/>
                <w:color w:val="FFFFFF"/>
              </w:rPr>
              <w:t>healthcare</w:t>
            </w:r>
            <w:r w:rsidR="00783C2E" w:rsidRPr="00783C2E">
              <w:rPr>
                <w:rFonts w:ascii="Arial" w:hAnsi="Arial"/>
                <w:color w:val="FFFFFF"/>
              </w:rPr>
              <w:tab/>
              <w:t>46</w:t>
            </w:r>
          </w:hyperlink>
        </w:p>
        <w:p w14:paraId="05C52FC9" w14:textId="77777777" w:rsidR="00D814DC" w:rsidRPr="00783C2E" w:rsidRDefault="00F05F42">
          <w:pPr>
            <w:pStyle w:val="TOC2"/>
            <w:numPr>
              <w:ilvl w:val="2"/>
              <w:numId w:val="37"/>
            </w:numPr>
            <w:tabs>
              <w:tab w:val="left" w:pos="3662"/>
              <w:tab w:val="right" w:pos="9160"/>
            </w:tabs>
            <w:rPr>
              <w:rFonts w:ascii="Arial" w:hAnsi="Arial"/>
            </w:rPr>
          </w:pPr>
          <w:hyperlink w:anchor="_bookmark23" w:history="1">
            <w:r w:rsidR="00783C2E" w:rsidRPr="00783C2E">
              <w:rPr>
                <w:rFonts w:ascii="Arial" w:hAnsi="Arial"/>
                <w:color w:val="FFFFFF"/>
              </w:rPr>
              <w:t>Trans-specific education for healthcare</w:t>
            </w:r>
            <w:r w:rsidR="00783C2E" w:rsidRPr="00783C2E">
              <w:rPr>
                <w:rFonts w:ascii="Arial" w:hAnsi="Arial"/>
                <w:color w:val="FFFFFF"/>
                <w:spacing w:val="-19"/>
              </w:rPr>
              <w:t xml:space="preserve"> </w:t>
            </w:r>
            <w:r w:rsidR="00783C2E" w:rsidRPr="00783C2E">
              <w:rPr>
                <w:rFonts w:ascii="Arial" w:hAnsi="Arial"/>
                <w:color w:val="FFFFFF"/>
              </w:rPr>
              <w:t>workers</w:t>
            </w:r>
            <w:r w:rsidR="00783C2E" w:rsidRPr="00783C2E">
              <w:rPr>
                <w:rFonts w:ascii="Arial" w:hAnsi="Arial"/>
                <w:color w:val="FFFFFF"/>
              </w:rPr>
              <w:tab/>
              <w:t>50</w:t>
            </w:r>
          </w:hyperlink>
        </w:p>
        <w:p w14:paraId="78C6E857" w14:textId="77777777" w:rsidR="00D814DC" w:rsidRPr="00783C2E" w:rsidRDefault="00F05F42">
          <w:pPr>
            <w:pStyle w:val="TOC2"/>
            <w:numPr>
              <w:ilvl w:val="2"/>
              <w:numId w:val="37"/>
            </w:numPr>
            <w:tabs>
              <w:tab w:val="left" w:pos="3662"/>
              <w:tab w:val="right" w:pos="9160"/>
            </w:tabs>
            <w:rPr>
              <w:rFonts w:ascii="Arial" w:hAnsi="Arial"/>
            </w:rPr>
          </w:pPr>
          <w:hyperlink w:anchor="_bookmark23" w:history="1">
            <w:r w:rsidR="00783C2E" w:rsidRPr="00783C2E">
              <w:rPr>
                <w:rFonts w:ascii="Arial" w:hAnsi="Arial"/>
                <w:color w:val="FFFFFF"/>
              </w:rPr>
              <w:t>Identity</w:t>
            </w:r>
            <w:r w:rsidR="00783C2E" w:rsidRPr="00783C2E">
              <w:rPr>
                <w:rFonts w:ascii="Arial" w:hAnsi="Arial"/>
                <w:color w:val="FFFFFF"/>
                <w:spacing w:val="-4"/>
              </w:rPr>
              <w:t xml:space="preserve"> </w:t>
            </w:r>
            <w:r w:rsidR="00783C2E" w:rsidRPr="00783C2E">
              <w:rPr>
                <w:rFonts w:ascii="Arial" w:hAnsi="Arial"/>
                <w:color w:val="FFFFFF"/>
              </w:rPr>
              <w:t>documents</w:t>
            </w:r>
            <w:r w:rsidR="00783C2E" w:rsidRPr="00783C2E">
              <w:rPr>
                <w:rFonts w:ascii="Arial" w:hAnsi="Arial"/>
                <w:color w:val="FFFFFF"/>
              </w:rPr>
              <w:tab/>
              <w:t>50</w:t>
            </w:r>
          </w:hyperlink>
        </w:p>
        <w:p w14:paraId="01CC45E6" w14:textId="77777777" w:rsidR="00D814DC" w:rsidRPr="00783C2E" w:rsidRDefault="00F05F42">
          <w:pPr>
            <w:pStyle w:val="TOC2"/>
            <w:numPr>
              <w:ilvl w:val="2"/>
              <w:numId w:val="37"/>
            </w:numPr>
            <w:tabs>
              <w:tab w:val="left" w:pos="3662"/>
            </w:tabs>
            <w:ind w:right="637"/>
            <w:rPr>
              <w:rFonts w:ascii="Arial" w:hAnsi="Arial"/>
            </w:rPr>
          </w:pPr>
          <w:hyperlink w:anchor="_bookmark24" w:history="1">
            <w:r w:rsidR="00783C2E" w:rsidRPr="00783C2E">
              <w:rPr>
                <w:rFonts w:ascii="Arial" w:hAnsi="Arial"/>
                <w:color w:val="FFFFFF"/>
              </w:rPr>
              <w:t>Experiences of discrimination by trans and</w:t>
            </w:r>
            <w:r w:rsidR="00783C2E" w:rsidRPr="00783C2E">
              <w:rPr>
                <w:rFonts w:ascii="Arial" w:hAnsi="Arial"/>
                <w:color w:val="FFFFFF"/>
                <w:spacing w:val="-23"/>
              </w:rPr>
              <w:t xml:space="preserve"> </w:t>
            </w:r>
            <w:r w:rsidR="00783C2E" w:rsidRPr="00783C2E">
              <w:rPr>
                <w:rFonts w:ascii="Arial" w:hAnsi="Arial"/>
                <w:color w:val="FFFFFF"/>
              </w:rPr>
              <w:t>gender</w:t>
            </w:r>
          </w:hyperlink>
        </w:p>
        <w:p w14:paraId="14A23870" w14:textId="77777777" w:rsidR="00D814DC" w:rsidRPr="00783C2E" w:rsidRDefault="00F05F42">
          <w:pPr>
            <w:pStyle w:val="TOC2"/>
            <w:tabs>
              <w:tab w:val="right" w:pos="9160"/>
            </w:tabs>
            <w:ind w:left="3377" w:firstLine="0"/>
            <w:rPr>
              <w:rFonts w:ascii="Arial" w:hAnsi="Arial"/>
            </w:rPr>
          </w:pPr>
          <w:hyperlink w:anchor="_bookmark24" w:history="1">
            <w:r w:rsidR="00783C2E" w:rsidRPr="00783C2E">
              <w:rPr>
                <w:rFonts w:ascii="Arial" w:hAnsi="Arial"/>
                <w:color w:val="FFFFFF"/>
              </w:rPr>
              <w:t>diverse</w:t>
            </w:r>
            <w:r w:rsidR="00783C2E" w:rsidRPr="00783C2E">
              <w:rPr>
                <w:rFonts w:ascii="Arial" w:hAnsi="Arial"/>
                <w:color w:val="FFFFFF"/>
                <w:spacing w:val="-4"/>
              </w:rPr>
              <w:t xml:space="preserve"> </w:t>
            </w:r>
            <w:r w:rsidR="00783C2E" w:rsidRPr="00783C2E">
              <w:rPr>
                <w:rFonts w:ascii="Arial" w:hAnsi="Arial"/>
                <w:color w:val="FFFFFF"/>
              </w:rPr>
              <w:t>people</w:t>
            </w:r>
            <w:r w:rsidR="00783C2E" w:rsidRPr="00783C2E">
              <w:rPr>
                <w:rFonts w:ascii="Arial" w:hAnsi="Arial"/>
                <w:color w:val="FFFFFF"/>
              </w:rPr>
              <w:tab/>
              <w:t>54</w:t>
            </w:r>
          </w:hyperlink>
        </w:p>
      </w:sdtContent>
    </w:sdt>
    <w:p w14:paraId="2E5BD6CA" w14:textId="77777777" w:rsidR="00D814DC" w:rsidRPr="00783C2E" w:rsidRDefault="00D814DC">
      <w:pPr>
        <w:rPr>
          <w:rFonts w:ascii="Arial" w:hAnsi="Arial"/>
        </w:rPr>
        <w:sectPr w:rsidR="00D814DC" w:rsidRPr="00783C2E">
          <w:pgSz w:w="11910" w:h="16840"/>
          <w:pgMar w:top="1580" w:right="1680" w:bottom="280" w:left="520" w:header="720" w:footer="720" w:gutter="0"/>
          <w:cols w:space="720"/>
        </w:sectPr>
      </w:pPr>
    </w:p>
    <w:p w14:paraId="144BD369" w14:textId="58616C76" w:rsidR="00D814DC" w:rsidRPr="00783C2E" w:rsidRDefault="00F05F42">
      <w:pPr>
        <w:rPr>
          <w:rFonts w:ascii="Arial" w:eastAsia="Trebuchet MS" w:hAnsi="Arial" w:cs="Trebuchet MS"/>
          <w:sz w:val="20"/>
          <w:szCs w:val="20"/>
        </w:rPr>
      </w:pPr>
      <w:r>
        <w:rPr>
          <w:rFonts w:ascii="Arial" w:hAnsi="Arial"/>
        </w:rPr>
        <w:lastRenderedPageBreak/>
        <w:pict w14:anchorId="15940A29">
          <v:group id="_x0000_s3896" style="position:absolute;margin-left:-4pt;margin-top:-726pt;width:602.8pt;height:1575pt;z-index:-319816;mso-position-horizontal-relative:page;mso-position-vertical-relative:page" coordsize="11906,16838">
            <v:shape id="_x0000_s3897" style="position:absolute;width:11906;height:16838" coordsize="11906,16838" path="m,16838r11906,l11906,,,,,16838xe" fillcolor="#563a83" stroked="f">
              <v:path arrowok="t"/>
            </v:shape>
            <w10:wrap anchorx="page" anchory="page"/>
          </v:group>
        </w:pict>
      </w:r>
      <w:r>
        <w:rPr>
          <w:rFonts w:ascii="Arial" w:hAnsi="Arial"/>
        </w:rPr>
        <w:pict w14:anchorId="57F96492">
          <v:shape id="_x0000_s3898" type="#_x0000_t202" style="position:absolute;margin-left:0;margin-top:0;width:595.3pt;height:841.9pt;z-index:-319840;mso-position-horizontal-relative:page;mso-position-vertical-relative:page" filled="f" stroked="f">
            <v:textbox inset="0,0,0,0">
              <w:txbxContent>
                <w:p w14:paraId="7AC1DC74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7A335934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1EF224E4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4A7E0230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5F26D097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6F1D12EF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496C521C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5B96DC9A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4599F762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3EB4329C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22065381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67BE449E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095B498D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0E216C22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333E19E3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7073E284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28C5E5FB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4B1483C2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6D0F7E71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0672B482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798391A6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477796DF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51E3D5BB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2C8B5647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7879B87B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70A74CF4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5D4019A9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7F254D52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55143654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037511F5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3D3E8486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226EDC14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11FDA51D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4AB405B4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774B9EC2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2B16668C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1568DC42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72D689D2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2B721FD2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543B8FBB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0C05EDFA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5A8738A8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10955EA6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4D5CC312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7AB46F4A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771E5D58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62EFF5B9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2AB2A4AF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22648553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055B7A07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21650CDA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3CAAC46A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7E3DD957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25C7DFB5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7FDDFB64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020226F7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279D7A1E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5F62A711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66B023AB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0E5557ED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7B1ADBC9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506EB32B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41DC49EB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3B0C9948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6D6141FC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472D50CA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3081331F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6792E8A7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09F437F2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7912FA41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68178A6B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6A261FFB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53A5DCB7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1D112DFA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371D8CF6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03B59B9A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691F1B70" w14:textId="77777777" w:rsidR="00D603B0" w:rsidRDefault="00D603B0">
                  <w:pP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</w:p>
                <w:p w14:paraId="696C963D" w14:textId="77777777" w:rsidR="00D603B0" w:rsidRDefault="00D603B0">
                  <w:pPr>
                    <w:spacing w:before="115"/>
                    <w:ind w:left="4838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2"/>
                      <w:sz w:val="15"/>
                      <w:szCs w:val="15"/>
                    </w:rPr>
                    <w:t>Resilient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6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2"/>
                      <w:sz w:val="15"/>
                      <w:szCs w:val="15"/>
                    </w:rPr>
                    <w:t>Individuals: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6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0"/>
                      <w:sz w:val="15"/>
                      <w:szCs w:val="15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2"/>
                      <w:w w:val="80"/>
                      <w:sz w:val="15"/>
                      <w:szCs w:val="15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4"/>
                      <w:sz w:val="15"/>
                      <w:szCs w:val="15"/>
                    </w:rPr>
                    <w:t>xual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6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2"/>
                      <w:sz w:val="15"/>
                      <w:szCs w:val="15"/>
                    </w:rPr>
                    <w:t>Orientation,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12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0"/>
                      <w:sz w:val="15"/>
                      <w:szCs w:val="15"/>
                    </w:rPr>
                    <w:t>Gender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6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4"/>
                      <w:sz w:val="15"/>
                      <w:szCs w:val="15"/>
                    </w:rPr>
                    <w:t>Identity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6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2"/>
                      <w:sz w:val="15"/>
                      <w:szCs w:val="15"/>
                    </w:rPr>
                    <w:t>&amp;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6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4"/>
                      <w:sz w:val="15"/>
                      <w:szCs w:val="15"/>
                    </w:rPr>
                    <w:t>Inters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2"/>
                      <w:w w:val="84"/>
                      <w:sz w:val="15"/>
                      <w:szCs w:val="15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3"/>
                      <w:sz w:val="15"/>
                      <w:szCs w:val="15"/>
                    </w:rPr>
                    <w:t>x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6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1"/>
                      <w:sz w:val="15"/>
                      <w:szCs w:val="15"/>
                    </w:rPr>
                    <w:t>Rights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14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563A83"/>
                      <w:w w:val="86"/>
                      <w:sz w:val="19"/>
                      <w:szCs w:val="19"/>
                    </w:rPr>
                    <w:t>∙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563A83"/>
                      <w:spacing w:val="-2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75"/>
                      <w:sz w:val="15"/>
                      <w:szCs w:val="15"/>
                    </w:rPr>
                    <w:t>Na</w:t>
                  </w:r>
                  <w:r>
                    <w:rPr>
                      <w:rFonts w:ascii="Arial" w:eastAsia="Arial" w:hAnsi="Arial" w:cs="Arial"/>
                      <w:color w:val="231F20"/>
                      <w:w w:val="79"/>
                      <w:sz w:val="15"/>
                      <w:szCs w:val="15"/>
                    </w:rPr>
                    <w:t>tional</w:t>
                  </w:r>
                  <w:r>
                    <w:rPr>
                      <w:rFonts w:ascii="Arial" w:eastAsia="Arial" w:hAnsi="Arial" w:cs="Arial"/>
                      <w:color w:val="231F20"/>
                      <w:spacing w:val="-6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77"/>
                      <w:sz w:val="15"/>
                      <w:szCs w:val="15"/>
                    </w:rPr>
                    <w:t>Consulta</w:t>
                  </w:r>
                  <w:r>
                    <w:rPr>
                      <w:rFonts w:ascii="Arial" w:eastAsia="Arial" w:hAnsi="Arial" w:cs="Arial"/>
                      <w:color w:val="231F20"/>
                      <w:w w:val="80"/>
                      <w:sz w:val="15"/>
                      <w:szCs w:val="15"/>
                    </w:rPr>
                    <w:t>tion</w:t>
                  </w:r>
                  <w:r>
                    <w:rPr>
                      <w:rFonts w:ascii="Arial" w:eastAsia="Arial" w:hAnsi="Arial" w:cs="Arial"/>
                      <w:color w:val="231F20"/>
                      <w:spacing w:val="-6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77"/>
                      <w:sz w:val="15"/>
                      <w:szCs w:val="15"/>
                    </w:rPr>
                    <w:t>Report</w:t>
                  </w:r>
                  <w:r>
                    <w:rPr>
                      <w:rFonts w:ascii="Arial" w:eastAsia="Arial" w:hAnsi="Arial" w:cs="Arial"/>
                      <w:color w:val="231F20"/>
                      <w:spacing w:val="-14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563A83"/>
                      <w:w w:val="86"/>
                      <w:sz w:val="19"/>
                      <w:szCs w:val="19"/>
                    </w:rPr>
                    <w:t>∙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563A83"/>
                      <w:spacing w:val="-2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86"/>
                      <w:sz w:val="15"/>
                      <w:szCs w:val="15"/>
                    </w:rPr>
                    <w:t>2015</w:t>
                  </w:r>
                  <w:r>
                    <w:rPr>
                      <w:rFonts w:ascii="Arial" w:eastAsia="Arial" w:hAnsi="Arial" w:cs="Arial"/>
                      <w:color w:val="231F20"/>
                      <w:spacing w:val="-20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563A83"/>
                      <w:w w:val="86"/>
                      <w:sz w:val="19"/>
                      <w:szCs w:val="19"/>
                    </w:rPr>
                    <w:t>∙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563A83"/>
                      <w:spacing w:val="-17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74"/>
                      <w:sz w:val="15"/>
                      <w:szCs w:val="15"/>
                    </w:rPr>
                    <w:t>v</w:t>
                  </w:r>
                </w:p>
              </w:txbxContent>
            </v:textbox>
            <w10:wrap anchorx="page" anchory="page"/>
          </v:shape>
        </w:pict>
      </w:r>
    </w:p>
    <w:p w14:paraId="3BFA1652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43723F4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26B0B26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F97A3E4" w14:textId="77777777" w:rsidR="00D814DC" w:rsidRPr="00783C2E" w:rsidRDefault="00D814DC">
      <w:pPr>
        <w:spacing w:before="5"/>
        <w:rPr>
          <w:rFonts w:ascii="Arial" w:eastAsia="Trebuchet MS" w:hAnsi="Arial" w:cs="Trebuchet MS"/>
          <w:sz w:val="20"/>
          <w:szCs w:val="20"/>
        </w:rPr>
      </w:pPr>
    </w:p>
    <w:p w14:paraId="27776208" w14:textId="77777777" w:rsidR="00D814DC" w:rsidRPr="00783C2E" w:rsidRDefault="00F05F42">
      <w:pPr>
        <w:pStyle w:val="ListParagraph"/>
        <w:numPr>
          <w:ilvl w:val="1"/>
          <w:numId w:val="37"/>
        </w:numPr>
        <w:tabs>
          <w:tab w:val="left" w:pos="2467"/>
          <w:tab w:val="right" w:pos="8340"/>
        </w:tabs>
        <w:spacing w:before="73"/>
        <w:ind w:left="2466" w:hanging="306"/>
        <w:jc w:val="left"/>
        <w:rPr>
          <w:rFonts w:ascii="Arial" w:eastAsia="Trebuchet MS" w:hAnsi="Arial" w:cs="Trebuchet MS"/>
        </w:rPr>
      </w:pPr>
      <w:hyperlink w:anchor="_bookmark25" w:history="1">
        <w:r w:rsidR="00783C2E" w:rsidRPr="00783C2E">
          <w:rPr>
            <w:rFonts w:ascii="Arial" w:hAnsi="Arial"/>
            <w:color w:val="FFFFFF"/>
          </w:rPr>
          <w:t>People with intersex</w:t>
        </w:r>
        <w:r w:rsidR="00783C2E" w:rsidRPr="00783C2E">
          <w:rPr>
            <w:rFonts w:ascii="Arial" w:hAnsi="Arial"/>
            <w:color w:val="FFFFFF"/>
            <w:spacing w:val="-21"/>
          </w:rPr>
          <w:t xml:space="preserve"> </w:t>
        </w:r>
        <w:r w:rsidR="00783C2E" w:rsidRPr="00783C2E">
          <w:rPr>
            <w:rFonts w:ascii="Arial" w:hAnsi="Arial"/>
            <w:color w:val="FFFFFF"/>
          </w:rPr>
          <w:t>variations</w:t>
        </w:r>
        <w:r w:rsidR="00783C2E" w:rsidRPr="00783C2E">
          <w:rPr>
            <w:rFonts w:ascii="Arial" w:hAnsi="Arial"/>
            <w:color w:val="FFFFFF"/>
          </w:rPr>
          <w:tab/>
          <w:t>57</w:t>
        </w:r>
      </w:hyperlink>
    </w:p>
    <w:p w14:paraId="29F89EA8" w14:textId="77777777" w:rsidR="00D814DC" w:rsidRPr="00783C2E" w:rsidRDefault="00F05F42">
      <w:pPr>
        <w:pStyle w:val="ListParagraph"/>
        <w:numPr>
          <w:ilvl w:val="2"/>
          <w:numId w:val="37"/>
        </w:numPr>
        <w:tabs>
          <w:tab w:val="left" w:pos="2936"/>
          <w:tab w:val="right" w:pos="8340"/>
        </w:tabs>
        <w:spacing w:before="52"/>
        <w:ind w:left="2935" w:hanging="378"/>
        <w:rPr>
          <w:rFonts w:ascii="Arial" w:eastAsia="Trebuchet MS" w:hAnsi="Arial" w:cs="Trebuchet MS"/>
          <w:sz w:val="17"/>
          <w:szCs w:val="17"/>
        </w:rPr>
      </w:pPr>
      <w:hyperlink w:anchor="_bookmark25" w:history="1">
        <w:r w:rsidR="00783C2E" w:rsidRPr="00783C2E">
          <w:rPr>
            <w:rFonts w:ascii="Arial" w:hAnsi="Arial"/>
            <w:color w:val="FFFFFF"/>
            <w:sz w:val="17"/>
          </w:rPr>
          <w:t>Surgery on infants and</w:t>
        </w:r>
        <w:r w:rsidR="00783C2E" w:rsidRPr="00783C2E">
          <w:rPr>
            <w:rFonts w:ascii="Arial" w:hAnsi="Arial"/>
            <w:color w:val="FFFFFF"/>
            <w:spacing w:val="-16"/>
            <w:sz w:val="17"/>
          </w:rPr>
          <w:t xml:space="preserve"> </w:t>
        </w:r>
        <w:r w:rsidR="00783C2E" w:rsidRPr="00783C2E">
          <w:rPr>
            <w:rFonts w:ascii="Arial" w:hAnsi="Arial"/>
            <w:color w:val="FFFFFF"/>
            <w:sz w:val="17"/>
          </w:rPr>
          <w:t>children</w:t>
        </w:r>
        <w:r w:rsidR="00783C2E" w:rsidRPr="00783C2E">
          <w:rPr>
            <w:rFonts w:ascii="Arial" w:hAnsi="Arial"/>
            <w:color w:val="FFFFFF"/>
            <w:sz w:val="17"/>
          </w:rPr>
          <w:tab/>
          <w:t>57</w:t>
        </w:r>
      </w:hyperlink>
    </w:p>
    <w:p w14:paraId="41EB4D07" w14:textId="77777777" w:rsidR="00D814DC" w:rsidRPr="00783C2E" w:rsidRDefault="00F05F42">
      <w:pPr>
        <w:pStyle w:val="ListParagraph"/>
        <w:numPr>
          <w:ilvl w:val="2"/>
          <w:numId w:val="37"/>
        </w:numPr>
        <w:tabs>
          <w:tab w:val="left" w:pos="2936"/>
        </w:tabs>
        <w:spacing w:before="35"/>
        <w:ind w:left="2935" w:hanging="378"/>
        <w:rPr>
          <w:rFonts w:ascii="Arial" w:eastAsia="Trebuchet MS" w:hAnsi="Arial" w:cs="Trebuchet MS"/>
          <w:sz w:val="17"/>
          <w:szCs w:val="17"/>
        </w:rPr>
      </w:pPr>
      <w:hyperlink w:anchor="_bookmark26" w:history="1">
        <w:r w:rsidR="00783C2E" w:rsidRPr="00783C2E">
          <w:rPr>
            <w:rFonts w:ascii="Arial" w:hAnsi="Arial"/>
            <w:color w:val="FFFFFF"/>
            <w:sz w:val="17"/>
          </w:rPr>
          <w:t>Classification</w:t>
        </w:r>
        <w:r w:rsidR="00783C2E" w:rsidRPr="00783C2E">
          <w:rPr>
            <w:rFonts w:ascii="Arial" w:hAnsi="Arial"/>
            <w:color w:val="FFFFFF"/>
            <w:spacing w:val="-5"/>
            <w:sz w:val="17"/>
          </w:rPr>
          <w:t xml:space="preserve"> </w:t>
        </w:r>
        <w:r w:rsidR="00783C2E" w:rsidRPr="00783C2E">
          <w:rPr>
            <w:rFonts w:ascii="Arial" w:hAnsi="Arial"/>
            <w:color w:val="FFFFFF"/>
            <w:sz w:val="17"/>
          </w:rPr>
          <w:t>of</w:t>
        </w:r>
        <w:r w:rsidR="00783C2E" w:rsidRPr="00783C2E">
          <w:rPr>
            <w:rFonts w:ascii="Arial" w:hAnsi="Arial"/>
            <w:color w:val="FFFFFF"/>
            <w:spacing w:val="-5"/>
            <w:sz w:val="17"/>
          </w:rPr>
          <w:t xml:space="preserve"> </w:t>
        </w:r>
        <w:r w:rsidR="00783C2E" w:rsidRPr="00783C2E">
          <w:rPr>
            <w:rFonts w:ascii="Arial" w:hAnsi="Arial"/>
            <w:color w:val="FFFFFF"/>
            <w:sz w:val="17"/>
          </w:rPr>
          <w:t>intersex</w:t>
        </w:r>
        <w:r w:rsidR="00783C2E" w:rsidRPr="00783C2E">
          <w:rPr>
            <w:rFonts w:ascii="Arial" w:hAnsi="Arial"/>
            <w:color w:val="FFFFFF"/>
            <w:spacing w:val="-5"/>
            <w:sz w:val="17"/>
          </w:rPr>
          <w:t xml:space="preserve"> </w:t>
        </w:r>
        <w:r w:rsidR="00783C2E" w:rsidRPr="00783C2E">
          <w:rPr>
            <w:rFonts w:ascii="Arial" w:hAnsi="Arial"/>
            <w:color w:val="FFFFFF"/>
            <w:sz w:val="17"/>
          </w:rPr>
          <w:t>infants</w:t>
        </w:r>
        <w:r w:rsidR="00783C2E" w:rsidRPr="00783C2E">
          <w:rPr>
            <w:rFonts w:ascii="Arial" w:hAnsi="Arial"/>
            <w:color w:val="FFFFFF"/>
            <w:spacing w:val="-5"/>
            <w:sz w:val="17"/>
          </w:rPr>
          <w:t xml:space="preserve"> </w:t>
        </w:r>
        <w:r w:rsidR="00783C2E" w:rsidRPr="00783C2E">
          <w:rPr>
            <w:rFonts w:ascii="Arial" w:hAnsi="Arial"/>
            <w:color w:val="FFFFFF"/>
            <w:sz w:val="17"/>
          </w:rPr>
          <w:t>as</w:t>
        </w:r>
        <w:r w:rsidR="00783C2E" w:rsidRPr="00783C2E">
          <w:rPr>
            <w:rFonts w:ascii="Arial" w:hAnsi="Arial"/>
            <w:color w:val="FFFFFF"/>
            <w:spacing w:val="-5"/>
            <w:sz w:val="17"/>
          </w:rPr>
          <w:t xml:space="preserve"> </w:t>
        </w:r>
        <w:r w:rsidR="00783C2E" w:rsidRPr="00783C2E">
          <w:rPr>
            <w:rFonts w:ascii="Arial" w:hAnsi="Arial"/>
            <w:color w:val="FFFFFF"/>
            <w:sz w:val="17"/>
          </w:rPr>
          <w:t>a</w:t>
        </w:r>
        <w:r w:rsidR="00783C2E" w:rsidRPr="00783C2E">
          <w:rPr>
            <w:rFonts w:ascii="Arial" w:hAnsi="Arial"/>
            <w:color w:val="FFFFFF"/>
            <w:spacing w:val="-5"/>
            <w:sz w:val="17"/>
          </w:rPr>
          <w:t xml:space="preserve"> </w:t>
        </w:r>
        <w:r w:rsidR="00783C2E" w:rsidRPr="00783C2E">
          <w:rPr>
            <w:rFonts w:ascii="Arial" w:hAnsi="Arial"/>
            <w:color w:val="FFFFFF"/>
            <w:sz w:val="17"/>
          </w:rPr>
          <w:t>third</w:t>
        </w:r>
        <w:r w:rsidR="00783C2E" w:rsidRPr="00783C2E">
          <w:rPr>
            <w:rFonts w:ascii="Arial" w:hAnsi="Arial"/>
            <w:color w:val="FFFFFF"/>
            <w:spacing w:val="-5"/>
            <w:sz w:val="17"/>
          </w:rPr>
          <w:t xml:space="preserve"> </w:t>
        </w:r>
        <w:r w:rsidR="00783C2E" w:rsidRPr="00783C2E">
          <w:rPr>
            <w:rFonts w:ascii="Arial" w:hAnsi="Arial"/>
            <w:color w:val="FFFFFF"/>
            <w:sz w:val="17"/>
          </w:rPr>
          <w:t>sex</w:t>
        </w:r>
        <w:r w:rsidR="00783C2E" w:rsidRPr="00783C2E">
          <w:rPr>
            <w:rFonts w:ascii="Arial" w:hAnsi="Arial"/>
            <w:color w:val="FFFFFF"/>
            <w:spacing w:val="-5"/>
            <w:sz w:val="17"/>
          </w:rPr>
          <w:t xml:space="preserve"> </w:t>
        </w:r>
        <w:r w:rsidR="00783C2E" w:rsidRPr="00783C2E">
          <w:rPr>
            <w:rFonts w:ascii="Arial" w:hAnsi="Arial"/>
            <w:color w:val="FFFFFF"/>
            <w:sz w:val="17"/>
          </w:rPr>
          <w:t>or</w:t>
        </w:r>
      </w:hyperlink>
    </w:p>
    <w:p w14:paraId="7AF6CFA5" w14:textId="77777777" w:rsidR="00D814DC" w:rsidRPr="00783C2E" w:rsidRDefault="00F05F42">
      <w:pPr>
        <w:tabs>
          <w:tab w:val="right" w:pos="8340"/>
        </w:tabs>
        <w:spacing w:before="35"/>
        <w:ind w:left="2557"/>
        <w:rPr>
          <w:rFonts w:ascii="Arial" w:eastAsia="Trebuchet MS" w:hAnsi="Arial" w:cs="Trebuchet MS"/>
          <w:sz w:val="17"/>
          <w:szCs w:val="17"/>
        </w:rPr>
      </w:pPr>
      <w:hyperlink w:anchor="_bookmark26" w:history="1">
        <w:proofErr w:type="gramStart"/>
        <w:r w:rsidR="00783C2E" w:rsidRPr="00783C2E">
          <w:rPr>
            <w:rFonts w:ascii="Arial" w:hAnsi="Arial"/>
            <w:color w:val="FFFFFF"/>
            <w:sz w:val="17"/>
          </w:rPr>
          <w:t>indeterminate</w:t>
        </w:r>
        <w:proofErr w:type="gramEnd"/>
        <w:r w:rsidR="00783C2E" w:rsidRPr="00783C2E">
          <w:rPr>
            <w:rFonts w:ascii="Arial" w:hAnsi="Arial"/>
            <w:color w:val="FFFFFF"/>
            <w:sz w:val="17"/>
          </w:rPr>
          <w:tab/>
          <w:t>58</w:t>
        </w:r>
      </w:hyperlink>
    </w:p>
    <w:p w14:paraId="6988DF6E" w14:textId="77777777" w:rsidR="00D814DC" w:rsidRPr="00783C2E" w:rsidRDefault="00F05F42">
      <w:pPr>
        <w:pStyle w:val="ListParagraph"/>
        <w:numPr>
          <w:ilvl w:val="1"/>
          <w:numId w:val="37"/>
        </w:numPr>
        <w:tabs>
          <w:tab w:val="left" w:pos="2467"/>
          <w:tab w:val="right" w:pos="8340"/>
        </w:tabs>
        <w:spacing w:before="194"/>
        <w:ind w:left="2466" w:hanging="306"/>
        <w:jc w:val="left"/>
        <w:rPr>
          <w:rFonts w:ascii="Arial" w:eastAsia="Trebuchet MS" w:hAnsi="Arial" w:cs="Trebuchet MS"/>
        </w:rPr>
      </w:pPr>
      <w:hyperlink w:anchor="_bookmark27" w:history="1">
        <w:r w:rsidR="00783C2E" w:rsidRPr="00783C2E">
          <w:rPr>
            <w:rFonts w:ascii="Arial" w:hAnsi="Arial"/>
            <w:color w:val="FFFFFF"/>
          </w:rPr>
          <w:t xml:space="preserve">Aboriginal and </w:t>
        </w:r>
        <w:r w:rsidR="00783C2E" w:rsidRPr="00783C2E">
          <w:rPr>
            <w:rFonts w:ascii="Arial" w:hAnsi="Arial"/>
            <w:color w:val="FFFFFF"/>
            <w:spacing w:val="-6"/>
          </w:rPr>
          <w:t xml:space="preserve">Torres </w:t>
        </w:r>
        <w:r w:rsidR="00783C2E" w:rsidRPr="00783C2E">
          <w:rPr>
            <w:rFonts w:ascii="Arial" w:hAnsi="Arial"/>
            <w:color w:val="FFFFFF"/>
          </w:rPr>
          <w:t>Strait Islander</w:t>
        </w:r>
        <w:r w:rsidR="00783C2E" w:rsidRPr="00783C2E">
          <w:rPr>
            <w:rFonts w:ascii="Arial" w:hAnsi="Arial"/>
            <w:color w:val="FFFFFF"/>
            <w:spacing w:val="-19"/>
          </w:rPr>
          <w:t xml:space="preserve"> </w:t>
        </w:r>
        <w:r w:rsidR="00783C2E" w:rsidRPr="00783C2E">
          <w:rPr>
            <w:rFonts w:ascii="Arial" w:hAnsi="Arial"/>
            <w:color w:val="FFFFFF"/>
          </w:rPr>
          <w:t>peoples</w:t>
        </w:r>
        <w:r w:rsidR="00783C2E" w:rsidRPr="00783C2E">
          <w:rPr>
            <w:rFonts w:ascii="Arial" w:hAnsi="Arial"/>
            <w:color w:val="FFFFFF"/>
          </w:rPr>
          <w:tab/>
          <w:t>60</w:t>
        </w:r>
      </w:hyperlink>
    </w:p>
    <w:p w14:paraId="42F06DC8" w14:textId="77777777" w:rsidR="00D814DC" w:rsidRPr="00783C2E" w:rsidRDefault="00F05F42">
      <w:pPr>
        <w:pStyle w:val="ListParagraph"/>
        <w:numPr>
          <w:ilvl w:val="1"/>
          <w:numId w:val="37"/>
        </w:numPr>
        <w:tabs>
          <w:tab w:val="left" w:pos="2467"/>
          <w:tab w:val="right" w:pos="8340"/>
        </w:tabs>
        <w:spacing w:before="211"/>
        <w:ind w:left="2466" w:hanging="306"/>
        <w:jc w:val="left"/>
        <w:rPr>
          <w:rFonts w:ascii="Arial" w:eastAsia="Trebuchet MS" w:hAnsi="Arial" w:cs="Trebuchet MS"/>
        </w:rPr>
      </w:pPr>
      <w:hyperlink w:anchor="_bookmark28" w:history="1">
        <w:r w:rsidR="00783C2E" w:rsidRPr="00783C2E">
          <w:rPr>
            <w:rFonts w:ascii="Arial" w:hAnsi="Arial"/>
            <w:color w:val="FFFFFF"/>
          </w:rPr>
          <w:t>Criminal and justice</w:t>
        </w:r>
        <w:r w:rsidR="00783C2E" w:rsidRPr="00783C2E">
          <w:rPr>
            <w:rFonts w:ascii="Arial" w:hAnsi="Arial"/>
            <w:color w:val="FFFFFF"/>
            <w:spacing w:val="-17"/>
          </w:rPr>
          <w:t xml:space="preserve"> </w:t>
        </w:r>
        <w:r w:rsidR="00783C2E" w:rsidRPr="00783C2E">
          <w:rPr>
            <w:rFonts w:ascii="Arial" w:hAnsi="Arial"/>
            <w:color w:val="FFFFFF"/>
          </w:rPr>
          <w:t>issues</w:t>
        </w:r>
        <w:r w:rsidR="00783C2E" w:rsidRPr="00783C2E">
          <w:rPr>
            <w:rFonts w:ascii="Arial" w:hAnsi="Arial"/>
            <w:color w:val="FFFFFF"/>
          </w:rPr>
          <w:tab/>
          <w:t>63</w:t>
        </w:r>
      </w:hyperlink>
    </w:p>
    <w:p w14:paraId="1CB05DF0" w14:textId="77777777" w:rsidR="00D814DC" w:rsidRPr="00783C2E" w:rsidRDefault="00F05F42">
      <w:pPr>
        <w:pStyle w:val="ListParagraph"/>
        <w:numPr>
          <w:ilvl w:val="2"/>
          <w:numId w:val="37"/>
        </w:numPr>
        <w:tabs>
          <w:tab w:val="left" w:pos="2936"/>
          <w:tab w:val="right" w:pos="8340"/>
        </w:tabs>
        <w:spacing w:before="52"/>
        <w:ind w:left="2935" w:hanging="378"/>
        <w:rPr>
          <w:rFonts w:ascii="Arial" w:eastAsia="Trebuchet MS" w:hAnsi="Arial" w:cs="Trebuchet MS"/>
          <w:sz w:val="17"/>
          <w:szCs w:val="17"/>
        </w:rPr>
      </w:pPr>
      <w:hyperlink w:anchor="_bookmark28" w:history="1">
        <w:proofErr w:type="spellStart"/>
        <w:r w:rsidR="00783C2E" w:rsidRPr="00783C2E">
          <w:rPr>
            <w:rFonts w:ascii="Arial" w:hAnsi="Arial"/>
            <w:color w:val="FFFFFF"/>
            <w:sz w:val="17"/>
          </w:rPr>
          <w:t>Expungement</w:t>
        </w:r>
        <w:proofErr w:type="spellEnd"/>
        <w:r w:rsidR="00783C2E" w:rsidRPr="00783C2E">
          <w:rPr>
            <w:rFonts w:ascii="Arial" w:hAnsi="Arial"/>
            <w:color w:val="FFFFFF"/>
            <w:sz w:val="17"/>
          </w:rPr>
          <w:t xml:space="preserve"> of criminal</w:t>
        </w:r>
        <w:r w:rsidR="00783C2E" w:rsidRPr="00783C2E">
          <w:rPr>
            <w:rFonts w:ascii="Arial" w:hAnsi="Arial"/>
            <w:color w:val="FFFFFF"/>
            <w:spacing w:val="-12"/>
            <w:sz w:val="17"/>
          </w:rPr>
          <w:t xml:space="preserve"> </w:t>
        </w:r>
        <w:r w:rsidR="00783C2E" w:rsidRPr="00783C2E">
          <w:rPr>
            <w:rFonts w:ascii="Arial" w:hAnsi="Arial"/>
            <w:color w:val="FFFFFF"/>
            <w:sz w:val="17"/>
          </w:rPr>
          <w:t>records</w:t>
        </w:r>
        <w:r w:rsidR="00783C2E" w:rsidRPr="00783C2E">
          <w:rPr>
            <w:rFonts w:ascii="Arial" w:hAnsi="Arial"/>
            <w:color w:val="FFFFFF"/>
            <w:sz w:val="17"/>
          </w:rPr>
          <w:tab/>
          <w:t>63</w:t>
        </w:r>
      </w:hyperlink>
    </w:p>
    <w:p w14:paraId="35107038" w14:textId="77777777" w:rsidR="00D814DC" w:rsidRPr="00783C2E" w:rsidRDefault="00F05F42">
      <w:pPr>
        <w:pStyle w:val="ListParagraph"/>
        <w:numPr>
          <w:ilvl w:val="2"/>
          <w:numId w:val="37"/>
        </w:numPr>
        <w:tabs>
          <w:tab w:val="left" w:pos="2936"/>
          <w:tab w:val="right" w:pos="8340"/>
        </w:tabs>
        <w:spacing w:before="35"/>
        <w:ind w:left="2935" w:hanging="378"/>
        <w:rPr>
          <w:rFonts w:ascii="Arial" w:eastAsia="Trebuchet MS" w:hAnsi="Arial" w:cs="Trebuchet MS"/>
          <w:sz w:val="17"/>
          <w:szCs w:val="17"/>
        </w:rPr>
      </w:pPr>
      <w:hyperlink w:anchor="_bookmark29" w:history="1">
        <w:r w:rsidR="00783C2E" w:rsidRPr="00783C2E">
          <w:rPr>
            <w:rFonts w:ascii="Arial" w:hAnsi="Arial"/>
            <w:color w:val="FFFFFF"/>
            <w:w w:val="105"/>
            <w:sz w:val="17"/>
          </w:rPr>
          <w:t>Homosexual advance</w:t>
        </w:r>
        <w:r w:rsidR="00783C2E" w:rsidRPr="00783C2E">
          <w:rPr>
            <w:rFonts w:ascii="Arial" w:hAnsi="Arial"/>
            <w:color w:val="FFFFFF"/>
            <w:spacing w:val="-15"/>
            <w:w w:val="105"/>
            <w:sz w:val="17"/>
          </w:rPr>
          <w:t xml:space="preserve"> </w:t>
        </w:r>
        <w:proofErr w:type="spellStart"/>
        <w:r w:rsidR="00783C2E" w:rsidRPr="00783C2E">
          <w:rPr>
            <w:rFonts w:ascii="Arial" w:hAnsi="Arial"/>
            <w:color w:val="FFFFFF"/>
            <w:w w:val="105"/>
            <w:sz w:val="17"/>
          </w:rPr>
          <w:t>defence</w:t>
        </w:r>
        <w:proofErr w:type="spellEnd"/>
        <w:r w:rsidR="00783C2E" w:rsidRPr="00783C2E">
          <w:rPr>
            <w:rFonts w:ascii="Arial" w:hAnsi="Arial"/>
            <w:color w:val="FFFFFF"/>
            <w:w w:val="105"/>
            <w:sz w:val="17"/>
          </w:rPr>
          <w:tab/>
          <w:t>64</w:t>
        </w:r>
      </w:hyperlink>
    </w:p>
    <w:p w14:paraId="52ADD861" w14:textId="77777777" w:rsidR="00D814DC" w:rsidRPr="00783C2E" w:rsidRDefault="00F05F42">
      <w:pPr>
        <w:pStyle w:val="ListParagraph"/>
        <w:numPr>
          <w:ilvl w:val="2"/>
          <w:numId w:val="37"/>
        </w:numPr>
        <w:tabs>
          <w:tab w:val="left" w:pos="2936"/>
          <w:tab w:val="right" w:pos="8340"/>
        </w:tabs>
        <w:spacing w:before="35"/>
        <w:ind w:left="2935" w:hanging="378"/>
        <w:rPr>
          <w:rFonts w:ascii="Arial" w:eastAsia="Trebuchet MS" w:hAnsi="Arial" w:cs="Trebuchet MS"/>
          <w:sz w:val="17"/>
          <w:szCs w:val="17"/>
        </w:rPr>
      </w:pPr>
      <w:hyperlink w:anchor="_bookmark30" w:history="1">
        <w:r w:rsidR="00783C2E" w:rsidRPr="00783C2E">
          <w:rPr>
            <w:rFonts w:ascii="Arial" w:hAnsi="Arial"/>
            <w:color w:val="FFFFFF"/>
            <w:sz w:val="17"/>
          </w:rPr>
          <w:t>Unequal age of</w:t>
        </w:r>
        <w:r w:rsidR="00783C2E" w:rsidRPr="00783C2E">
          <w:rPr>
            <w:rFonts w:ascii="Arial" w:hAnsi="Arial"/>
            <w:color w:val="FFFFFF"/>
            <w:spacing w:val="-11"/>
            <w:sz w:val="17"/>
          </w:rPr>
          <w:t xml:space="preserve"> </w:t>
        </w:r>
        <w:r w:rsidR="00783C2E" w:rsidRPr="00783C2E">
          <w:rPr>
            <w:rFonts w:ascii="Arial" w:hAnsi="Arial"/>
            <w:color w:val="FFFFFF"/>
            <w:sz w:val="17"/>
          </w:rPr>
          <w:t>consent</w:t>
        </w:r>
        <w:r w:rsidR="00783C2E" w:rsidRPr="00783C2E">
          <w:rPr>
            <w:rFonts w:ascii="Arial" w:hAnsi="Arial"/>
            <w:color w:val="FFFFFF"/>
            <w:sz w:val="17"/>
          </w:rPr>
          <w:tab/>
          <w:t>66</w:t>
        </w:r>
      </w:hyperlink>
    </w:p>
    <w:p w14:paraId="7252D861" w14:textId="77777777" w:rsidR="00D814DC" w:rsidRPr="00783C2E" w:rsidRDefault="00F05F42">
      <w:pPr>
        <w:pStyle w:val="ListParagraph"/>
        <w:numPr>
          <w:ilvl w:val="2"/>
          <w:numId w:val="37"/>
        </w:numPr>
        <w:tabs>
          <w:tab w:val="left" w:pos="2936"/>
          <w:tab w:val="right" w:pos="8340"/>
        </w:tabs>
        <w:spacing w:before="35"/>
        <w:ind w:left="2935" w:hanging="378"/>
        <w:rPr>
          <w:rFonts w:ascii="Arial" w:eastAsia="Trebuchet MS" w:hAnsi="Arial" w:cs="Trebuchet MS"/>
          <w:sz w:val="17"/>
          <w:szCs w:val="17"/>
        </w:rPr>
      </w:pPr>
      <w:hyperlink w:anchor="_bookmark31" w:history="1">
        <w:r w:rsidR="00783C2E" w:rsidRPr="00783C2E">
          <w:rPr>
            <w:rFonts w:ascii="Arial" w:hAnsi="Arial"/>
            <w:color w:val="FFFFFF"/>
            <w:sz w:val="17"/>
          </w:rPr>
          <w:t>HIV and Australian</w:t>
        </w:r>
        <w:r w:rsidR="00783C2E" w:rsidRPr="00783C2E">
          <w:rPr>
            <w:rFonts w:ascii="Arial" w:hAnsi="Arial"/>
            <w:color w:val="FFFFFF"/>
            <w:spacing w:val="-12"/>
            <w:sz w:val="17"/>
          </w:rPr>
          <w:t xml:space="preserve"> </w:t>
        </w:r>
        <w:r w:rsidR="00783C2E" w:rsidRPr="00783C2E">
          <w:rPr>
            <w:rFonts w:ascii="Arial" w:hAnsi="Arial"/>
            <w:color w:val="FFFFFF"/>
            <w:sz w:val="17"/>
          </w:rPr>
          <w:t>law</w:t>
        </w:r>
        <w:r w:rsidR="00783C2E" w:rsidRPr="00783C2E">
          <w:rPr>
            <w:rFonts w:ascii="Arial" w:hAnsi="Arial"/>
            <w:color w:val="FFFFFF"/>
            <w:sz w:val="17"/>
          </w:rPr>
          <w:tab/>
          <w:t>67</w:t>
        </w:r>
      </w:hyperlink>
    </w:p>
    <w:p w14:paraId="6F43E497" w14:textId="77777777" w:rsidR="00D814DC" w:rsidRPr="00783C2E" w:rsidRDefault="00F05F42">
      <w:pPr>
        <w:pStyle w:val="ListParagraph"/>
        <w:numPr>
          <w:ilvl w:val="2"/>
          <w:numId w:val="37"/>
        </w:numPr>
        <w:tabs>
          <w:tab w:val="left" w:pos="2936"/>
          <w:tab w:val="right" w:pos="8340"/>
        </w:tabs>
        <w:spacing w:before="35"/>
        <w:ind w:left="2935" w:hanging="378"/>
        <w:rPr>
          <w:rFonts w:ascii="Arial" w:eastAsia="Trebuchet MS" w:hAnsi="Arial" w:cs="Trebuchet MS"/>
          <w:sz w:val="17"/>
          <w:szCs w:val="17"/>
        </w:rPr>
      </w:pPr>
      <w:hyperlink w:anchor="_bookmark32" w:history="1">
        <w:r w:rsidR="00783C2E" w:rsidRPr="00783C2E">
          <w:rPr>
            <w:rFonts w:ascii="Arial" w:hAnsi="Arial"/>
            <w:color w:val="FFFFFF"/>
            <w:sz w:val="17"/>
          </w:rPr>
          <w:t>Correctional</w:t>
        </w:r>
        <w:r w:rsidR="00783C2E" w:rsidRPr="00783C2E">
          <w:rPr>
            <w:rFonts w:ascii="Arial" w:hAnsi="Arial"/>
            <w:color w:val="FFFFFF"/>
            <w:spacing w:val="-4"/>
            <w:sz w:val="17"/>
          </w:rPr>
          <w:t xml:space="preserve"> </w:t>
        </w:r>
        <w:r w:rsidR="00783C2E" w:rsidRPr="00783C2E">
          <w:rPr>
            <w:rFonts w:ascii="Arial" w:hAnsi="Arial"/>
            <w:color w:val="FFFFFF"/>
            <w:sz w:val="17"/>
          </w:rPr>
          <w:t>services</w:t>
        </w:r>
        <w:r w:rsidR="00783C2E" w:rsidRPr="00783C2E">
          <w:rPr>
            <w:rFonts w:ascii="Arial" w:hAnsi="Arial"/>
            <w:color w:val="FFFFFF"/>
            <w:sz w:val="17"/>
          </w:rPr>
          <w:tab/>
          <w:t>69</w:t>
        </w:r>
      </w:hyperlink>
    </w:p>
    <w:p w14:paraId="1AA56FAA" w14:textId="77777777" w:rsidR="00D814DC" w:rsidRPr="00783C2E" w:rsidRDefault="00F05F42">
      <w:pPr>
        <w:pStyle w:val="ListParagraph"/>
        <w:numPr>
          <w:ilvl w:val="1"/>
          <w:numId w:val="37"/>
        </w:numPr>
        <w:tabs>
          <w:tab w:val="left" w:pos="2467"/>
          <w:tab w:val="right" w:pos="8340"/>
        </w:tabs>
        <w:spacing w:before="194"/>
        <w:ind w:left="2466" w:hanging="306"/>
        <w:jc w:val="left"/>
        <w:rPr>
          <w:rFonts w:ascii="Arial" w:eastAsia="Trebuchet MS" w:hAnsi="Arial" w:cs="Trebuchet MS"/>
        </w:rPr>
      </w:pPr>
      <w:hyperlink w:anchor="_bookmark33" w:history="1">
        <w:r w:rsidR="00783C2E" w:rsidRPr="00783C2E">
          <w:rPr>
            <w:rFonts w:ascii="Arial" w:hAnsi="Arial"/>
            <w:color w:val="FFFFFF"/>
          </w:rPr>
          <w:t>Anti-discrimination</w:t>
        </w:r>
        <w:r w:rsidR="00783C2E" w:rsidRPr="00783C2E">
          <w:rPr>
            <w:rFonts w:ascii="Arial" w:hAnsi="Arial"/>
            <w:color w:val="FFFFFF"/>
            <w:spacing w:val="-7"/>
          </w:rPr>
          <w:t xml:space="preserve"> </w:t>
        </w:r>
        <w:r w:rsidR="00783C2E" w:rsidRPr="00783C2E">
          <w:rPr>
            <w:rFonts w:ascii="Arial" w:hAnsi="Arial"/>
            <w:color w:val="FFFFFF"/>
          </w:rPr>
          <w:t>law</w:t>
        </w:r>
        <w:r w:rsidR="00783C2E" w:rsidRPr="00783C2E">
          <w:rPr>
            <w:rFonts w:ascii="Arial" w:hAnsi="Arial"/>
            <w:color w:val="FFFFFF"/>
          </w:rPr>
          <w:tab/>
          <w:t>71</w:t>
        </w:r>
      </w:hyperlink>
    </w:p>
    <w:p w14:paraId="57B99B82" w14:textId="77777777" w:rsidR="00D814DC" w:rsidRPr="00783C2E" w:rsidRDefault="00F05F42">
      <w:pPr>
        <w:pStyle w:val="ListParagraph"/>
        <w:numPr>
          <w:ilvl w:val="1"/>
          <w:numId w:val="37"/>
        </w:numPr>
        <w:tabs>
          <w:tab w:val="left" w:pos="2467"/>
          <w:tab w:val="right" w:pos="8340"/>
        </w:tabs>
        <w:spacing w:before="211"/>
        <w:ind w:left="2466" w:hanging="306"/>
        <w:jc w:val="left"/>
        <w:rPr>
          <w:rFonts w:ascii="Arial" w:eastAsia="Trebuchet MS" w:hAnsi="Arial" w:cs="Trebuchet MS"/>
        </w:rPr>
      </w:pPr>
      <w:hyperlink w:anchor="_bookmark34" w:history="1">
        <w:r w:rsidR="00783C2E" w:rsidRPr="00783C2E">
          <w:rPr>
            <w:rFonts w:ascii="Arial" w:hAnsi="Arial"/>
            <w:color w:val="FFFFFF"/>
            <w:w w:val="105"/>
          </w:rPr>
          <w:t>Other</w:t>
        </w:r>
        <w:r w:rsidR="00783C2E" w:rsidRPr="00783C2E">
          <w:rPr>
            <w:rFonts w:ascii="Arial" w:hAnsi="Arial"/>
            <w:color w:val="FFFFFF"/>
            <w:spacing w:val="-10"/>
            <w:w w:val="105"/>
          </w:rPr>
          <w:t xml:space="preserve"> </w:t>
        </w:r>
        <w:r w:rsidR="00783C2E" w:rsidRPr="00783C2E">
          <w:rPr>
            <w:rFonts w:ascii="Arial" w:hAnsi="Arial"/>
            <w:color w:val="FFFFFF"/>
            <w:w w:val="105"/>
          </w:rPr>
          <w:t>issues</w:t>
        </w:r>
        <w:r w:rsidR="00783C2E" w:rsidRPr="00783C2E">
          <w:rPr>
            <w:rFonts w:ascii="Arial" w:hAnsi="Arial"/>
            <w:color w:val="FFFFFF"/>
            <w:w w:val="105"/>
          </w:rPr>
          <w:tab/>
          <w:t>78</w:t>
        </w:r>
      </w:hyperlink>
    </w:p>
    <w:p w14:paraId="068FA066" w14:textId="77777777" w:rsidR="00D814DC" w:rsidRPr="00783C2E" w:rsidRDefault="00F05F42">
      <w:pPr>
        <w:pStyle w:val="ListParagraph"/>
        <w:numPr>
          <w:ilvl w:val="2"/>
          <w:numId w:val="37"/>
        </w:numPr>
        <w:tabs>
          <w:tab w:val="left" w:pos="2936"/>
          <w:tab w:val="right" w:pos="8340"/>
        </w:tabs>
        <w:spacing w:before="52"/>
        <w:ind w:left="2935" w:hanging="378"/>
        <w:rPr>
          <w:rFonts w:ascii="Arial" w:eastAsia="Trebuchet MS" w:hAnsi="Arial" w:cs="Trebuchet MS"/>
          <w:sz w:val="17"/>
          <w:szCs w:val="17"/>
        </w:rPr>
      </w:pPr>
      <w:hyperlink w:anchor="_bookmark34" w:history="1">
        <w:r w:rsidR="00783C2E" w:rsidRPr="00783C2E">
          <w:rPr>
            <w:rFonts w:ascii="Arial" w:hAnsi="Arial"/>
            <w:color w:val="FFFFFF"/>
            <w:w w:val="105"/>
            <w:sz w:val="17"/>
          </w:rPr>
          <w:t>Conversion</w:t>
        </w:r>
        <w:r w:rsidR="00783C2E" w:rsidRPr="00783C2E">
          <w:rPr>
            <w:rFonts w:ascii="Arial" w:hAnsi="Arial"/>
            <w:color w:val="FFFFFF"/>
            <w:spacing w:val="-8"/>
            <w:w w:val="105"/>
            <w:sz w:val="17"/>
          </w:rPr>
          <w:t xml:space="preserve"> </w:t>
        </w:r>
        <w:r w:rsidR="00783C2E" w:rsidRPr="00783C2E">
          <w:rPr>
            <w:rFonts w:ascii="Arial" w:hAnsi="Arial"/>
            <w:color w:val="FFFFFF"/>
            <w:w w:val="105"/>
            <w:sz w:val="17"/>
          </w:rPr>
          <w:t>therapy</w:t>
        </w:r>
        <w:r w:rsidR="00783C2E" w:rsidRPr="00783C2E">
          <w:rPr>
            <w:rFonts w:ascii="Arial" w:hAnsi="Arial"/>
            <w:color w:val="FFFFFF"/>
            <w:w w:val="105"/>
            <w:sz w:val="17"/>
          </w:rPr>
          <w:tab/>
          <w:t>78</w:t>
        </w:r>
      </w:hyperlink>
    </w:p>
    <w:p w14:paraId="4F09182F" w14:textId="77777777" w:rsidR="00D814DC" w:rsidRPr="00783C2E" w:rsidRDefault="00F05F42">
      <w:pPr>
        <w:pStyle w:val="ListParagraph"/>
        <w:numPr>
          <w:ilvl w:val="2"/>
          <w:numId w:val="37"/>
        </w:numPr>
        <w:tabs>
          <w:tab w:val="left" w:pos="2936"/>
          <w:tab w:val="right" w:pos="8340"/>
        </w:tabs>
        <w:spacing w:before="35"/>
        <w:ind w:left="2935" w:hanging="378"/>
        <w:rPr>
          <w:rFonts w:ascii="Arial" w:eastAsia="Trebuchet MS" w:hAnsi="Arial" w:cs="Trebuchet MS"/>
          <w:sz w:val="17"/>
          <w:szCs w:val="17"/>
        </w:rPr>
      </w:pPr>
      <w:hyperlink w:anchor="_bookmark34" w:history="1">
        <w:r w:rsidR="00783C2E" w:rsidRPr="00783C2E">
          <w:rPr>
            <w:rFonts w:ascii="Arial" w:hAnsi="Arial"/>
            <w:color w:val="FFFFFF"/>
            <w:sz w:val="17"/>
          </w:rPr>
          <w:t>Domestic/family</w:t>
        </w:r>
        <w:r w:rsidR="00783C2E" w:rsidRPr="00783C2E">
          <w:rPr>
            <w:rFonts w:ascii="Arial" w:hAnsi="Arial"/>
            <w:color w:val="FFFFFF"/>
            <w:spacing w:val="-5"/>
            <w:sz w:val="17"/>
          </w:rPr>
          <w:t xml:space="preserve"> </w:t>
        </w:r>
        <w:r w:rsidR="00783C2E" w:rsidRPr="00783C2E">
          <w:rPr>
            <w:rFonts w:ascii="Arial" w:hAnsi="Arial"/>
            <w:color w:val="FFFFFF"/>
            <w:sz w:val="17"/>
          </w:rPr>
          <w:t>violence</w:t>
        </w:r>
        <w:r w:rsidR="00783C2E" w:rsidRPr="00783C2E">
          <w:rPr>
            <w:rFonts w:ascii="Arial" w:hAnsi="Arial"/>
            <w:color w:val="FFFFFF"/>
            <w:sz w:val="17"/>
          </w:rPr>
          <w:tab/>
          <w:t>78</w:t>
        </w:r>
      </w:hyperlink>
    </w:p>
    <w:p w14:paraId="2AF1A695" w14:textId="77777777" w:rsidR="00D814DC" w:rsidRPr="00783C2E" w:rsidRDefault="00F05F42">
      <w:pPr>
        <w:pStyle w:val="ListParagraph"/>
        <w:numPr>
          <w:ilvl w:val="2"/>
          <w:numId w:val="37"/>
        </w:numPr>
        <w:tabs>
          <w:tab w:val="left" w:pos="2936"/>
          <w:tab w:val="right" w:pos="8340"/>
        </w:tabs>
        <w:spacing w:before="35"/>
        <w:ind w:left="2935" w:hanging="378"/>
        <w:rPr>
          <w:rFonts w:ascii="Arial" w:eastAsia="Trebuchet MS" w:hAnsi="Arial" w:cs="Trebuchet MS"/>
          <w:sz w:val="17"/>
          <w:szCs w:val="17"/>
        </w:rPr>
      </w:pPr>
      <w:hyperlink w:anchor="_bookmark35" w:history="1">
        <w:r w:rsidR="00783C2E" w:rsidRPr="00783C2E">
          <w:rPr>
            <w:rFonts w:ascii="Arial" w:hAnsi="Arial"/>
            <w:color w:val="FFFFFF"/>
            <w:sz w:val="17"/>
          </w:rPr>
          <w:t>Processing of sexual orientation-based asylum</w:t>
        </w:r>
        <w:r w:rsidR="00783C2E" w:rsidRPr="00783C2E">
          <w:rPr>
            <w:rFonts w:ascii="Arial" w:hAnsi="Arial"/>
            <w:color w:val="FFFFFF"/>
            <w:spacing w:val="-8"/>
            <w:sz w:val="17"/>
          </w:rPr>
          <w:t xml:space="preserve"> </w:t>
        </w:r>
        <w:r w:rsidR="00783C2E" w:rsidRPr="00783C2E">
          <w:rPr>
            <w:rFonts w:ascii="Arial" w:hAnsi="Arial"/>
            <w:color w:val="FFFFFF"/>
            <w:sz w:val="17"/>
          </w:rPr>
          <w:t>claims</w:t>
        </w:r>
        <w:r w:rsidR="00783C2E" w:rsidRPr="00783C2E">
          <w:rPr>
            <w:rFonts w:ascii="Arial" w:hAnsi="Arial"/>
            <w:color w:val="FFFFFF"/>
            <w:sz w:val="17"/>
          </w:rPr>
          <w:tab/>
          <w:t>79</w:t>
        </w:r>
      </w:hyperlink>
    </w:p>
    <w:p w14:paraId="13905E00" w14:textId="77777777" w:rsidR="00D814DC" w:rsidRPr="00783C2E" w:rsidRDefault="00F05F42">
      <w:pPr>
        <w:pStyle w:val="ListParagraph"/>
        <w:numPr>
          <w:ilvl w:val="2"/>
          <w:numId w:val="37"/>
        </w:numPr>
        <w:tabs>
          <w:tab w:val="left" w:pos="2936"/>
        </w:tabs>
        <w:spacing w:before="35"/>
        <w:ind w:left="2935" w:hanging="378"/>
        <w:rPr>
          <w:rFonts w:ascii="Arial" w:eastAsia="Trebuchet MS" w:hAnsi="Arial" w:cs="Trebuchet MS"/>
          <w:sz w:val="17"/>
          <w:szCs w:val="17"/>
        </w:rPr>
      </w:pPr>
      <w:hyperlink w:anchor="_bookmark36" w:history="1">
        <w:r w:rsidR="00783C2E" w:rsidRPr="00783C2E">
          <w:rPr>
            <w:rFonts w:ascii="Arial" w:hAnsi="Arial"/>
            <w:color w:val="FFFFFF"/>
            <w:sz w:val="17"/>
          </w:rPr>
          <w:t>Guardianship, power of attorney and</w:t>
        </w:r>
        <w:r w:rsidR="00783C2E" w:rsidRPr="00783C2E">
          <w:rPr>
            <w:rFonts w:ascii="Arial" w:hAnsi="Arial"/>
            <w:color w:val="FFFFFF"/>
            <w:spacing w:val="-22"/>
            <w:sz w:val="17"/>
          </w:rPr>
          <w:t xml:space="preserve"> </w:t>
        </w:r>
        <w:r w:rsidR="00783C2E" w:rsidRPr="00783C2E">
          <w:rPr>
            <w:rFonts w:ascii="Arial" w:hAnsi="Arial"/>
            <w:color w:val="FFFFFF"/>
            <w:sz w:val="17"/>
          </w:rPr>
          <w:t>superannuation</w:t>
        </w:r>
      </w:hyperlink>
    </w:p>
    <w:p w14:paraId="2472DE7F" w14:textId="77777777" w:rsidR="00D814DC" w:rsidRPr="00783C2E" w:rsidRDefault="00F05F42">
      <w:pPr>
        <w:tabs>
          <w:tab w:val="right" w:pos="8340"/>
        </w:tabs>
        <w:spacing w:before="35"/>
        <w:ind w:left="2557"/>
        <w:rPr>
          <w:rFonts w:ascii="Arial" w:eastAsia="Trebuchet MS" w:hAnsi="Arial" w:cs="Trebuchet MS"/>
          <w:sz w:val="17"/>
          <w:szCs w:val="17"/>
        </w:rPr>
      </w:pPr>
      <w:hyperlink w:anchor="_bookmark36" w:history="1">
        <w:proofErr w:type="gramStart"/>
        <w:r w:rsidR="00783C2E" w:rsidRPr="00783C2E">
          <w:rPr>
            <w:rFonts w:ascii="Arial" w:hAnsi="Arial"/>
            <w:color w:val="FFFFFF"/>
            <w:sz w:val="17"/>
          </w:rPr>
          <w:t>issues</w:t>
        </w:r>
        <w:proofErr w:type="gramEnd"/>
        <w:r w:rsidR="00783C2E" w:rsidRPr="00783C2E">
          <w:rPr>
            <w:rFonts w:ascii="Arial" w:hAnsi="Arial"/>
            <w:color w:val="FFFFFF"/>
            <w:sz w:val="17"/>
          </w:rPr>
          <w:t xml:space="preserve"> for LGBTI</w:t>
        </w:r>
        <w:r w:rsidR="00783C2E" w:rsidRPr="00783C2E">
          <w:rPr>
            <w:rFonts w:ascii="Arial" w:hAnsi="Arial"/>
            <w:color w:val="FFFFFF"/>
            <w:spacing w:val="-10"/>
            <w:sz w:val="17"/>
          </w:rPr>
          <w:t xml:space="preserve"> </w:t>
        </w:r>
        <w:r w:rsidR="00783C2E" w:rsidRPr="00783C2E">
          <w:rPr>
            <w:rFonts w:ascii="Arial" w:hAnsi="Arial"/>
            <w:color w:val="FFFFFF"/>
            <w:sz w:val="17"/>
          </w:rPr>
          <w:t>people</w:t>
        </w:r>
        <w:r w:rsidR="00783C2E" w:rsidRPr="00783C2E">
          <w:rPr>
            <w:rFonts w:ascii="Arial" w:hAnsi="Arial"/>
            <w:color w:val="FFFFFF"/>
            <w:sz w:val="17"/>
          </w:rPr>
          <w:tab/>
          <w:t>80</w:t>
        </w:r>
      </w:hyperlink>
    </w:p>
    <w:p w14:paraId="65CE8653" w14:textId="77777777" w:rsidR="00D814DC" w:rsidRPr="00783C2E" w:rsidRDefault="00783C2E">
      <w:pPr>
        <w:spacing w:before="194"/>
        <w:ind w:left="2160"/>
        <w:rPr>
          <w:rFonts w:ascii="Arial" w:eastAsia="Trebuchet MS" w:hAnsi="Arial" w:cs="Trebuchet MS"/>
        </w:rPr>
      </w:pPr>
      <w:r w:rsidRPr="00783C2E">
        <w:rPr>
          <w:rFonts w:ascii="Arial" w:hAnsi="Arial"/>
          <w:color w:val="FFFFFF"/>
          <w:w w:val="105"/>
        </w:rPr>
        <w:t>Appendices</w:t>
      </w:r>
    </w:p>
    <w:p w14:paraId="3F041656" w14:textId="77777777" w:rsidR="00D814DC" w:rsidRPr="00783C2E" w:rsidRDefault="00783C2E">
      <w:pPr>
        <w:tabs>
          <w:tab w:val="right" w:pos="8340"/>
        </w:tabs>
        <w:spacing w:before="52"/>
        <w:ind w:left="2557"/>
        <w:rPr>
          <w:rFonts w:ascii="Arial" w:eastAsia="Trebuchet MS" w:hAnsi="Arial" w:cs="Trebuchet MS"/>
          <w:sz w:val="17"/>
          <w:szCs w:val="17"/>
        </w:rPr>
      </w:pPr>
      <w:r w:rsidRPr="00783C2E">
        <w:rPr>
          <w:rFonts w:ascii="Arial" w:hAnsi="Arial"/>
          <w:color w:val="FFFFFF"/>
          <w:sz w:val="17"/>
        </w:rPr>
        <w:t xml:space="preserve">Appendix A: </w:t>
      </w:r>
      <w:hyperlink w:anchor="_bookmark37" w:history="1">
        <w:r w:rsidRPr="00783C2E">
          <w:rPr>
            <w:rFonts w:ascii="Arial" w:hAnsi="Arial"/>
            <w:color w:val="FFFFFF"/>
            <w:sz w:val="17"/>
          </w:rPr>
          <w:t>Key international treaties and SOGII</w:t>
        </w:r>
        <w:r w:rsidRPr="00783C2E">
          <w:rPr>
            <w:rFonts w:ascii="Arial" w:hAnsi="Arial"/>
            <w:color w:val="FFFFFF"/>
            <w:spacing w:val="-27"/>
            <w:sz w:val="17"/>
          </w:rPr>
          <w:t xml:space="preserve"> </w:t>
        </w:r>
        <w:r w:rsidRPr="00783C2E">
          <w:rPr>
            <w:rFonts w:ascii="Arial" w:hAnsi="Arial"/>
            <w:color w:val="FFFFFF"/>
            <w:sz w:val="17"/>
          </w:rPr>
          <w:t>rights</w:t>
        </w:r>
        <w:r w:rsidRPr="00783C2E">
          <w:rPr>
            <w:rFonts w:ascii="Arial" w:hAnsi="Arial"/>
            <w:color w:val="FFFFFF"/>
            <w:sz w:val="17"/>
          </w:rPr>
          <w:tab/>
          <w:t>81</w:t>
        </w:r>
      </w:hyperlink>
    </w:p>
    <w:p w14:paraId="1AD9C892" w14:textId="77777777" w:rsidR="00D814DC" w:rsidRPr="00783C2E" w:rsidRDefault="00783C2E">
      <w:pPr>
        <w:tabs>
          <w:tab w:val="right" w:pos="8340"/>
        </w:tabs>
        <w:spacing w:before="35"/>
        <w:ind w:left="2557"/>
        <w:rPr>
          <w:rFonts w:ascii="Arial" w:eastAsia="Trebuchet MS" w:hAnsi="Arial" w:cs="Trebuchet MS"/>
          <w:sz w:val="17"/>
          <w:szCs w:val="17"/>
        </w:rPr>
      </w:pPr>
      <w:r w:rsidRPr="00783C2E">
        <w:rPr>
          <w:rFonts w:ascii="Arial" w:hAnsi="Arial"/>
          <w:color w:val="FFFFFF"/>
          <w:w w:val="105"/>
          <w:sz w:val="17"/>
        </w:rPr>
        <w:t xml:space="preserve">Appendix B: </w:t>
      </w:r>
      <w:hyperlink w:anchor="_bookmark38" w:history="1">
        <w:r w:rsidRPr="00783C2E">
          <w:rPr>
            <w:rFonts w:ascii="Arial" w:hAnsi="Arial"/>
            <w:color w:val="FFFFFF"/>
            <w:w w:val="105"/>
            <w:sz w:val="17"/>
          </w:rPr>
          <w:t>Meeting</w:t>
        </w:r>
        <w:r w:rsidRPr="00783C2E">
          <w:rPr>
            <w:rFonts w:ascii="Arial" w:hAnsi="Arial"/>
            <w:color w:val="FFFFFF"/>
            <w:spacing w:val="-22"/>
            <w:w w:val="105"/>
            <w:sz w:val="17"/>
          </w:rPr>
          <w:t xml:space="preserve"> </w:t>
        </w:r>
        <w:r w:rsidRPr="00783C2E">
          <w:rPr>
            <w:rFonts w:ascii="Arial" w:hAnsi="Arial"/>
            <w:color w:val="FFFFFF"/>
            <w:w w:val="105"/>
            <w:sz w:val="17"/>
          </w:rPr>
          <w:t>schedule</w:t>
        </w:r>
        <w:r w:rsidRPr="00783C2E">
          <w:rPr>
            <w:rFonts w:ascii="Arial" w:hAnsi="Arial"/>
            <w:color w:val="FFFFFF"/>
            <w:w w:val="105"/>
            <w:sz w:val="17"/>
          </w:rPr>
          <w:tab/>
          <w:t>83</w:t>
        </w:r>
      </w:hyperlink>
    </w:p>
    <w:p w14:paraId="311465AF" w14:textId="6329C57F" w:rsidR="00D814DC" w:rsidRPr="00783C2E" w:rsidRDefault="00783C2E" w:rsidP="00863871">
      <w:pPr>
        <w:tabs>
          <w:tab w:val="right" w:pos="8340"/>
        </w:tabs>
        <w:spacing w:before="35"/>
        <w:ind w:left="2557"/>
        <w:rPr>
          <w:rFonts w:ascii="Arial" w:eastAsia="Trebuchet MS" w:hAnsi="Arial" w:cs="Trebuchet MS"/>
          <w:sz w:val="17"/>
          <w:szCs w:val="17"/>
        </w:rPr>
        <w:sectPr w:rsidR="00D814DC" w:rsidRPr="00783C2E">
          <w:pgSz w:w="11910" w:h="16840"/>
          <w:pgMar w:top="1580" w:right="1680" w:bottom="280" w:left="1680" w:header="720" w:footer="720" w:gutter="0"/>
          <w:cols w:space="720"/>
        </w:sectPr>
      </w:pPr>
      <w:r w:rsidRPr="00783C2E">
        <w:rPr>
          <w:rFonts w:ascii="Arial" w:hAnsi="Arial"/>
          <w:color w:val="FFFFFF"/>
          <w:w w:val="105"/>
          <w:sz w:val="17"/>
        </w:rPr>
        <w:t xml:space="preserve">Appendix C: </w:t>
      </w:r>
      <w:hyperlink w:anchor="_bookmark39" w:history="1">
        <w:r w:rsidRPr="00783C2E">
          <w:rPr>
            <w:rFonts w:ascii="Arial" w:hAnsi="Arial"/>
            <w:color w:val="FFFFFF"/>
            <w:w w:val="105"/>
            <w:sz w:val="17"/>
          </w:rPr>
          <w:t>Public submission</w:t>
        </w:r>
        <w:r w:rsidRPr="00783C2E">
          <w:rPr>
            <w:rFonts w:ascii="Arial" w:hAnsi="Arial"/>
            <w:color w:val="FFFFFF"/>
            <w:spacing w:val="-30"/>
            <w:w w:val="105"/>
            <w:sz w:val="17"/>
          </w:rPr>
          <w:t xml:space="preserve"> </w:t>
        </w:r>
        <w:r w:rsidRPr="00783C2E">
          <w:rPr>
            <w:rFonts w:ascii="Arial" w:hAnsi="Arial"/>
            <w:color w:val="FFFFFF"/>
            <w:w w:val="105"/>
            <w:sz w:val="17"/>
          </w:rPr>
          <w:t>schedule</w:t>
        </w:r>
        <w:r w:rsidRPr="00783C2E">
          <w:rPr>
            <w:rFonts w:ascii="Arial" w:hAnsi="Arial"/>
            <w:color w:val="FFFFFF"/>
            <w:w w:val="105"/>
            <w:sz w:val="17"/>
          </w:rPr>
          <w:tab/>
          <w:t>84</w:t>
        </w:r>
      </w:hyperlink>
    </w:p>
    <w:p w14:paraId="037E9EAF" w14:textId="77777777" w:rsidR="00D814DC" w:rsidRPr="00783C2E" w:rsidRDefault="00783C2E">
      <w:pPr>
        <w:pStyle w:val="Heading3"/>
        <w:spacing w:before="23"/>
        <w:ind w:left="112"/>
      </w:pPr>
      <w:bookmarkStart w:id="0" w:name="_bookmark0"/>
      <w:bookmarkEnd w:id="0"/>
      <w:r w:rsidRPr="00783C2E">
        <w:rPr>
          <w:color w:val="CF2974"/>
        </w:rPr>
        <w:lastRenderedPageBreak/>
        <w:t>Message</w:t>
      </w:r>
      <w:r w:rsidRPr="00783C2E">
        <w:rPr>
          <w:color w:val="CF2974"/>
          <w:spacing w:val="-64"/>
        </w:rPr>
        <w:t xml:space="preserve"> </w:t>
      </w:r>
      <w:r w:rsidRPr="00783C2E">
        <w:rPr>
          <w:color w:val="CF2974"/>
          <w:spacing w:val="-4"/>
        </w:rPr>
        <w:t>from</w:t>
      </w:r>
      <w:r w:rsidRPr="00783C2E">
        <w:rPr>
          <w:color w:val="CF2974"/>
          <w:spacing w:val="-64"/>
        </w:rPr>
        <w:t xml:space="preserve"> </w:t>
      </w:r>
      <w:r w:rsidRPr="00783C2E">
        <w:rPr>
          <w:color w:val="CF2974"/>
          <w:spacing w:val="-4"/>
        </w:rPr>
        <w:t>the</w:t>
      </w:r>
      <w:r w:rsidRPr="00783C2E">
        <w:rPr>
          <w:color w:val="CF2974"/>
          <w:spacing w:val="-64"/>
        </w:rPr>
        <w:t xml:space="preserve"> </w:t>
      </w:r>
      <w:r w:rsidRPr="00783C2E">
        <w:rPr>
          <w:color w:val="CF2974"/>
          <w:spacing w:val="-4"/>
        </w:rPr>
        <w:t>Commissioner</w:t>
      </w:r>
    </w:p>
    <w:p w14:paraId="2B9A58F9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B54012D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0BE0872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556C2DF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C7ECD75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79D09A7" w14:textId="77777777" w:rsidR="00D814DC" w:rsidRPr="00783C2E" w:rsidRDefault="00D814DC">
      <w:pPr>
        <w:spacing w:before="3"/>
        <w:rPr>
          <w:rFonts w:ascii="Arial" w:eastAsia="Arial" w:hAnsi="Arial" w:cs="Arial"/>
          <w:sz w:val="25"/>
          <w:szCs w:val="25"/>
        </w:rPr>
      </w:pPr>
    </w:p>
    <w:p w14:paraId="4E8800CB" w14:textId="77777777" w:rsidR="00D814DC" w:rsidRPr="00783C2E" w:rsidRDefault="00783C2E">
      <w:pPr>
        <w:spacing w:before="82"/>
        <w:ind w:right="1715"/>
        <w:jc w:val="right"/>
        <w:rPr>
          <w:rFonts w:ascii="Arial" w:eastAsia="Arial" w:hAnsi="Arial" w:cs="Arial"/>
          <w:sz w:val="15"/>
          <w:szCs w:val="15"/>
        </w:rPr>
      </w:pPr>
      <w:r w:rsidRPr="00783C2E">
        <w:rPr>
          <w:rFonts w:ascii="Arial" w:hAnsi="Arial"/>
          <w:b/>
          <w:color w:val="FFFFFF"/>
          <w:sz w:val="15"/>
        </w:rPr>
        <w:t>Tim</w:t>
      </w:r>
      <w:r w:rsidRPr="00783C2E">
        <w:rPr>
          <w:rFonts w:ascii="Arial" w:hAnsi="Arial"/>
          <w:b/>
          <w:color w:val="FFFFFF"/>
          <w:spacing w:val="-12"/>
          <w:sz w:val="15"/>
        </w:rPr>
        <w:t xml:space="preserve"> </w:t>
      </w:r>
      <w:r w:rsidRPr="00783C2E">
        <w:rPr>
          <w:rFonts w:ascii="Arial" w:hAnsi="Arial"/>
          <w:b/>
          <w:color w:val="FFFFFF"/>
          <w:sz w:val="15"/>
        </w:rPr>
        <w:t>Wilson</w:t>
      </w:r>
    </w:p>
    <w:p w14:paraId="52933D44" w14:textId="77777777" w:rsidR="00D814DC" w:rsidRPr="00783C2E" w:rsidRDefault="00783C2E">
      <w:pPr>
        <w:spacing w:before="34"/>
        <w:ind w:left="8179"/>
        <w:rPr>
          <w:rFonts w:ascii="Arial" w:eastAsia="Arial" w:hAnsi="Arial" w:cs="Arial"/>
          <w:sz w:val="15"/>
          <w:szCs w:val="15"/>
        </w:rPr>
      </w:pPr>
      <w:r w:rsidRPr="00783C2E">
        <w:rPr>
          <w:rFonts w:ascii="Arial" w:hAnsi="Arial"/>
          <w:color w:val="FFFFFF"/>
          <w:w w:val="105"/>
          <w:sz w:val="15"/>
        </w:rPr>
        <w:t>Human Rights</w:t>
      </w:r>
      <w:r w:rsidRPr="00783C2E">
        <w:rPr>
          <w:rFonts w:ascii="Arial" w:hAnsi="Arial"/>
          <w:color w:val="FFFFFF"/>
          <w:spacing w:val="-28"/>
          <w:w w:val="105"/>
          <w:sz w:val="15"/>
        </w:rPr>
        <w:t xml:space="preserve"> </w:t>
      </w:r>
      <w:r w:rsidRPr="00783C2E">
        <w:rPr>
          <w:rFonts w:ascii="Arial" w:hAnsi="Arial"/>
          <w:color w:val="FFFFFF"/>
          <w:w w:val="105"/>
          <w:sz w:val="15"/>
        </w:rPr>
        <w:t>Commissioner</w:t>
      </w:r>
    </w:p>
    <w:p w14:paraId="75A24B84" w14:textId="77777777" w:rsidR="00D814DC" w:rsidRPr="00783C2E" w:rsidRDefault="00783C2E">
      <w:pPr>
        <w:spacing w:before="55" w:line="150" w:lineRule="exact"/>
        <w:ind w:left="8179"/>
        <w:rPr>
          <w:rFonts w:ascii="Arial" w:eastAsia="Arial" w:hAnsi="Arial" w:cs="Arial"/>
          <w:sz w:val="15"/>
          <w:szCs w:val="15"/>
        </w:rPr>
      </w:pPr>
      <w:r w:rsidRPr="00783C2E">
        <w:rPr>
          <w:rFonts w:ascii="Arial" w:hAnsi="Arial"/>
          <w:color w:val="FFFFFF"/>
          <w:w w:val="105"/>
          <w:sz w:val="15"/>
        </w:rPr>
        <w:t>Australian Human</w:t>
      </w:r>
      <w:r w:rsidRPr="00783C2E">
        <w:rPr>
          <w:rFonts w:ascii="Arial" w:hAnsi="Arial"/>
          <w:color w:val="FFFFFF"/>
          <w:spacing w:val="-26"/>
          <w:w w:val="105"/>
          <w:sz w:val="15"/>
        </w:rPr>
        <w:t xml:space="preserve"> </w:t>
      </w:r>
      <w:r w:rsidRPr="00783C2E">
        <w:rPr>
          <w:rFonts w:ascii="Arial" w:hAnsi="Arial"/>
          <w:color w:val="FFFFFF"/>
          <w:w w:val="105"/>
          <w:sz w:val="15"/>
        </w:rPr>
        <w:t>Rights</w:t>
      </w:r>
      <w:r w:rsidRPr="00783C2E">
        <w:rPr>
          <w:rFonts w:ascii="Arial" w:hAnsi="Arial"/>
          <w:color w:val="FFFFFF"/>
          <w:w w:val="104"/>
          <w:sz w:val="15"/>
        </w:rPr>
        <w:t xml:space="preserve"> </w:t>
      </w:r>
      <w:r w:rsidRPr="00783C2E">
        <w:rPr>
          <w:rFonts w:ascii="Arial" w:hAnsi="Arial"/>
          <w:color w:val="FFFFFF"/>
          <w:w w:val="105"/>
          <w:sz w:val="15"/>
        </w:rPr>
        <w:t>Commission</w:t>
      </w:r>
    </w:p>
    <w:p w14:paraId="6E3803C8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5F6012B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997D603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0FA39FC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A8F4CFE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6897AF2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33E8B79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179A0EF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21FD3F4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A131D65" w14:textId="77777777" w:rsidR="00D814DC" w:rsidRPr="00783C2E" w:rsidRDefault="00D814DC">
      <w:pPr>
        <w:spacing w:before="1"/>
        <w:rPr>
          <w:rFonts w:ascii="Arial" w:eastAsia="Arial" w:hAnsi="Arial" w:cs="Arial"/>
          <w:sz w:val="26"/>
          <w:szCs w:val="26"/>
        </w:rPr>
      </w:pPr>
    </w:p>
    <w:p w14:paraId="5A5B78F1" w14:textId="77777777" w:rsidR="00D814DC" w:rsidRPr="00783C2E" w:rsidRDefault="00D814DC">
      <w:pPr>
        <w:rPr>
          <w:rFonts w:ascii="Arial" w:eastAsia="Arial" w:hAnsi="Arial" w:cs="Arial"/>
          <w:sz w:val="26"/>
          <w:szCs w:val="26"/>
        </w:rPr>
        <w:sectPr w:rsidR="00D814DC" w:rsidRPr="00783C2E">
          <w:footerReference w:type="even" r:id="rId19"/>
          <w:footerReference w:type="default" r:id="rId20"/>
          <w:pgSz w:w="11910" w:h="16840"/>
          <w:pgMar w:top="1140" w:right="380" w:bottom="580" w:left="840" w:header="0" w:footer="387" w:gutter="0"/>
          <w:pgNumType w:start="1"/>
          <w:cols w:space="720"/>
        </w:sectPr>
      </w:pPr>
    </w:p>
    <w:p w14:paraId="023B99CF" w14:textId="77777777" w:rsidR="00D814DC" w:rsidRPr="00783C2E" w:rsidRDefault="00F05F42">
      <w:pPr>
        <w:pStyle w:val="BodyText"/>
        <w:spacing w:before="78" w:line="276" w:lineRule="auto"/>
        <w:ind w:left="123"/>
        <w:rPr>
          <w:rFonts w:ascii="Arial" w:hAnsi="Arial"/>
        </w:rPr>
      </w:pPr>
      <w:r>
        <w:rPr>
          <w:rFonts w:ascii="Arial" w:hAnsi="Arial"/>
        </w:rPr>
        <w:lastRenderedPageBreak/>
        <w:pict w14:anchorId="6D5C915E">
          <v:group id="_x0000_s3887" style="position:absolute;left:0;text-align:left;margin-left:0;margin-top:0;width:595.3pt;height:841.9pt;z-index:-319720;mso-position-horizontal-relative:page;mso-position-vertical-relative:page" coordsize="11906,16838">
            <v:group id="_x0000_s3890" style="position:absolute;top:2240;width:11906;height:2835" coordorigin=",2240" coordsize="11906,2835">
              <v:shape id="_x0000_s3892" style="position:absolute;top:2240;width:11906;height:2835" coordorigin=",2240" coordsize="11906,2835" path="m,5075r11906,l11906,2240,,2240,,5075xe" fillcolor="#563a83" stroked="f">
                <v:path arrowok="t"/>
              </v:shape>
              <v:shape id="_x0000_s3891" type="#_x0000_t75" style="position:absolute;left:6321;top:2240;width:2438;height:3340">
                <v:imagedata r:id="rId21" o:title=""/>
              </v:shape>
            </v:group>
            <v:group id="_x0000_s3888" style="position:absolute;width:2;height:16838" coordsize="2,16838">
              <v:shape id="_x0000_s3889" style="position:absolute;width:2;height:16838" coordsize="0,16838" path="m,l,16838e" filled="f" strokecolor="#563a83" strokeweight="0">
                <v:path arrowok="t"/>
              </v:shape>
            </v:group>
            <w10:wrap anchorx="page" anchory="page"/>
          </v:group>
        </w:pict>
      </w:r>
      <w:r w:rsidR="00783C2E" w:rsidRPr="00783C2E">
        <w:rPr>
          <w:rFonts w:ascii="Arial" w:hAnsi="Arial"/>
          <w:color w:val="231F20"/>
          <w:w w:val="105"/>
        </w:rPr>
        <w:t>The</w:t>
      </w:r>
      <w:r w:rsidR="00783C2E" w:rsidRPr="00783C2E">
        <w:rPr>
          <w:rFonts w:ascii="Arial" w:hAnsi="Arial"/>
          <w:color w:val="231F20"/>
          <w:spacing w:val="-18"/>
          <w:w w:val="105"/>
        </w:rPr>
        <w:t xml:space="preserve"> </w:t>
      </w:r>
      <w:r w:rsidR="00783C2E" w:rsidRPr="00783C2E">
        <w:rPr>
          <w:rFonts w:ascii="Arial" w:hAnsi="Arial"/>
          <w:color w:val="231F20"/>
          <w:w w:val="105"/>
        </w:rPr>
        <w:t>role</w:t>
      </w:r>
      <w:r w:rsidR="00783C2E" w:rsidRPr="00783C2E">
        <w:rPr>
          <w:rFonts w:ascii="Arial" w:hAnsi="Arial"/>
          <w:color w:val="231F20"/>
          <w:spacing w:val="-18"/>
          <w:w w:val="105"/>
        </w:rPr>
        <w:t xml:space="preserve"> </w:t>
      </w:r>
      <w:r w:rsidR="00783C2E" w:rsidRPr="00783C2E">
        <w:rPr>
          <w:rFonts w:ascii="Arial" w:hAnsi="Arial"/>
          <w:color w:val="231F20"/>
          <w:w w:val="105"/>
        </w:rPr>
        <w:t>of</w:t>
      </w:r>
      <w:r w:rsidR="00783C2E" w:rsidRPr="00783C2E">
        <w:rPr>
          <w:rFonts w:ascii="Arial" w:hAnsi="Arial"/>
          <w:color w:val="231F20"/>
          <w:spacing w:val="-18"/>
          <w:w w:val="105"/>
        </w:rPr>
        <w:t xml:space="preserve"> </w:t>
      </w:r>
      <w:r w:rsidR="00783C2E" w:rsidRPr="00783C2E">
        <w:rPr>
          <w:rFonts w:ascii="Arial" w:hAnsi="Arial"/>
          <w:color w:val="231F20"/>
          <w:w w:val="105"/>
        </w:rPr>
        <w:t>the</w:t>
      </w:r>
      <w:r w:rsidR="00783C2E" w:rsidRPr="00783C2E">
        <w:rPr>
          <w:rFonts w:ascii="Arial" w:hAnsi="Arial"/>
          <w:color w:val="231F20"/>
          <w:spacing w:val="-18"/>
          <w:w w:val="105"/>
        </w:rPr>
        <w:t xml:space="preserve"> </w:t>
      </w:r>
      <w:r w:rsidR="00783C2E" w:rsidRPr="00783C2E">
        <w:rPr>
          <w:rFonts w:ascii="Arial" w:hAnsi="Arial"/>
          <w:color w:val="231F20"/>
          <w:w w:val="105"/>
        </w:rPr>
        <w:t>Human</w:t>
      </w:r>
      <w:r w:rsidR="00783C2E" w:rsidRPr="00783C2E">
        <w:rPr>
          <w:rFonts w:ascii="Arial" w:hAnsi="Arial"/>
          <w:color w:val="231F20"/>
          <w:spacing w:val="-18"/>
          <w:w w:val="105"/>
        </w:rPr>
        <w:t xml:space="preserve"> </w:t>
      </w:r>
      <w:r w:rsidR="00783C2E" w:rsidRPr="00783C2E">
        <w:rPr>
          <w:rFonts w:ascii="Arial" w:hAnsi="Arial"/>
          <w:color w:val="231F20"/>
          <w:w w:val="105"/>
        </w:rPr>
        <w:t>Rights</w:t>
      </w:r>
      <w:r w:rsidR="00783C2E" w:rsidRPr="00783C2E">
        <w:rPr>
          <w:rFonts w:ascii="Arial" w:hAnsi="Arial"/>
          <w:color w:val="231F20"/>
          <w:spacing w:val="-18"/>
          <w:w w:val="105"/>
        </w:rPr>
        <w:t xml:space="preserve"> </w:t>
      </w:r>
      <w:r w:rsidR="00783C2E" w:rsidRPr="00783C2E">
        <w:rPr>
          <w:rFonts w:ascii="Arial" w:hAnsi="Arial"/>
          <w:color w:val="231F20"/>
          <w:w w:val="105"/>
        </w:rPr>
        <w:t>Commissioner</w:t>
      </w:r>
      <w:r w:rsidR="00783C2E" w:rsidRPr="00783C2E">
        <w:rPr>
          <w:rFonts w:ascii="Arial" w:hAnsi="Arial"/>
          <w:color w:val="231F20"/>
          <w:spacing w:val="-18"/>
          <w:w w:val="105"/>
        </w:rPr>
        <w:t xml:space="preserve"> </w:t>
      </w:r>
      <w:r w:rsidR="00783C2E" w:rsidRPr="00783C2E">
        <w:rPr>
          <w:rFonts w:ascii="Arial" w:hAnsi="Arial"/>
          <w:color w:val="231F20"/>
          <w:w w:val="105"/>
        </w:rPr>
        <w:t>is</w:t>
      </w:r>
      <w:r w:rsidR="00783C2E" w:rsidRPr="00783C2E">
        <w:rPr>
          <w:rFonts w:ascii="Arial" w:hAnsi="Arial"/>
          <w:color w:val="231F20"/>
          <w:spacing w:val="-18"/>
          <w:w w:val="105"/>
        </w:rPr>
        <w:t xml:space="preserve"> </w:t>
      </w:r>
      <w:r w:rsidR="00783C2E" w:rsidRPr="00783C2E">
        <w:rPr>
          <w:rFonts w:ascii="Arial" w:hAnsi="Arial"/>
          <w:color w:val="231F20"/>
          <w:w w:val="105"/>
        </w:rPr>
        <w:t>to</w:t>
      </w:r>
      <w:r w:rsidR="00783C2E" w:rsidRPr="00783C2E">
        <w:rPr>
          <w:rFonts w:ascii="Arial" w:hAnsi="Arial"/>
          <w:color w:val="231F20"/>
          <w:spacing w:val="-18"/>
          <w:w w:val="105"/>
        </w:rPr>
        <w:t xml:space="preserve"> </w:t>
      </w:r>
      <w:r w:rsidR="00783C2E" w:rsidRPr="00783C2E">
        <w:rPr>
          <w:rFonts w:ascii="Arial" w:hAnsi="Arial"/>
          <w:color w:val="231F20"/>
          <w:w w:val="105"/>
        </w:rPr>
        <w:t>raise</w:t>
      </w:r>
      <w:r w:rsidR="00783C2E" w:rsidRPr="00783C2E">
        <w:rPr>
          <w:rFonts w:ascii="Arial" w:hAnsi="Arial"/>
          <w:color w:val="231F20"/>
          <w:w w:val="99"/>
        </w:rPr>
        <w:t xml:space="preserve"> </w:t>
      </w:r>
      <w:r w:rsidR="00783C2E" w:rsidRPr="00783C2E">
        <w:rPr>
          <w:rFonts w:ascii="Arial" w:hAnsi="Arial"/>
          <w:color w:val="231F20"/>
          <w:w w:val="105"/>
        </w:rPr>
        <w:t>systemic</w:t>
      </w:r>
      <w:r w:rsidR="00783C2E" w:rsidRPr="00783C2E">
        <w:rPr>
          <w:rFonts w:ascii="Arial" w:hAnsi="Arial"/>
          <w:color w:val="231F20"/>
          <w:spacing w:val="-31"/>
          <w:w w:val="105"/>
        </w:rPr>
        <w:t xml:space="preserve"> </w:t>
      </w:r>
      <w:r w:rsidR="00783C2E" w:rsidRPr="00783C2E">
        <w:rPr>
          <w:rFonts w:ascii="Arial" w:hAnsi="Arial"/>
          <w:color w:val="231F20"/>
          <w:w w:val="105"/>
        </w:rPr>
        <w:t>public</w:t>
      </w:r>
      <w:r w:rsidR="00783C2E" w:rsidRPr="00783C2E">
        <w:rPr>
          <w:rFonts w:ascii="Arial" w:hAnsi="Arial"/>
          <w:color w:val="231F20"/>
          <w:spacing w:val="-31"/>
          <w:w w:val="105"/>
        </w:rPr>
        <w:t xml:space="preserve"> </w:t>
      </w:r>
      <w:r w:rsidR="00783C2E" w:rsidRPr="00783C2E">
        <w:rPr>
          <w:rFonts w:ascii="Arial" w:hAnsi="Arial"/>
          <w:color w:val="231F20"/>
          <w:w w:val="105"/>
        </w:rPr>
        <w:t>policy</w:t>
      </w:r>
      <w:r w:rsidR="00783C2E" w:rsidRPr="00783C2E">
        <w:rPr>
          <w:rFonts w:ascii="Arial" w:hAnsi="Arial"/>
          <w:color w:val="231F20"/>
          <w:spacing w:val="-31"/>
          <w:w w:val="105"/>
        </w:rPr>
        <w:t xml:space="preserve"> </w:t>
      </w:r>
      <w:r w:rsidR="00783C2E" w:rsidRPr="00783C2E">
        <w:rPr>
          <w:rFonts w:ascii="Arial" w:hAnsi="Arial"/>
          <w:color w:val="231F20"/>
          <w:w w:val="105"/>
        </w:rPr>
        <w:t>issues</w:t>
      </w:r>
      <w:r w:rsidR="00783C2E" w:rsidRPr="00783C2E">
        <w:rPr>
          <w:rFonts w:ascii="Arial" w:hAnsi="Arial"/>
          <w:color w:val="231F20"/>
          <w:spacing w:val="-31"/>
          <w:w w:val="105"/>
        </w:rPr>
        <w:t xml:space="preserve"> </w:t>
      </w:r>
      <w:r w:rsidR="00783C2E" w:rsidRPr="00783C2E">
        <w:rPr>
          <w:rFonts w:ascii="Arial" w:hAnsi="Arial"/>
          <w:color w:val="231F20"/>
          <w:w w:val="105"/>
        </w:rPr>
        <w:t>that</w:t>
      </w:r>
      <w:r w:rsidR="00783C2E" w:rsidRPr="00783C2E">
        <w:rPr>
          <w:rFonts w:ascii="Arial" w:hAnsi="Arial"/>
          <w:color w:val="231F20"/>
          <w:spacing w:val="-31"/>
          <w:w w:val="105"/>
        </w:rPr>
        <w:t xml:space="preserve"> </w:t>
      </w:r>
      <w:r w:rsidR="00783C2E" w:rsidRPr="00783C2E">
        <w:rPr>
          <w:rFonts w:ascii="Arial" w:hAnsi="Arial"/>
          <w:color w:val="231F20"/>
          <w:w w:val="105"/>
        </w:rPr>
        <w:t>impact</w:t>
      </w:r>
      <w:r w:rsidR="00783C2E" w:rsidRPr="00783C2E">
        <w:rPr>
          <w:rFonts w:ascii="Arial" w:hAnsi="Arial"/>
          <w:color w:val="231F20"/>
          <w:spacing w:val="-31"/>
          <w:w w:val="105"/>
        </w:rPr>
        <w:t xml:space="preserve"> </w:t>
      </w:r>
      <w:r w:rsidR="00783C2E" w:rsidRPr="00783C2E">
        <w:rPr>
          <w:rFonts w:ascii="Arial" w:hAnsi="Arial"/>
          <w:color w:val="231F20"/>
          <w:w w:val="105"/>
        </w:rPr>
        <w:t>on</w:t>
      </w:r>
      <w:r w:rsidR="00783C2E" w:rsidRPr="00783C2E">
        <w:rPr>
          <w:rFonts w:ascii="Arial" w:hAnsi="Arial"/>
          <w:color w:val="231F20"/>
          <w:spacing w:val="-31"/>
          <w:w w:val="105"/>
        </w:rPr>
        <w:t xml:space="preserve"> </w:t>
      </w:r>
      <w:r w:rsidR="00783C2E" w:rsidRPr="00783C2E">
        <w:rPr>
          <w:rFonts w:ascii="Arial" w:hAnsi="Arial"/>
          <w:color w:val="231F20"/>
          <w:w w:val="105"/>
        </w:rPr>
        <w:t>human</w:t>
      </w:r>
      <w:r w:rsidR="00783C2E" w:rsidRPr="00783C2E">
        <w:rPr>
          <w:rFonts w:ascii="Arial" w:hAnsi="Arial"/>
          <w:color w:val="231F20"/>
          <w:spacing w:val="-31"/>
          <w:w w:val="105"/>
        </w:rPr>
        <w:t xml:space="preserve"> </w:t>
      </w:r>
      <w:r w:rsidR="00783C2E" w:rsidRPr="00783C2E">
        <w:rPr>
          <w:rFonts w:ascii="Arial" w:hAnsi="Arial"/>
          <w:color w:val="231F20"/>
          <w:w w:val="105"/>
        </w:rPr>
        <w:t>rights,</w:t>
      </w:r>
      <w:r w:rsidR="00783C2E" w:rsidRPr="00783C2E">
        <w:rPr>
          <w:rFonts w:ascii="Arial" w:hAnsi="Arial"/>
          <w:color w:val="231F20"/>
          <w:w w:val="96"/>
        </w:rPr>
        <w:t xml:space="preserve"> </w:t>
      </w:r>
      <w:r w:rsidR="00783C2E" w:rsidRPr="00783C2E">
        <w:rPr>
          <w:rFonts w:ascii="Arial" w:hAnsi="Arial"/>
          <w:color w:val="231F20"/>
        </w:rPr>
        <w:t>and seek</w:t>
      </w:r>
      <w:r w:rsidR="00783C2E" w:rsidRPr="00783C2E">
        <w:rPr>
          <w:rFonts w:ascii="Arial" w:hAnsi="Arial"/>
          <w:color w:val="231F20"/>
          <w:spacing w:val="-27"/>
        </w:rPr>
        <w:t xml:space="preserve"> </w:t>
      </w:r>
      <w:r w:rsidR="00783C2E" w:rsidRPr="00783C2E">
        <w:rPr>
          <w:rFonts w:ascii="Arial" w:hAnsi="Arial"/>
          <w:color w:val="231F20"/>
        </w:rPr>
        <w:t>reform.</w:t>
      </w:r>
    </w:p>
    <w:p w14:paraId="43884F06" w14:textId="77777777" w:rsidR="00D814DC" w:rsidRPr="00783C2E" w:rsidRDefault="00783C2E">
      <w:pPr>
        <w:pStyle w:val="BodyText"/>
        <w:spacing w:before="113" w:line="276" w:lineRule="auto"/>
        <w:ind w:left="123"/>
        <w:rPr>
          <w:rFonts w:ascii="Arial" w:hAnsi="Arial"/>
        </w:rPr>
      </w:pPr>
      <w:r w:rsidRPr="00783C2E">
        <w:rPr>
          <w:rFonts w:ascii="Arial" w:hAnsi="Arial"/>
          <w:color w:val="231F20"/>
        </w:rPr>
        <w:t>The Commission has in its legislation commissioners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responsible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age,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disability,</w:t>
      </w:r>
      <w:r w:rsidRPr="00783C2E">
        <w:rPr>
          <w:rFonts w:ascii="Arial" w:hAnsi="Arial"/>
          <w:color w:val="231F20"/>
          <w:spacing w:val="-11"/>
        </w:rPr>
        <w:t xml:space="preserve"> </w:t>
      </w:r>
      <w:proofErr w:type="gramStart"/>
      <w:r w:rsidRPr="00783C2E">
        <w:rPr>
          <w:rFonts w:ascii="Arial" w:hAnsi="Arial"/>
          <w:color w:val="231F20"/>
        </w:rPr>
        <w:t>race</w:t>
      </w:r>
      <w:proofErr w:type="gramEnd"/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sex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discrimination.</w:t>
      </w:r>
      <w:r w:rsidRPr="00783C2E">
        <w:rPr>
          <w:rFonts w:ascii="Arial" w:hAnsi="Arial"/>
          <w:color w:val="231F20"/>
          <w:w w:val="96"/>
        </w:rPr>
        <w:t xml:space="preserve"> </w:t>
      </w:r>
      <w:r w:rsidRPr="00783C2E">
        <w:rPr>
          <w:rFonts w:ascii="Arial" w:hAnsi="Arial"/>
          <w:color w:val="231F20"/>
        </w:rPr>
        <w:t>There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also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commissioners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responsible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children’s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Aboriginal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  <w:spacing w:val="-5"/>
        </w:rPr>
        <w:t>Torres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Strait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Islander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social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justice.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These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portfolios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often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represented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through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dedicated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Ministers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state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federal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governments,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well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significant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government</w:t>
      </w:r>
      <w:r w:rsidRPr="00783C2E">
        <w:rPr>
          <w:rFonts w:ascii="Arial" w:hAnsi="Arial"/>
          <w:color w:val="231F20"/>
          <w:spacing w:val="10"/>
        </w:rPr>
        <w:t xml:space="preserve"> </w:t>
      </w:r>
      <w:r w:rsidRPr="00783C2E">
        <w:rPr>
          <w:rFonts w:ascii="Arial" w:hAnsi="Arial"/>
          <w:color w:val="231F20"/>
        </w:rPr>
        <w:t>agencies.</w:t>
      </w:r>
    </w:p>
    <w:p w14:paraId="5F4C7531" w14:textId="77777777" w:rsidR="00D814DC" w:rsidRPr="00783C2E" w:rsidRDefault="00783C2E">
      <w:pPr>
        <w:pStyle w:val="BodyText"/>
        <w:spacing w:before="113" w:line="276" w:lineRule="auto"/>
        <w:ind w:left="123"/>
        <w:rPr>
          <w:rFonts w:ascii="Arial" w:hAnsi="Arial"/>
        </w:rPr>
      </w:pPr>
      <w:r w:rsidRPr="00783C2E">
        <w:rPr>
          <w:rFonts w:ascii="Arial" w:hAnsi="Arial"/>
          <w:color w:val="231F20"/>
        </w:rPr>
        <w:t>There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no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dedicated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commissioner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sexual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orientation,</w:t>
      </w:r>
      <w:r w:rsidRPr="00783C2E">
        <w:rPr>
          <w:rFonts w:ascii="Arial" w:hAnsi="Arial"/>
          <w:color w:val="231F20"/>
          <w:w w:val="93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identity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intersex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(SOGII)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issues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Commission’s legislation, nor Commonwealth</w:t>
      </w:r>
      <w:r w:rsidRPr="00783C2E">
        <w:rPr>
          <w:rFonts w:ascii="Arial" w:hAnsi="Arial"/>
          <w:color w:val="231F20"/>
          <w:spacing w:val="21"/>
        </w:rPr>
        <w:t xml:space="preserve"> </w:t>
      </w:r>
      <w:r w:rsidRPr="00783C2E">
        <w:rPr>
          <w:rFonts w:ascii="Arial" w:hAnsi="Arial"/>
          <w:color w:val="231F20"/>
        </w:rPr>
        <w:t>Ministers</w:t>
      </w:r>
    </w:p>
    <w:p w14:paraId="1338CBBE" w14:textId="77777777" w:rsidR="00D814DC" w:rsidRPr="00783C2E" w:rsidRDefault="00783C2E">
      <w:pPr>
        <w:pStyle w:val="BodyText"/>
        <w:spacing w:line="276" w:lineRule="auto"/>
        <w:ind w:left="123" w:right="283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or</w:t>
      </w:r>
      <w:proofErr w:type="gramEnd"/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government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agencies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take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primary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responsibility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advancing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issues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arise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lesbian,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  <w:spacing w:val="-4"/>
        </w:rPr>
        <w:t>gay,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bisexual,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transgender and intersex (LGBTI)</w:t>
      </w:r>
      <w:r w:rsidRPr="00783C2E">
        <w:rPr>
          <w:rFonts w:ascii="Arial" w:hAnsi="Arial"/>
          <w:color w:val="231F20"/>
          <w:spacing w:val="-33"/>
        </w:rPr>
        <w:t xml:space="preserve"> </w:t>
      </w:r>
      <w:r w:rsidRPr="00783C2E">
        <w:rPr>
          <w:rFonts w:ascii="Arial" w:hAnsi="Arial"/>
          <w:color w:val="231F20"/>
        </w:rPr>
        <w:t>Australians.</w:t>
      </w:r>
    </w:p>
    <w:p w14:paraId="04ED03EE" w14:textId="77777777" w:rsidR="00D814DC" w:rsidRPr="00783C2E" w:rsidRDefault="00783C2E">
      <w:pPr>
        <w:pStyle w:val="BodyText"/>
        <w:spacing w:before="113" w:line="276" w:lineRule="auto"/>
        <w:ind w:left="123"/>
        <w:rPr>
          <w:rFonts w:ascii="Arial" w:hAnsi="Arial"/>
        </w:rPr>
      </w:pP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consequence,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SOGII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issues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too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often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fall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through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53"/>
        </w:rPr>
        <w:t xml:space="preserve"> </w:t>
      </w:r>
      <w:r w:rsidRPr="00783C2E">
        <w:rPr>
          <w:rFonts w:ascii="Arial" w:hAnsi="Arial"/>
          <w:color w:val="231F20"/>
        </w:rPr>
        <w:t xml:space="preserve">cracks of </w:t>
      </w:r>
      <w:r w:rsidRPr="00783C2E">
        <w:rPr>
          <w:rFonts w:ascii="Arial" w:hAnsi="Arial"/>
          <w:color w:val="231F20"/>
          <w:spacing w:val="-3"/>
        </w:rPr>
        <w:t xml:space="preserve">policy. </w:t>
      </w:r>
      <w:r w:rsidRPr="00783C2E">
        <w:rPr>
          <w:rFonts w:ascii="Arial" w:hAnsi="Arial"/>
          <w:color w:val="231F20"/>
        </w:rPr>
        <w:t>This is particularly concerning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because</w:t>
      </w:r>
    </w:p>
    <w:p w14:paraId="13BC7504" w14:textId="77777777" w:rsidR="00D814DC" w:rsidRPr="00783C2E" w:rsidRDefault="00783C2E">
      <w:pPr>
        <w:pStyle w:val="BodyText"/>
        <w:spacing w:line="276" w:lineRule="auto"/>
        <w:ind w:left="123" w:right="31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of</w:t>
      </w:r>
      <w:proofErr w:type="gramEnd"/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level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type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State-sanctioned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 xml:space="preserve">experienced by LGBTI Australians. </w:t>
      </w:r>
      <w:r w:rsidRPr="00783C2E">
        <w:rPr>
          <w:rFonts w:ascii="Arial" w:hAnsi="Arial"/>
          <w:color w:val="231F20"/>
          <w:spacing w:val="-11"/>
        </w:rPr>
        <w:t xml:space="preserve">To </w:t>
      </w:r>
      <w:r w:rsidRPr="00783C2E">
        <w:rPr>
          <w:rFonts w:ascii="Arial" w:hAnsi="Arial"/>
          <w:color w:val="231F20"/>
        </w:rPr>
        <w:t>address this, I have</w:t>
      </w:r>
      <w:r w:rsidRPr="00783C2E">
        <w:rPr>
          <w:rFonts w:ascii="Arial" w:hAnsi="Arial"/>
          <w:color w:val="231F20"/>
          <w:spacing w:val="-32"/>
        </w:rPr>
        <w:t xml:space="preserve"> </w:t>
      </w:r>
      <w:r w:rsidRPr="00783C2E">
        <w:rPr>
          <w:rFonts w:ascii="Arial" w:hAnsi="Arial"/>
          <w:color w:val="231F20"/>
        </w:rPr>
        <w:t>also taken on the role as the de facto SOGII Commissioner</w:t>
      </w:r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at</w:t>
      </w:r>
      <w:r w:rsidRPr="00783C2E">
        <w:rPr>
          <w:rFonts w:ascii="Arial" w:hAnsi="Arial"/>
          <w:color w:val="231F20"/>
          <w:w w:val="92"/>
        </w:rPr>
        <w:t xml:space="preserve"> </w:t>
      </w:r>
      <w:r w:rsidRPr="00783C2E">
        <w:rPr>
          <w:rFonts w:ascii="Arial" w:hAnsi="Arial"/>
          <w:color w:val="231F20"/>
        </w:rPr>
        <w:t>the Commission to ensure that LGBTI people have a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voice.</w:t>
      </w:r>
    </w:p>
    <w:p w14:paraId="3FE1CCBB" w14:textId="77777777" w:rsidR="00D814DC" w:rsidRPr="00783C2E" w:rsidRDefault="00783C2E">
      <w:pPr>
        <w:pStyle w:val="BodyText"/>
        <w:spacing w:before="113" w:line="276" w:lineRule="auto"/>
        <w:ind w:left="123" w:right="225"/>
        <w:rPr>
          <w:rFonts w:ascii="Arial" w:hAnsi="Arial"/>
        </w:rPr>
      </w:pPr>
      <w:r w:rsidRPr="00783C2E">
        <w:rPr>
          <w:rFonts w:ascii="Arial" w:hAnsi="Arial"/>
          <w:color w:val="231F20"/>
        </w:rPr>
        <w:t>The Commission has previously undertaken significant</w:t>
      </w:r>
      <w:r w:rsidRPr="00783C2E">
        <w:rPr>
          <w:rFonts w:ascii="Arial" w:hAnsi="Arial"/>
          <w:color w:val="231F20"/>
          <w:spacing w:val="-36"/>
        </w:rPr>
        <w:t xml:space="preserve"> </w:t>
      </w:r>
      <w:r w:rsidRPr="00783C2E">
        <w:rPr>
          <w:rFonts w:ascii="Arial" w:hAnsi="Arial"/>
          <w:color w:val="231F20"/>
        </w:rPr>
        <w:t>work</w:t>
      </w:r>
      <w:r w:rsidRPr="00783C2E">
        <w:rPr>
          <w:rFonts w:ascii="Arial" w:hAnsi="Arial"/>
          <w:color w:val="231F20"/>
          <w:spacing w:val="8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8"/>
        </w:rPr>
        <w:t xml:space="preserve"> </w:t>
      </w:r>
      <w:r w:rsidRPr="00783C2E">
        <w:rPr>
          <w:rFonts w:ascii="Arial" w:hAnsi="Arial"/>
          <w:color w:val="231F20"/>
        </w:rPr>
        <w:t>SOGII</w:t>
      </w:r>
      <w:r w:rsidRPr="00783C2E">
        <w:rPr>
          <w:rFonts w:ascii="Arial" w:hAnsi="Arial"/>
          <w:color w:val="231F20"/>
          <w:spacing w:val="8"/>
        </w:rPr>
        <w:t xml:space="preserve"> </w:t>
      </w:r>
      <w:r w:rsidRPr="00783C2E">
        <w:rPr>
          <w:rFonts w:ascii="Arial" w:hAnsi="Arial"/>
          <w:color w:val="231F20"/>
        </w:rPr>
        <w:t>issues,</w:t>
      </w:r>
      <w:r w:rsidRPr="00783C2E">
        <w:rPr>
          <w:rFonts w:ascii="Arial" w:hAnsi="Arial"/>
          <w:color w:val="231F20"/>
          <w:spacing w:val="8"/>
        </w:rPr>
        <w:t xml:space="preserve"> </w:t>
      </w:r>
      <w:r w:rsidRPr="00783C2E">
        <w:rPr>
          <w:rFonts w:ascii="Arial" w:hAnsi="Arial"/>
          <w:color w:val="231F20"/>
        </w:rPr>
        <w:t>sporadically</w:t>
      </w:r>
      <w:r w:rsidRPr="00783C2E">
        <w:rPr>
          <w:rFonts w:ascii="Arial" w:hAnsi="Arial"/>
          <w:color w:val="231F20"/>
          <w:spacing w:val="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8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8"/>
        </w:rPr>
        <w:t xml:space="preserve"> </w:t>
      </w:r>
      <w:r w:rsidRPr="00783C2E">
        <w:rPr>
          <w:rFonts w:ascii="Arial" w:hAnsi="Arial"/>
          <w:color w:val="231F20"/>
        </w:rPr>
        <w:t>capacity</w:t>
      </w:r>
      <w:r w:rsidRPr="00783C2E">
        <w:rPr>
          <w:rFonts w:ascii="Arial" w:hAnsi="Arial"/>
          <w:color w:val="231F20"/>
          <w:spacing w:val="8"/>
        </w:rPr>
        <w:t xml:space="preserve"> </w:t>
      </w:r>
      <w:r w:rsidRPr="00783C2E">
        <w:rPr>
          <w:rFonts w:ascii="Arial" w:hAnsi="Arial"/>
          <w:color w:val="231F20"/>
        </w:rPr>
        <w:t>allows.</w:t>
      </w:r>
      <w:r w:rsidRPr="00783C2E">
        <w:rPr>
          <w:rFonts w:ascii="Arial" w:hAnsi="Arial"/>
          <w:color w:val="231F20"/>
          <w:spacing w:val="-52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includes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landmark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work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led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removal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discrimination against LGBTI people across approximately</w:t>
      </w:r>
      <w:r w:rsidRPr="00783C2E">
        <w:rPr>
          <w:rFonts w:ascii="Arial" w:hAnsi="Arial"/>
          <w:color w:val="231F20"/>
          <w:spacing w:val="-33"/>
        </w:rPr>
        <w:t xml:space="preserve"> </w:t>
      </w:r>
      <w:r w:rsidRPr="00783C2E">
        <w:rPr>
          <w:rFonts w:ascii="Arial" w:hAnsi="Arial"/>
          <w:color w:val="231F20"/>
        </w:rPr>
        <w:t>100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federal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laws.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  <w:spacing w:val="-4"/>
        </w:rPr>
        <w:t>Taking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role,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an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ongoing</w:t>
      </w:r>
    </w:p>
    <w:p w14:paraId="5477F733" w14:textId="77777777" w:rsidR="00D814DC" w:rsidRPr="00783C2E" w:rsidRDefault="00783C2E">
      <w:pPr>
        <w:pStyle w:val="BodyText"/>
        <w:spacing w:line="276" w:lineRule="auto"/>
        <w:ind w:left="123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basis</w:t>
      </w:r>
      <w:proofErr w:type="gramEnd"/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ensures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these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issues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heart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Commission’s work at all</w:t>
      </w:r>
      <w:r w:rsidRPr="00783C2E">
        <w:rPr>
          <w:rFonts w:ascii="Arial" w:hAnsi="Arial"/>
          <w:color w:val="231F20"/>
          <w:spacing w:val="-33"/>
        </w:rPr>
        <w:t xml:space="preserve"> </w:t>
      </w:r>
      <w:r w:rsidRPr="00783C2E">
        <w:rPr>
          <w:rFonts w:ascii="Arial" w:hAnsi="Arial"/>
          <w:color w:val="231F20"/>
        </w:rPr>
        <w:t>times.</w:t>
      </w:r>
    </w:p>
    <w:p w14:paraId="1953547E" w14:textId="77777777" w:rsidR="00D814DC" w:rsidRPr="00783C2E" w:rsidRDefault="00783C2E">
      <w:pPr>
        <w:pStyle w:val="BodyText"/>
        <w:spacing w:before="96" w:line="276" w:lineRule="auto"/>
        <w:ind w:left="123" w:right="222"/>
        <w:rPr>
          <w:rFonts w:ascii="Arial" w:hAnsi="Arial"/>
        </w:rPr>
      </w:pPr>
      <w:r w:rsidRPr="00783C2E">
        <w:rPr>
          <w:rFonts w:ascii="Arial" w:hAnsi="Arial"/>
        </w:rPr>
        <w:br w:type="column"/>
      </w:r>
      <w:r w:rsidRPr="00783C2E">
        <w:rPr>
          <w:rFonts w:ascii="Arial" w:hAnsi="Arial"/>
          <w:color w:val="231F20"/>
        </w:rPr>
        <w:lastRenderedPageBreak/>
        <w:t>It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privilege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serve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important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role.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Many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issues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impact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go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heart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liberal</w:t>
      </w:r>
      <w:r w:rsidRPr="00783C2E">
        <w:rPr>
          <w:rFonts w:ascii="Arial" w:hAnsi="Arial"/>
          <w:color w:val="231F20"/>
          <w:w w:val="92"/>
        </w:rPr>
        <w:t xml:space="preserve"> </w:t>
      </w:r>
      <w:r w:rsidRPr="00783C2E">
        <w:rPr>
          <w:rFonts w:ascii="Arial" w:hAnsi="Arial"/>
          <w:color w:val="231F20"/>
        </w:rPr>
        <w:t>individual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human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rights,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including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dignity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individual,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personal freedom and bodily</w:t>
      </w:r>
      <w:r w:rsidRPr="00783C2E">
        <w:rPr>
          <w:rFonts w:ascii="Arial" w:hAnsi="Arial"/>
          <w:color w:val="231F20"/>
          <w:spacing w:val="-37"/>
        </w:rPr>
        <w:t xml:space="preserve"> </w:t>
      </w:r>
      <w:r w:rsidRPr="00783C2E">
        <w:rPr>
          <w:rFonts w:ascii="Arial" w:hAnsi="Arial"/>
          <w:color w:val="231F20"/>
        </w:rPr>
        <w:t>autonomy.</w:t>
      </w:r>
    </w:p>
    <w:p w14:paraId="2CDD2E01" w14:textId="77777777" w:rsidR="00D814DC" w:rsidRPr="00783C2E" w:rsidRDefault="00783C2E">
      <w:pPr>
        <w:pStyle w:val="BodyText"/>
        <w:spacing w:before="113" w:line="276" w:lineRule="auto"/>
        <w:ind w:left="123" w:right="374"/>
        <w:jc w:val="both"/>
        <w:rPr>
          <w:rFonts w:ascii="Arial" w:eastAsia="Arial" w:hAnsi="Arial" w:cs="Arial"/>
        </w:rPr>
      </w:pP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2014,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two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consultations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were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held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parallel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inform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my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work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human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SOGII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issues.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outcome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48"/>
        </w:rPr>
        <w:t xml:space="preserve"> </w:t>
      </w:r>
      <w:r w:rsidRPr="00783C2E">
        <w:rPr>
          <w:rFonts w:ascii="Arial" w:hAnsi="Arial"/>
          <w:color w:val="231F20"/>
        </w:rPr>
        <w:t>consultations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general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level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protection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freedoms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Australia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set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out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separate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report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eastAsia="Arial" w:hAnsi="Arial" w:cs="Arial"/>
          <w:i/>
          <w:color w:val="231F20"/>
        </w:rPr>
        <w:t>–</w:t>
      </w:r>
      <w:r w:rsidRPr="00783C2E">
        <w:rPr>
          <w:rFonts w:ascii="Arial" w:eastAsia="Arial" w:hAnsi="Arial" w:cs="Arial"/>
          <w:i/>
          <w:color w:val="231F20"/>
          <w:spacing w:val="-6"/>
        </w:rPr>
        <w:t xml:space="preserve"> </w:t>
      </w:r>
      <w:r w:rsidRPr="00783C2E">
        <w:rPr>
          <w:rFonts w:ascii="Arial" w:eastAsia="Arial" w:hAnsi="Arial" w:cs="Arial"/>
          <w:i/>
          <w:color w:val="231F20"/>
        </w:rPr>
        <w:t>Rights</w:t>
      </w:r>
    </w:p>
    <w:p w14:paraId="3C3ABA19" w14:textId="77777777" w:rsidR="00D814DC" w:rsidRPr="00783C2E" w:rsidRDefault="00783C2E">
      <w:pPr>
        <w:ind w:left="123" w:right="222"/>
        <w:rPr>
          <w:rFonts w:ascii="Arial" w:eastAsia="Arial" w:hAnsi="Arial" w:cs="Arial"/>
          <w:sz w:val="18"/>
          <w:szCs w:val="18"/>
        </w:rPr>
      </w:pPr>
      <w:r w:rsidRPr="00783C2E">
        <w:rPr>
          <w:rFonts w:ascii="Arial" w:eastAsia="Arial" w:hAnsi="Arial" w:cs="Arial"/>
          <w:i/>
          <w:color w:val="231F20"/>
          <w:sz w:val="18"/>
          <w:szCs w:val="18"/>
        </w:rPr>
        <w:t>&amp; Responsibilities – Consultation Report</w:t>
      </w:r>
      <w:r w:rsidRPr="00783C2E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8"/>
          <w:szCs w:val="18"/>
        </w:rPr>
        <w:t>2015.</w:t>
      </w:r>
    </w:p>
    <w:p w14:paraId="340233D7" w14:textId="77777777" w:rsidR="00D814DC" w:rsidRPr="00783C2E" w:rsidRDefault="00783C2E">
      <w:pPr>
        <w:pStyle w:val="BodyText"/>
        <w:spacing w:before="146" w:line="276" w:lineRule="auto"/>
        <w:ind w:left="123" w:right="264"/>
        <w:rPr>
          <w:rFonts w:ascii="Arial" w:hAnsi="Arial"/>
        </w:rPr>
      </w:pPr>
      <w:r w:rsidRPr="00783C2E">
        <w:rPr>
          <w:rFonts w:ascii="Arial" w:hAnsi="Arial"/>
          <w:color w:val="231F20"/>
        </w:rPr>
        <w:t>This report concludes the SOGII consultations and</w:t>
      </w:r>
      <w:r w:rsidRPr="00783C2E">
        <w:rPr>
          <w:rFonts w:ascii="Arial" w:hAnsi="Arial"/>
          <w:color w:val="231F20"/>
          <w:spacing w:val="47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w w:val="104"/>
        </w:rPr>
        <w:t xml:space="preserve"> </w:t>
      </w:r>
      <w:r w:rsidRPr="00783C2E">
        <w:rPr>
          <w:rFonts w:ascii="Arial" w:hAnsi="Arial"/>
          <w:color w:val="231F20"/>
        </w:rPr>
        <w:t>designed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give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voice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lived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experiences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43"/>
        </w:rPr>
        <w:t xml:space="preserve"> </w:t>
      </w:r>
      <w:r w:rsidRPr="00783C2E">
        <w:rPr>
          <w:rFonts w:ascii="Arial" w:hAnsi="Arial"/>
          <w:color w:val="231F20"/>
        </w:rPr>
        <w:t>Australians.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stories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deserve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greater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prominence.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report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details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unjust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significant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human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challenges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must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be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addressed.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It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only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giving</w:t>
      </w:r>
      <w:r w:rsidRPr="00783C2E">
        <w:rPr>
          <w:rFonts w:ascii="Arial" w:hAnsi="Arial"/>
          <w:color w:val="231F20"/>
          <w:spacing w:val="-51"/>
        </w:rPr>
        <w:t xml:space="preserve"> </w:t>
      </w:r>
      <w:r w:rsidRPr="00783C2E">
        <w:rPr>
          <w:rFonts w:ascii="Arial" w:hAnsi="Arial"/>
          <w:color w:val="231F20"/>
        </w:rPr>
        <w:t>these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stories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challenges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national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platform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they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can</w:t>
      </w:r>
      <w:r w:rsidRPr="00783C2E">
        <w:rPr>
          <w:rFonts w:ascii="Arial" w:hAnsi="Arial"/>
          <w:color w:val="231F20"/>
          <w:w w:val="104"/>
        </w:rPr>
        <w:t xml:space="preserve"> </w:t>
      </w:r>
      <w:r w:rsidRPr="00783C2E">
        <w:rPr>
          <w:rFonts w:ascii="Arial" w:hAnsi="Arial"/>
          <w:color w:val="231F20"/>
        </w:rPr>
        <w:t>be visible and</w:t>
      </w:r>
      <w:r w:rsidRPr="00783C2E">
        <w:rPr>
          <w:rFonts w:ascii="Arial" w:hAnsi="Arial"/>
          <w:color w:val="231F20"/>
          <w:spacing w:val="11"/>
        </w:rPr>
        <w:t xml:space="preserve"> </w:t>
      </w:r>
      <w:r w:rsidRPr="00783C2E">
        <w:rPr>
          <w:rFonts w:ascii="Arial" w:hAnsi="Arial"/>
          <w:color w:val="231F20"/>
        </w:rPr>
        <w:t>addressed.</w:t>
      </w:r>
    </w:p>
    <w:p w14:paraId="538B8204" w14:textId="77777777" w:rsidR="00D814DC" w:rsidRPr="00783C2E" w:rsidRDefault="00783C2E">
      <w:pPr>
        <w:pStyle w:val="BodyText"/>
        <w:spacing w:before="113" w:line="276" w:lineRule="auto"/>
        <w:ind w:left="123" w:right="222"/>
        <w:rPr>
          <w:rFonts w:ascii="Arial" w:hAnsi="Arial"/>
        </w:rPr>
      </w:pPr>
      <w:r w:rsidRPr="00783C2E">
        <w:rPr>
          <w:rFonts w:ascii="Arial" w:hAnsi="Arial"/>
          <w:color w:val="231F20"/>
        </w:rPr>
        <w:t>I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would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like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thank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everyone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who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participated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national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consultation.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Thank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you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staff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 xml:space="preserve">Commission, notably Siri </w:t>
      </w:r>
      <w:r w:rsidRPr="00783C2E">
        <w:rPr>
          <w:rFonts w:ascii="Arial" w:hAnsi="Arial"/>
          <w:color w:val="231F20"/>
          <w:spacing w:val="-4"/>
        </w:rPr>
        <w:t xml:space="preserve">May, </w:t>
      </w:r>
      <w:r w:rsidRPr="00783C2E">
        <w:rPr>
          <w:rFonts w:ascii="Arial" w:hAnsi="Arial"/>
          <w:color w:val="231F20"/>
        </w:rPr>
        <w:t xml:space="preserve">Louise </w:t>
      </w:r>
      <w:proofErr w:type="spellStart"/>
      <w:r w:rsidRPr="00783C2E">
        <w:rPr>
          <w:rFonts w:ascii="Arial" w:hAnsi="Arial"/>
          <w:color w:val="231F20"/>
        </w:rPr>
        <w:t>Bygrave</w:t>
      </w:r>
      <w:proofErr w:type="spellEnd"/>
      <w:r w:rsidRPr="00783C2E">
        <w:rPr>
          <w:rFonts w:ascii="Arial" w:hAnsi="Arial"/>
          <w:color w:val="231F20"/>
        </w:rPr>
        <w:t>, Simone</w:t>
      </w:r>
      <w:r w:rsidRPr="00783C2E">
        <w:rPr>
          <w:rFonts w:ascii="Arial" w:hAnsi="Arial"/>
          <w:color w:val="231F20"/>
          <w:spacing w:val="31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Guirguis</w:t>
      </w:r>
      <w:proofErr w:type="spellEnd"/>
      <w:r w:rsidRPr="00783C2E">
        <w:rPr>
          <w:rFonts w:ascii="Arial" w:hAnsi="Arial"/>
          <w:color w:val="231F20"/>
        </w:rPr>
        <w:t>,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Lucian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  <w:spacing w:val="-7"/>
        </w:rPr>
        <w:t>Tan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Alex</w:t>
      </w:r>
      <w:r w:rsidRPr="00783C2E">
        <w:rPr>
          <w:rFonts w:ascii="Arial" w:hAnsi="Arial"/>
          <w:color w:val="231F20"/>
          <w:spacing w:val="-4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Borowsky</w:t>
      </w:r>
      <w:proofErr w:type="spellEnd"/>
      <w:r w:rsidRPr="00783C2E">
        <w:rPr>
          <w:rFonts w:ascii="Arial" w:hAnsi="Arial"/>
          <w:color w:val="231F20"/>
        </w:rPr>
        <w:t>.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I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also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thank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47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organisations</w:t>
      </w:r>
      <w:proofErr w:type="spellEnd"/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hosted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public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events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strategic</w:t>
      </w:r>
      <w:r w:rsidRPr="00783C2E">
        <w:rPr>
          <w:rFonts w:ascii="Arial" w:hAnsi="Arial"/>
          <w:color w:val="231F20"/>
          <w:spacing w:val="-51"/>
        </w:rPr>
        <w:t xml:space="preserve"> </w:t>
      </w:r>
      <w:r w:rsidRPr="00783C2E">
        <w:rPr>
          <w:rFonts w:ascii="Arial" w:hAnsi="Arial"/>
          <w:color w:val="231F20"/>
        </w:rPr>
        <w:t>meetings,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which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enabled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me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meet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more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than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250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people who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shared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personal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experiences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professional</w:t>
      </w:r>
      <w:r w:rsidRPr="00783C2E">
        <w:rPr>
          <w:rFonts w:ascii="Arial" w:hAnsi="Arial"/>
          <w:color w:val="231F20"/>
          <w:spacing w:val="-44"/>
        </w:rPr>
        <w:t xml:space="preserve"> </w:t>
      </w:r>
      <w:r w:rsidRPr="00783C2E">
        <w:rPr>
          <w:rFonts w:ascii="Arial" w:hAnsi="Arial"/>
          <w:color w:val="231F20"/>
        </w:rPr>
        <w:t>perspectives on human</w:t>
      </w:r>
      <w:r w:rsidRPr="00783C2E">
        <w:rPr>
          <w:rFonts w:ascii="Arial" w:hAnsi="Arial"/>
          <w:color w:val="231F20"/>
          <w:spacing w:val="1"/>
        </w:rPr>
        <w:t xml:space="preserve"> </w:t>
      </w:r>
      <w:r w:rsidRPr="00783C2E">
        <w:rPr>
          <w:rFonts w:ascii="Arial" w:hAnsi="Arial"/>
          <w:color w:val="231F20"/>
        </w:rPr>
        <w:t>rights.</w:t>
      </w:r>
    </w:p>
    <w:p w14:paraId="2A07B529" w14:textId="77777777" w:rsidR="00D814DC" w:rsidRPr="00783C2E" w:rsidRDefault="00F05F42">
      <w:pPr>
        <w:pStyle w:val="BodyText"/>
        <w:spacing w:before="113" w:line="276" w:lineRule="auto"/>
        <w:ind w:left="123" w:right="222"/>
        <w:rPr>
          <w:rFonts w:ascii="Arial" w:hAnsi="Arial"/>
        </w:rPr>
      </w:pPr>
      <w:r>
        <w:rPr>
          <w:rFonts w:ascii="Arial" w:hAnsi="Arial"/>
        </w:rPr>
        <w:pict w14:anchorId="1341BAF6">
          <v:shape id="_x0000_s3886" type="#_x0000_t75" style="position:absolute;left:0;text-align:left;margin-left:303.65pt;margin-top:24.05pt;width:147.1pt;height:66.75pt;z-index:-319744;mso-position-horizontal-relative:page">
            <v:imagedata r:id="rId22" o:title=""/>
            <w10:wrap anchorx="page"/>
          </v:shape>
        </w:pict>
      </w:r>
      <w:r w:rsidR="00783C2E" w:rsidRPr="00783C2E">
        <w:rPr>
          <w:rFonts w:ascii="Arial" w:hAnsi="Arial"/>
          <w:color w:val="231F20"/>
          <w:w w:val="105"/>
        </w:rPr>
        <w:t>Everyone’s</w:t>
      </w:r>
      <w:r w:rsidR="00783C2E" w:rsidRPr="00783C2E">
        <w:rPr>
          <w:rFonts w:ascii="Arial" w:hAnsi="Arial"/>
          <w:color w:val="231F20"/>
          <w:spacing w:val="-35"/>
          <w:w w:val="105"/>
        </w:rPr>
        <w:t xml:space="preserve"> </w:t>
      </w:r>
      <w:r w:rsidR="00783C2E" w:rsidRPr="00783C2E">
        <w:rPr>
          <w:rFonts w:ascii="Arial" w:hAnsi="Arial"/>
          <w:color w:val="231F20"/>
          <w:w w:val="105"/>
        </w:rPr>
        <w:t>contributions</w:t>
      </w:r>
      <w:r w:rsidR="00783C2E" w:rsidRPr="00783C2E">
        <w:rPr>
          <w:rFonts w:ascii="Arial" w:hAnsi="Arial"/>
          <w:color w:val="231F20"/>
          <w:spacing w:val="-35"/>
          <w:w w:val="105"/>
        </w:rPr>
        <w:t xml:space="preserve"> </w:t>
      </w:r>
      <w:r w:rsidR="00783C2E" w:rsidRPr="00783C2E">
        <w:rPr>
          <w:rFonts w:ascii="Arial" w:hAnsi="Arial"/>
          <w:color w:val="231F20"/>
          <w:w w:val="105"/>
        </w:rPr>
        <w:t>–</w:t>
      </w:r>
      <w:r w:rsidR="00783C2E" w:rsidRPr="00783C2E">
        <w:rPr>
          <w:rFonts w:ascii="Arial" w:hAnsi="Arial"/>
          <w:color w:val="231F20"/>
          <w:spacing w:val="-35"/>
          <w:w w:val="105"/>
        </w:rPr>
        <w:t xml:space="preserve"> </w:t>
      </w:r>
      <w:r w:rsidR="00783C2E" w:rsidRPr="00783C2E">
        <w:rPr>
          <w:rFonts w:ascii="Arial" w:hAnsi="Arial"/>
          <w:color w:val="231F20"/>
          <w:w w:val="105"/>
        </w:rPr>
        <w:t>written</w:t>
      </w:r>
      <w:r w:rsidR="00783C2E" w:rsidRPr="00783C2E">
        <w:rPr>
          <w:rFonts w:ascii="Arial" w:hAnsi="Arial"/>
          <w:color w:val="231F20"/>
          <w:spacing w:val="-35"/>
          <w:w w:val="105"/>
        </w:rPr>
        <w:t xml:space="preserve"> </w:t>
      </w:r>
      <w:r w:rsidR="00783C2E" w:rsidRPr="00783C2E">
        <w:rPr>
          <w:rFonts w:ascii="Arial" w:hAnsi="Arial"/>
          <w:color w:val="231F20"/>
          <w:w w:val="105"/>
        </w:rPr>
        <w:t>and</w:t>
      </w:r>
      <w:r w:rsidR="00783C2E" w:rsidRPr="00783C2E">
        <w:rPr>
          <w:rFonts w:ascii="Arial" w:hAnsi="Arial"/>
          <w:color w:val="231F20"/>
          <w:spacing w:val="-35"/>
          <w:w w:val="105"/>
        </w:rPr>
        <w:t xml:space="preserve"> </w:t>
      </w:r>
      <w:r w:rsidR="00783C2E" w:rsidRPr="00783C2E">
        <w:rPr>
          <w:rFonts w:ascii="Arial" w:hAnsi="Arial"/>
          <w:color w:val="231F20"/>
          <w:w w:val="105"/>
        </w:rPr>
        <w:t>verbal</w:t>
      </w:r>
      <w:r w:rsidR="00783C2E" w:rsidRPr="00783C2E">
        <w:rPr>
          <w:rFonts w:ascii="Arial" w:hAnsi="Arial"/>
          <w:color w:val="231F20"/>
          <w:spacing w:val="-35"/>
          <w:w w:val="105"/>
        </w:rPr>
        <w:t xml:space="preserve"> </w:t>
      </w:r>
      <w:r w:rsidR="00783C2E" w:rsidRPr="00783C2E">
        <w:rPr>
          <w:rFonts w:ascii="Arial" w:hAnsi="Arial"/>
          <w:color w:val="231F20"/>
          <w:w w:val="105"/>
        </w:rPr>
        <w:t>–</w:t>
      </w:r>
      <w:r w:rsidR="00783C2E" w:rsidRPr="00783C2E">
        <w:rPr>
          <w:rFonts w:ascii="Arial" w:hAnsi="Arial"/>
          <w:color w:val="231F20"/>
          <w:spacing w:val="-35"/>
          <w:w w:val="105"/>
        </w:rPr>
        <w:t xml:space="preserve"> </w:t>
      </w:r>
      <w:r w:rsidR="00783C2E" w:rsidRPr="00783C2E">
        <w:rPr>
          <w:rFonts w:ascii="Arial" w:hAnsi="Arial"/>
          <w:color w:val="231F20"/>
          <w:w w:val="105"/>
        </w:rPr>
        <w:t>have</w:t>
      </w:r>
      <w:r w:rsidR="00783C2E" w:rsidRPr="00783C2E">
        <w:rPr>
          <w:rFonts w:ascii="Arial" w:hAnsi="Arial"/>
          <w:color w:val="231F20"/>
          <w:spacing w:val="-35"/>
          <w:w w:val="105"/>
        </w:rPr>
        <w:t xml:space="preserve"> </w:t>
      </w:r>
      <w:r w:rsidR="00783C2E" w:rsidRPr="00783C2E">
        <w:rPr>
          <w:rFonts w:ascii="Arial" w:hAnsi="Arial"/>
          <w:color w:val="231F20"/>
          <w:w w:val="105"/>
        </w:rPr>
        <w:t>been</w:t>
      </w:r>
      <w:r w:rsidR="00783C2E" w:rsidRPr="00783C2E">
        <w:rPr>
          <w:rFonts w:ascii="Arial" w:hAnsi="Arial"/>
          <w:color w:val="231F20"/>
          <w:w w:val="101"/>
        </w:rPr>
        <w:t xml:space="preserve"> </w:t>
      </w:r>
      <w:r w:rsidR="00783C2E" w:rsidRPr="00783C2E">
        <w:rPr>
          <w:rFonts w:ascii="Arial" w:hAnsi="Arial"/>
          <w:color w:val="231F20"/>
        </w:rPr>
        <w:t>considered</w:t>
      </w:r>
      <w:r w:rsidR="00783C2E" w:rsidRPr="00783C2E">
        <w:rPr>
          <w:rFonts w:ascii="Arial" w:hAnsi="Arial"/>
          <w:color w:val="231F20"/>
          <w:spacing w:val="-19"/>
        </w:rPr>
        <w:t xml:space="preserve"> </w:t>
      </w:r>
      <w:r w:rsidR="00783C2E" w:rsidRPr="00783C2E">
        <w:rPr>
          <w:rFonts w:ascii="Arial" w:hAnsi="Arial"/>
          <w:color w:val="231F20"/>
        </w:rPr>
        <w:t>in</w:t>
      </w:r>
      <w:r w:rsidR="00783C2E" w:rsidRPr="00783C2E">
        <w:rPr>
          <w:rFonts w:ascii="Arial" w:hAnsi="Arial"/>
          <w:color w:val="231F20"/>
          <w:spacing w:val="-19"/>
        </w:rPr>
        <w:t xml:space="preserve"> </w:t>
      </w:r>
      <w:r w:rsidR="00783C2E" w:rsidRPr="00783C2E">
        <w:rPr>
          <w:rFonts w:ascii="Arial" w:hAnsi="Arial"/>
          <w:color w:val="231F20"/>
        </w:rPr>
        <w:t>this</w:t>
      </w:r>
      <w:r w:rsidR="00783C2E" w:rsidRPr="00783C2E">
        <w:rPr>
          <w:rFonts w:ascii="Arial" w:hAnsi="Arial"/>
          <w:color w:val="231F20"/>
          <w:spacing w:val="-19"/>
        </w:rPr>
        <w:t xml:space="preserve"> </w:t>
      </w:r>
      <w:r w:rsidR="00783C2E" w:rsidRPr="00783C2E">
        <w:rPr>
          <w:rFonts w:ascii="Arial" w:hAnsi="Arial"/>
          <w:color w:val="231F20"/>
        </w:rPr>
        <w:t>report.</w:t>
      </w:r>
    </w:p>
    <w:p w14:paraId="04BDBA58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</w:pPr>
    </w:p>
    <w:p w14:paraId="7DA26A47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</w:pPr>
    </w:p>
    <w:p w14:paraId="5AD41B5B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</w:pPr>
    </w:p>
    <w:p w14:paraId="162A4BC0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</w:pPr>
    </w:p>
    <w:p w14:paraId="6FA8C87C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</w:pPr>
    </w:p>
    <w:p w14:paraId="39201EAE" w14:textId="77777777" w:rsidR="00D814DC" w:rsidRPr="00783C2E" w:rsidRDefault="00783C2E">
      <w:pPr>
        <w:spacing w:before="115"/>
        <w:ind w:left="123" w:right="222"/>
        <w:rPr>
          <w:rFonts w:ascii="Arial" w:eastAsia="Arial" w:hAnsi="Arial" w:cs="Arial"/>
          <w:sz w:val="18"/>
          <w:szCs w:val="18"/>
        </w:rPr>
      </w:pPr>
      <w:r w:rsidRPr="00783C2E">
        <w:rPr>
          <w:rFonts w:ascii="Arial" w:hAnsi="Arial"/>
          <w:b/>
          <w:color w:val="231F20"/>
          <w:sz w:val="18"/>
        </w:rPr>
        <w:t>Tim</w:t>
      </w:r>
      <w:r w:rsidRPr="00783C2E">
        <w:rPr>
          <w:rFonts w:ascii="Arial" w:hAnsi="Arial"/>
          <w:b/>
          <w:color w:val="231F20"/>
          <w:spacing w:val="-15"/>
          <w:sz w:val="18"/>
        </w:rPr>
        <w:t xml:space="preserve"> </w:t>
      </w:r>
      <w:r w:rsidRPr="00783C2E">
        <w:rPr>
          <w:rFonts w:ascii="Arial" w:hAnsi="Arial"/>
          <w:b/>
          <w:color w:val="231F20"/>
          <w:sz w:val="18"/>
        </w:rPr>
        <w:t>Wilson</w:t>
      </w:r>
    </w:p>
    <w:p w14:paraId="2045C6C4" w14:textId="77777777" w:rsidR="00D814DC" w:rsidRPr="00783C2E" w:rsidRDefault="00783C2E">
      <w:pPr>
        <w:pStyle w:val="BodyText"/>
        <w:spacing w:before="9" w:line="247" w:lineRule="auto"/>
        <w:ind w:left="123" w:right="2008"/>
        <w:rPr>
          <w:rFonts w:ascii="Arial" w:hAnsi="Arial"/>
        </w:rPr>
      </w:pPr>
      <w:r w:rsidRPr="00783C2E">
        <w:rPr>
          <w:rFonts w:ascii="Arial" w:hAnsi="Arial"/>
          <w:color w:val="231F20"/>
          <w:w w:val="105"/>
        </w:rPr>
        <w:t>Human Rights</w:t>
      </w:r>
      <w:r w:rsidRPr="00783C2E">
        <w:rPr>
          <w:rFonts w:ascii="Arial" w:hAnsi="Arial"/>
          <w:color w:val="231F20"/>
          <w:spacing w:val="-18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Commissioner</w:t>
      </w:r>
      <w:r w:rsidRPr="00783C2E">
        <w:rPr>
          <w:rFonts w:ascii="Arial" w:hAnsi="Arial"/>
          <w:color w:val="231F20"/>
          <w:w w:val="104"/>
        </w:rPr>
        <w:t xml:space="preserve"> </w:t>
      </w:r>
      <w:r w:rsidRPr="00783C2E">
        <w:rPr>
          <w:rFonts w:ascii="Arial" w:hAnsi="Arial"/>
          <w:color w:val="231F20"/>
          <w:w w:val="105"/>
        </w:rPr>
        <w:t>Australian</w:t>
      </w:r>
      <w:r w:rsidRPr="00783C2E">
        <w:rPr>
          <w:rFonts w:ascii="Arial" w:hAnsi="Arial"/>
          <w:color w:val="231F20"/>
          <w:spacing w:val="-25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Human</w:t>
      </w:r>
      <w:r w:rsidRPr="00783C2E">
        <w:rPr>
          <w:rFonts w:ascii="Arial" w:hAnsi="Arial"/>
          <w:color w:val="231F20"/>
          <w:spacing w:val="-25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Rights</w:t>
      </w:r>
      <w:r w:rsidRPr="00783C2E">
        <w:rPr>
          <w:rFonts w:ascii="Arial" w:hAnsi="Arial"/>
          <w:color w:val="231F20"/>
          <w:spacing w:val="-25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Commission</w:t>
      </w:r>
    </w:p>
    <w:p w14:paraId="2FE7009B" w14:textId="77777777" w:rsidR="00D814DC" w:rsidRPr="00783C2E" w:rsidRDefault="00D814DC">
      <w:pPr>
        <w:spacing w:line="247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380" w:bottom="280" w:left="840" w:header="720" w:footer="720" w:gutter="0"/>
          <w:cols w:num="2" w:space="720" w:equalWidth="0">
            <w:col w:w="5082" w:space="276"/>
            <w:col w:w="5332"/>
          </w:cols>
        </w:sectPr>
      </w:pPr>
    </w:p>
    <w:p w14:paraId="4C0F0503" w14:textId="77777777" w:rsidR="00D814DC" w:rsidRPr="00783C2E" w:rsidRDefault="00D814DC">
      <w:pPr>
        <w:spacing w:before="7"/>
        <w:rPr>
          <w:rFonts w:ascii="Arial" w:eastAsia="Trebuchet MS" w:hAnsi="Arial" w:cs="Trebuchet MS"/>
          <w:sz w:val="10"/>
          <w:szCs w:val="10"/>
        </w:rPr>
      </w:pPr>
    </w:p>
    <w:p w14:paraId="77402199" w14:textId="77777777" w:rsidR="00D814DC" w:rsidRPr="00783C2E" w:rsidRDefault="00783C2E">
      <w:pPr>
        <w:pStyle w:val="Heading3"/>
        <w:spacing w:before="42"/>
        <w:ind w:left="183"/>
      </w:pPr>
      <w:bookmarkStart w:id="1" w:name="_bookmark1"/>
      <w:bookmarkEnd w:id="1"/>
      <w:r w:rsidRPr="00783C2E">
        <w:rPr>
          <w:color w:val="CF2974"/>
        </w:rPr>
        <w:t>A</w:t>
      </w:r>
      <w:r w:rsidRPr="00783C2E">
        <w:rPr>
          <w:color w:val="CF2974"/>
          <w:spacing w:val="-30"/>
        </w:rPr>
        <w:t xml:space="preserve"> </w:t>
      </w:r>
      <w:r w:rsidRPr="00783C2E">
        <w:rPr>
          <w:color w:val="CF2974"/>
          <w:spacing w:val="-6"/>
        </w:rPr>
        <w:t>road</w:t>
      </w:r>
      <w:r w:rsidRPr="00783C2E">
        <w:rPr>
          <w:color w:val="CF2974"/>
          <w:spacing w:val="-30"/>
        </w:rPr>
        <w:t xml:space="preserve"> </w:t>
      </w:r>
      <w:r w:rsidRPr="00783C2E">
        <w:rPr>
          <w:color w:val="CF2974"/>
          <w:spacing w:val="-2"/>
        </w:rPr>
        <w:t>map</w:t>
      </w:r>
      <w:r w:rsidRPr="00783C2E">
        <w:rPr>
          <w:color w:val="CF2974"/>
          <w:spacing w:val="-30"/>
        </w:rPr>
        <w:t xml:space="preserve"> </w:t>
      </w:r>
      <w:r w:rsidRPr="00783C2E">
        <w:rPr>
          <w:color w:val="CF2974"/>
          <w:spacing w:val="-5"/>
        </w:rPr>
        <w:t>for</w:t>
      </w:r>
      <w:r w:rsidRPr="00783C2E">
        <w:rPr>
          <w:color w:val="CF2974"/>
          <w:spacing w:val="-30"/>
        </w:rPr>
        <w:t xml:space="preserve"> </w:t>
      </w:r>
      <w:r w:rsidRPr="00783C2E">
        <w:rPr>
          <w:color w:val="CF2974"/>
          <w:spacing w:val="-5"/>
        </w:rPr>
        <w:t>inclusion</w:t>
      </w:r>
    </w:p>
    <w:p w14:paraId="7255DECB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3510775" w14:textId="77777777" w:rsidR="00D814DC" w:rsidRPr="00783C2E" w:rsidRDefault="00D814DC">
      <w:pPr>
        <w:spacing w:before="7"/>
        <w:rPr>
          <w:rFonts w:ascii="Arial" w:eastAsia="Arial" w:hAnsi="Arial" w:cs="Arial"/>
          <w:sz w:val="18"/>
          <w:szCs w:val="18"/>
        </w:rPr>
      </w:pPr>
    </w:p>
    <w:p w14:paraId="3697FB21" w14:textId="77777777" w:rsidR="00D814DC" w:rsidRPr="00783C2E" w:rsidRDefault="00D814DC">
      <w:pPr>
        <w:rPr>
          <w:rFonts w:ascii="Arial" w:eastAsia="Arial" w:hAnsi="Arial" w:cs="Arial"/>
          <w:sz w:val="18"/>
          <w:szCs w:val="18"/>
        </w:rPr>
        <w:sectPr w:rsidR="00D814DC" w:rsidRPr="00783C2E">
          <w:pgSz w:w="11910" w:h="16840"/>
          <w:pgMar w:top="1580" w:right="860" w:bottom="580" w:left="440" w:header="0" w:footer="399" w:gutter="0"/>
          <w:cols w:space="720"/>
        </w:sectPr>
      </w:pPr>
    </w:p>
    <w:p w14:paraId="7F8A02D7" w14:textId="77777777" w:rsidR="00D814DC" w:rsidRPr="00783C2E" w:rsidRDefault="00783C2E">
      <w:pPr>
        <w:pStyle w:val="BodyText"/>
        <w:spacing w:before="78" w:line="276" w:lineRule="auto"/>
        <w:ind w:left="183"/>
        <w:rPr>
          <w:rFonts w:ascii="Arial" w:hAnsi="Arial"/>
        </w:rPr>
      </w:pPr>
      <w:r w:rsidRPr="00783C2E">
        <w:rPr>
          <w:rFonts w:ascii="Arial" w:hAnsi="Arial"/>
          <w:color w:val="231F20"/>
        </w:rPr>
        <w:lastRenderedPageBreak/>
        <w:t>Despite progress being made in recent years, LGBTI people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continue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face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range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significant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challenges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Australia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including:</w:t>
      </w:r>
    </w:p>
    <w:p w14:paraId="6C9BFAD9" w14:textId="77777777" w:rsidR="00D814DC" w:rsidRPr="00783C2E" w:rsidRDefault="00783C2E">
      <w:pPr>
        <w:pStyle w:val="ListParagraph"/>
        <w:numPr>
          <w:ilvl w:val="0"/>
          <w:numId w:val="1"/>
        </w:numPr>
        <w:tabs>
          <w:tab w:val="left" w:pos="638"/>
        </w:tabs>
        <w:spacing w:before="113" w:line="276" w:lineRule="auto"/>
        <w:ind w:right="127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Poor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community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understanding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visibility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w w:val="9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distinct issues that affect people on the basis of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SOGII</w:t>
      </w:r>
      <w:r w:rsidRPr="00783C2E">
        <w:rPr>
          <w:rFonts w:ascii="Arial" w:hAnsi="Arial"/>
          <w:color w:val="231F20"/>
          <w:w w:val="1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status,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particularly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relation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gender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identity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w w:val="10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intersex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status.</w:t>
      </w:r>
    </w:p>
    <w:p w14:paraId="36F343B4" w14:textId="77777777" w:rsidR="00D814DC" w:rsidRPr="00783C2E" w:rsidRDefault="00783C2E">
      <w:pPr>
        <w:pStyle w:val="ListParagraph"/>
        <w:numPr>
          <w:ilvl w:val="0"/>
          <w:numId w:val="1"/>
        </w:numPr>
        <w:tabs>
          <w:tab w:val="left" w:pos="638"/>
        </w:tabs>
        <w:spacing w:before="113" w:line="276" w:lineRule="auto"/>
        <w:ind w:right="561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State-sanctioned</w:t>
      </w:r>
      <w:r w:rsidRPr="00783C2E">
        <w:rPr>
          <w:rFonts w:ascii="Arial" w:hAnsi="Arial"/>
          <w:color w:val="231F20"/>
          <w:spacing w:val="-1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structural</w:t>
      </w:r>
      <w:r w:rsidRPr="00783C2E">
        <w:rPr>
          <w:rFonts w:ascii="Arial" w:hAnsi="Arial"/>
          <w:color w:val="231F20"/>
          <w:spacing w:val="-1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discrimination</w:t>
      </w:r>
      <w:r w:rsidRPr="00783C2E">
        <w:rPr>
          <w:rFonts w:ascii="Arial" w:hAnsi="Arial"/>
          <w:color w:val="231F20"/>
          <w:spacing w:val="-1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on</w:t>
      </w:r>
      <w:r w:rsidRPr="00783C2E">
        <w:rPr>
          <w:rFonts w:ascii="Arial" w:hAnsi="Arial"/>
          <w:color w:val="231F20"/>
          <w:spacing w:val="-1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w w:val="9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basis</w:t>
      </w:r>
      <w:r w:rsidRPr="00783C2E">
        <w:rPr>
          <w:rFonts w:ascii="Arial" w:hAnsi="Arial"/>
          <w:color w:val="231F20"/>
          <w:spacing w:val="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SOGII</w:t>
      </w:r>
      <w:r w:rsidRPr="00783C2E">
        <w:rPr>
          <w:rFonts w:ascii="Arial" w:hAnsi="Arial"/>
          <w:color w:val="231F20"/>
          <w:spacing w:val="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status,</w:t>
      </w:r>
      <w:r w:rsidRPr="00783C2E">
        <w:rPr>
          <w:rFonts w:ascii="Arial" w:hAnsi="Arial"/>
          <w:color w:val="231F20"/>
          <w:spacing w:val="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which</w:t>
      </w:r>
      <w:r w:rsidRPr="00783C2E">
        <w:rPr>
          <w:rFonts w:ascii="Arial" w:hAnsi="Arial"/>
          <w:color w:val="231F20"/>
          <w:spacing w:val="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has</w:t>
      </w:r>
      <w:r w:rsidRPr="00783C2E">
        <w:rPr>
          <w:rFonts w:ascii="Arial" w:hAnsi="Arial"/>
          <w:color w:val="231F20"/>
          <w:spacing w:val="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flow</w:t>
      </w:r>
      <w:r w:rsidRPr="00783C2E">
        <w:rPr>
          <w:rFonts w:ascii="Arial" w:hAnsi="Arial"/>
          <w:color w:val="231F20"/>
          <w:spacing w:val="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on</w:t>
      </w:r>
      <w:r w:rsidRPr="00783C2E">
        <w:rPr>
          <w:rFonts w:ascii="Arial" w:hAnsi="Arial"/>
          <w:color w:val="231F20"/>
          <w:spacing w:val="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impacts</w:t>
      </w:r>
      <w:r w:rsidRPr="00783C2E">
        <w:rPr>
          <w:rFonts w:ascii="Arial" w:hAnsi="Arial"/>
          <w:color w:val="231F20"/>
          <w:spacing w:val="-5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</w:t>
      </w:r>
      <w:r w:rsidRPr="00783C2E">
        <w:rPr>
          <w:rFonts w:ascii="Arial" w:hAnsi="Arial"/>
          <w:color w:val="231F20"/>
          <w:spacing w:val="-14"/>
          <w:sz w:val="18"/>
        </w:rPr>
        <w:t xml:space="preserve"> </w:t>
      </w:r>
      <w:proofErr w:type="spellStart"/>
      <w:r w:rsidRPr="00783C2E">
        <w:rPr>
          <w:rFonts w:ascii="Arial" w:hAnsi="Arial"/>
          <w:color w:val="231F20"/>
          <w:sz w:val="18"/>
        </w:rPr>
        <w:t>legitimising</w:t>
      </w:r>
      <w:proofErr w:type="spellEnd"/>
      <w:r w:rsidRPr="00783C2E">
        <w:rPr>
          <w:rFonts w:ascii="Arial" w:hAnsi="Arial"/>
          <w:color w:val="231F20"/>
          <w:spacing w:val="-1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institutional</w:t>
      </w:r>
      <w:r w:rsidRPr="00783C2E">
        <w:rPr>
          <w:rFonts w:ascii="Arial" w:hAnsi="Arial"/>
          <w:color w:val="231F20"/>
          <w:spacing w:val="-1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spacing w:val="-1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interpersonal</w:t>
      </w:r>
      <w:r w:rsidRPr="00783C2E">
        <w:rPr>
          <w:rFonts w:ascii="Arial" w:hAnsi="Arial"/>
          <w:color w:val="231F20"/>
          <w:w w:val="9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discrimination.</w:t>
      </w:r>
    </w:p>
    <w:p w14:paraId="2D792762" w14:textId="77777777" w:rsidR="00D814DC" w:rsidRPr="00783C2E" w:rsidRDefault="00783C2E">
      <w:pPr>
        <w:pStyle w:val="ListParagraph"/>
        <w:numPr>
          <w:ilvl w:val="0"/>
          <w:numId w:val="1"/>
        </w:numPr>
        <w:tabs>
          <w:tab w:val="left" w:pos="638"/>
        </w:tabs>
        <w:spacing w:before="113" w:line="276" w:lineRule="auto"/>
        <w:ind w:right="224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A lack of cultural competency and understanding</w:t>
      </w:r>
      <w:r w:rsidRPr="00783C2E">
        <w:rPr>
          <w:rFonts w:ascii="Arial" w:hAnsi="Arial"/>
          <w:color w:val="231F20"/>
          <w:spacing w:val="-3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w w:val="9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distinct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needs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LGBTI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people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provision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w w:val="9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public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services,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including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education,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health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aged</w:t>
      </w:r>
      <w:r w:rsidRPr="00783C2E">
        <w:rPr>
          <w:rFonts w:ascii="Arial" w:hAnsi="Arial"/>
          <w:color w:val="231F20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care.</w:t>
      </w:r>
    </w:p>
    <w:p w14:paraId="1BE8B006" w14:textId="77777777" w:rsidR="00D814DC" w:rsidRPr="00783C2E" w:rsidRDefault="00783C2E">
      <w:pPr>
        <w:pStyle w:val="ListParagraph"/>
        <w:numPr>
          <w:ilvl w:val="0"/>
          <w:numId w:val="1"/>
        </w:numPr>
        <w:tabs>
          <w:tab w:val="left" w:pos="638"/>
        </w:tabs>
        <w:spacing w:before="113" w:line="276" w:lineRule="auto"/>
        <w:ind w:right="148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intersection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human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rights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LGBTI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people with</w:t>
      </w:r>
      <w:r w:rsidRPr="00783C2E">
        <w:rPr>
          <w:rFonts w:ascii="Arial" w:hAnsi="Arial"/>
          <w:color w:val="231F20"/>
          <w:spacing w:val="-2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2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rights</w:t>
      </w:r>
      <w:r w:rsidRPr="00783C2E">
        <w:rPr>
          <w:rFonts w:ascii="Arial" w:hAnsi="Arial"/>
          <w:color w:val="231F20"/>
          <w:spacing w:val="-2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2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others,</w:t>
      </w:r>
      <w:r w:rsidRPr="00783C2E">
        <w:rPr>
          <w:rFonts w:ascii="Arial" w:hAnsi="Arial"/>
          <w:color w:val="231F20"/>
          <w:spacing w:val="-2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notably</w:t>
      </w:r>
      <w:r w:rsidRPr="00783C2E">
        <w:rPr>
          <w:rFonts w:ascii="Arial" w:hAnsi="Arial"/>
          <w:color w:val="231F20"/>
          <w:spacing w:val="-2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</w:t>
      </w:r>
      <w:r w:rsidRPr="00783C2E">
        <w:rPr>
          <w:rFonts w:ascii="Arial" w:hAnsi="Arial"/>
          <w:color w:val="231F20"/>
          <w:spacing w:val="-2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relation</w:t>
      </w:r>
      <w:r w:rsidRPr="00783C2E">
        <w:rPr>
          <w:rFonts w:ascii="Arial" w:hAnsi="Arial"/>
          <w:color w:val="231F20"/>
          <w:spacing w:val="-2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2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religious freedom.</w:t>
      </w:r>
    </w:p>
    <w:p w14:paraId="48B58C5A" w14:textId="77777777" w:rsidR="00D814DC" w:rsidRPr="00783C2E" w:rsidRDefault="00783C2E">
      <w:pPr>
        <w:pStyle w:val="ListParagraph"/>
        <w:numPr>
          <w:ilvl w:val="0"/>
          <w:numId w:val="1"/>
        </w:numPr>
        <w:tabs>
          <w:tab w:val="left" w:pos="638"/>
        </w:tabs>
        <w:spacing w:before="113" w:line="276" w:lineRule="auto"/>
        <w:ind w:right="64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Attitudes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from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people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from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different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cultural</w:t>
      </w:r>
      <w:r w:rsidRPr="00783C2E">
        <w:rPr>
          <w:rFonts w:ascii="Arial" w:hAnsi="Arial"/>
          <w:color w:val="231F20"/>
          <w:w w:val="9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backgrounds that have a negative attitude</w:t>
      </w:r>
      <w:r w:rsidRPr="00783C2E">
        <w:rPr>
          <w:rFonts w:ascii="Arial" w:hAnsi="Arial"/>
          <w:color w:val="231F20"/>
          <w:spacing w:val="-3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toward</w:t>
      </w:r>
      <w:r w:rsidRPr="00783C2E">
        <w:rPr>
          <w:rFonts w:ascii="Arial" w:hAnsi="Arial"/>
          <w:color w:val="231F20"/>
          <w:w w:val="10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SOGII issues and their rights, especially children</w:t>
      </w:r>
      <w:r w:rsidRPr="00783C2E">
        <w:rPr>
          <w:rFonts w:ascii="Arial" w:hAnsi="Arial"/>
          <w:color w:val="231F20"/>
          <w:spacing w:val="-1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during the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developmental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stage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their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life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when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they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need</w:t>
      </w:r>
      <w:r w:rsidRPr="00783C2E">
        <w:rPr>
          <w:rFonts w:ascii="Arial" w:hAnsi="Arial"/>
          <w:color w:val="231F20"/>
          <w:w w:val="10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support.</w:t>
      </w:r>
    </w:p>
    <w:p w14:paraId="77D63F0B" w14:textId="77777777" w:rsidR="00D814DC" w:rsidRPr="00783C2E" w:rsidRDefault="00783C2E">
      <w:pPr>
        <w:pStyle w:val="ListParagraph"/>
        <w:numPr>
          <w:ilvl w:val="0"/>
          <w:numId w:val="1"/>
        </w:numPr>
        <w:tabs>
          <w:tab w:val="left" w:pos="638"/>
        </w:tabs>
        <w:spacing w:before="113" w:line="276" w:lineRule="auto"/>
        <w:ind w:right="306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Unacceptably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high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rates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proofErr w:type="spellStart"/>
      <w:r w:rsidRPr="00783C2E">
        <w:rPr>
          <w:rFonts w:ascii="Arial" w:hAnsi="Arial"/>
          <w:color w:val="231F20"/>
          <w:sz w:val="18"/>
        </w:rPr>
        <w:t>marginalisation</w:t>
      </w:r>
      <w:proofErr w:type="spellEnd"/>
      <w:r w:rsidRPr="00783C2E">
        <w:rPr>
          <w:rFonts w:ascii="Arial" w:hAnsi="Arial"/>
          <w:color w:val="231F20"/>
          <w:sz w:val="18"/>
        </w:rPr>
        <w:t>,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bullying,</w:t>
      </w:r>
      <w:r w:rsidRPr="00783C2E">
        <w:rPr>
          <w:rFonts w:ascii="Arial" w:hAnsi="Arial"/>
          <w:color w:val="231F20"/>
          <w:w w:val="9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harassment and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violence.</w:t>
      </w:r>
    </w:p>
    <w:p w14:paraId="713D8DD7" w14:textId="77777777" w:rsidR="00D814DC" w:rsidRPr="00783C2E" w:rsidRDefault="00783C2E">
      <w:pPr>
        <w:pStyle w:val="BodyText"/>
        <w:spacing w:before="113" w:line="276" w:lineRule="auto"/>
        <w:ind w:left="183" w:right="103"/>
        <w:rPr>
          <w:rFonts w:ascii="Arial" w:hAnsi="Arial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legacy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State-sanctioned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significant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its</w:t>
      </w:r>
      <w:r w:rsidRPr="00783C2E">
        <w:rPr>
          <w:rFonts w:ascii="Arial" w:hAnsi="Arial"/>
          <w:color w:val="231F20"/>
          <w:spacing w:val="-13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legitimisation</w:t>
      </w:r>
      <w:proofErr w:type="spellEnd"/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institutional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interpersonal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across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society.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Governments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have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had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39"/>
        </w:rPr>
        <w:t xml:space="preserve"> </w:t>
      </w:r>
      <w:r w:rsidRPr="00783C2E">
        <w:rPr>
          <w:rFonts w:ascii="Arial" w:hAnsi="Arial"/>
          <w:color w:val="231F20"/>
        </w:rPr>
        <w:t>leading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role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creating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culture,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so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must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also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take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lead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role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undoing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it.</w:t>
      </w:r>
    </w:p>
    <w:p w14:paraId="61777341" w14:textId="77777777" w:rsidR="00D814DC" w:rsidRPr="00783C2E" w:rsidRDefault="00783C2E">
      <w:pPr>
        <w:pStyle w:val="BodyText"/>
        <w:spacing w:before="113" w:line="276" w:lineRule="auto"/>
        <w:ind w:left="183"/>
        <w:rPr>
          <w:rFonts w:ascii="Arial" w:hAnsi="Arial"/>
        </w:rPr>
      </w:pPr>
      <w:r w:rsidRPr="00783C2E">
        <w:rPr>
          <w:rFonts w:ascii="Arial" w:hAnsi="Arial"/>
          <w:color w:val="231F20"/>
        </w:rPr>
        <w:t>Some of the issues that remain to be addressed can be done</w:t>
      </w:r>
      <w:r w:rsidRPr="00783C2E">
        <w:rPr>
          <w:rFonts w:ascii="Arial" w:hAnsi="Arial"/>
          <w:color w:val="231F20"/>
          <w:spacing w:val="-29"/>
        </w:rPr>
        <w:t xml:space="preserve"> </w:t>
      </w:r>
      <w:r w:rsidRPr="00783C2E">
        <w:rPr>
          <w:rFonts w:ascii="Arial" w:hAnsi="Arial"/>
          <w:color w:val="231F20"/>
        </w:rPr>
        <w:t>so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readily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  <w:spacing w:val="-3"/>
        </w:rPr>
        <w:t>easily.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There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also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more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complicated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broader challenges around systemic and social</w:t>
      </w:r>
      <w:r w:rsidRPr="00783C2E">
        <w:rPr>
          <w:rFonts w:ascii="Arial" w:hAnsi="Arial"/>
          <w:color w:val="231F20"/>
          <w:spacing w:val="1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against LGBTI people that must also be</w:t>
      </w:r>
      <w:r w:rsidRPr="00783C2E">
        <w:rPr>
          <w:rFonts w:ascii="Arial" w:hAnsi="Arial"/>
          <w:color w:val="231F20"/>
          <w:spacing w:val="43"/>
        </w:rPr>
        <w:t xml:space="preserve"> </w:t>
      </w:r>
      <w:r w:rsidRPr="00783C2E">
        <w:rPr>
          <w:rFonts w:ascii="Arial" w:hAnsi="Arial"/>
          <w:color w:val="231F20"/>
        </w:rPr>
        <w:t>addressed.</w:t>
      </w:r>
    </w:p>
    <w:p w14:paraId="3E8D7215" w14:textId="77777777" w:rsidR="00D814DC" w:rsidRPr="00783C2E" w:rsidRDefault="00783C2E">
      <w:pPr>
        <w:pStyle w:val="BodyText"/>
        <w:spacing w:before="113" w:line="276" w:lineRule="auto"/>
        <w:ind w:left="183" w:right="322"/>
        <w:rPr>
          <w:rFonts w:ascii="Arial" w:hAnsi="Arial"/>
        </w:rPr>
      </w:pPr>
      <w:r w:rsidRPr="00783C2E">
        <w:rPr>
          <w:rFonts w:ascii="Arial" w:hAnsi="Arial"/>
          <w:color w:val="231F20"/>
        </w:rPr>
        <w:t>Despite the concerning issues raised in the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consultation,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it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should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not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be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forgotten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there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significant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room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for</w:t>
      </w:r>
    </w:p>
    <w:p w14:paraId="535E77EE" w14:textId="77777777" w:rsidR="00D814DC" w:rsidRPr="00783C2E" w:rsidRDefault="00783C2E">
      <w:pPr>
        <w:pStyle w:val="BodyText"/>
        <w:spacing w:line="276" w:lineRule="auto"/>
        <w:ind w:left="183" w:right="103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optimism</w:t>
      </w:r>
      <w:proofErr w:type="gramEnd"/>
      <w:r w:rsidRPr="00783C2E">
        <w:rPr>
          <w:rFonts w:ascii="Arial" w:hAnsi="Arial"/>
          <w:color w:val="231F20"/>
        </w:rPr>
        <w:t>. As the Case Studies in this report</w:t>
      </w:r>
      <w:r w:rsidRPr="00783C2E">
        <w:rPr>
          <w:rFonts w:ascii="Arial" w:hAnsi="Arial"/>
          <w:color w:val="231F20"/>
          <w:spacing w:val="-37"/>
        </w:rPr>
        <w:t xml:space="preserve"> </w:t>
      </w:r>
      <w:r w:rsidRPr="00783C2E">
        <w:rPr>
          <w:rFonts w:ascii="Arial" w:hAnsi="Arial"/>
          <w:color w:val="231F20"/>
        </w:rPr>
        <w:t>demonstrate,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community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incredibly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resilient.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Individuals</w:t>
      </w:r>
    </w:p>
    <w:p w14:paraId="6A2BB94E" w14:textId="77777777" w:rsidR="00D814DC" w:rsidRPr="00783C2E" w:rsidRDefault="00783C2E">
      <w:pPr>
        <w:pStyle w:val="BodyText"/>
        <w:spacing w:line="276" w:lineRule="auto"/>
        <w:ind w:left="183" w:right="103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are</w:t>
      </w:r>
      <w:proofErr w:type="gramEnd"/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bringing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about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change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they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want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world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through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many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successful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exciting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initiatives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promote awareness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inclusion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SOGII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issues,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often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without</w:t>
      </w:r>
      <w:r w:rsidRPr="00783C2E">
        <w:rPr>
          <w:rFonts w:ascii="Arial" w:hAnsi="Arial"/>
          <w:color w:val="231F20"/>
          <w:spacing w:val="-53"/>
        </w:rPr>
        <w:t xml:space="preserve"> </w:t>
      </w:r>
      <w:r w:rsidRPr="00783C2E">
        <w:rPr>
          <w:rFonts w:ascii="Arial" w:hAnsi="Arial"/>
          <w:color w:val="231F20"/>
        </w:rPr>
        <w:t>any government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support.</w:t>
      </w:r>
    </w:p>
    <w:p w14:paraId="2A70C8FE" w14:textId="77777777" w:rsidR="00D814DC" w:rsidRPr="00783C2E" w:rsidRDefault="00783C2E">
      <w:pPr>
        <w:pStyle w:val="BodyText"/>
        <w:spacing w:before="78" w:line="276" w:lineRule="auto"/>
        <w:ind w:left="183" w:right="139"/>
        <w:rPr>
          <w:rFonts w:ascii="Arial" w:hAnsi="Arial"/>
        </w:rPr>
      </w:pPr>
      <w:r w:rsidRPr="00783C2E">
        <w:rPr>
          <w:rFonts w:ascii="Arial" w:hAnsi="Arial"/>
        </w:rPr>
        <w:br w:type="column"/>
      </w:r>
      <w:r w:rsidRPr="00783C2E">
        <w:rPr>
          <w:rFonts w:ascii="Arial" w:hAnsi="Arial"/>
          <w:color w:val="231F20"/>
        </w:rPr>
        <w:lastRenderedPageBreak/>
        <w:t>Through the consultation process, the Commission heard</w:t>
      </w:r>
      <w:r w:rsidRPr="00783C2E">
        <w:rPr>
          <w:rFonts w:ascii="Arial" w:hAnsi="Arial"/>
          <w:color w:val="231F20"/>
          <w:spacing w:val="-36"/>
        </w:rPr>
        <w:t xml:space="preserve"> </w:t>
      </w:r>
      <w:r w:rsidRPr="00783C2E">
        <w:rPr>
          <w:rFonts w:ascii="Arial" w:hAnsi="Arial"/>
          <w:color w:val="231F20"/>
        </w:rPr>
        <w:t>evidence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impact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unjust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delivery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government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services,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notably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education,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as</w:t>
      </w:r>
    </w:p>
    <w:p w14:paraId="43DB8214" w14:textId="77777777" w:rsidR="00D814DC" w:rsidRPr="00783C2E" w:rsidRDefault="00783C2E">
      <w:pPr>
        <w:pStyle w:val="BodyText"/>
        <w:spacing w:line="276" w:lineRule="auto"/>
        <w:ind w:left="183" w:right="139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well</w:t>
      </w:r>
      <w:proofErr w:type="gramEnd"/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public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participation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employment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sport.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experience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unjust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remains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key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barrier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w w:val="93"/>
        </w:rPr>
        <w:t xml:space="preserve"> </w:t>
      </w:r>
      <w:r w:rsidRPr="00783C2E">
        <w:rPr>
          <w:rFonts w:ascii="Arial" w:hAnsi="Arial"/>
          <w:color w:val="231F20"/>
        </w:rPr>
        <w:t>advancing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culture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respect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people.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Removing</w:t>
      </w:r>
      <w:r w:rsidRPr="00783C2E">
        <w:rPr>
          <w:rFonts w:ascii="Arial" w:hAnsi="Arial"/>
          <w:color w:val="231F20"/>
          <w:spacing w:val="-47"/>
        </w:rPr>
        <w:t xml:space="preserve"> </w:t>
      </w:r>
      <w:r w:rsidRPr="00783C2E">
        <w:rPr>
          <w:rFonts w:ascii="Arial" w:hAnsi="Arial"/>
          <w:color w:val="231F20"/>
        </w:rPr>
        <w:t>unjust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vital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ensuring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people feel</w:t>
      </w:r>
      <w:r w:rsidRPr="00783C2E">
        <w:rPr>
          <w:rFonts w:ascii="Arial" w:hAnsi="Arial"/>
          <w:color w:val="231F20"/>
          <w:spacing w:val="-28"/>
        </w:rPr>
        <w:t xml:space="preserve"> </w:t>
      </w:r>
      <w:r w:rsidRPr="00783C2E">
        <w:rPr>
          <w:rFonts w:ascii="Arial" w:hAnsi="Arial"/>
          <w:color w:val="231F20"/>
        </w:rPr>
        <w:t>confident</w:t>
      </w:r>
      <w:r w:rsidRPr="00783C2E">
        <w:rPr>
          <w:rFonts w:ascii="Arial" w:hAnsi="Arial"/>
          <w:color w:val="231F20"/>
          <w:spacing w:val="-28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28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realise</w:t>
      </w:r>
      <w:proofErr w:type="spellEnd"/>
      <w:r w:rsidRPr="00783C2E">
        <w:rPr>
          <w:rFonts w:ascii="Arial" w:hAnsi="Arial"/>
          <w:color w:val="231F20"/>
          <w:spacing w:val="-28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28"/>
        </w:rPr>
        <w:t xml:space="preserve"> </w:t>
      </w:r>
      <w:r w:rsidRPr="00783C2E">
        <w:rPr>
          <w:rFonts w:ascii="Arial" w:hAnsi="Arial"/>
          <w:color w:val="231F20"/>
        </w:rPr>
        <w:t>full</w:t>
      </w:r>
      <w:r w:rsidRPr="00783C2E">
        <w:rPr>
          <w:rFonts w:ascii="Arial" w:hAnsi="Arial"/>
          <w:color w:val="231F20"/>
          <w:spacing w:val="-28"/>
        </w:rPr>
        <w:t xml:space="preserve"> </w:t>
      </w:r>
      <w:r w:rsidRPr="00783C2E">
        <w:rPr>
          <w:rFonts w:ascii="Arial" w:hAnsi="Arial"/>
          <w:color w:val="231F20"/>
        </w:rPr>
        <w:t>potential</w:t>
      </w:r>
      <w:r w:rsidRPr="00783C2E">
        <w:rPr>
          <w:rFonts w:ascii="Arial" w:hAnsi="Arial"/>
          <w:color w:val="231F20"/>
          <w:spacing w:val="-2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28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maximise</w:t>
      </w:r>
      <w:proofErr w:type="spellEnd"/>
      <w:r w:rsidRPr="00783C2E">
        <w:rPr>
          <w:rFonts w:ascii="Arial" w:hAnsi="Arial"/>
          <w:color w:val="231F20"/>
          <w:spacing w:val="-28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w w:val="90"/>
        </w:rPr>
        <w:t xml:space="preserve"> </w:t>
      </w:r>
      <w:r w:rsidRPr="00783C2E">
        <w:rPr>
          <w:rFonts w:ascii="Arial" w:hAnsi="Arial"/>
          <w:color w:val="231F20"/>
        </w:rPr>
        <w:t>contribution</w:t>
      </w:r>
      <w:r w:rsidRPr="00783C2E">
        <w:rPr>
          <w:rFonts w:ascii="Arial" w:hAnsi="Arial"/>
          <w:color w:val="231F20"/>
          <w:spacing w:val="-31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31"/>
        </w:rPr>
        <w:t xml:space="preserve"> </w:t>
      </w:r>
      <w:r w:rsidRPr="00783C2E">
        <w:rPr>
          <w:rFonts w:ascii="Arial" w:hAnsi="Arial"/>
          <w:color w:val="231F20"/>
        </w:rPr>
        <w:t>Australian</w:t>
      </w:r>
      <w:r w:rsidRPr="00783C2E">
        <w:rPr>
          <w:rFonts w:ascii="Arial" w:hAnsi="Arial"/>
          <w:color w:val="231F20"/>
          <w:spacing w:val="-31"/>
        </w:rPr>
        <w:t xml:space="preserve"> </w:t>
      </w:r>
      <w:r w:rsidRPr="00783C2E">
        <w:rPr>
          <w:rFonts w:ascii="Arial" w:hAnsi="Arial"/>
          <w:color w:val="231F20"/>
        </w:rPr>
        <w:t>society.</w:t>
      </w:r>
    </w:p>
    <w:p w14:paraId="571A0FE2" w14:textId="77777777" w:rsidR="00D814DC" w:rsidRPr="00783C2E" w:rsidRDefault="00783C2E">
      <w:pPr>
        <w:pStyle w:val="BodyText"/>
        <w:spacing w:before="113" w:line="276" w:lineRule="auto"/>
        <w:ind w:left="183" w:right="67"/>
        <w:rPr>
          <w:rFonts w:ascii="Arial" w:hAnsi="Arial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consultation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raised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significant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issues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regarding</w:t>
      </w:r>
      <w:r w:rsidRPr="00783C2E">
        <w:rPr>
          <w:rFonts w:ascii="Arial" w:hAnsi="Arial"/>
          <w:color w:val="231F20"/>
          <w:spacing w:val="-46"/>
        </w:rPr>
        <w:t xml:space="preserve"> </w:t>
      </w:r>
      <w:r w:rsidRPr="00783C2E">
        <w:rPr>
          <w:rFonts w:ascii="Arial" w:hAnsi="Arial"/>
          <w:color w:val="231F20"/>
        </w:rPr>
        <w:t>relationship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recognition,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families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protecting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best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interests</w:t>
      </w:r>
      <w:r w:rsidRPr="00783C2E">
        <w:rPr>
          <w:rFonts w:ascii="Arial" w:hAnsi="Arial"/>
          <w:color w:val="231F20"/>
          <w:spacing w:val="-2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26"/>
        </w:rPr>
        <w:t xml:space="preserve"> </w:t>
      </w:r>
      <w:r w:rsidRPr="00783C2E">
        <w:rPr>
          <w:rFonts w:ascii="Arial" w:hAnsi="Arial"/>
          <w:color w:val="231F20"/>
        </w:rPr>
        <w:t>children.</w:t>
      </w:r>
      <w:r w:rsidRPr="00783C2E">
        <w:rPr>
          <w:rFonts w:ascii="Arial" w:hAnsi="Arial"/>
          <w:color w:val="231F20"/>
          <w:spacing w:val="-26"/>
        </w:rPr>
        <w:t xml:space="preserve"> </w:t>
      </w:r>
      <w:r w:rsidRPr="00783C2E">
        <w:rPr>
          <w:rFonts w:ascii="Arial" w:hAnsi="Arial"/>
          <w:color w:val="231F20"/>
        </w:rPr>
        <w:t>It</w:t>
      </w:r>
      <w:r w:rsidRPr="00783C2E">
        <w:rPr>
          <w:rFonts w:ascii="Arial" w:hAnsi="Arial"/>
          <w:color w:val="231F20"/>
          <w:spacing w:val="-26"/>
        </w:rPr>
        <w:t xml:space="preserve"> </w:t>
      </w:r>
      <w:r w:rsidRPr="00783C2E">
        <w:rPr>
          <w:rFonts w:ascii="Arial" w:hAnsi="Arial"/>
          <w:color w:val="231F20"/>
        </w:rPr>
        <w:t>also</w:t>
      </w:r>
      <w:r w:rsidRPr="00783C2E">
        <w:rPr>
          <w:rFonts w:ascii="Arial" w:hAnsi="Arial"/>
          <w:color w:val="231F20"/>
          <w:spacing w:val="-26"/>
        </w:rPr>
        <w:t xml:space="preserve"> </w:t>
      </w:r>
      <w:r w:rsidRPr="00783C2E">
        <w:rPr>
          <w:rFonts w:ascii="Arial" w:hAnsi="Arial"/>
          <w:color w:val="231F20"/>
        </w:rPr>
        <w:t>identified</w:t>
      </w:r>
      <w:r w:rsidRPr="00783C2E">
        <w:rPr>
          <w:rFonts w:ascii="Arial" w:hAnsi="Arial"/>
          <w:color w:val="231F20"/>
          <w:spacing w:val="-26"/>
        </w:rPr>
        <w:t xml:space="preserve"> </w:t>
      </w:r>
      <w:r w:rsidRPr="00783C2E">
        <w:rPr>
          <w:rFonts w:ascii="Arial" w:hAnsi="Arial"/>
          <w:color w:val="231F20"/>
        </w:rPr>
        <w:t>specific,</w:t>
      </w:r>
      <w:r w:rsidRPr="00783C2E">
        <w:rPr>
          <w:rFonts w:ascii="Arial" w:hAnsi="Arial"/>
          <w:color w:val="231F20"/>
          <w:spacing w:val="-26"/>
        </w:rPr>
        <w:t xml:space="preserve"> </w:t>
      </w:r>
      <w:r w:rsidRPr="00783C2E">
        <w:rPr>
          <w:rFonts w:ascii="Arial" w:hAnsi="Arial"/>
          <w:color w:val="231F20"/>
        </w:rPr>
        <w:t>distinct</w:t>
      </w:r>
      <w:r w:rsidRPr="00783C2E">
        <w:rPr>
          <w:rFonts w:ascii="Arial" w:hAnsi="Arial"/>
          <w:color w:val="231F20"/>
          <w:spacing w:val="-26"/>
        </w:rPr>
        <w:t xml:space="preserve"> </w:t>
      </w:r>
      <w:r w:rsidRPr="00783C2E">
        <w:rPr>
          <w:rFonts w:ascii="Arial" w:hAnsi="Arial"/>
          <w:color w:val="231F20"/>
        </w:rPr>
        <w:t>barriers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faced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7"/>
        </w:rPr>
        <w:t xml:space="preserve"> </w:t>
      </w:r>
      <w:proofErr w:type="gramStart"/>
      <w:r w:rsidRPr="00783C2E">
        <w:rPr>
          <w:rFonts w:ascii="Arial" w:hAnsi="Arial"/>
          <w:color w:val="231F20"/>
        </w:rPr>
        <w:t>trans</w:t>
      </w:r>
      <w:proofErr w:type="gramEnd"/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diverse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people,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intersex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people,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 xml:space="preserve">and Aboriginal and </w:t>
      </w:r>
      <w:r w:rsidRPr="00783C2E">
        <w:rPr>
          <w:rFonts w:ascii="Arial" w:hAnsi="Arial"/>
          <w:color w:val="231F20"/>
          <w:spacing w:val="-5"/>
        </w:rPr>
        <w:t xml:space="preserve">Torres </w:t>
      </w:r>
      <w:r w:rsidRPr="00783C2E">
        <w:rPr>
          <w:rFonts w:ascii="Arial" w:hAnsi="Arial"/>
          <w:color w:val="231F20"/>
        </w:rPr>
        <w:t>Strait Islanders who are</w:t>
      </w:r>
      <w:r w:rsidRPr="00783C2E">
        <w:rPr>
          <w:rFonts w:ascii="Arial" w:hAnsi="Arial"/>
          <w:color w:val="231F20"/>
          <w:spacing w:val="7"/>
        </w:rPr>
        <w:t xml:space="preserve"> </w:t>
      </w:r>
      <w:r w:rsidRPr="00783C2E">
        <w:rPr>
          <w:rFonts w:ascii="Arial" w:hAnsi="Arial"/>
          <w:color w:val="231F20"/>
        </w:rPr>
        <w:t>LGBTI.</w:t>
      </w:r>
    </w:p>
    <w:p w14:paraId="1DE02A0B" w14:textId="77777777" w:rsidR="00D814DC" w:rsidRPr="00783C2E" w:rsidRDefault="00783C2E">
      <w:pPr>
        <w:pStyle w:val="BodyText"/>
        <w:spacing w:before="113" w:line="276" w:lineRule="auto"/>
        <w:ind w:left="183" w:right="139"/>
        <w:rPr>
          <w:rFonts w:ascii="Arial" w:hAnsi="Arial"/>
        </w:rPr>
      </w:pPr>
      <w:r w:rsidRPr="00783C2E">
        <w:rPr>
          <w:rFonts w:ascii="Arial" w:hAnsi="Arial"/>
          <w:color w:val="231F20"/>
          <w:spacing w:val="-11"/>
        </w:rPr>
        <w:t xml:space="preserve">To </w:t>
      </w:r>
      <w:r w:rsidRPr="00783C2E">
        <w:rPr>
          <w:rFonts w:ascii="Arial" w:hAnsi="Arial"/>
          <w:color w:val="231F20"/>
        </w:rPr>
        <w:t>address the issues raised requires a variety of responses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federally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at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state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territory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level.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includes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law</w:t>
      </w:r>
      <w:r w:rsidRPr="00783C2E">
        <w:rPr>
          <w:rFonts w:ascii="Arial" w:hAnsi="Arial"/>
          <w:color w:val="231F20"/>
          <w:w w:val="96"/>
        </w:rPr>
        <w:t xml:space="preserve"> </w:t>
      </w:r>
      <w:r w:rsidRPr="00783C2E">
        <w:rPr>
          <w:rFonts w:ascii="Arial" w:hAnsi="Arial"/>
          <w:color w:val="231F20"/>
        </w:rPr>
        <w:t>reform,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changes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policy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practice,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4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prioritisation</w:t>
      </w:r>
      <w:proofErr w:type="spellEnd"/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research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SOGII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diversity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training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professional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settings.</w:t>
      </w:r>
    </w:p>
    <w:p w14:paraId="3BB9B2C6" w14:textId="77777777" w:rsidR="00D814DC" w:rsidRPr="00783C2E" w:rsidRDefault="00783C2E">
      <w:pPr>
        <w:pStyle w:val="BodyText"/>
        <w:spacing w:before="113" w:line="276" w:lineRule="auto"/>
        <w:ind w:left="183" w:right="232"/>
        <w:jc w:val="both"/>
        <w:rPr>
          <w:rFonts w:ascii="Arial" w:hAnsi="Arial"/>
        </w:rPr>
      </w:pPr>
      <w:r w:rsidRPr="00783C2E">
        <w:rPr>
          <w:rFonts w:ascii="Arial" w:hAnsi="Arial"/>
          <w:color w:val="231F20"/>
          <w:spacing w:val="-11"/>
        </w:rPr>
        <w:t>To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ensure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all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Australians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treated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equally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fairly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 xml:space="preserve">law and government, the following </w:t>
      </w:r>
      <w:r w:rsidRPr="00783C2E">
        <w:rPr>
          <w:rFonts w:ascii="Arial" w:hAnsi="Arial"/>
          <w:b/>
          <w:color w:val="231F20"/>
        </w:rPr>
        <w:t xml:space="preserve">law reform </w:t>
      </w:r>
      <w:r w:rsidRPr="00783C2E">
        <w:rPr>
          <w:rFonts w:ascii="Arial" w:hAnsi="Arial"/>
          <w:color w:val="231F20"/>
        </w:rPr>
        <w:t>should</w:t>
      </w:r>
      <w:r w:rsidRPr="00783C2E">
        <w:rPr>
          <w:rFonts w:ascii="Arial" w:hAnsi="Arial"/>
          <w:color w:val="231F20"/>
          <w:spacing w:val="-32"/>
        </w:rPr>
        <w:t xml:space="preserve"> </w:t>
      </w:r>
      <w:r w:rsidRPr="00783C2E">
        <w:rPr>
          <w:rFonts w:ascii="Arial" w:hAnsi="Arial"/>
          <w:color w:val="231F20"/>
        </w:rPr>
        <w:t>occur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promptly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at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b/>
          <w:color w:val="231F20"/>
        </w:rPr>
        <w:t>Commonwealth</w:t>
      </w:r>
      <w:r w:rsidRPr="00783C2E">
        <w:rPr>
          <w:rFonts w:ascii="Arial" w:hAnsi="Arial"/>
          <w:b/>
          <w:color w:val="231F20"/>
          <w:spacing w:val="-9"/>
        </w:rPr>
        <w:t xml:space="preserve"> </w:t>
      </w:r>
      <w:r w:rsidRPr="00783C2E">
        <w:rPr>
          <w:rFonts w:ascii="Arial" w:hAnsi="Arial"/>
          <w:b/>
          <w:color w:val="231F20"/>
        </w:rPr>
        <w:t>level</w:t>
      </w:r>
      <w:r w:rsidRPr="00783C2E">
        <w:rPr>
          <w:rFonts w:ascii="Arial" w:hAnsi="Arial"/>
          <w:color w:val="231F20"/>
        </w:rPr>
        <w:t>:</w:t>
      </w:r>
    </w:p>
    <w:p w14:paraId="5E0C3A68" w14:textId="77777777" w:rsidR="00D814DC" w:rsidRPr="00783C2E" w:rsidRDefault="00783C2E">
      <w:pPr>
        <w:pStyle w:val="ListParagraph"/>
        <w:numPr>
          <w:ilvl w:val="0"/>
          <w:numId w:val="36"/>
        </w:numPr>
        <w:tabs>
          <w:tab w:val="left" w:pos="751"/>
        </w:tabs>
        <w:spacing w:before="113" w:line="276" w:lineRule="auto"/>
        <w:ind w:right="217" w:hanging="28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Amendment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Marriage</w:t>
      </w:r>
      <w:r w:rsidRPr="00783C2E">
        <w:rPr>
          <w:rFonts w:ascii="Arial" w:hAnsi="Arial"/>
          <w:i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Act</w:t>
      </w:r>
      <w:r w:rsidRPr="00783C2E">
        <w:rPr>
          <w:rFonts w:ascii="Arial" w:hAnsi="Arial"/>
          <w:i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1961</w:t>
      </w:r>
      <w:r w:rsidRPr="00783C2E">
        <w:rPr>
          <w:rFonts w:ascii="Arial" w:hAnsi="Arial"/>
          <w:i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(</w:t>
      </w:r>
      <w:proofErr w:type="spellStart"/>
      <w:r w:rsidRPr="00783C2E">
        <w:rPr>
          <w:rFonts w:ascii="Arial" w:hAnsi="Arial"/>
          <w:color w:val="231F20"/>
          <w:sz w:val="18"/>
        </w:rPr>
        <w:t>Cth</w:t>
      </w:r>
      <w:proofErr w:type="spellEnd"/>
      <w:r w:rsidRPr="00783C2E">
        <w:rPr>
          <w:rFonts w:ascii="Arial" w:hAnsi="Arial"/>
          <w:color w:val="231F20"/>
          <w:sz w:val="18"/>
        </w:rPr>
        <w:t>)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equally</w:t>
      </w:r>
      <w:r w:rsidRPr="00783C2E">
        <w:rPr>
          <w:rFonts w:ascii="Arial" w:hAnsi="Arial"/>
          <w:color w:val="231F20"/>
          <w:w w:val="97"/>
          <w:sz w:val="18"/>
        </w:rPr>
        <w:t xml:space="preserve"> </w:t>
      </w:r>
      <w:proofErr w:type="spellStart"/>
      <w:r w:rsidRPr="00783C2E">
        <w:rPr>
          <w:rFonts w:ascii="Arial" w:hAnsi="Arial"/>
          <w:color w:val="231F20"/>
          <w:sz w:val="18"/>
        </w:rPr>
        <w:t>recognise</w:t>
      </w:r>
      <w:proofErr w:type="spellEnd"/>
      <w:r w:rsidRPr="00783C2E">
        <w:rPr>
          <w:rFonts w:ascii="Arial" w:hAnsi="Arial"/>
          <w:color w:val="231F20"/>
          <w:sz w:val="18"/>
        </w:rPr>
        <w:t xml:space="preserve"> the partnership of two adult</w:t>
      </w:r>
      <w:r w:rsidRPr="00783C2E">
        <w:rPr>
          <w:rFonts w:ascii="Arial" w:hAnsi="Arial"/>
          <w:color w:val="231F20"/>
          <w:spacing w:val="-3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persons</w:t>
      </w:r>
      <w:r w:rsidRPr="00783C2E">
        <w:rPr>
          <w:rFonts w:ascii="Arial" w:hAnsi="Arial"/>
          <w:color w:val="231F20"/>
          <w:w w:val="10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regardless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gender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partners.</w:t>
      </w:r>
    </w:p>
    <w:p w14:paraId="162997E0" w14:textId="77777777" w:rsidR="00D814DC" w:rsidRPr="00783C2E" w:rsidRDefault="00783C2E">
      <w:pPr>
        <w:pStyle w:val="ListParagraph"/>
        <w:numPr>
          <w:ilvl w:val="0"/>
          <w:numId w:val="36"/>
        </w:numPr>
        <w:tabs>
          <w:tab w:val="left" w:pos="751"/>
        </w:tabs>
        <w:spacing w:before="113" w:line="276" w:lineRule="auto"/>
        <w:ind w:right="137" w:hanging="28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Alternative</w:t>
      </w:r>
      <w:r w:rsidRPr="00783C2E">
        <w:rPr>
          <w:rFonts w:ascii="Arial" w:hAnsi="Arial"/>
          <w:color w:val="231F20"/>
          <w:spacing w:val="-2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options</w:t>
      </w:r>
      <w:r w:rsidRPr="00783C2E">
        <w:rPr>
          <w:rFonts w:ascii="Arial" w:hAnsi="Arial"/>
          <w:color w:val="231F20"/>
          <w:spacing w:val="-2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be</w:t>
      </w:r>
      <w:r w:rsidRPr="00783C2E">
        <w:rPr>
          <w:rFonts w:ascii="Arial" w:hAnsi="Arial"/>
          <w:color w:val="231F20"/>
          <w:spacing w:val="-2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identified</w:t>
      </w:r>
      <w:r w:rsidRPr="00783C2E">
        <w:rPr>
          <w:rFonts w:ascii="Arial" w:hAnsi="Arial"/>
          <w:color w:val="231F20"/>
          <w:spacing w:val="-2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2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2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requirement</w:t>
      </w:r>
      <w:r w:rsidRPr="00783C2E">
        <w:rPr>
          <w:rFonts w:ascii="Arial" w:hAnsi="Arial"/>
          <w:color w:val="231F20"/>
          <w:spacing w:val="-2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w w:val="9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Family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Court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Order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for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access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hormone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treatment</w:t>
      </w:r>
      <w:r w:rsidRPr="00783C2E">
        <w:rPr>
          <w:rFonts w:ascii="Arial" w:hAnsi="Arial"/>
          <w:color w:val="231F20"/>
          <w:w w:val="9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for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children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under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age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18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(while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continuing</w:t>
      </w:r>
    </w:p>
    <w:p w14:paraId="54B43C06" w14:textId="77777777" w:rsidR="00D814DC" w:rsidRPr="00783C2E" w:rsidRDefault="00783C2E">
      <w:pPr>
        <w:pStyle w:val="BodyText"/>
        <w:spacing w:line="276" w:lineRule="auto"/>
        <w:ind w:left="750" w:right="272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to</w:t>
      </w:r>
      <w:proofErr w:type="gramEnd"/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ensure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there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adequate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safeguards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take</w:t>
      </w:r>
      <w:r w:rsidRPr="00783C2E">
        <w:rPr>
          <w:rFonts w:ascii="Arial" w:hAnsi="Arial"/>
          <w:color w:val="231F20"/>
          <w:w w:val="96"/>
        </w:rPr>
        <w:t xml:space="preserve"> </w:t>
      </w:r>
      <w:r w:rsidRPr="00783C2E">
        <w:rPr>
          <w:rFonts w:ascii="Arial" w:hAnsi="Arial"/>
          <w:color w:val="231F20"/>
        </w:rPr>
        <w:t>into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account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opinion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relevant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appropriate</w:t>
      </w:r>
      <w:r w:rsidRPr="00783C2E">
        <w:rPr>
          <w:rFonts w:ascii="Arial" w:hAnsi="Arial"/>
          <w:color w:val="231F20"/>
          <w:w w:val="96"/>
        </w:rPr>
        <w:t xml:space="preserve"> </w:t>
      </w:r>
      <w:r w:rsidRPr="00783C2E">
        <w:rPr>
          <w:rFonts w:ascii="Arial" w:hAnsi="Arial"/>
          <w:color w:val="231F20"/>
        </w:rPr>
        <w:t>medical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practitioners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views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young</w:t>
      </w:r>
      <w:r w:rsidRPr="00783C2E">
        <w:rPr>
          <w:rFonts w:ascii="Arial" w:hAnsi="Arial"/>
          <w:color w:val="231F20"/>
          <w:w w:val="105"/>
        </w:rPr>
        <w:t xml:space="preserve"> </w:t>
      </w:r>
      <w:r w:rsidRPr="00783C2E">
        <w:rPr>
          <w:rFonts w:ascii="Arial" w:hAnsi="Arial"/>
          <w:color w:val="231F20"/>
        </w:rPr>
        <w:t>person</w:t>
      </w:r>
      <w:r w:rsidRPr="00783C2E">
        <w:rPr>
          <w:rFonts w:ascii="Arial" w:hAnsi="Arial"/>
          <w:color w:val="231F20"/>
          <w:spacing w:val="-29"/>
        </w:rPr>
        <w:t xml:space="preserve"> </w:t>
      </w:r>
      <w:r w:rsidRPr="00783C2E">
        <w:rPr>
          <w:rFonts w:ascii="Arial" w:hAnsi="Arial"/>
          <w:color w:val="231F20"/>
        </w:rPr>
        <w:t>seeking</w:t>
      </w:r>
      <w:r w:rsidRPr="00783C2E">
        <w:rPr>
          <w:rFonts w:ascii="Arial" w:hAnsi="Arial"/>
          <w:color w:val="231F20"/>
          <w:spacing w:val="-29"/>
        </w:rPr>
        <w:t xml:space="preserve"> </w:t>
      </w:r>
      <w:r w:rsidRPr="00783C2E">
        <w:rPr>
          <w:rFonts w:ascii="Arial" w:hAnsi="Arial"/>
          <w:color w:val="231F20"/>
        </w:rPr>
        <w:t>treatment).</w:t>
      </w:r>
    </w:p>
    <w:p w14:paraId="216F8F3E" w14:textId="77777777" w:rsidR="00D814DC" w:rsidRPr="00783C2E" w:rsidRDefault="00783C2E">
      <w:pPr>
        <w:spacing w:before="113" w:line="276" w:lineRule="auto"/>
        <w:ind w:left="183" w:right="232"/>
        <w:jc w:val="both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pacing w:val="-11"/>
          <w:sz w:val="18"/>
        </w:rPr>
        <w:t>To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ensure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all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Australians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are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treated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equally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fairly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by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w w:val="9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 xml:space="preserve">law and government, the following </w:t>
      </w:r>
      <w:r w:rsidRPr="00783C2E">
        <w:rPr>
          <w:rFonts w:ascii="Arial" w:hAnsi="Arial"/>
          <w:b/>
          <w:color w:val="231F20"/>
          <w:sz w:val="18"/>
        </w:rPr>
        <w:t xml:space="preserve">law reform </w:t>
      </w:r>
      <w:r w:rsidRPr="00783C2E">
        <w:rPr>
          <w:rFonts w:ascii="Arial" w:hAnsi="Arial"/>
          <w:color w:val="231F20"/>
          <w:sz w:val="18"/>
        </w:rPr>
        <w:t>should</w:t>
      </w:r>
      <w:r w:rsidRPr="00783C2E">
        <w:rPr>
          <w:rFonts w:ascii="Arial" w:hAnsi="Arial"/>
          <w:color w:val="231F20"/>
          <w:spacing w:val="-3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occur</w:t>
      </w:r>
      <w:r w:rsidRPr="00783C2E">
        <w:rPr>
          <w:rFonts w:ascii="Arial" w:hAnsi="Arial"/>
          <w:color w:val="231F20"/>
          <w:w w:val="10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promptly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at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b/>
          <w:color w:val="231F20"/>
          <w:sz w:val="18"/>
        </w:rPr>
        <w:t>state</w:t>
      </w:r>
      <w:r w:rsidRPr="00783C2E">
        <w:rPr>
          <w:rFonts w:ascii="Arial" w:hAnsi="Arial"/>
          <w:b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b/>
          <w:color w:val="231F20"/>
          <w:sz w:val="18"/>
        </w:rPr>
        <w:t>and</w:t>
      </w:r>
      <w:r w:rsidRPr="00783C2E">
        <w:rPr>
          <w:rFonts w:ascii="Arial" w:hAnsi="Arial"/>
          <w:b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b/>
          <w:color w:val="231F20"/>
          <w:sz w:val="18"/>
        </w:rPr>
        <w:t>territory</w:t>
      </w:r>
      <w:r w:rsidRPr="00783C2E">
        <w:rPr>
          <w:rFonts w:ascii="Arial" w:hAnsi="Arial"/>
          <w:b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b/>
          <w:color w:val="231F20"/>
          <w:sz w:val="18"/>
        </w:rPr>
        <w:t>level</w:t>
      </w:r>
      <w:r w:rsidRPr="00783C2E">
        <w:rPr>
          <w:rFonts w:ascii="Arial" w:hAnsi="Arial"/>
          <w:color w:val="231F20"/>
          <w:sz w:val="18"/>
        </w:rPr>
        <w:t>:</w:t>
      </w:r>
    </w:p>
    <w:p w14:paraId="4FD707ED" w14:textId="77777777" w:rsidR="00D814DC" w:rsidRPr="00783C2E" w:rsidRDefault="00783C2E">
      <w:pPr>
        <w:pStyle w:val="ListParagraph"/>
        <w:numPr>
          <w:ilvl w:val="0"/>
          <w:numId w:val="35"/>
        </w:numPr>
        <w:tabs>
          <w:tab w:val="left" w:pos="751"/>
        </w:tabs>
        <w:spacing w:before="113"/>
        <w:ind w:right="139" w:hanging="283"/>
        <w:jc w:val="left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All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states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territories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should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review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coverage</w:t>
      </w:r>
    </w:p>
    <w:p w14:paraId="0757F71A" w14:textId="77777777" w:rsidR="00D814DC" w:rsidRPr="00783C2E" w:rsidRDefault="00783C2E">
      <w:pPr>
        <w:pStyle w:val="BodyText"/>
        <w:spacing w:before="31" w:line="276" w:lineRule="auto"/>
        <w:ind w:left="750" w:right="151"/>
        <w:jc w:val="both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of</w:t>
      </w:r>
      <w:proofErr w:type="gramEnd"/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SOGII</w:t>
      </w:r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issues</w:t>
      </w:r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anti-discrimination</w:t>
      </w:r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laws</w:t>
      </w:r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amend</w:t>
      </w:r>
      <w:r w:rsidRPr="00783C2E">
        <w:rPr>
          <w:rFonts w:ascii="Arial" w:hAnsi="Arial"/>
          <w:color w:val="231F20"/>
          <w:spacing w:val="-52"/>
        </w:rPr>
        <w:t xml:space="preserve"> </w:t>
      </w:r>
      <w:r w:rsidRPr="00783C2E">
        <w:rPr>
          <w:rFonts w:ascii="Arial" w:hAnsi="Arial"/>
          <w:color w:val="231F20"/>
        </w:rPr>
        <w:t>these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laws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appropriate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so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they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inclusive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different SOGII</w:t>
      </w:r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issues.</w:t>
      </w:r>
    </w:p>
    <w:p w14:paraId="54AF586A" w14:textId="77777777" w:rsidR="00D814DC" w:rsidRPr="00783C2E" w:rsidRDefault="00783C2E">
      <w:pPr>
        <w:pStyle w:val="ListParagraph"/>
        <w:numPr>
          <w:ilvl w:val="0"/>
          <w:numId w:val="35"/>
        </w:numPr>
        <w:tabs>
          <w:tab w:val="left" w:pos="751"/>
        </w:tabs>
        <w:spacing w:before="113" w:line="276" w:lineRule="auto"/>
        <w:ind w:right="110" w:hanging="283"/>
        <w:jc w:val="left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In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interests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preserving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resilient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families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w w:val="10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marriages,</w:t>
      </w:r>
      <w:r w:rsidRPr="00783C2E">
        <w:rPr>
          <w:rFonts w:ascii="Arial" w:hAnsi="Arial"/>
          <w:color w:val="231F20"/>
          <w:spacing w:val="-1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all</w:t>
      </w:r>
      <w:r w:rsidRPr="00783C2E">
        <w:rPr>
          <w:rFonts w:ascii="Arial" w:hAnsi="Arial"/>
          <w:color w:val="231F20"/>
          <w:spacing w:val="-1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states</w:t>
      </w:r>
      <w:r w:rsidRPr="00783C2E">
        <w:rPr>
          <w:rFonts w:ascii="Arial" w:hAnsi="Arial"/>
          <w:color w:val="231F20"/>
          <w:spacing w:val="-1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spacing w:val="-1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territories</w:t>
      </w:r>
      <w:r w:rsidRPr="00783C2E">
        <w:rPr>
          <w:rFonts w:ascii="Arial" w:hAnsi="Arial"/>
          <w:color w:val="231F20"/>
          <w:spacing w:val="-1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should</w:t>
      </w:r>
      <w:r w:rsidRPr="00783C2E">
        <w:rPr>
          <w:rFonts w:ascii="Arial" w:hAnsi="Arial"/>
          <w:color w:val="231F20"/>
          <w:spacing w:val="-1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remove</w:t>
      </w:r>
      <w:r w:rsidRPr="00783C2E">
        <w:rPr>
          <w:rFonts w:ascii="Arial" w:hAnsi="Arial"/>
          <w:color w:val="231F20"/>
          <w:spacing w:val="-1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w w:val="9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requirement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that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married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couples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get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divorced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order</w:t>
      </w:r>
      <w:r w:rsidRPr="00783C2E">
        <w:rPr>
          <w:rFonts w:ascii="Arial" w:hAnsi="Arial"/>
          <w:color w:val="231F20"/>
          <w:w w:val="9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for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one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partner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that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is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transitioning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their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gender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</w:p>
    <w:p w14:paraId="65DFCEA5" w14:textId="77777777" w:rsidR="00D814DC" w:rsidRPr="00783C2E" w:rsidRDefault="00783C2E">
      <w:pPr>
        <w:pStyle w:val="BodyText"/>
        <w:spacing w:line="209" w:lineRule="exact"/>
        <w:ind w:left="750" w:right="139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have</w:t>
      </w:r>
      <w:proofErr w:type="gramEnd"/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it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acknowledged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official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documentation.</w:t>
      </w:r>
    </w:p>
    <w:p w14:paraId="56077E9C" w14:textId="77777777" w:rsidR="00D814DC" w:rsidRPr="00783C2E" w:rsidRDefault="00D814DC">
      <w:pPr>
        <w:spacing w:line="209" w:lineRule="exact"/>
        <w:rPr>
          <w:rFonts w:ascii="Arial" w:hAnsi="Arial"/>
        </w:rPr>
        <w:sectPr w:rsidR="00D814DC" w:rsidRPr="00783C2E">
          <w:type w:val="continuous"/>
          <w:pgSz w:w="11910" w:h="16840"/>
          <w:pgMar w:top="1520" w:right="860" w:bottom="280" w:left="440" w:header="720" w:footer="720" w:gutter="0"/>
          <w:cols w:num="2" w:space="720" w:equalWidth="0">
            <w:col w:w="5142" w:space="216"/>
            <w:col w:w="5252"/>
          </w:cols>
        </w:sectPr>
      </w:pPr>
    </w:p>
    <w:p w14:paraId="78910B5F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F6E4082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3ADA4F3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79DE381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F2DB4FD" w14:textId="77777777" w:rsidR="00D814DC" w:rsidRPr="00783C2E" w:rsidRDefault="00D814DC">
      <w:pPr>
        <w:spacing w:before="12"/>
        <w:rPr>
          <w:rFonts w:ascii="Arial" w:eastAsia="Trebuchet MS" w:hAnsi="Arial" w:cs="Trebuchet MS"/>
          <w:sz w:val="19"/>
          <w:szCs w:val="19"/>
        </w:rPr>
      </w:pPr>
    </w:p>
    <w:p w14:paraId="078521AF" w14:textId="77777777" w:rsidR="00D814DC" w:rsidRPr="00783C2E" w:rsidRDefault="00D814DC">
      <w:pPr>
        <w:rPr>
          <w:rFonts w:ascii="Arial" w:eastAsia="Trebuchet MS" w:hAnsi="Arial" w:cs="Trebuchet MS"/>
          <w:sz w:val="19"/>
          <w:szCs w:val="19"/>
        </w:rPr>
        <w:sectPr w:rsidR="00D814DC" w:rsidRPr="00783C2E">
          <w:pgSz w:w="11910" w:h="16840"/>
          <w:pgMar w:top="1580" w:right="380" w:bottom="600" w:left="860" w:header="0" w:footer="387" w:gutter="0"/>
          <w:cols w:space="720"/>
        </w:sectPr>
      </w:pPr>
    </w:p>
    <w:p w14:paraId="1969ECE6" w14:textId="77777777" w:rsidR="00D814DC" w:rsidRPr="00783C2E" w:rsidRDefault="00783C2E">
      <w:pPr>
        <w:pStyle w:val="ListParagraph"/>
        <w:numPr>
          <w:ilvl w:val="0"/>
          <w:numId w:val="35"/>
        </w:numPr>
        <w:tabs>
          <w:tab w:val="left" w:pos="588"/>
        </w:tabs>
        <w:spacing w:before="78" w:line="276" w:lineRule="auto"/>
        <w:ind w:left="670" w:right="145" w:hanging="283"/>
        <w:jc w:val="left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lastRenderedPageBreak/>
        <w:t>Provide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final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12-month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extension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for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states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bring</w:t>
      </w:r>
      <w:r w:rsidRPr="00783C2E">
        <w:rPr>
          <w:rFonts w:ascii="Arial" w:hAnsi="Arial"/>
          <w:color w:val="231F20"/>
          <w:w w:val="9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their</w:t>
      </w:r>
      <w:r w:rsidRPr="00783C2E">
        <w:rPr>
          <w:rFonts w:ascii="Arial" w:hAnsi="Arial"/>
          <w:color w:val="231F20"/>
          <w:spacing w:val="-2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laws</w:t>
      </w:r>
      <w:r w:rsidRPr="00783C2E">
        <w:rPr>
          <w:rFonts w:ascii="Arial" w:hAnsi="Arial"/>
          <w:color w:val="231F20"/>
          <w:spacing w:val="-2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into</w:t>
      </w:r>
      <w:r w:rsidRPr="00783C2E">
        <w:rPr>
          <w:rFonts w:ascii="Arial" w:hAnsi="Arial"/>
          <w:color w:val="231F20"/>
          <w:spacing w:val="-2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conformity</w:t>
      </w:r>
      <w:r w:rsidRPr="00783C2E">
        <w:rPr>
          <w:rFonts w:ascii="Arial" w:hAnsi="Arial"/>
          <w:color w:val="231F20"/>
          <w:spacing w:val="-2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with</w:t>
      </w:r>
      <w:r w:rsidRPr="00783C2E">
        <w:rPr>
          <w:rFonts w:ascii="Arial" w:hAnsi="Arial"/>
          <w:color w:val="231F20"/>
          <w:spacing w:val="-2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20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Sex</w:t>
      </w:r>
      <w:r w:rsidRPr="00783C2E">
        <w:rPr>
          <w:rFonts w:ascii="Arial" w:hAnsi="Arial"/>
          <w:i/>
          <w:color w:val="231F20"/>
          <w:spacing w:val="-15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Discrimination Act</w:t>
      </w:r>
      <w:r w:rsidRPr="00783C2E">
        <w:rPr>
          <w:rFonts w:ascii="Arial" w:hAnsi="Arial"/>
          <w:i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1984</w:t>
      </w:r>
      <w:r w:rsidRPr="00783C2E">
        <w:rPr>
          <w:rFonts w:ascii="Arial" w:hAnsi="Arial"/>
          <w:i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(</w:t>
      </w:r>
      <w:proofErr w:type="spellStart"/>
      <w:r w:rsidRPr="00783C2E">
        <w:rPr>
          <w:rFonts w:ascii="Arial" w:hAnsi="Arial"/>
          <w:color w:val="231F20"/>
          <w:sz w:val="18"/>
        </w:rPr>
        <w:t>Cth</w:t>
      </w:r>
      <w:proofErr w:type="spellEnd"/>
      <w:r w:rsidRPr="00783C2E">
        <w:rPr>
          <w:rFonts w:ascii="Arial" w:hAnsi="Arial"/>
          <w:color w:val="231F20"/>
          <w:sz w:val="18"/>
        </w:rPr>
        <w:t>),</w:t>
      </w:r>
      <w:r w:rsidRPr="00783C2E">
        <w:rPr>
          <w:rFonts w:ascii="Arial" w:hAnsi="Arial"/>
          <w:color w:val="231F20"/>
          <w:spacing w:val="-1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coupled</w:t>
      </w:r>
      <w:r w:rsidRPr="00783C2E">
        <w:rPr>
          <w:rFonts w:ascii="Arial" w:hAnsi="Arial"/>
          <w:color w:val="231F20"/>
          <w:spacing w:val="-1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with</w:t>
      </w:r>
      <w:r w:rsidRPr="00783C2E">
        <w:rPr>
          <w:rFonts w:ascii="Arial" w:hAnsi="Arial"/>
          <w:color w:val="231F20"/>
          <w:spacing w:val="-1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</w:t>
      </w:r>
      <w:r w:rsidRPr="00783C2E">
        <w:rPr>
          <w:rFonts w:ascii="Arial" w:hAnsi="Arial"/>
          <w:color w:val="231F20"/>
          <w:spacing w:val="-1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clear</w:t>
      </w:r>
      <w:r w:rsidRPr="00783C2E">
        <w:rPr>
          <w:rFonts w:ascii="Arial" w:hAnsi="Arial"/>
          <w:color w:val="231F20"/>
          <w:spacing w:val="-1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statement</w:t>
      </w:r>
      <w:r w:rsidRPr="00783C2E">
        <w:rPr>
          <w:rFonts w:ascii="Arial" w:hAnsi="Arial"/>
          <w:color w:val="231F20"/>
          <w:spacing w:val="-1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that</w:t>
      </w:r>
      <w:r w:rsidRPr="00783C2E">
        <w:rPr>
          <w:rFonts w:ascii="Arial" w:hAnsi="Arial"/>
          <w:color w:val="231F20"/>
          <w:w w:val="9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after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July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2016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no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further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extension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will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be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provided.</w:t>
      </w:r>
    </w:p>
    <w:p w14:paraId="0FB2017C" w14:textId="77777777" w:rsidR="00D814DC" w:rsidRPr="00783C2E" w:rsidRDefault="00783C2E">
      <w:pPr>
        <w:pStyle w:val="ListParagraph"/>
        <w:numPr>
          <w:ilvl w:val="0"/>
          <w:numId w:val="35"/>
        </w:numPr>
        <w:tabs>
          <w:tab w:val="left" w:pos="671"/>
        </w:tabs>
        <w:spacing w:before="113" w:line="276" w:lineRule="auto"/>
        <w:ind w:left="670" w:right="4" w:hanging="283"/>
        <w:jc w:val="left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eastAsia="Trebuchet MS" w:hAnsi="Arial" w:cs="Trebuchet MS"/>
          <w:color w:val="231F20"/>
          <w:sz w:val="18"/>
          <w:szCs w:val="18"/>
        </w:rPr>
        <w:t>In</w:t>
      </w:r>
      <w:r w:rsidRPr="00783C2E">
        <w:rPr>
          <w:rFonts w:ascii="Arial" w:eastAsia="Trebuchet MS" w:hAnsi="Arial" w:cs="Trebuchet MS"/>
          <w:color w:val="231F20"/>
          <w:spacing w:val="-7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line</w:t>
      </w:r>
      <w:r w:rsidRPr="00783C2E">
        <w:rPr>
          <w:rFonts w:ascii="Arial" w:eastAsia="Trebuchet MS" w:hAnsi="Arial" w:cs="Trebuchet MS"/>
          <w:color w:val="231F20"/>
          <w:spacing w:val="-7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with</w:t>
      </w:r>
      <w:r w:rsidRPr="00783C2E">
        <w:rPr>
          <w:rFonts w:ascii="Arial" w:eastAsia="Trebuchet MS" w:hAnsi="Arial" w:cs="Trebuchet MS"/>
          <w:color w:val="231F20"/>
          <w:spacing w:val="-7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the</w:t>
      </w:r>
      <w:r w:rsidRPr="00783C2E">
        <w:rPr>
          <w:rFonts w:ascii="Arial" w:eastAsia="Trebuchet MS" w:hAnsi="Arial" w:cs="Trebuchet MS"/>
          <w:color w:val="231F20"/>
          <w:spacing w:val="-7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High</w:t>
      </w:r>
      <w:r w:rsidRPr="00783C2E">
        <w:rPr>
          <w:rFonts w:ascii="Arial" w:eastAsia="Trebuchet MS" w:hAnsi="Arial" w:cs="Trebuchet MS"/>
          <w:color w:val="231F20"/>
          <w:spacing w:val="-7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Court</w:t>
      </w:r>
      <w:r w:rsidRPr="00783C2E">
        <w:rPr>
          <w:rFonts w:ascii="Arial" w:eastAsia="Trebuchet MS" w:hAnsi="Arial" w:cs="Trebuchet MS"/>
          <w:color w:val="231F20"/>
          <w:spacing w:val="-7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case</w:t>
      </w:r>
      <w:r w:rsidRPr="00783C2E">
        <w:rPr>
          <w:rFonts w:ascii="Arial" w:eastAsia="Trebuchet MS" w:hAnsi="Arial" w:cs="Trebuchet MS"/>
          <w:color w:val="231F20"/>
          <w:spacing w:val="-7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of</w:t>
      </w:r>
      <w:r w:rsidRPr="00783C2E">
        <w:rPr>
          <w:rFonts w:ascii="Arial" w:eastAsia="Trebuchet MS" w:hAnsi="Arial" w:cs="Trebuchet MS"/>
          <w:color w:val="231F20"/>
          <w:spacing w:val="-7"/>
          <w:sz w:val="18"/>
          <w:szCs w:val="18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8"/>
          <w:szCs w:val="18"/>
        </w:rPr>
        <w:t>AH</w:t>
      </w:r>
      <w:r w:rsidRPr="00783C2E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8"/>
          <w:szCs w:val="18"/>
        </w:rPr>
        <w:t>&amp;</w:t>
      </w:r>
      <w:r w:rsidRPr="00783C2E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8"/>
          <w:szCs w:val="18"/>
        </w:rPr>
        <w:t>AB</w:t>
      </w:r>
      <w:r w:rsidRPr="00783C2E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8"/>
          <w:szCs w:val="18"/>
        </w:rPr>
        <w:t>v</w:t>
      </w:r>
      <w:r w:rsidRPr="00783C2E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8"/>
          <w:szCs w:val="18"/>
        </w:rPr>
        <w:t>the</w:t>
      </w:r>
      <w:r w:rsidRPr="00783C2E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8"/>
          <w:szCs w:val="18"/>
        </w:rPr>
        <w:t>State</w:t>
      </w:r>
      <w:r w:rsidRPr="00783C2E">
        <w:rPr>
          <w:rFonts w:ascii="Arial" w:eastAsia="Arial" w:hAnsi="Arial" w:cs="Arial"/>
          <w:i/>
          <w:color w:val="231F20"/>
          <w:w w:val="99"/>
          <w:sz w:val="18"/>
          <w:szCs w:val="18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8"/>
          <w:szCs w:val="18"/>
        </w:rPr>
        <w:t>of</w:t>
      </w:r>
      <w:r w:rsidRPr="00783C2E">
        <w:rPr>
          <w:rFonts w:ascii="Arial" w:eastAsia="Arial" w:hAnsi="Arial" w:cs="Arial"/>
          <w:i/>
          <w:color w:val="231F20"/>
          <w:spacing w:val="-14"/>
          <w:sz w:val="18"/>
          <w:szCs w:val="18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8"/>
          <w:szCs w:val="18"/>
        </w:rPr>
        <w:t>Western</w:t>
      </w:r>
      <w:r w:rsidRPr="00783C2E">
        <w:rPr>
          <w:rFonts w:ascii="Arial" w:eastAsia="Arial" w:hAnsi="Arial" w:cs="Arial"/>
          <w:i/>
          <w:color w:val="231F20"/>
          <w:spacing w:val="-14"/>
          <w:sz w:val="18"/>
          <w:szCs w:val="18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8"/>
          <w:szCs w:val="18"/>
        </w:rPr>
        <w:t>Australia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,</w:t>
      </w:r>
      <w:r w:rsidRPr="00783C2E">
        <w:rPr>
          <w:rFonts w:ascii="Arial" w:eastAsia="Trebuchet MS" w:hAnsi="Arial" w:cs="Trebuchet MS"/>
          <w:color w:val="231F20"/>
          <w:spacing w:val="-19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all</w:t>
      </w:r>
      <w:r w:rsidRPr="00783C2E">
        <w:rPr>
          <w:rFonts w:ascii="Arial" w:eastAsia="Trebuchet MS" w:hAnsi="Arial" w:cs="Trebuchet MS"/>
          <w:color w:val="231F20"/>
          <w:spacing w:val="-19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states</w:t>
      </w:r>
      <w:r w:rsidRPr="00783C2E">
        <w:rPr>
          <w:rFonts w:ascii="Arial" w:eastAsia="Trebuchet MS" w:hAnsi="Arial" w:cs="Trebuchet MS"/>
          <w:color w:val="231F20"/>
          <w:spacing w:val="-19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and</w:t>
      </w:r>
      <w:r w:rsidRPr="00783C2E">
        <w:rPr>
          <w:rFonts w:ascii="Arial" w:eastAsia="Trebuchet MS" w:hAnsi="Arial" w:cs="Trebuchet MS"/>
          <w:color w:val="231F20"/>
          <w:spacing w:val="-19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territories</w:t>
      </w:r>
      <w:r w:rsidRPr="00783C2E">
        <w:rPr>
          <w:rFonts w:ascii="Arial" w:eastAsia="Trebuchet MS" w:hAnsi="Arial" w:cs="Trebuchet MS"/>
          <w:color w:val="231F20"/>
          <w:spacing w:val="-19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legislate</w:t>
      </w:r>
      <w:r w:rsidRPr="00783C2E">
        <w:rPr>
          <w:rFonts w:ascii="Arial" w:eastAsia="Trebuchet MS" w:hAnsi="Arial" w:cs="Trebuchet MS"/>
          <w:color w:val="231F20"/>
          <w:w w:val="96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to</w:t>
      </w:r>
      <w:r w:rsidRPr="00783C2E">
        <w:rPr>
          <w:rFonts w:ascii="Arial" w:eastAsia="Trebuchet MS" w:hAnsi="Arial" w:cs="Trebuchet MS"/>
          <w:color w:val="231F20"/>
          <w:spacing w:val="-20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require</w:t>
      </w:r>
      <w:r w:rsidRPr="00783C2E">
        <w:rPr>
          <w:rFonts w:ascii="Arial" w:eastAsia="Trebuchet MS" w:hAnsi="Arial" w:cs="Trebuchet MS"/>
          <w:color w:val="231F20"/>
          <w:spacing w:val="-20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that</w:t>
      </w:r>
      <w:r w:rsidRPr="00783C2E">
        <w:rPr>
          <w:rFonts w:ascii="Arial" w:eastAsia="Trebuchet MS" w:hAnsi="Arial" w:cs="Trebuchet MS"/>
          <w:color w:val="231F20"/>
          <w:spacing w:val="-20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a</w:t>
      </w:r>
      <w:r w:rsidRPr="00783C2E">
        <w:rPr>
          <w:rFonts w:ascii="Arial" w:eastAsia="Trebuchet MS" w:hAnsi="Arial" w:cs="Trebuchet MS"/>
          <w:color w:val="231F20"/>
          <w:spacing w:val="-20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self-identified</w:t>
      </w:r>
      <w:r w:rsidRPr="00783C2E">
        <w:rPr>
          <w:rFonts w:ascii="Arial" w:eastAsia="Trebuchet MS" w:hAnsi="Arial" w:cs="Trebuchet MS"/>
          <w:color w:val="231F20"/>
          <w:spacing w:val="-20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legal</w:t>
      </w:r>
      <w:r w:rsidRPr="00783C2E">
        <w:rPr>
          <w:rFonts w:ascii="Arial" w:eastAsia="Trebuchet MS" w:hAnsi="Arial" w:cs="Trebuchet MS"/>
          <w:color w:val="231F20"/>
          <w:spacing w:val="-20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declaration,</w:t>
      </w:r>
      <w:r w:rsidRPr="00783C2E">
        <w:rPr>
          <w:rFonts w:ascii="Arial" w:eastAsia="Trebuchet MS" w:hAnsi="Arial" w:cs="Trebuchet MS"/>
          <w:color w:val="231F20"/>
          <w:spacing w:val="-20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such</w:t>
      </w:r>
      <w:r w:rsidRPr="00783C2E">
        <w:rPr>
          <w:rFonts w:ascii="Arial" w:eastAsia="Trebuchet MS" w:hAnsi="Arial" w:cs="Trebuchet MS"/>
          <w:color w:val="231F20"/>
          <w:w w:val="107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as</w:t>
      </w:r>
      <w:r w:rsidRPr="00783C2E">
        <w:rPr>
          <w:rFonts w:ascii="Arial" w:eastAsia="Trebuchet MS" w:hAnsi="Arial" w:cs="Trebuchet MS"/>
          <w:color w:val="231F20"/>
          <w:spacing w:val="-13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a</w:t>
      </w:r>
      <w:r w:rsidRPr="00783C2E">
        <w:rPr>
          <w:rFonts w:ascii="Arial" w:eastAsia="Trebuchet MS" w:hAnsi="Arial" w:cs="Trebuchet MS"/>
          <w:color w:val="231F20"/>
          <w:spacing w:val="-13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statutory</w:t>
      </w:r>
      <w:r w:rsidRPr="00783C2E">
        <w:rPr>
          <w:rFonts w:ascii="Arial" w:eastAsia="Trebuchet MS" w:hAnsi="Arial" w:cs="Trebuchet MS"/>
          <w:color w:val="231F20"/>
          <w:spacing w:val="-13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declaration,</w:t>
      </w:r>
      <w:r w:rsidRPr="00783C2E">
        <w:rPr>
          <w:rFonts w:ascii="Arial" w:eastAsia="Trebuchet MS" w:hAnsi="Arial" w:cs="Trebuchet MS"/>
          <w:color w:val="231F20"/>
          <w:spacing w:val="-13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is</w:t>
      </w:r>
      <w:r w:rsidRPr="00783C2E">
        <w:rPr>
          <w:rFonts w:ascii="Arial" w:eastAsia="Trebuchet MS" w:hAnsi="Arial" w:cs="Trebuchet MS"/>
          <w:color w:val="231F20"/>
          <w:spacing w:val="-13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sufficient</w:t>
      </w:r>
      <w:r w:rsidRPr="00783C2E">
        <w:rPr>
          <w:rFonts w:ascii="Arial" w:eastAsia="Trebuchet MS" w:hAnsi="Arial" w:cs="Trebuchet MS"/>
          <w:color w:val="231F20"/>
          <w:spacing w:val="-13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proof</w:t>
      </w:r>
      <w:r w:rsidRPr="00783C2E">
        <w:rPr>
          <w:rFonts w:ascii="Arial" w:eastAsia="Trebuchet MS" w:hAnsi="Arial" w:cs="Trebuchet MS"/>
          <w:color w:val="231F20"/>
          <w:spacing w:val="-13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to</w:t>
      </w:r>
      <w:r w:rsidRPr="00783C2E">
        <w:rPr>
          <w:rFonts w:ascii="Arial" w:eastAsia="Trebuchet MS" w:hAnsi="Arial" w:cs="Trebuchet MS"/>
          <w:color w:val="231F20"/>
          <w:spacing w:val="-13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change</w:t>
      </w:r>
      <w:r w:rsidRPr="00783C2E">
        <w:rPr>
          <w:rFonts w:ascii="Arial" w:eastAsia="Trebuchet MS" w:hAnsi="Arial" w:cs="Trebuchet MS"/>
          <w:color w:val="231F20"/>
          <w:w w:val="104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a</w:t>
      </w:r>
      <w:r w:rsidRPr="00783C2E">
        <w:rPr>
          <w:rFonts w:ascii="Arial" w:eastAsia="Trebuchet MS" w:hAnsi="Arial" w:cs="Trebuchet MS"/>
          <w:color w:val="231F20"/>
          <w:spacing w:val="-3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person’s</w:t>
      </w:r>
      <w:r w:rsidRPr="00783C2E">
        <w:rPr>
          <w:rFonts w:ascii="Arial" w:eastAsia="Trebuchet MS" w:hAnsi="Arial" w:cs="Trebuchet MS"/>
          <w:color w:val="231F20"/>
          <w:spacing w:val="-3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gender</w:t>
      </w:r>
      <w:r w:rsidRPr="00783C2E">
        <w:rPr>
          <w:rFonts w:ascii="Arial" w:eastAsia="Trebuchet MS" w:hAnsi="Arial" w:cs="Trebuchet MS"/>
          <w:color w:val="231F20"/>
          <w:spacing w:val="-3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for</w:t>
      </w:r>
      <w:r w:rsidRPr="00783C2E">
        <w:rPr>
          <w:rFonts w:ascii="Arial" w:eastAsia="Trebuchet MS" w:hAnsi="Arial" w:cs="Trebuchet MS"/>
          <w:color w:val="231F20"/>
          <w:spacing w:val="-3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the</w:t>
      </w:r>
      <w:r w:rsidRPr="00783C2E">
        <w:rPr>
          <w:rFonts w:ascii="Arial" w:eastAsia="Trebuchet MS" w:hAnsi="Arial" w:cs="Trebuchet MS"/>
          <w:color w:val="231F20"/>
          <w:spacing w:val="-3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purposes</w:t>
      </w:r>
      <w:r w:rsidRPr="00783C2E">
        <w:rPr>
          <w:rFonts w:ascii="Arial" w:eastAsia="Trebuchet MS" w:hAnsi="Arial" w:cs="Trebuchet MS"/>
          <w:color w:val="231F20"/>
          <w:spacing w:val="-3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of</w:t>
      </w:r>
      <w:r w:rsidRPr="00783C2E">
        <w:rPr>
          <w:rFonts w:ascii="Arial" w:eastAsia="Trebuchet MS" w:hAnsi="Arial" w:cs="Trebuchet MS"/>
          <w:color w:val="231F20"/>
          <w:spacing w:val="-3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government</w:t>
      </w:r>
      <w:r w:rsidRPr="00783C2E">
        <w:rPr>
          <w:rFonts w:ascii="Arial" w:eastAsia="Trebuchet MS" w:hAnsi="Arial" w:cs="Trebuchet MS"/>
          <w:color w:val="231F20"/>
          <w:spacing w:val="-40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records and proof of identity</w:t>
      </w:r>
      <w:r w:rsidRPr="00783C2E">
        <w:rPr>
          <w:rFonts w:ascii="Arial" w:eastAsia="Trebuchet MS" w:hAnsi="Arial" w:cs="Trebuchet MS"/>
          <w:color w:val="231F20"/>
          <w:spacing w:val="-39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documentation.</w:t>
      </w:r>
    </w:p>
    <w:p w14:paraId="3AEFA1ED" w14:textId="77777777" w:rsidR="00D814DC" w:rsidRPr="00783C2E" w:rsidRDefault="00783C2E">
      <w:pPr>
        <w:pStyle w:val="ListParagraph"/>
        <w:numPr>
          <w:ilvl w:val="0"/>
          <w:numId w:val="35"/>
        </w:numPr>
        <w:tabs>
          <w:tab w:val="left" w:pos="671"/>
        </w:tabs>
        <w:spacing w:before="113" w:line="276" w:lineRule="auto"/>
        <w:ind w:left="670" w:right="1" w:hanging="283"/>
        <w:jc w:val="left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Australian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Capital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pacing w:val="-4"/>
          <w:sz w:val="18"/>
        </w:rPr>
        <w:t>Territory,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Northern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pacing w:val="-4"/>
          <w:sz w:val="18"/>
        </w:rPr>
        <w:t>Territory,</w:t>
      </w:r>
      <w:r w:rsidRPr="00783C2E">
        <w:rPr>
          <w:rFonts w:ascii="Arial" w:hAnsi="Arial"/>
          <w:color w:val="231F20"/>
          <w:w w:val="7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 xml:space="preserve">Queensland, </w:t>
      </w:r>
      <w:r w:rsidRPr="00783C2E">
        <w:rPr>
          <w:rFonts w:ascii="Arial" w:hAnsi="Arial"/>
          <w:color w:val="231F20"/>
          <w:spacing w:val="-3"/>
          <w:sz w:val="18"/>
        </w:rPr>
        <w:t xml:space="preserve">Tasmania, </w:t>
      </w:r>
      <w:r w:rsidRPr="00783C2E">
        <w:rPr>
          <w:rFonts w:ascii="Arial" w:hAnsi="Arial"/>
          <w:color w:val="231F20"/>
          <w:sz w:val="18"/>
        </w:rPr>
        <w:t>and Western Australia</w:t>
      </w:r>
      <w:r w:rsidRPr="00783C2E">
        <w:rPr>
          <w:rFonts w:ascii="Arial" w:hAnsi="Arial"/>
          <w:color w:val="231F20"/>
          <w:spacing w:val="-3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legislate</w:t>
      </w:r>
      <w:r w:rsidRPr="00783C2E">
        <w:rPr>
          <w:rFonts w:ascii="Arial" w:hAnsi="Arial"/>
          <w:color w:val="231F20"/>
          <w:w w:val="9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expunge</w:t>
      </w:r>
      <w:r w:rsidRPr="00783C2E">
        <w:rPr>
          <w:rFonts w:ascii="Arial" w:hAnsi="Arial"/>
          <w:color w:val="231F20"/>
          <w:spacing w:val="-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criminal</w:t>
      </w:r>
      <w:r w:rsidRPr="00783C2E">
        <w:rPr>
          <w:rFonts w:ascii="Arial" w:hAnsi="Arial"/>
          <w:color w:val="231F20"/>
          <w:spacing w:val="-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records</w:t>
      </w:r>
      <w:r w:rsidRPr="00783C2E">
        <w:rPr>
          <w:rFonts w:ascii="Arial" w:hAnsi="Arial"/>
          <w:color w:val="231F20"/>
          <w:spacing w:val="-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historic</w:t>
      </w:r>
      <w:r w:rsidRPr="00783C2E">
        <w:rPr>
          <w:rFonts w:ascii="Arial" w:hAnsi="Arial"/>
          <w:color w:val="231F20"/>
          <w:spacing w:val="-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consensual</w:t>
      </w:r>
      <w:r w:rsidRPr="00783C2E">
        <w:rPr>
          <w:rFonts w:ascii="Arial" w:hAnsi="Arial"/>
          <w:color w:val="231F20"/>
          <w:spacing w:val="-4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homosexual sex offences. That Western</w:t>
      </w:r>
      <w:r w:rsidRPr="00783C2E">
        <w:rPr>
          <w:rFonts w:ascii="Arial" w:hAnsi="Arial"/>
          <w:color w:val="231F20"/>
          <w:spacing w:val="-2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Australia</w:t>
      </w:r>
    </w:p>
    <w:p w14:paraId="1623DD90" w14:textId="77777777" w:rsidR="00D814DC" w:rsidRPr="00783C2E" w:rsidRDefault="00783C2E">
      <w:pPr>
        <w:pStyle w:val="BodyText"/>
        <w:spacing w:line="276" w:lineRule="auto"/>
        <w:ind w:left="670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and</w:t>
      </w:r>
      <w:proofErr w:type="gramEnd"/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Northern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  <w:spacing w:val="-3"/>
        </w:rPr>
        <w:t>Territory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commit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schemes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w w:val="92"/>
        </w:rPr>
        <w:t xml:space="preserve"> </w:t>
      </w:r>
      <w:r w:rsidRPr="00783C2E">
        <w:rPr>
          <w:rFonts w:ascii="Arial" w:hAnsi="Arial"/>
          <w:color w:val="231F20"/>
        </w:rPr>
        <w:t>expunge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criminal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records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historic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consensual</w:t>
      </w:r>
      <w:r w:rsidRPr="00783C2E">
        <w:rPr>
          <w:rFonts w:ascii="Arial" w:hAnsi="Arial"/>
          <w:color w:val="231F20"/>
          <w:spacing w:val="-52"/>
        </w:rPr>
        <w:t xml:space="preserve"> </w:t>
      </w:r>
      <w:r w:rsidRPr="00783C2E">
        <w:rPr>
          <w:rFonts w:ascii="Arial" w:hAnsi="Arial"/>
          <w:color w:val="231F20"/>
        </w:rPr>
        <w:t>homosexual sex offenses. That the Australian</w:t>
      </w:r>
      <w:r w:rsidRPr="00783C2E">
        <w:rPr>
          <w:rFonts w:ascii="Arial" w:hAnsi="Arial"/>
          <w:color w:val="231F20"/>
          <w:spacing w:val="-34"/>
        </w:rPr>
        <w:t xml:space="preserve"> </w:t>
      </w:r>
      <w:r w:rsidRPr="00783C2E">
        <w:rPr>
          <w:rFonts w:ascii="Arial" w:hAnsi="Arial"/>
          <w:color w:val="231F20"/>
        </w:rPr>
        <w:t>Capital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  <w:spacing w:val="-4"/>
        </w:rPr>
        <w:t xml:space="preserve">Territory, </w:t>
      </w:r>
      <w:r w:rsidRPr="00783C2E">
        <w:rPr>
          <w:rFonts w:ascii="Arial" w:hAnsi="Arial"/>
          <w:color w:val="231F20"/>
        </w:rPr>
        <w:t xml:space="preserve">Queensland and </w:t>
      </w:r>
      <w:r w:rsidRPr="00783C2E">
        <w:rPr>
          <w:rFonts w:ascii="Arial" w:hAnsi="Arial"/>
          <w:color w:val="231F20"/>
          <w:spacing w:val="-3"/>
        </w:rPr>
        <w:t>Tasmania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implement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intended schemes to expunge these criminal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records.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That South Australia develop an</w:t>
      </w:r>
      <w:r w:rsidRPr="00783C2E">
        <w:rPr>
          <w:rFonts w:ascii="Arial" w:hAnsi="Arial"/>
          <w:color w:val="231F20"/>
          <w:spacing w:val="-37"/>
        </w:rPr>
        <w:t xml:space="preserve"> </w:t>
      </w:r>
      <w:r w:rsidRPr="00783C2E">
        <w:rPr>
          <w:rFonts w:ascii="Arial" w:hAnsi="Arial"/>
          <w:color w:val="231F20"/>
        </w:rPr>
        <w:t>implementation</w:t>
      </w:r>
      <w:r w:rsidRPr="00783C2E">
        <w:rPr>
          <w:rFonts w:ascii="Arial" w:hAnsi="Arial"/>
          <w:color w:val="231F20"/>
          <w:w w:val="96"/>
        </w:rPr>
        <w:t xml:space="preserve"> </w:t>
      </w:r>
      <w:r w:rsidRPr="00783C2E">
        <w:rPr>
          <w:rFonts w:ascii="Arial" w:hAnsi="Arial"/>
          <w:color w:val="231F20"/>
        </w:rPr>
        <w:t>process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following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introduction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legislation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expunge these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records.</w:t>
      </w:r>
    </w:p>
    <w:p w14:paraId="78F79654" w14:textId="77777777" w:rsidR="00D814DC" w:rsidRPr="00783C2E" w:rsidRDefault="00783C2E">
      <w:pPr>
        <w:pStyle w:val="ListParagraph"/>
        <w:numPr>
          <w:ilvl w:val="0"/>
          <w:numId w:val="35"/>
        </w:numPr>
        <w:tabs>
          <w:tab w:val="left" w:pos="671"/>
        </w:tabs>
        <w:spacing w:before="113" w:line="276" w:lineRule="auto"/>
        <w:ind w:left="670" w:right="254" w:hanging="283"/>
        <w:jc w:val="left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Queensland and South Australia legislate to</w:t>
      </w:r>
      <w:r w:rsidRPr="00783C2E">
        <w:rPr>
          <w:rFonts w:ascii="Arial" w:hAnsi="Arial"/>
          <w:color w:val="231F20"/>
          <w:spacing w:val="-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abolish</w:t>
      </w:r>
      <w:r w:rsidRPr="00783C2E">
        <w:rPr>
          <w:rFonts w:ascii="Arial" w:hAnsi="Arial"/>
          <w:color w:val="231F20"/>
          <w:w w:val="10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 homosexual advance</w:t>
      </w:r>
      <w:r w:rsidRPr="00783C2E">
        <w:rPr>
          <w:rFonts w:ascii="Arial" w:hAnsi="Arial"/>
          <w:color w:val="231F20"/>
          <w:spacing w:val="-14"/>
          <w:sz w:val="18"/>
        </w:rPr>
        <w:t xml:space="preserve"> </w:t>
      </w:r>
      <w:proofErr w:type="spellStart"/>
      <w:r w:rsidRPr="00783C2E">
        <w:rPr>
          <w:rFonts w:ascii="Arial" w:hAnsi="Arial"/>
          <w:color w:val="231F20"/>
          <w:sz w:val="18"/>
        </w:rPr>
        <w:t>defence</w:t>
      </w:r>
      <w:proofErr w:type="spellEnd"/>
      <w:r w:rsidRPr="00783C2E">
        <w:rPr>
          <w:rFonts w:ascii="Arial" w:hAnsi="Arial"/>
          <w:color w:val="231F20"/>
          <w:sz w:val="18"/>
        </w:rPr>
        <w:t>.</w:t>
      </w:r>
    </w:p>
    <w:p w14:paraId="4D4F1D7C" w14:textId="77777777" w:rsidR="00D814DC" w:rsidRPr="00783C2E" w:rsidRDefault="00783C2E">
      <w:pPr>
        <w:pStyle w:val="ListParagraph"/>
        <w:numPr>
          <w:ilvl w:val="0"/>
          <w:numId w:val="35"/>
        </w:numPr>
        <w:tabs>
          <w:tab w:val="left" w:pos="671"/>
        </w:tabs>
        <w:spacing w:before="113" w:line="276" w:lineRule="auto"/>
        <w:ind w:left="670" w:right="427" w:hanging="283"/>
        <w:jc w:val="left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Victoria</w:t>
      </w:r>
      <w:r w:rsidRPr="00783C2E">
        <w:rPr>
          <w:rFonts w:ascii="Arial" w:hAnsi="Arial"/>
          <w:color w:val="231F20"/>
          <w:spacing w:val="-1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complete</w:t>
      </w:r>
      <w:r w:rsidRPr="00783C2E">
        <w:rPr>
          <w:rFonts w:ascii="Arial" w:hAnsi="Arial"/>
          <w:color w:val="231F20"/>
          <w:spacing w:val="-1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1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repeal</w:t>
      </w:r>
      <w:r w:rsidRPr="00783C2E">
        <w:rPr>
          <w:rFonts w:ascii="Arial" w:hAnsi="Arial"/>
          <w:color w:val="231F20"/>
          <w:spacing w:val="-1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1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section</w:t>
      </w:r>
      <w:r w:rsidRPr="00783C2E">
        <w:rPr>
          <w:rFonts w:ascii="Arial" w:hAnsi="Arial"/>
          <w:color w:val="231F20"/>
          <w:spacing w:val="-1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19A</w:t>
      </w:r>
      <w:r w:rsidRPr="00783C2E">
        <w:rPr>
          <w:rFonts w:ascii="Arial" w:hAnsi="Arial"/>
          <w:color w:val="231F20"/>
          <w:spacing w:val="-1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1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w w:val="94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Crimes</w:t>
      </w:r>
      <w:r w:rsidRPr="00783C2E">
        <w:rPr>
          <w:rFonts w:ascii="Arial" w:hAnsi="Arial"/>
          <w:i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Act</w:t>
      </w:r>
      <w:r w:rsidRPr="00783C2E">
        <w:rPr>
          <w:rFonts w:ascii="Arial" w:hAnsi="Arial"/>
          <w:i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1958</w:t>
      </w:r>
      <w:r w:rsidRPr="00783C2E">
        <w:rPr>
          <w:rFonts w:ascii="Arial" w:hAnsi="Arial"/>
          <w:i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(Vic)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that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creates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dedicated criminal provision for</w:t>
      </w:r>
      <w:r w:rsidRPr="00783C2E">
        <w:rPr>
          <w:rFonts w:ascii="Arial" w:hAnsi="Arial"/>
          <w:color w:val="231F20"/>
          <w:spacing w:val="-19"/>
          <w:sz w:val="18"/>
        </w:rPr>
        <w:t xml:space="preserve"> </w:t>
      </w:r>
      <w:r w:rsidRPr="00783C2E">
        <w:rPr>
          <w:rFonts w:ascii="Arial" w:hAnsi="Arial"/>
          <w:color w:val="231F20"/>
          <w:spacing w:val="-6"/>
          <w:sz w:val="18"/>
        </w:rPr>
        <w:t>HIV.</w:t>
      </w:r>
    </w:p>
    <w:p w14:paraId="6F2AF962" w14:textId="77777777" w:rsidR="00D814DC" w:rsidRPr="00783C2E" w:rsidRDefault="00783C2E">
      <w:pPr>
        <w:pStyle w:val="ListParagraph"/>
        <w:numPr>
          <w:ilvl w:val="0"/>
          <w:numId w:val="35"/>
        </w:numPr>
        <w:tabs>
          <w:tab w:val="left" w:pos="671"/>
        </w:tabs>
        <w:spacing w:before="113" w:line="276" w:lineRule="auto"/>
        <w:ind w:left="670" w:right="270" w:hanging="283"/>
        <w:jc w:val="left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In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interests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promoting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public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health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w w:val="10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ensuring</w:t>
      </w:r>
      <w:r w:rsidRPr="00783C2E">
        <w:rPr>
          <w:rFonts w:ascii="Arial" w:hAnsi="Arial"/>
          <w:color w:val="231F20"/>
          <w:spacing w:val="-2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testing</w:t>
      </w:r>
      <w:r w:rsidRPr="00783C2E">
        <w:rPr>
          <w:rFonts w:ascii="Arial" w:hAnsi="Arial"/>
          <w:color w:val="231F20"/>
          <w:spacing w:val="-2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for</w:t>
      </w:r>
      <w:r w:rsidRPr="00783C2E">
        <w:rPr>
          <w:rFonts w:ascii="Arial" w:hAnsi="Arial"/>
          <w:color w:val="231F20"/>
          <w:spacing w:val="-2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sexually</w:t>
      </w:r>
      <w:r w:rsidRPr="00783C2E">
        <w:rPr>
          <w:rFonts w:ascii="Arial" w:hAnsi="Arial"/>
          <w:color w:val="231F20"/>
          <w:spacing w:val="-2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transmitted</w:t>
      </w:r>
      <w:r w:rsidRPr="00783C2E">
        <w:rPr>
          <w:rFonts w:ascii="Arial" w:hAnsi="Arial"/>
          <w:color w:val="231F20"/>
          <w:spacing w:val="-2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infections,</w:t>
      </w:r>
      <w:r w:rsidRPr="00783C2E">
        <w:rPr>
          <w:rFonts w:ascii="Arial" w:hAnsi="Arial"/>
          <w:color w:val="231F20"/>
          <w:w w:val="9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 xml:space="preserve">blood borne viruses and </w:t>
      </w:r>
      <w:r w:rsidRPr="00783C2E">
        <w:rPr>
          <w:rFonts w:ascii="Arial" w:hAnsi="Arial"/>
          <w:color w:val="231F20"/>
          <w:spacing w:val="-6"/>
          <w:sz w:val="18"/>
        </w:rPr>
        <w:t xml:space="preserve">HIV, </w:t>
      </w:r>
      <w:r w:rsidRPr="00783C2E">
        <w:rPr>
          <w:rFonts w:ascii="Arial" w:hAnsi="Arial"/>
          <w:color w:val="231F20"/>
          <w:sz w:val="18"/>
        </w:rPr>
        <w:t>Queensland amend</w:t>
      </w:r>
      <w:r w:rsidRPr="00783C2E">
        <w:rPr>
          <w:rFonts w:ascii="Arial" w:hAnsi="Arial"/>
          <w:color w:val="231F20"/>
          <w:spacing w:val="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age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consent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ensure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equal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treatment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w w:val="9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teenage gay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males.</w:t>
      </w:r>
    </w:p>
    <w:p w14:paraId="5EAE0E8C" w14:textId="77777777" w:rsidR="00D814DC" w:rsidRPr="00783C2E" w:rsidRDefault="00783C2E">
      <w:pPr>
        <w:pStyle w:val="ListParagraph"/>
        <w:numPr>
          <w:ilvl w:val="0"/>
          <w:numId w:val="35"/>
        </w:numPr>
        <w:tabs>
          <w:tab w:val="left" w:pos="671"/>
        </w:tabs>
        <w:spacing w:before="113" w:line="276" w:lineRule="auto"/>
        <w:ind w:left="670" w:right="498" w:hanging="283"/>
        <w:jc w:val="left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Relevant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state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territory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laws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be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amended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w w:val="9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 xml:space="preserve">ensure that parents can be </w:t>
      </w:r>
      <w:proofErr w:type="spellStart"/>
      <w:r w:rsidRPr="00783C2E">
        <w:rPr>
          <w:rFonts w:ascii="Arial" w:hAnsi="Arial"/>
          <w:color w:val="231F20"/>
          <w:sz w:val="18"/>
        </w:rPr>
        <w:t>recognised</w:t>
      </w:r>
      <w:proofErr w:type="spellEnd"/>
      <w:r w:rsidRPr="00783C2E">
        <w:rPr>
          <w:rFonts w:ascii="Arial" w:hAnsi="Arial"/>
          <w:color w:val="231F20"/>
          <w:sz w:val="18"/>
        </w:rPr>
        <w:t xml:space="preserve"> on</w:t>
      </w:r>
      <w:r w:rsidRPr="00783C2E">
        <w:rPr>
          <w:rFonts w:ascii="Arial" w:hAnsi="Arial"/>
          <w:color w:val="231F20"/>
          <w:spacing w:val="-3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birth</w:t>
      </w:r>
      <w:r w:rsidRPr="00783C2E">
        <w:rPr>
          <w:rFonts w:ascii="Arial" w:hAnsi="Arial"/>
          <w:color w:val="231F20"/>
          <w:w w:val="9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certificates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(regardless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their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SOGII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status)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w w:val="10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 adoption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processes.</w:t>
      </w:r>
    </w:p>
    <w:p w14:paraId="56710B11" w14:textId="77777777" w:rsidR="00D814DC" w:rsidRPr="00783C2E" w:rsidRDefault="00783C2E">
      <w:pPr>
        <w:pStyle w:val="ListParagraph"/>
        <w:numPr>
          <w:ilvl w:val="0"/>
          <w:numId w:val="35"/>
        </w:numPr>
        <w:tabs>
          <w:tab w:val="left" w:pos="671"/>
        </w:tabs>
        <w:spacing w:before="113" w:line="276" w:lineRule="auto"/>
        <w:ind w:left="670" w:hanging="283"/>
        <w:jc w:val="left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 xml:space="preserve">Northern </w:t>
      </w:r>
      <w:r w:rsidRPr="00783C2E">
        <w:rPr>
          <w:rFonts w:ascii="Arial" w:hAnsi="Arial"/>
          <w:color w:val="231F20"/>
          <w:spacing w:val="-4"/>
          <w:sz w:val="18"/>
        </w:rPr>
        <w:t xml:space="preserve">Territory, </w:t>
      </w:r>
      <w:r w:rsidRPr="00783C2E">
        <w:rPr>
          <w:rFonts w:ascii="Arial" w:hAnsi="Arial"/>
          <w:color w:val="231F20"/>
          <w:sz w:val="18"/>
        </w:rPr>
        <w:t>Queensland, South Australia</w:t>
      </w:r>
      <w:r w:rsidRPr="00783C2E">
        <w:rPr>
          <w:rFonts w:ascii="Arial" w:hAnsi="Arial"/>
          <w:color w:val="231F20"/>
          <w:spacing w:val="-3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w w:val="10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Victoria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amend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laws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allow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couples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adopt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children based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on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their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capacity,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not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their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SOGII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status.</w:t>
      </w:r>
    </w:p>
    <w:p w14:paraId="49C26ED5" w14:textId="77777777" w:rsidR="00D814DC" w:rsidRPr="00783C2E" w:rsidRDefault="00783C2E">
      <w:pPr>
        <w:pStyle w:val="ListParagraph"/>
        <w:numPr>
          <w:ilvl w:val="0"/>
          <w:numId w:val="35"/>
        </w:numPr>
        <w:tabs>
          <w:tab w:val="left" w:pos="671"/>
        </w:tabs>
        <w:spacing w:before="113" w:line="276" w:lineRule="auto"/>
        <w:ind w:left="670" w:right="467" w:hanging="283"/>
        <w:jc w:val="left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South Australia amend laws to ensure access to</w:t>
      </w:r>
      <w:r w:rsidRPr="00783C2E">
        <w:rPr>
          <w:rFonts w:ascii="Arial" w:hAnsi="Arial"/>
          <w:color w:val="231F20"/>
          <w:spacing w:val="-2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Assisted Human Reproduction Services is not</w:t>
      </w:r>
      <w:r w:rsidRPr="00783C2E">
        <w:rPr>
          <w:rFonts w:ascii="Arial" w:hAnsi="Arial"/>
          <w:color w:val="231F20"/>
          <w:spacing w:val="3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restricted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on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basis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SOGII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or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marital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status.</w:t>
      </w:r>
    </w:p>
    <w:p w14:paraId="240E00B1" w14:textId="77777777" w:rsidR="00D814DC" w:rsidRPr="00783C2E" w:rsidRDefault="00783C2E">
      <w:pPr>
        <w:spacing w:before="78" w:line="276" w:lineRule="auto"/>
        <w:ind w:left="103" w:right="307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w w:val="105"/>
        </w:rPr>
        <w:br w:type="column"/>
      </w:r>
      <w:r w:rsidRPr="00783C2E">
        <w:rPr>
          <w:rFonts w:ascii="Arial" w:hAnsi="Arial"/>
          <w:color w:val="231F20"/>
          <w:w w:val="105"/>
          <w:sz w:val="18"/>
        </w:rPr>
        <w:lastRenderedPageBreak/>
        <w:t>Addressing</w:t>
      </w:r>
      <w:r w:rsidRPr="00783C2E">
        <w:rPr>
          <w:rFonts w:ascii="Arial" w:hAnsi="Arial"/>
          <w:color w:val="231F20"/>
          <w:spacing w:val="-16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the</w:t>
      </w:r>
      <w:r w:rsidRPr="00783C2E">
        <w:rPr>
          <w:rFonts w:ascii="Arial" w:hAnsi="Arial"/>
          <w:color w:val="231F20"/>
          <w:spacing w:val="-16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issues</w:t>
      </w:r>
      <w:r w:rsidRPr="00783C2E">
        <w:rPr>
          <w:rFonts w:ascii="Arial" w:hAnsi="Arial"/>
          <w:color w:val="231F20"/>
          <w:spacing w:val="-16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raised</w:t>
      </w:r>
      <w:r w:rsidRPr="00783C2E">
        <w:rPr>
          <w:rFonts w:ascii="Arial" w:hAnsi="Arial"/>
          <w:color w:val="231F20"/>
          <w:spacing w:val="-16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in</w:t>
      </w:r>
      <w:r w:rsidRPr="00783C2E">
        <w:rPr>
          <w:rFonts w:ascii="Arial" w:hAnsi="Arial"/>
          <w:color w:val="231F20"/>
          <w:spacing w:val="-16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these</w:t>
      </w:r>
      <w:r w:rsidRPr="00783C2E">
        <w:rPr>
          <w:rFonts w:ascii="Arial" w:hAnsi="Arial"/>
          <w:color w:val="231F20"/>
          <w:spacing w:val="-16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consultations</w:t>
      </w:r>
      <w:r w:rsidRPr="00783C2E">
        <w:rPr>
          <w:rFonts w:ascii="Arial" w:hAnsi="Arial"/>
          <w:color w:val="231F20"/>
          <w:spacing w:val="-16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also</w:t>
      </w:r>
      <w:r w:rsidRPr="00783C2E">
        <w:rPr>
          <w:rFonts w:ascii="Arial" w:hAnsi="Arial"/>
          <w:color w:val="231F20"/>
          <w:w w:val="104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requires</w:t>
      </w:r>
      <w:r w:rsidRPr="00783C2E">
        <w:rPr>
          <w:rFonts w:ascii="Arial" w:hAnsi="Arial"/>
          <w:color w:val="231F20"/>
          <w:spacing w:val="-23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the</w:t>
      </w:r>
      <w:r w:rsidRPr="00783C2E">
        <w:rPr>
          <w:rFonts w:ascii="Arial" w:hAnsi="Arial"/>
          <w:color w:val="231F20"/>
          <w:spacing w:val="-23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cooperation</w:t>
      </w:r>
      <w:r w:rsidRPr="00783C2E">
        <w:rPr>
          <w:rFonts w:ascii="Arial" w:hAnsi="Arial"/>
          <w:color w:val="231F20"/>
          <w:spacing w:val="-23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of</w:t>
      </w:r>
      <w:r w:rsidRPr="00783C2E">
        <w:rPr>
          <w:rFonts w:ascii="Arial" w:hAnsi="Arial"/>
          <w:color w:val="231F20"/>
          <w:spacing w:val="-23"/>
          <w:w w:val="105"/>
          <w:sz w:val="18"/>
        </w:rPr>
        <w:t xml:space="preserve"> </w:t>
      </w:r>
      <w:r w:rsidRPr="00783C2E">
        <w:rPr>
          <w:rFonts w:ascii="Arial" w:hAnsi="Arial"/>
          <w:b/>
          <w:color w:val="231F20"/>
          <w:w w:val="105"/>
          <w:sz w:val="18"/>
        </w:rPr>
        <w:t>Commonwealth,</w:t>
      </w:r>
      <w:r w:rsidRPr="00783C2E">
        <w:rPr>
          <w:rFonts w:ascii="Arial" w:hAnsi="Arial"/>
          <w:b/>
          <w:color w:val="231F20"/>
          <w:spacing w:val="-18"/>
          <w:w w:val="105"/>
          <w:sz w:val="18"/>
        </w:rPr>
        <w:t xml:space="preserve"> </w:t>
      </w:r>
      <w:r w:rsidRPr="00783C2E">
        <w:rPr>
          <w:rFonts w:ascii="Arial" w:hAnsi="Arial"/>
          <w:b/>
          <w:color w:val="231F20"/>
          <w:w w:val="105"/>
          <w:sz w:val="18"/>
        </w:rPr>
        <w:t>state</w:t>
      </w:r>
      <w:r w:rsidRPr="00783C2E">
        <w:rPr>
          <w:rFonts w:ascii="Arial" w:hAnsi="Arial"/>
          <w:b/>
          <w:color w:val="231F20"/>
          <w:spacing w:val="-18"/>
          <w:w w:val="105"/>
          <w:sz w:val="18"/>
        </w:rPr>
        <w:t xml:space="preserve"> </w:t>
      </w:r>
      <w:r w:rsidRPr="00783C2E">
        <w:rPr>
          <w:rFonts w:ascii="Arial" w:hAnsi="Arial"/>
          <w:b/>
          <w:color w:val="231F20"/>
          <w:w w:val="105"/>
          <w:sz w:val="18"/>
        </w:rPr>
        <w:t>and</w:t>
      </w:r>
      <w:r w:rsidRPr="00783C2E">
        <w:rPr>
          <w:rFonts w:ascii="Arial" w:hAnsi="Arial"/>
          <w:b/>
          <w:color w:val="231F20"/>
          <w:sz w:val="18"/>
        </w:rPr>
        <w:t xml:space="preserve"> </w:t>
      </w:r>
      <w:r w:rsidRPr="00783C2E">
        <w:rPr>
          <w:rFonts w:ascii="Arial" w:hAnsi="Arial"/>
          <w:b/>
          <w:color w:val="231F20"/>
          <w:w w:val="105"/>
          <w:sz w:val="18"/>
        </w:rPr>
        <w:t>territory</w:t>
      </w:r>
      <w:r w:rsidRPr="00783C2E">
        <w:rPr>
          <w:rFonts w:ascii="Arial" w:hAnsi="Arial"/>
          <w:b/>
          <w:color w:val="231F20"/>
          <w:spacing w:val="-17"/>
          <w:w w:val="105"/>
          <w:sz w:val="18"/>
        </w:rPr>
        <w:t xml:space="preserve"> </w:t>
      </w:r>
      <w:r w:rsidRPr="00783C2E">
        <w:rPr>
          <w:rFonts w:ascii="Arial" w:hAnsi="Arial"/>
          <w:b/>
          <w:color w:val="231F20"/>
          <w:w w:val="105"/>
          <w:sz w:val="18"/>
        </w:rPr>
        <w:t>governments</w:t>
      </w:r>
      <w:r w:rsidRPr="00783C2E">
        <w:rPr>
          <w:rFonts w:ascii="Arial" w:hAnsi="Arial"/>
          <w:b/>
          <w:color w:val="231F20"/>
          <w:spacing w:val="-17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to</w:t>
      </w:r>
      <w:r w:rsidRPr="00783C2E">
        <w:rPr>
          <w:rFonts w:ascii="Arial" w:hAnsi="Arial"/>
          <w:color w:val="231F20"/>
          <w:spacing w:val="-22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address</w:t>
      </w:r>
      <w:r w:rsidRPr="00783C2E">
        <w:rPr>
          <w:rFonts w:ascii="Arial" w:hAnsi="Arial"/>
          <w:color w:val="231F20"/>
          <w:spacing w:val="-22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cross-government</w:t>
      </w:r>
      <w:r w:rsidRPr="00783C2E">
        <w:rPr>
          <w:rFonts w:ascii="Arial" w:hAnsi="Arial"/>
          <w:color w:val="231F20"/>
          <w:spacing w:val="-22"/>
          <w:w w:val="105"/>
          <w:sz w:val="18"/>
        </w:rPr>
        <w:t xml:space="preserve"> </w:t>
      </w:r>
      <w:r w:rsidRPr="00783C2E">
        <w:rPr>
          <w:rFonts w:ascii="Arial" w:hAnsi="Arial"/>
          <w:b/>
          <w:color w:val="231F20"/>
          <w:w w:val="105"/>
          <w:sz w:val="18"/>
        </w:rPr>
        <w:t>law</w:t>
      </w:r>
      <w:r w:rsidRPr="00783C2E">
        <w:rPr>
          <w:rFonts w:ascii="Arial" w:hAnsi="Arial"/>
          <w:b/>
          <w:color w:val="231F20"/>
          <w:w w:val="102"/>
          <w:sz w:val="18"/>
        </w:rPr>
        <w:t xml:space="preserve"> </w:t>
      </w:r>
      <w:r w:rsidRPr="00783C2E">
        <w:rPr>
          <w:rFonts w:ascii="Arial" w:hAnsi="Arial"/>
          <w:b/>
          <w:color w:val="231F20"/>
          <w:w w:val="105"/>
          <w:sz w:val="18"/>
        </w:rPr>
        <w:t>and</w:t>
      </w:r>
      <w:r w:rsidRPr="00783C2E">
        <w:rPr>
          <w:rFonts w:ascii="Arial" w:hAnsi="Arial"/>
          <w:b/>
          <w:color w:val="231F20"/>
          <w:spacing w:val="-23"/>
          <w:w w:val="105"/>
          <w:sz w:val="18"/>
        </w:rPr>
        <w:t xml:space="preserve"> </w:t>
      </w:r>
      <w:r w:rsidRPr="00783C2E">
        <w:rPr>
          <w:rFonts w:ascii="Arial" w:hAnsi="Arial"/>
          <w:b/>
          <w:color w:val="231F20"/>
          <w:w w:val="105"/>
          <w:sz w:val="18"/>
        </w:rPr>
        <w:t>practice</w:t>
      </w:r>
      <w:r w:rsidRPr="00783C2E">
        <w:rPr>
          <w:rFonts w:ascii="Arial" w:hAnsi="Arial"/>
          <w:color w:val="231F20"/>
          <w:w w:val="105"/>
          <w:sz w:val="18"/>
        </w:rPr>
        <w:t>.</w:t>
      </w:r>
      <w:r w:rsidRPr="00783C2E">
        <w:rPr>
          <w:rFonts w:ascii="Arial" w:hAnsi="Arial"/>
          <w:color w:val="231F20"/>
          <w:spacing w:val="-28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As</w:t>
      </w:r>
      <w:r w:rsidRPr="00783C2E">
        <w:rPr>
          <w:rFonts w:ascii="Arial" w:hAnsi="Arial"/>
          <w:color w:val="231F20"/>
          <w:spacing w:val="-28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a</w:t>
      </w:r>
      <w:r w:rsidRPr="00783C2E">
        <w:rPr>
          <w:rFonts w:ascii="Arial" w:hAnsi="Arial"/>
          <w:color w:val="231F20"/>
          <w:spacing w:val="-28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consequence,</w:t>
      </w:r>
      <w:r w:rsidRPr="00783C2E">
        <w:rPr>
          <w:rFonts w:ascii="Arial" w:hAnsi="Arial"/>
          <w:color w:val="231F20"/>
          <w:spacing w:val="-28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the</w:t>
      </w:r>
      <w:r w:rsidRPr="00783C2E">
        <w:rPr>
          <w:rFonts w:ascii="Arial" w:hAnsi="Arial"/>
          <w:color w:val="231F20"/>
          <w:spacing w:val="-28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following</w:t>
      </w:r>
      <w:r w:rsidRPr="00783C2E">
        <w:rPr>
          <w:rFonts w:ascii="Arial" w:hAnsi="Arial"/>
          <w:color w:val="231F20"/>
          <w:spacing w:val="-28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should</w:t>
      </w:r>
      <w:r w:rsidRPr="00783C2E">
        <w:rPr>
          <w:rFonts w:ascii="Arial" w:hAnsi="Arial"/>
          <w:color w:val="231F20"/>
          <w:spacing w:val="-28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occur</w:t>
      </w:r>
      <w:r w:rsidRPr="00783C2E">
        <w:rPr>
          <w:rFonts w:ascii="Arial" w:hAnsi="Arial"/>
          <w:color w:val="231F20"/>
          <w:w w:val="103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promptly:</w:t>
      </w:r>
    </w:p>
    <w:p w14:paraId="483D5F3E" w14:textId="77777777" w:rsidR="00D814DC" w:rsidRPr="00783C2E" w:rsidRDefault="00783C2E">
      <w:pPr>
        <w:pStyle w:val="ListParagraph"/>
        <w:numPr>
          <w:ilvl w:val="0"/>
          <w:numId w:val="34"/>
        </w:numPr>
        <w:tabs>
          <w:tab w:val="left" w:pos="671"/>
        </w:tabs>
        <w:spacing w:before="113" w:line="276" w:lineRule="auto"/>
        <w:ind w:right="314" w:hanging="28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All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states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territories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develop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implement</w:t>
      </w:r>
      <w:r w:rsidRPr="00783C2E">
        <w:rPr>
          <w:rFonts w:ascii="Arial" w:hAnsi="Arial"/>
          <w:color w:val="231F20"/>
          <w:w w:val="9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policies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on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placement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proofErr w:type="gramStart"/>
      <w:r w:rsidRPr="00783C2E">
        <w:rPr>
          <w:rFonts w:ascii="Arial" w:hAnsi="Arial"/>
          <w:color w:val="231F20"/>
          <w:sz w:val="18"/>
        </w:rPr>
        <w:t>trans</w:t>
      </w:r>
      <w:proofErr w:type="gramEnd"/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gender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diverse prisoners</w:t>
      </w:r>
      <w:r w:rsidRPr="00783C2E">
        <w:rPr>
          <w:rFonts w:ascii="Arial" w:hAnsi="Arial"/>
          <w:color w:val="231F20"/>
          <w:spacing w:val="-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</w:t>
      </w:r>
      <w:r w:rsidRPr="00783C2E">
        <w:rPr>
          <w:rFonts w:ascii="Arial" w:hAnsi="Arial"/>
          <w:color w:val="231F20"/>
          <w:spacing w:val="-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correctional</w:t>
      </w:r>
      <w:r w:rsidRPr="00783C2E">
        <w:rPr>
          <w:rFonts w:ascii="Arial" w:hAnsi="Arial"/>
          <w:color w:val="231F20"/>
          <w:spacing w:val="-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services</w:t>
      </w:r>
      <w:r w:rsidRPr="00783C2E">
        <w:rPr>
          <w:rFonts w:ascii="Arial" w:hAnsi="Arial"/>
          <w:color w:val="231F20"/>
          <w:spacing w:val="-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spacing w:val="-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for</w:t>
      </w:r>
      <w:r w:rsidRPr="00783C2E">
        <w:rPr>
          <w:rFonts w:ascii="Arial" w:hAnsi="Arial"/>
          <w:color w:val="231F20"/>
          <w:spacing w:val="-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access</w:t>
      </w:r>
      <w:r w:rsidRPr="00783C2E">
        <w:rPr>
          <w:rFonts w:ascii="Arial" w:hAnsi="Arial"/>
          <w:color w:val="231F20"/>
          <w:spacing w:val="-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4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hormone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therapy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be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based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on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medically-identified</w:t>
      </w:r>
      <w:r w:rsidRPr="00783C2E">
        <w:rPr>
          <w:rFonts w:ascii="Arial" w:hAnsi="Arial"/>
          <w:color w:val="231F20"/>
          <w:w w:val="9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need, not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discretion.</w:t>
      </w:r>
    </w:p>
    <w:p w14:paraId="218EA674" w14:textId="77777777" w:rsidR="00D814DC" w:rsidRPr="00783C2E" w:rsidRDefault="00783C2E">
      <w:pPr>
        <w:pStyle w:val="ListParagraph"/>
        <w:numPr>
          <w:ilvl w:val="0"/>
          <w:numId w:val="34"/>
        </w:numPr>
        <w:tabs>
          <w:tab w:val="left" w:pos="671"/>
        </w:tabs>
        <w:spacing w:before="113" w:line="276" w:lineRule="auto"/>
        <w:ind w:right="417" w:hanging="283"/>
        <w:rPr>
          <w:rFonts w:ascii="Arial" w:eastAsia="Trebuchet MS" w:hAnsi="Arial" w:cs="Trebuchet MS"/>
          <w:sz w:val="18"/>
          <w:szCs w:val="18"/>
        </w:rPr>
      </w:pPr>
      <w:bookmarkStart w:id="2" w:name="_GoBack"/>
      <w:bookmarkEnd w:id="2"/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establishment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trans-specific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policy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stream</w:t>
      </w:r>
      <w:r w:rsidRPr="00783C2E">
        <w:rPr>
          <w:rFonts w:ascii="Arial" w:hAnsi="Arial"/>
          <w:color w:val="231F20"/>
          <w:w w:val="10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across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health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system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ensure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that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trans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people do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not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face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bureaucratic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barriers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accessing</w:t>
      </w:r>
      <w:r w:rsidRPr="00783C2E">
        <w:rPr>
          <w:rFonts w:ascii="Arial" w:hAnsi="Arial"/>
          <w:color w:val="231F20"/>
          <w:spacing w:val="-4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healthcare,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including:</w:t>
      </w:r>
    </w:p>
    <w:p w14:paraId="789479F1" w14:textId="77777777" w:rsidR="00D814DC" w:rsidRPr="00783C2E" w:rsidRDefault="00783C2E">
      <w:pPr>
        <w:pStyle w:val="ListParagraph"/>
        <w:numPr>
          <w:ilvl w:val="1"/>
          <w:numId w:val="34"/>
        </w:numPr>
        <w:tabs>
          <w:tab w:val="left" w:pos="1068"/>
        </w:tabs>
        <w:spacing w:before="113" w:line="276" w:lineRule="auto"/>
        <w:ind w:right="751" w:hanging="170"/>
        <w:rPr>
          <w:rFonts w:ascii="Arial" w:eastAsia="Trebuchet MS" w:hAnsi="Arial" w:cs="Trebuchet MS"/>
          <w:sz w:val="18"/>
          <w:szCs w:val="18"/>
        </w:rPr>
      </w:pPr>
      <w:proofErr w:type="gramStart"/>
      <w:r w:rsidRPr="00783C2E">
        <w:rPr>
          <w:rFonts w:ascii="Arial" w:hAnsi="Arial"/>
          <w:color w:val="231F20"/>
          <w:sz w:val="18"/>
        </w:rPr>
        <w:t>the</w:t>
      </w:r>
      <w:proofErr w:type="gramEnd"/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potential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for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rebates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for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necessary</w:t>
      </w:r>
      <w:r w:rsidRPr="00783C2E">
        <w:rPr>
          <w:rFonts w:ascii="Arial" w:hAnsi="Arial"/>
          <w:color w:val="231F20"/>
          <w:w w:val="10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pharmaceutical and surgical</w:t>
      </w:r>
      <w:r w:rsidRPr="00783C2E">
        <w:rPr>
          <w:rFonts w:ascii="Arial" w:hAnsi="Arial"/>
          <w:color w:val="231F20"/>
          <w:spacing w:val="-2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treatments</w:t>
      </w:r>
      <w:r w:rsidRPr="00783C2E">
        <w:rPr>
          <w:rFonts w:ascii="Arial" w:hAnsi="Arial"/>
          <w:color w:val="231F20"/>
          <w:w w:val="9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consistent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with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rebates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enjoyed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by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all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other</w:t>
      </w:r>
      <w:r w:rsidRPr="00783C2E">
        <w:rPr>
          <w:rFonts w:ascii="Arial" w:hAnsi="Arial"/>
          <w:color w:val="231F20"/>
          <w:w w:val="9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Australians.</w:t>
      </w:r>
    </w:p>
    <w:p w14:paraId="73170F87" w14:textId="77777777" w:rsidR="00D814DC" w:rsidRPr="00783C2E" w:rsidRDefault="00783C2E">
      <w:pPr>
        <w:pStyle w:val="ListParagraph"/>
        <w:numPr>
          <w:ilvl w:val="1"/>
          <w:numId w:val="34"/>
        </w:numPr>
        <w:tabs>
          <w:tab w:val="left" w:pos="1068"/>
        </w:tabs>
        <w:spacing w:before="56" w:line="276" w:lineRule="auto"/>
        <w:ind w:right="363" w:hanging="170"/>
        <w:rPr>
          <w:rFonts w:ascii="Arial" w:eastAsia="Trebuchet MS" w:hAnsi="Arial" w:cs="Trebuchet MS"/>
          <w:sz w:val="18"/>
          <w:szCs w:val="18"/>
        </w:rPr>
      </w:pPr>
      <w:proofErr w:type="spellStart"/>
      <w:proofErr w:type="gramStart"/>
      <w:r w:rsidRPr="00783C2E">
        <w:rPr>
          <w:rFonts w:ascii="Arial" w:hAnsi="Arial"/>
          <w:color w:val="231F20"/>
          <w:sz w:val="18"/>
        </w:rPr>
        <w:t>standardised</w:t>
      </w:r>
      <w:proofErr w:type="spellEnd"/>
      <w:proofErr w:type="gramEnd"/>
      <w:r w:rsidRPr="00783C2E">
        <w:rPr>
          <w:rFonts w:ascii="Arial" w:hAnsi="Arial"/>
          <w:color w:val="231F20"/>
          <w:sz w:val="18"/>
        </w:rPr>
        <w:t xml:space="preserve"> treatment access and</w:t>
      </w:r>
      <w:r w:rsidRPr="00783C2E">
        <w:rPr>
          <w:rFonts w:ascii="Arial" w:hAnsi="Arial"/>
          <w:color w:val="231F20"/>
          <w:spacing w:val="-4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commencement policy for hormone therapy</w:t>
      </w:r>
      <w:r w:rsidRPr="00783C2E">
        <w:rPr>
          <w:rFonts w:ascii="Arial" w:hAnsi="Arial"/>
          <w:color w:val="231F20"/>
          <w:spacing w:val="-2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w w:val="10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gender affirmation procedures across state</w:t>
      </w:r>
      <w:r w:rsidRPr="00783C2E">
        <w:rPr>
          <w:rFonts w:ascii="Arial" w:hAnsi="Arial"/>
          <w:color w:val="231F20"/>
          <w:spacing w:val="-2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w w:val="10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territories.</w:t>
      </w:r>
    </w:p>
    <w:p w14:paraId="56BBAD58" w14:textId="77777777" w:rsidR="00D814DC" w:rsidRPr="00783C2E" w:rsidRDefault="00783C2E">
      <w:pPr>
        <w:pStyle w:val="ListParagraph"/>
        <w:numPr>
          <w:ilvl w:val="0"/>
          <w:numId w:val="34"/>
        </w:numPr>
        <w:tabs>
          <w:tab w:val="left" w:pos="671"/>
        </w:tabs>
        <w:spacing w:before="113" w:line="276" w:lineRule="auto"/>
        <w:ind w:right="388" w:hanging="283"/>
        <w:rPr>
          <w:rFonts w:ascii="Arial" w:eastAsia="Arial" w:hAnsi="Arial" w:cs="Arial"/>
          <w:sz w:val="18"/>
          <w:szCs w:val="18"/>
        </w:rPr>
      </w:pPr>
      <w:r w:rsidRPr="00783C2E">
        <w:rPr>
          <w:rFonts w:ascii="Arial" w:eastAsia="Trebuchet MS" w:hAnsi="Arial" w:cs="Trebuchet MS"/>
          <w:color w:val="231F20"/>
          <w:sz w:val="18"/>
          <w:szCs w:val="18"/>
        </w:rPr>
        <w:t>Implement</w:t>
      </w:r>
      <w:r w:rsidRPr="00783C2E">
        <w:rPr>
          <w:rFonts w:ascii="Arial" w:eastAsia="Trebuchet MS" w:hAnsi="Arial" w:cs="Trebuchet MS"/>
          <w:color w:val="231F20"/>
          <w:spacing w:val="-11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the</w:t>
      </w:r>
      <w:r w:rsidRPr="00783C2E">
        <w:rPr>
          <w:rFonts w:ascii="Arial" w:eastAsia="Trebuchet MS" w:hAnsi="Arial" w:cs="Trebuchet MS"/>
          <w:color w:val="231F20"/>
          <w:spacing w:val="-11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recommendations</w:t>
      </w:r>
      <w:r w:rsidRPr="00783C2E">
        <w:rPr>
          <w:rFonts w:ascii="Arial" w:eastAsia="Trebuchet MS" w:hAnsi="Arial" w:cs="Trebuchet MS"/>
          <w:color w:val="231F20"/>
          <w:spacing w:val="-11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of</w:t>
      </w:r>
      <w:r w:rsidRPr="00783C2E">
        <w:rPr>
          <w:rFonts w:ascii="Arial" w:eastAsia="Trebuchet MS" w:hAnsi="Arial" w:cs="Trebuchet MS"/>
          <w:color w:val="231F20"/>
          <w:spacing w:val="-11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the</w:t>
      </w:r>
      <w:r w:rsidRPr="00783C2E">
        <w:rPr>
          <w:rFonts w:ascii="Arial" w:eastAsia="Trebuchet MS" w:hAnsi="Arial" w:cs="Trebuchet MS"/>
          <w:color w:val="231F20"/>
          <w:spacing w:val="-11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Australian</w:t>
      </w:r>
      <w:r w:rsidRPr="00783C2E">
        <w:rPr>
          <w:rFonts w:ascii="Arial" w:eastAsia="Trebuchet MS" w:hAnsi="Arial" w:cs="Trebuchet MS"/>
          <w:color w:val="231F20"/>
          <w:w w:val="98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Senate</w:t>
      </w:r>
      <w:r w:rsidRPr="00783C2E">
        <w:rPr>
          <w:rFonts w:ascii="Arial" w:eastAsia="Trebuchet MS" w:hAnsi="Arial" w:cs="Trebuchet MS"/>
          <w:color w:val="231F20"/>
          <w:spacing w:val="-2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Community</w:t>
      </w:r>
      <w:r w:rsidRPr="00783C2E">
        <w:rPr>
          <w:rFonts w:ascii="Arial" w:eastAsia="Trebuchet MS" w:hAnsi="Arial" w:cs="Trebuchet MS"/>
          <w:color w:val="231F20"/>
          <w:spacing w:val="-2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Affairs</w:t>
      </w:r>
      <w:r w:rsidRPr="00783C2E">
        <w:rPr>
          <w:rFonts w:ascii="Arial" w:eastAsia="Trebuchet MS" w:hAnsi="Arial" w:cs="Trebuchet MS"/>
          <w:color w:val="231F20"/>
          <w:spacing w:val="-2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Committee’s</w:t>
      </w:r>
      <w:r w:rsidRPr="00783C2E">
        <w:rPr>
          <w:rFonts w:ascii="Arial" w:eastAsia="Trebuchet MS" w:hAnsi="Arial" w:cs="Trebuchet MS"/>
          <w:color w:val="231F20"/>
          <w:spacing w:val="-2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2013</w:t>
      </w:r>
      <w:r w:rsidRPr="00783C2E">
        <w:rPr>
          <w:rFonts w:ascii="Arial" w:eastAsia="Trebuchet MS" w:hAnsi="Arial" w:cs="Trebuchet MS"/>
          <w:color w:val="231F20"/>
          <w:spacing w:val="-2"/>
          <w:sz w:val="18"/>
          <w:szCs w:val="18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8"/>
          <w:szCs w:val="18"/>
        </w:rPr>
        <w:t>Report</w:t>
      </w:r>
      <w:r w:rsidRPr="00783C2E">
        <w:rPr>
          <w:rFonts w:ascii="Arial" w:eastAsia="Arial" w:hAnsi="Arial" w:cs="Arial"/>
          <w:i/>
          <w:color w:val="231F20"/>
          <w:spacing w:val="-47"/>
          <w:sz w:val="18"/>
          <w:szCs w:val="18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8"/>
          <w:szCs w:val="18"/>
        </w:rPr>
        <w:t xml:space="preserve">on the Involuntary or Coerced </w:t>
      </w:r>
      <w:proofErr w:type="spellStart"/>
      <w:r w:rsidRPr="00783C2E">
        <w:rPr>
          <w:rFonts w:ascii="Arial" w:eastAsia="Arial" w:hAnsi="Arial" w:cs="Arial"/>
          <w:i/>
          <w:color w:val="231F20"/>
          <w:sz w:val="18"/>
          <w:szCs w:val="18"/>
        </w:rPr>
        <w:t>Sterilisation</w:t>
      </w:r>
      <w:proofErr w:type="spellEnd"/>
      <w:r w:rsidRPr="00783C2E">
        <w:rPr>
          <w:rFonts w:ascii="Arial" w:eastAsia="Arial" w:hAnsi="Arial" w:cs="Arial"/>
          <w:i/>
          <w:color w:val="231F20"/>
          <w:sz w:val="18"/>
          <w:szCs w:val="18"/>
        </w:rPr>
        <w:t xml:space="preserve"> of</w:t>
      </w:r>
      <w:r w:rsidRPr="00783C2E">
        <w:rPr>
          <w:rFonts w:ascii="Arial" w:eastAsia="Arial" w:hAnsi="Arial" w:cs="Arial"/>
          <w:i/>
          <w:color w:val="231F20"/>
          <w:spacing w:val="4"/>
          <w:sz w:val="18"/>
          <w:szCs w:val="18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8"/>
          <w:szCs w:val="18"/>
        </w:rPr>
        <w:t>Intersex</w:t>
      </w:r>
      <w:r w:rsidRPr="00783C2E">
        <w:rPr>
          <w:rFonts w:ascii="Arial" w:eastAsia="Arial" w:hAnsi="Arial" w:cs="Arial"/>
          <w:i/>
          <w:color w:val="231F20"/>
          <w:w w:val="98"/>
          <w:sz w:val="18"/>
          <w:szCs w:val="18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8"/>
          <w:szCs w:val="18"/>
        </w:rPr>
        <w:t>People in Australia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,</w:t>
      </w:r>
      <w:r w:rsidRPr="00783C2E">
        <w:rPr>
          <w:rFonts w:ascii="Arial" w:eastAsia="Trebuchet MS" w:hAnsi="Arial" w:cs="Trebuchet MS"/>
          <w:color w:val="231F20"/>
          <w:spacing w:val="-5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as</w:t>
      </w:r>
      <w:r w:rsidRPr="00783C2E">
        <w:rPr>
          <w:rFonts w:ascii="Arial" w:eastAsia="Trebuchet MS" w:hAnsi="Arial" w:cs="Trebuchet MS"/>
          <w:color w:val="231F20"/>
          <w:spacing w:val="-5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well</w:t>
      </w:r>
      <w:r w:rsidRPr="00783C2E">
        <w:rPr>
          <w:rFonts w:ascii="Arial" w:eastAsia="Trebuchet MS" w:hAnsi="Arial" w:cs="Trebuchet MS"/>
          <w:color w:val="231F20"/>
          <w:spacing w:val="-5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as</w:t>
      </w:r>
      <w:r w:rsidRPr="00783C2E">
        <w:rPr>
          <w:rFonts w:ascii="Arial" w:eastAsia="Trebuchet MS" w:hAnsi="Arial" w:cs="Trebuchet MS"/>
          <w:color w:val="231F20"/>
          <w:spacing w:val="-5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consult</w:t>
      </w:r>
      <w:r w:rsidRPr="00783C2E">
        <w:rPr>
          <w:rFonts w:ascii="Arial" w:eastAsia="Trebuchet MS" w:hAnsi="Arial" w:cs="Trebuchet MS"/>
          <w:color w:val="231F20"/>
          <w:spacing w:val="-5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with</w:t>
      </w:r>
      <w:r w:rsidRPr="00783C2E">
        <w:rPr>
          <w:rFonts w:ascii="Arial" w:eastAsia="Trebuchet MS" w:hAnsi="Arial" w:cs="Trebuchet MS"/>
          <w:color w:val="231F20"/>
          <w:spacing w:val="-5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LGBTI</w:t>
      </w:r>
      <w:r w:rsidRPr="00783C2E">
        <w:rPr>
          <w:rFonts w:ascii="Arial" w:eastAsia="Trebuchet MS" w:hAnsi="Arial" w:cs="Trebuchet MS"/>
          <w:color w:val="231F20"/>
          <w:spacing w:val="-49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people</w:t>
      </w:r>
      <w:r w:rsidRPr="00783C2E">
        <w:rPr>
          <w:rFonts w:ascii="Arial" w:eastAsia="Trebuchet MS" w:hAnsi="Arial" w:cs="Trebuchet MS"/>
          <w:color w:val="231F20"/>
          <w:spacing w:val="-5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in</w:t>
      </w:r>
      <w:r w:rsidRPr="00783C2E">
        <w:rPr>
          <w:rFonts w:ascii="Arial" w:eastAsia="Trebuchet MS" w:hAnsi="Arial" w:cs="Trebuchet MS"/>
          <w:color w:val="231F20"/>
          <w:spacing w:val="-5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responding</w:t>
      </w:r>
      <w:r w:rsidRPr="00783C2E">
        <w:rPr>
          <w:rFonts w:ascii="Arial" w:eastAsia="Trebuchet MS" w:hAnsi="Arial" w:cs="Trebuchet MS"/>
          <w:color w:val="231F20"/>
          <w:spacing w:val="-5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to</w:t>
      </w:r>
      <w:r w:rsidRPr="00783C2E">
        <w:rPr>
          <w:rFonts w:ascii="Arial" w:eastAsia="Trebuchet MS" w:hAnsi="Arial" w:cs="Trebuchet MS"/>
          <w:color w:val="231F20"/>
          <w:spacing w:val="-5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the</w:t>
      </w:r>
      <w:r w:rsidRPr="00783C2E">
        <w:rPr>
          <w:rFonts w:ascii="Arial" w:eastAsia="Trebuchet MS" w:hAnsi="Arial" w:cs="Trebuchet MS"/>
          <w:color w:val="231F20"/>
          <w:spacing w:val="-5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Family</w:t>
      </w:r>
      <w:r w:rsidRPr="00783C2E">
        <w:rPr>
          <w:rFonts w:ascii="Arial" w:eastAsia="Trebuchet MS" w:hAnsi="Arial" w:cs="Trebuchet MS"/>
          <w:color w:val="231F20"/>
          <w:spacing w:val="-5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Law</w:t>
      </w:r>
      <w:r w:rsidRPr="00783C2E">
        <w:rPr>
          <w:rFonts w:ascii="Arial" w:eastAsia="Trebuchet MS" w:hAnsi="Arial" w:cs="Trebuchet MS"/>
          <w:color w:val="231F20"/>
          <w:spacing w:val="-5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Council’s</w:t>
      </w:r>
      <w:r w:rsidRPr="00783C2E">
        <w:rPr>
          <w:rFonts w:ascii="Arial" w:eastAsia="Trebuchet MS" w:hAnsi="Arial" w:cs="Trebuchet MS"/>
          <w:color w:val="231F20"/>
          <w:spacing w:val="-51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 xml:space="preserve">2013 </w:t>
      </w:r>
      <w:r w:rsidRPr="00783C2E">
        <w:rPr>
          <w:rFonts w:ascii="Arial" w:eastAsia="Arial" w:hAnsi="Arial" w:cs="Arial"/>
          <w:i/>
          <w:color w:val="231F20"/>
          <w:sz w:val="18"/>
          <w:szCs w:val="18"/>
        </w:rPr>
        <w:t>Report on Parentage and the Family Law</w:t>
      </w:r>
      <w:r w:rsidRPr="00783C2E">
        <w:rPr>
          <w:rFonts w:ascii="Arial" w:eastAsia="Arial" w:hAnsi="Arial" w:cs="Arial"/>
          <w:i/>
          <w:color w:val="231F20"/>
          <w:spacing w:val="7"/>
          <w:sz w:val="18"/>
          <w:szCs w:val="18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8"/>
          <w:szCs w:val="18"/>
        </w:rPr>
        <w:t>Act</w:t>
      </w:r>
      <w:r w:rsidRPr="00783C2E">
        <w:rPr>
          <w:rFonts w:ascii="Arial" w:eastAsia="Arial" w:hAnsi="Arial" w:cs="Arial"/>
          <w:color w:val="231F20"/>
          <w:sz w:val="18"/>
          <w:szCs w:val="18"/>
        </w:rPr>
        <w:t>.</w:t>
      </w:r>
    </w:p>
    <w:p w14:paraId="78F5FA2F" w14:textId="77777777" w:rsidR="00D814DC" w:rsidRPr="00783C2E" w:rsidRDefault="00783C2E">
      <w:pPr>
        <w:pStyle w:val="ListParagraph"/>
        <w:numPr>
          <w:ilvl w:val="0"/>
          <w:numId w:val="34"/>
        </w:numPr>
        <w:tabs>
          <w:tab w:val="left" w:pos="671"/>
        </w:tabs>
        <w:spacing w:before="113" w:line="276" w:lineRule="auto"/>
        <w:ind w:right="447" w:hanging="28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inclusion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within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family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domestic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violence</w:t>
      </w:r>
      <w:r w:rsidRPr="00783C2E">
        <w:rPr>
          <w:rFonts w:ascii="Arial" w:hAnsi="Arial"/>
          <w:color w:val="231F20"/>
          <w:w w:val="9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strategies</w:t>
      </w:r>
      <w:r w:rsidRPr="00783C2E">
        <w:rPr>
          <w:rFonts w:ascii="Arial" w:hAnsi="Arial"/>
          <w:color w:val="231F20"/>
          <w:spacing w:val="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measures</w:t>
      </w:r>
      <w:r w:rsidRPr="00783C2E">
        <w:rPr>
          <w:rFonts w:ascii="Arial" w:hAnsi="Arial"/>
          <w:color w:val="231F20"/>
          <w:spacing w:val="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address</w:t>
      </w:r>
      <w:r w:rsidRPr="00783C2E">
        <w:rPr>
          <w:rFonts w:ascii="Arial" w:hAnsi="Arial"/>
          <w:color w:val="231F20"/>
          <w:spacing w:val="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violence</w:t>
      </w:r>
      <w:r w:rsidRPr="00783C2E">
        <w:rPr>
          <w:rFonts w:ascii="Arial" w:hAnsi="Arial"/>
          <w:color w:val="231F20"/>
          <w:spacing w:val="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</w:t>
      </w:r>
      <w:r w:rsidRPr="00783C2E">
        <w:rPr>
          <w:rFonts w:ascii="Arial" w:hAnsi="Arial"/>
          <w:color w:val="231F20"/>
          <w:spacing w:val="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same-</w:t>
      </w:r>
      <w:r w:rsidRPr="00783C2E">
        <w:rPr>
          <w:rFonts w:ascii="Arial" w:hAnsi="Arial"/>
          <w:color w:val="231F20"/>
          <w:spacing w:val="-5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sex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relationships,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toward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proofErr w:type="gramStart"/>
      <w:r w:rsidRPr="00783C2E">
        <w:rPr>
          <w:rFonts w:ascii="Arial" w:hAnsi="Arial"/>
          <w:color w:val="231F20"/>
          <w:sz w:val="18"/>
        </w:rPr>
        <w:t>trans</w:t>
      </w:r>
      <w:proofErr w:type="gramEnd"/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gender</w:t>
      </w:r>
      <w:r w:rsidRPr="00783C2E">
        <w:rPr>
          <w:rFonts w:ascii="Arial" w:hAnsi="Arial"/>
          <w:color w:val="231F20"/>
          <w:spacing w:val="-5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diverse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people.</w:t>
      </w:r>
    </w:p>
    <w:p w14:paraId="0F8BC886" w14:textId="77777777" w:rsidR="00D814DC" w:rsidRPr="00783C2E" w:rsidRDefault="00783C2E">
      <w:pPr>
        <w:pStyle w:val="ListParagraph"/>
        <w:numPr>
          <w:ilvl w:val="0"/>
          <w:numId w:val="34"/>
        </w:numPr>
        <w:tabs>
          <w:tab w:val="left" w:pos="671"/>
        </w:tabs>
        <w:spacing w:before="113" w:line="276" w:lineRule="auto"/>
        <w:ind w:right="247" w:hanging="28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A review at the end of 2016 of complaints about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SOGII</w:t>
      </w:r>
      <w:r w:rsidRPr="00783C2E">
        <w:rPr>
          <w:rFonts w:ascii="Arial" w:hAnsi="Arial"/>
          <w:color w:val="231F20"/>
          <w:w w:val="1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issues lodged under the School Chaplaincy</w:t>
      </w:r>
      <w:r w:rsidRPr="00783C2E">
        <w:rPr>
          <w:rFonts w:ascii="Arial" w:hAnsi="Arial"/>
          <w:color w:val="231F20"/>
          <w:spacing w:val="4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Program</w:t>
      </w:r>
    </w:p>
    <w:p w14:paraId="00988271" w14:textId="77777777" w:rsidR="00D814DC" w:rsidRDefault="00783C2E">
      <w:pPr>
        <w:pStyle w:val="BodyText"/>
        <w:spacing w:line="276" w:lineRule="auto"/>
        <w:ind w:left="670" w:right="307"/>
        <w:rPr>
          <w:rFonts w:ascii="Arial" w:hAnsi="Arial"/>
          <w:color w:val="231F20"/>
        </w:rPr>
      </w:pPr>
      <w:proofErr w:type="gramStart"/>
      <w:r w:rsidRPr="00783C2E">
        <w:rPr>
          <w:rFonts w:ascii="Arial" w:hAnsi="Arial"/>
          <w:color w:val="231F20"/>
        </w:rPr>
        <w:t>to</w:t>
      </w:r>
      <w:proofErr w:type="gramEnd"/>
      <w:r w:rsidRPr="00783C2E">
        <w:rPr>
          <w:rFonts w:ascii="Arial" w:hAnsi="Arial"/>
          <w:color w:val="231F20"/>
        </w:rPr>
        <w:t xml:space="preserve"> establish whether concerns about allegations</w:t>
      </w:r>
      <w:r w:rsidRPr="00783C2E">
        <w:rPr>
          <w:rFonts w:ascii="Arial" w:hAnsi="Arial"/>
          <w:color w:val="231F20"/>
          <w:spacing w:val="-3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harmful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practice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based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evidence.</w:t>
      </w:r>
    </w:p>
    <w:p w14:paraId="582CA5BA" w14:textId="77777777" w:rsidR="00D03EA5" w:rsidRDefault="00D03EA5">
      <w:pPr>
        <w:pStyle w:val="BodyText"/>
        <w:spacing w:line="276" w:lineRule="auto"/>
        <w:ind w:left="670" w:right="307"/>
        <w:rPr>
          <w:rFonts w:ascii="Arial" w:hAnsi="Arial"/>
          <w:color w:val="231F20"/>
        </w:rPr>
      </w:pPr>
    </w:p>
    <w:p w14:paraId="43DEBB6B" w14:textId="7D3EC37E" w:rsidR="00D03EA5" w:rsidRPr="00D03EA5" w:rsidRDefault="00D03EA5" w:rsidP="00D03EA5">
      <w:pPr>
        <w:pStyle w:val="BodyText"/>
        <w:spacing w:before="113" w:line="276" w:lineRule="auto"/>
        <w:ind w:left="103"/>
        <w:rPr>
          <w:rFonts w:ascii="Arial" w:hAnsi="Arial"/>
        </w:rPr>
      </w:pPr>
      <w:r w:rsidRPr="00783C2E">
        <w:rPr>
          <w:rFonts w:ascii="Arial" w:hAnsi="Arial"/>
          <w:color w:val="231F20"/>
          <w:spacing w:val="-3"/>
        </w:rPr>
        <w:t>Further,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any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consideration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nation-wide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ban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w w:val="104"/>
        </w:rPr>
        <w:t xml:space="preserve"> </w:t>
      </w:r>
      <w:r w:rsidRPr="00783C2E">
        <w:rPr>
          <w:rFonts w:ascii="Arial" w:hAnsi="Arial"/>
          <w:color w:val="231F20"/>
        </w:rPr>
        <w:t>commercial surrogacy should be pursued without</w:t>
      </w:r>
      <w:r w:rsidRPr="00783C2E">
        <w:rPr>
          <w:rFonts w:ascii="Arial" w:hAnsi="Arial"/>
          <w:color w:val="231F20"/>
          <w:spacing w:val="-42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against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basis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SOGII</w:t>
      </w:r>
      <w:r w:rsidRPr="00783C2E">
        <w:rPr>
          <w:rFonts w:ascii="Arial" w:hAnsi="Arial"/>
          <w:color w:val="231F20"/>
          <w:spacing w:val="-44"/>
        </w:rPr>
        <w:t xml:space="preserve"> </w:t>
      </w:r>
      <w:r w:rsidRPr="00783C2E">
        <w:rPr>
          <w:rFonts w:ascii="Arial" w:hAnsi="Arial"/>
          <w:color w:val="231F20"/>
        </w:rPr>
        <w:t>status, and should be guided in seeking to protect the</w:t>
      </w:r>
      <w:r w:rsidRPr="00783C2E">
        <w:rPr>
          <w:rFonts w:ascii="Arial" w:hAnsi="Arial"/>
          <w:color w:val="231F20"/>
          <w:spacing w:val="-35"/>
        </w:rPr>
        <w:t xml:space="preserve"> </w:t>
      </w:r>
      <w:r w:rsidRPr="00783C2E">
        <w:rPr>
          <w:rFonts w:ascii="Arial" w:hAnsi="Arial"/>
          <w:color w:val="231F20"/>
        </w:rPr>
        <w:t>best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interests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child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surrogate.</w:t>
      </w:r>
    </w:p>
    <w:p w14:paraId="58C89FD7" w14:textId="77777777" w:rsidR="00D03EA5" w:rsidRDefault="00D03EA5">
      <w:pPr>
        <w:pStyle w:val="BodyText"/>
        <w:spacing w:line="276" w:lineRule="auto"/>
        <w:ind w:left="670" w:right="307"/>
        <w:rPr>
          <w:rFonts w:ascii="Arial" w:hAnsi="Arial"/>
          <w:color w:val="231F20"/>
        </w:rPr>
      </w:pPr>
    </w:p>
    <w:p w14:paraId="23A8D95E" w14:textId="77777777" w:rsidR="00D03EA5" w:rsidRPr="00783C2E" w:rsidRDefault="00D03EA5">
      <w:pPr>
        <w:pStyle w:val="BodyText"/>
        <w:spacing w:line="276" w:lineRule="auto"/>
        <w:ind w:left="670" w:right="307"/>
        <w:rPr>
          <w:rFonts w:ascii="Arial" w:hAnsi="Arial"/>
        </w:rPr>
      </w:pPr>
    </w:p>
    <w:p w14:paraId="75D0E0A5" w14:textId="77777777" w:rsidR="00D814DC" w:rsidRPr="00783C2E" w:rsidRDefault="00D814DC">
      <w:pPr>
        <w:spacing w:line="276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380" w:bottom="280" w:left="860" w:header="720" w:footer="720" w:gutter="0"/>
          <w:cols w:num="2" w:space="720" w:equalWidth="0">
            <w:col w:w="5065" w:space="292"/>
            <w:col w:w="5313"/>
          </w:cols>
        </w:sectPr>
      </w:pPr>
    </w:p>
    <w:p w14:paraId="6947119A" w14:textId="77777777" w:rsidR="00D814DC" w:rsidRPr="00783C2E" w:rsidRDefault="00783C2E">
      <w:pPr>
        <w:pStyle w:val="Heading6"/>
        <w:ind w:left="183"/>
      </w:pPr>
      <w:r w:rsidRPr="00783C2E">
        <w:rPr>
          <w:color w:val="6D6E71"/>
          <w:w w:val="85"/>
        </w:rPr>
        <w:lastRenderedPageBreak/>
        <w:t>A road map for</w:t>
      </w:r>
      <w:r w:rsidRPr="00783C2E">
        <w:rPr>
          <w:color w:val="6D6E71"/>
          <w:spacing w:val="-34"/>
          <w:w w:val="85"/>
        </w:rPr>
        <w:t xml:space="preserve"> </w:t>
      </w:r>
      <w:r w:rsidRPr="00783C2E">
        <w:rPr>
          <w:color w:val="6D6E71"/>
          <w:w w:val="85"/>
        </w:rPr>
        <w:t>inclusion</w:t>
      </w:r>
    </w:p>
    <w:p w14:paraId="667B2978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1DF2C959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6230C44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99A3146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B60F01E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0E896C0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5EC144D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CD38B90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A9DF8FD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  <w:sectPr w:rsidR="00D814DC" w:rsidRPr="00783C2E">
          <w:pgSz w:w="11910" w:h="16840"/>
          <w:pgMar w:top="440" w:right="860" w:bottom="580" w:left="440" w:header="0" w:footer="399" w:gutter="0"/>
          <w:cols w:space="720"/>
        </w:sectPr>
      </w:pPr>
    </w:p>
    <w:p w14:paraId="4965EE68" w14:textId="77777777" w:rsidR="00D814DC" w:rsidRPr="00783C2E" w:rsidRDefault="00D814DC">
      <w:pPr>
        <w:spacing w:before="8"/>
        <w:rPr>
          <w:rFonts w:ascii="Arial" w:eastAsia="Arial" w:hAnsi="Arial" w:cs="Arial"/>
          <w:sz w:val="21"/>
          <w:szCs w:val="21"/>
        </w:rPr>
      </w:pPr>
    </w:p>
    <w:p w14:paraId="6677E638" w14:textId="77777777" w:rsidR="00D814DC" w:rsidRPr="00783C2E" w:rsidRDefault="00783C2E">
      <w:pPr>
        <w:pStyle w:val="BodyText"/>
        <w:spacing w:line="276" w:lineRule="auto"/>
        <w:ind w:left="183"/>
        <w:rPr>
          <w:rFonts w:ascii="Arial" w:hAnsi="Arial"/>
        </w:rPr>
      </w:pPr>
      <w:r w:rsidRPr="00783C2E">
        <w:rPr>
          <w:rFonts w:ascii="Arial" w:hAnsi="Arial"/>
          <w:color w:val="231F20"/>
        </w:rPr>
        <w:t>The Australian Human Rights Commission has a key role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working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other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bodies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foster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implement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change:</w:t>
      </w:r>
    </w:p>
    <w:p w14:paraId="20C7D567" w14:textId="77777777" w:rsidR="00D814DC" w:rsidRPr="00783C2E" w:rsidRDefault="00783C2E">
      <w:pPr>
        <w:pStyle w:val="ListParagraph"/>
        <w:numPr>
          <w:ilvl w:val="0"/>
          <w:numId w:val="33"/>
        </w:numPr>
        <w:tabs>
          <w:tab w:val="left" w:pos="751"/>
        </w:tabs>
        <w:spacing w:before="113" w:line="276" w:lineRule="auto"/>
        <w:ind w:right="154" w:hanging="28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Reducing rates of violence against LGBTI people is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vital. The Australian Human Rights Commission</w:t>
      </w:r>
      <w:r w:rsidRPr="00783C2E">
        <w:rPr>
          <w:rFonts w:ascii="Arial" w:hAnsi="Arial"/>
          <w:color w:val="231F20"/>
          <w:spacing w:val="-2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will</w:t>
      </w:r>
      <w:r w:rsidRPr="00783C2E">
        <w:rPr>
          <w:rFonts w:ascii="Arial" w:hAnsi="Arial"/>
          <w:color w:val="231F20"/>
          <w:w w:val="8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undertake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scoping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project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explore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available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w w:val="10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potential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data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documenting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rates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violence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against</w:t>
      </w:r>
      <w:r w:rsidRPr="00783C2E">
        <w:rPr>
          <w:rFonts w:ascii="Arial" w:hAnsi="Arial"/>
          <w:color w:val="231F20"/>
          <w:w w:val="10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LGBTI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people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inform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future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work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this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area.</w:t>
      </w:r>
    </w:p>
    <w:p w14:paraId="2D5288D7" w14:textId="77777777" w:rsidR="00D814DC" w:rsidRPr="00783C2E" w:rsidRDefault="00783C2E">
      <w:pPr>
        <w:pStyle w:val="ListParagraph"/>
        <w:numPr>
          <w:ilvl w:val="0"/>
          <w:numId w:val="33"/>
        </w:numPr>
        <w:tabs>
          <w:tab w:val="left" w:pos="751"/>
        </w:tabs>
        <w:spacing w:before="113" w:line="276" w:lineRule="auto"/>
        <w:ind w:right="384" w:hanging="28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The Human Rights Commissioner will establish a</w:t>
      </w:r>
      <w:r w:rsidRPr="00783C2E">
        <w:rPr>
          <w:rFonts w:ascii="Arial" w:hAnsi="Arial"/>
          <w:color w:val="231F20"/>
          <w:spacing w:val="-22"/>
          <w:sz w:val="18"/>
        </w:rPr>
        <w:t xml:space="preserve"> </w:t>
      </w:r>
      <w:r w:rsidRPr="00783C2E">
        <w:rPr>
          <w:rFonts w:ascii="Arial" w:hAnsi="Arial"/>
          <w:b/>
          <w:color w:val="231F20"/>
          <w:sz w:val="18"/>
        </w:rPr>
        <w:t>religious</w:t>
      </w:r>
      <w:r w:rsidRPr="00783C2E">
        <w:rPr>
          <w:rFonts w:ascii="Arial" w:hAnsi="Arial"/>
          <w:b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b/>
          <w:color w:val="231F20"/>
          <w:sz w:val="18"/>
        </w:rPr>
        <w:t>freedom</w:t>
      </w:r>
      <w:r w:rsidRPr="00783C2E">
        <w:rPr>
          <w:rFonts w:ascii="Arial" w:hAnsi="Arial"/>
          <w:b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b/>
          <w:color w:val="231F20"/>
          <w:sz w:val="18"/>
        </w:rPr>
        <w:t>roundtable</w:t>
      </w:r>
      <w:r w:rsidRPr="00783C2E">
        <w:rPr>
          <w:rFonts w:ascii="Arial" w:hAnsi="Arial"/>
          <w:b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bring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together</w:t>
      </w:r>
      <w:r w:rsidRPr="00783C2E">
        <w:rPr>
          <w:rFonts w:ascii="Arial" w:hAnsi="Arial"/>
          <w:color w:val="231F20"/>
          <w:w w:val="9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representatives</w:t>
      </w:r>
      <w:r w:rsidRPr="00783C2E">
        <w:rPr>
          <w:rFonts w:ascii="Arial" w:hAnsi="Arial"/>
          <w:color w:val="231F20"/>
          <w:spacing w:val="-2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2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different</w:t>
      </w:r>
      <w:r w:rsidRPr="00783C2E">
        <w:rPr>
          <w:rFonts w:ascii="Arial" w:hAnsi="Arial"/>
          <w:color w:val="231F20"/>
          <w:spacing w:val="-2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faiths</w:t>
      </w:r>
      <w:r w:rsidRPr="00783C2E">
        <w:rPr>
          <w:rFonts w:ascii="Arial" w:hAnsi="Arial"/>
          <w:color w:val="231F20"/>
          <w:spacing w:val="-2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2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identify</w:t>
      </w:r>
      <w:r w:rsidRPr="00783C2E">
        <w:rPr>
          <w:rFonts w:ascii="Arial" w:hAnsi="Arial"/>
          <w:color w:val="231F20"/>
          <w:spacing w:val="-2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how</w:t>
      </w:r>
      <w:r w:rsidRPr="00783C2E">
        <w:rPr>
          <w:rFonts w:ascii="Arial" w:hAnsi="Arial"/>
          <w:color w:val="231F20"/>
          <w:w w:val="10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proofErr w:type="spellStart"/>
      <w:r w:rsidRPr="00783C2E">
        <w:rPr>
          <w:rFonts w:ascii="Arial" w:hAnsi="Arial"/>
          <w:color w:val="231F20"/>
          <w:sz w:val="18"/>
        </w:rPr>
        <w:t>recognise</w:t>
      </w:r>
      <w:proofErr w:type="spellEnd"/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religious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freedom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within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pacing w:val="-3"/>
          <w:sz w:val="18"/>
        </w:rPr>
        <w:t>law,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policy</w:t>
      </w:r>
      <w:r w:rsidRPr="00783C2E">
        <w:rPr>
          <w:rFonts w:ascii="Arial" w:hAnsi="Arial"/>
          <w:color w:val="231F20"/>
          <w:w w:val="9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spacing w:val="-1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practice</w:t>
      </w:r>
      <w:r w:rsidRPr="00783C2E">
        <w:rPr>
          <w:rFonts w:ascii="Arial" w:hAnsi="Arial"/>
          <w:color w:val="231F20"/>
          <w:spacing w:val="-1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</w:t>
      </w:r>
      <w:r w:rsidRPr="00783C2E">
        <w:rPr>
          <w:rFonts w:ascii="Arial" w:hAnsi="Arial"/>
          <w:color w:val="231F20"/>
          <w:spacing w:val="-1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Australia.</w:t>
      </w:r>
      <w:r w:rsidRPr="00783C2E">
        <w:rPr>
          <w:rFonts w:ascii="Arial" w:hAnsi="Arial"/>
          <w:color w:val="231F20"/>
          <w:spacing w:val="-1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This</w:t>
      </w:r>
      <w:r w:rsidRPr="00783C2E">
        <w:rPr>
          <w:rFonts w:ascii="Arial" w:hAnsi="Arial"/>
          <w:color w:val="231F20"/>
          <w:spacing w:val="-1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will</w:t>
      </w:r>
      <w:r w:rsidRPr="00783C2E">
        <w:rPr>
          <w:rFonts w:ascii="Arial" w:hAnsi="Arial"/>
          <w:color w:val="231F20"/>
          <w:spacing w:val="-1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include,</w:t>
      </w:r>
      <w:r w:rsidRPr="00783C2E">
        <w:rPr>
          <w:rFonts w:ascii="Arial" w:hAnsi="Arial"/>
          <w:color w:val="231F20"/>
          <w:spacing w:val="-1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but</w:t>
      </w:r>
      <w:r w:rsidRPr="00783C2E">
        <w:rPr>
          <w:rFonts w:ascii="Arial" w:hAnsi="Arial"/>
          <w:color w:val="231F20"/>
          <w:spacing w:val="-1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not</w:t>
      </w:r>
    </w:p>
    <w:p w14:paraId="52587154" w14:textId="77777777" w:rsidR="00D814DC" w:rsidRPr="00783C2E" w:rsidRDefault="00783C2E">
      <w:pPr>
        <w:pStyle w:val="BodyText"/>
        <w:spacing w:line="276" w:lineRule="auto"/>
        <w:ind w:left="750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exclusively</w:t>
      </w:r>
      <w:proofErr w:type="gramEnd"/>
      <w:r w:rsidRPr="00783C2E">
        <w:rPr>
          <w:rFonts w:ascii="Arial" w:hAnsi="Arial"/>
          <w:color w:val="231F20"/>
          <w:spacing w:val="15"/>
        </w:rPr>
        <w:t xml:space="preserve"> </w:t>
      </w:r>
      <w:r w:rsidRPr="00783C2E">
        <w:rPr>
          <w:rFonts w:ascii="Arial" w:hAnsi="Arial"/>
          <w:color w:val="231F20"/>
        </w:rPr>
        <w:t>focus</w:t>
      </w:r>
      <w:r w:rsidRPr="00783C2E">
        <w:rPr>
          <w:rFonts w:ascii="Arial" w:hAnsi="Arial"/>
          <w:color w:val="231F20"/>
          <w:spacing w:val="15"/>
        </w:rPr>
        <w:t xml:space="preserve"> </w:t>
      </w:r>
      <w:r w:rsidRPr="00783C2E">
        <w:rPr>
          <w:rFonts w:ascii="Arial" w:hAnsi="Arial"/>
          <w:color w:val="231F20"/>
        </w:rPr>
        <w:t>on,</w:t>
      </w:r>
      <w:r w:rsidRPr="00783C2E">
        <w:rPr>
          <w:rFonts w:ascii="Arial" w:hAnsi="Arial"/>
          <w:color w:val="231F20"/>
          <w:spacing w:val="15"/>
        </w:rPr>
        <w:t xml:space="preserve"> </w:t>
      </w:r>
      <w:r w:rsidRPr="00783C2E">
        <w:rPr>
          <w:rFonts w:ascii="Arial" w:hAnsi="Arial"/>
          <w:color w:val="231F20"/>
        </w:rPr>
        <w:t>SOGII</w:t>
      </w:r>
      <w:r w:rsidRPr="00783C2E">
        <w:rPr>
          <w:rFonts w:ascii="Arial" w:hAnsi="Arial"/>
          <w:color w:val="231F20"/>
          <w:spacing w:val="15"/>
        </w:rPr>
        <w:t xml:space="preserve"> </w:t>
      </w:r>
      <w:r w:rsidRPr="00783C2E">
        <w:rPr>
          <w:rFonts w:ascii="Arial" w:hAnsi="Arial"/>
          <w:color w:val="231F20"/>
        </w:rPr>
        <w:t>issues.</w:t>
      </w:r>
      <w:r w:rsidRPr="00783C2E">
        <w:rPr>
          <w:rFonts w:ascii="Arial" w:hAnsi="Arial"/>
          <w:color w:val="231F20"/>
          <w:spacing w:val="1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15"/>
        </w:rPr>
        <w:t xml:space="preserve"> </w:t>
      </w:r>
      <w:r w:rsidRPr="00783C2E">
        <w:rPr>
          <w:rFonts w:ascii="Arial" w:hAnsi="Arial"/>
          <w:color w:val="231F20"/>
        </w:rPr>
        <w:t>Commissioner</w:t>
      </w:r>
      <w:r w:rsidRPr="00783C2E">
        <w:rPr>
          <w:rFonts w:ascii="Arial" w:hAnsi="Arial"/>
          <w:color w:val="231F20"/>
          <w:spacing w:val="-52"/>
        </w:rPr>
        <w:t xml:space="preserve"> </w:t>
      </w:r>
      <w:r w:rsidRPr="00783C2E">
        <w:rPr>
          <w:rFonts w:ascii="Arial" w:hAnsi="Arial"/>
          <w:color w:val="231F20"/>
        </w:rPr>
        <w:t>will maintain an ongoing dialogue with</w:t>
      </w:r>
      <w:r w:rsidRPr="00783C2E">
        <w:rPr>
          <w:rFonts w:ascii="Arial" w:hAnsi="Arial"/>
          <w:color w:val="231F20"/>
          <w:spacing w:val="-31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w w:val="108"/>
        </w:rPr>
        <w:t xml:space="preserve"> </w:t>
      </w:r>
      <w:r w:rsidRPr="00783C2E">
        <w:rPr>
          <w:rFonts w:ascii="Arial" w:hAnsi="Arial"/>
          <w:color w:val="231F20"/>
        </w:rPr>
        <w:t>representatives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identify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how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appropriately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balance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religious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freedom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52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be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treated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equally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under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law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w w:val="104"/>
        </w:rPr>
        <w:t xml:space="preserve"> </w:t>
      </w:r>
      <w:r w:rsidRPr="00783C2E">
        <w:rPr>
          <w:rFonts w:ascii="Arial" w:hAnsi="Arial"/>
          <w:color w:val="231F20"/>
        </w:rPr>
        <w:t>government. When considering LGBTI issues, the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roundtable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will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be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guided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principles,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including:</w:t>
      </w:r>
    </w:p>
    <w:p w14:paraId="26007976" w14:textId="77777777" w:rsidR="00D814DC" w:rsidRPr="00783C2E" w:rsidRDefault="00783C2E">
      <w:pPr>
        <w:pStyle w:val="ListParagraph"/>
        <w:numPr>
          <w:ilvl w:val="1"/>
          <w:numId w:val="33"/>
        </w:numPr>
        <w:tabs>
          <w:tab w:val="left" w:pos="1148"/>
        </w:tabs>
        <w:spacing w:before="102" w:line="276" w:lineRule="auto"/>
        <w:ind w:right="97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2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extensive</w:t>
      </w:r>
      <w:r w:rsidRPr="00783C2E">
        <w:rPr>
          <w:rFonts w:ascii="Arial" w:hAnsi="Arial"/>
          <w:color w:val="231F20"/>
          <w:spacing w:val="-2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spacing w:val="-26"/>
          <w:sz w:val="18"/>
        </w:rPr>
        <w:t xml:space="preserve"> </w:t>
      </w:r>
      <w:r w:rsidRPr="00783C2E">
        <w:rPr>
          <w:rFonts w:ascii="Arial" w:hAnsi="Arial"/>
          <w:b/>
          <w:color w:val="231F20"/>
          <w:sz w:val="18"/>
        </w:rPr>
        <w:t>significant</w:t>
      </w:r>
      <w:r w:rsidRPr="00783C2E">
        <w:rPr>
          <w:rFonts w:ascii="Arial" w:hAnsi="Arial"/>
          <w:b/>
          <w:color w:val="231F20"/>
          <w:spacing w:val="-24"/>
          <w:sz w:val="18"/>
        </w:rPr>
        <w:t xml:space="preserve"> </w:t>
      </w:r>
      <w:r w:rsidRPr="00783C2E">
        <w:rPr>
          <w:rFonts w:ascii="Arial" w:hAnsi="Arial"/>
          <w:b/>
          <w:color w:val="231F20"/>
          <w:sz w:val="18"/>
        </w:rPr>
        <w:t>common</w:t>
      </w:r>
      <w:r w:rsidRPr="00783C2E">
        <w:rPr>
          <w:rFonts w:ascii="Arial" w:hAnsi="Arial"/>
          <w:b/>
          <w:color w:val="231F20"/>
          <w:spacing w:val="-24"/>
          <w:sz w:val="18"/>
        </w:rPr>
        <w:t xml:space="preserve"> </w:t>
      </w:r>
      <w:r w:rsidRPr="00783C2E">
        <w:rPr>
          <w:rFonts w:ascii="Arial" w:hAnsi="Arial"/>
          <w:b/>
          <w:color w:val="231F20"/>
          <w:sz w:val="18"/>
        </w:rPr>
        <w:t>ground</w:t>
      </w:r>
      <w:r w:rsidRPr="00783C2E">
        <w:rPr>
          <w:rFonts w:ascii="Arial" w:hAnsi="Arial"/>
          <w:b/>
          <w:color w:val="231F20"/>
          <w:w w:val="9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between religious communities and LGBTI</w:t>
      </w:r>
      <w:r w:rsidRPr="00783C2E">
        <w:rPr>
          <w:rFonts w:ascii="Arial" w:hAnsi="Arial"/>
          <w:color w:val="231F20"/>
          <w:spacing w:val="-4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people on the use of law of any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accommodating</w:t>
      </w:r>
      <w:r w:rsidRPr="00783C2E">
        <w:rPr>
          <w:rFonts w:ascii="Arial" w:hAnsi="Arial"/>
          <w:color w:val="231F20"/>
          <w:w w:val="10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competing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rights.</w:t>
      </w:r>
    </w:p>
    <w:p w14:paraId="7B406474" w14:textId="77777777" w:rsidR="00D814DC" w:rsidRPr="00783C2E" w:rsidRDefault="00783C2E">
      <w:pPr>
        <w:pStyle w:val="ListParagraph"/>
        <w:numPr>
          <w:ilvl w:val="1"/>
          <w:numId w:val="33"/>
        </w:numPr>
        <w:tabs>
          <w:tab w:val="left" w:pos="1148"/>
        </w:tabs>
        <w:spacing w:before="56" w:line="276" w:lineRule="auto"/>
        <w:ind w:right="120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equal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treatment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by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law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government</w:t>
      </w:r>
      <w:r w:rsidRPr="00783C2E">
        <w:rPr>
          <w:rFonts w:ascii="Arial" w:hAnsi="Arial"/>
          <w:color w:val="231F20"/>
          <w:w w:val="9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 LGBTI people and religious freedom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</w:p>
    <w:p w14:paraId="705AA602" w14:textId="77777777" w:rsidR="00D814DC" w:rsidRPr="00783C2E" w:rsidRDefault="00783C2E">
      <w:pPr>
        <w:pStyle w:val="BodyText"/>
        <w:spacing w:line="276" w:lineRule="auto"/>
        <w:ind w:left="1147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that</w:t>
      </w:r>
      <w:proofErr w:type="gramEnd"/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each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these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considerations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equally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important.</w:t>
      </w:r>
    </w:p>
    <w:p w14:paraId="609F7BE8" w14:textId="77777777" w:rsidR="00D814DC" w:rsidRPr="00783C2E" w:rsidRDefault="00783C2E">
      <w:pPr>
        <w:pStyle w:val="ListParagraph"/>
        <w:numPr>
          <w:ilvl w:val="1"/>
          <w:numId w:val="33"/>
        </w:numPr>
        <w:tabs>
          <w:tab w:val="left" w:pos="1148"/>
        </w:tabs>
        <w:spacing w:before="56" w:line="276" w:lineRule="auto"/>
        <w:ind w:right="328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need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protect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rights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b/>
          <w:color w:val="231F20"/>
          <w:sz w:val="18"/>
        </w:rPr>
        <w:t>all</w:t>
      </w:r>
      <w:r w:rsidRPr="00783C2E">
        <w:rPr>
          <w:rFonts w:ascii="Arial" w:hAnsi="Arial"/>
          <w:b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people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at</w:t>
      </w:r>
      <w:r w:rsidRPr="00783C2E">
        <w:rPr>
          <w:rFonts w:ascii="Arial" w:hAnsi="Arial"/>
          <w:color w:val="231F20"/>
          <w:w w:val="9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vulnerable stages of their</w:t>
      </w:r>
      <w:r w:rsidRPr="00783C2E">
        <w:rPr>
          <w:rFonts w:ascii="Arial" w:hAnsi="Arial"/>
          <w:color w:val="231F20"/>
          <w:spacing w:val="-3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life.</w:t>
      </w:r>
    </w:p>
    <w:p w14:paraId="616163BF" w14:textId="77777777" w:rsidR="00D814DC" w:rsidRPr="00783C2E" w:rsidRDefault="00783C2E">
      <w:pPr>
        <w:pStyle w:val="BodyText"/>
        <w:spacing w:before="113" w:line="276" w:lineRule="auto"/>
        <w:ind w:left="183"/>
        <w:rPr>
          <w:rFonts w:ascii="Arial" w:hAnsi="Arial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roundtable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will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consider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scope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exemptions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i/>
          <w:color w:val="231F20"/>
        </w:rPr>
        <w:t>Sex</w:t>
      </w:r>
      <w:r w:rsidRPr="00783C2E">
        <w:rPr>
          <w:rFonts w:ascii="Arial" w:hAnsi="Arial"/>
          <w:i/>
          <w:color w:val="231F20"/>
          <w:spacing w:val="-4"/>
        </w:rPr>
        <w:t xml:space="preserve"> </w:t>
      </w:r>
      <w:r w:rsidRPr="00783C2E">
        <w:rPr>
          <w:rFonts w:ascii="Arial" w:hAnsi="Arial"/>
          <w:i/>
          <w:color w:val="231F20"/>
        </w:rPr>
        <w:t>Discrimination</w:t>
      </w:r>
      <w:r w:rsidRPr="00783C2E">
        <w:rPr>
          <w:rFonts w:ascii="Arial" w:hAnsi="Arial"/>
          <w:i/>
          <w:color w:val="231F20"/>
          <w:spacing w:val="-4"/>
        </w:rPr>
        <w:t xml:space="preserve"> </w:t>
      </w:r>
      <w:r w:rsidRPr="00783C2E">
        <w:rPr>
          <w:rFonts w:ascii="Arial" w:hAnsi="Arial"/>
          <w:i/>
          <w:color w:val="231F20"/>
        </w:rPr>
        <w:t>Act</w:t>
      </w:r>
      <w:r w:rsidRPr="00783C2E">
        <w:rPr>
          <w:rFonts w:ascii="Arial" w:hAnsi="Arial"/>
          <w:i/>
          <w:color w:val="231F20"/>
          <w:spacing w:val="-4"/>
        </w:rPr>
        <w:t xml:space="preserve"> </w:t>
      </w:r>
      <w:r w:rsidRPr="00783C2E">
        <w:rPr>
          <w:rFonts w:ascii="Arial" w:hAnsi="Arial"/>
          <w:i/>
          <w:color w:val="231F20"/>
        </w:rPr>
        <w:t>1984</w:t>
      </w:r>
      <w:r w:rsidRPr="00783C2E">
        <w:rPr>
          <w:rFonts w:ascii="Arial" w:hAnsi="Arial"/>
          <w:i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(</w:t>
      </w:r>
      <w:proofErr w:type="spellStart"/>
      <w:r w:rsidRPr="00783C2E">
        <w:rPr>
          <w:rFonts w:ascii="Arial" w:hAnsi="Arial"/>
          <w:color w:val="231F20"/>
        </w:rPr>
        <w:t>Cth</w:t>
      </w:r>
      <w:proofErr w:type="spellEnd"/>
      <w:r w:rsidRPr="00783C2E">
        <w:rPr>
          <w:rFonts w:ascii="Arial" w:hAnsi="Arial"/>
          <w:color w:val="231F20"/>
        </w:rPr>
        <w:t>)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service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providers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people,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particularly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those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who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delivering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services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funded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government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such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relation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healthcare,</w:t>
      </w:r>
      <w:r w:rsidRPr="00783C2E">
        <w:rPr>
          <w:rFonts w:ascii="Arial" w:hAnsi="Arial"/>
          <w:color w:val="231F20"/>
          <w:w w:val="89"/>
        </w:rPr>
        <w:t xml:space="preserve"> </w:t>
      </w:r>
      <w:r w:rsidRPr="00783C2E">
        <w:rPr>
          <w:rFonts w:ascii="Arial" w:hAnsi="Arial"/>
          <w:color w:val="231F20"/>
        </w:rPr>
        <w:t>education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crisis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intervention.</w:t>
      </w:r>
    </w:p>
    <w:p w14:paraId="703C88E0" w14:textId="77777777" w:rsidR="00D814DC" w:rsidRPr="00783C2E" w:rsidRDefault="00783C2E">
      <w:pPr>
        <w:spacing w:before="113" w:line="276" w:lineRule="auto"/>
        <w:ind w:left="18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b/>
          <w:color w:val="231F20"/>
          <w:sz w:val="18"/>
        </w:rPr>
        <w:t xml:space="preserve">SOGII diversity training </w:t>
      </w:r>
      <w:r w:rsidRPr="00783C2E">
        <w:rPr>
          <w:rFonts w:ascii="Arial" w:hAnsi="Arial"/>
          <w:color w:val="231F20"/>
          <w:sz w:val="18"/>
        </w:rPr>
        <w:t>should also be developed</w:t>
      </w:r>
      <w:r w:rsidRPr="00783C2E">
        <w:rPr>
          <w:rFonts w:ascii="Arial" w:hAnsi="Arial"/>
          <w:color w:val="231F20"/>
          <w:spacing w:val="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w w:val="103"/>
          <w:sz w:val="18"/>
        </w:rPr>
        <w:t xml:space="preserve"> </w:t>
      </w:r>
      <w:r w:rsidRPr="00783C2E">
        <w:rPr>
          <w:rFonts w:ascii="Arial" w:hAnsi="Arial"/>
          <w:color w:val="231F20"/>
          <w:w w:val="95"/>
          <w:sz w:val="18"/>
        </w:rPr>
        <w:t>incorporated</w:t>
      </w:r>
      <w:r w:rsidRPr="00783C2E">
        <w:rPr>
          <w:rFonts w:ascii="Arial" w:hAnsi="Arial"/>
          <w:color w:val="231F20"/>
          <w:spacing w:val="25"/>
          <w:w w:val="95"/>
          <w:sz w:val="18"/>
        </w:rPr>
        <w:t xml:space="preserve"> </w:t>
      </w:r>
      <w:r w:rsidRPr="00783C2E">
        <w:rPr>
          <w:rFonts w:ascii="Arial" w:hAnsi="Arial"/>
          <w:color w:val="231F20"/>
          <w:w w:val="95"/>
          <w:sz w:val="18"/>
        </w:rPr>
        <w:t>into:</w:t>
      </w:r>
    </w:p>
    <w:p w14:paraId="5D5BE831" w14:textId="77777777" w:rsidR="00D814DC" w:rsidRPr="00783C2E" w:rsidRDefault="00783C2E">
      <w:pPr>
        <w:pStyle w:val="ListParagraph"/>
        <w:numPr>
          <w:ilvl w:val="0"/>
          <w:numId w:val="32"/>
        </w:numPr>
        <w:tabs>
          <w:tab w:val="left" w:pos="751"/>
        </w:tabs>
        <w:spacing w:before="113" w:line="276" w:lineRule="auto"/>
        <w:ind w:right="88" w:hanging="28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Medical, health science and allied health</w:t>
      </w:r>
      <w:r w:rsidRPr="00783C2E">
        <w:rPr>
          <w:rFonts w:ascii="Arial" w:hAnsi="Arial"/>
          <w:color w:val="231F20"/>
          <w:spacing w:val="-3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courses</w:t>
      </w:r>
      <w:r w:rsidRPr="00783C2E">
        <w:rPr>
          <w:rFonts w:ascii="Arial" w:hAnsi="Arial"/>
          <w:color w:val="231F20"/>
          <w:w w:val="10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(through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university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vocational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training</w:t>
      </w:r>
      <w:r w:rsidRPr="00783C2E">
        <w:rPr>
          <w:rFonts w:ascii="Arial" w:hAnsi="Arial"/>
          <w:color w:val="231F20"/>
          <w:w w:val="9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sectors),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as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well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as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being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included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professional</w:t>
      </w:r>
      <w:r w:rsidRPr="00783C2E">
        <w:rPr>
          <w:rFonts w:ascii="Arial" w:hAnsi="Arial"/>
          <w:color w:val="231F20"/>
          <w:w w:val="10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development</w:t>
      </w:r>
      <w:r w:rsidRPr="00783C2E">
        <w:rPr>
          <w:rFonts w:ascii="Arial" w:hAnsi="Arial"/>
          <w:color w:val="231F20"/>
          <w:spacing w:val="-1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1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current</w:t>
      </w:r>
      <w:r w:rsidRPr="00783C2E">
        <w:rPr>
          <w:rFonts w:ascii="Arial" w:hAnsi="Arial"/>
          <w:color w:val="231F20"/>
          <w:spacing w:val="-1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medical</w:t>
      </w:r>
      <w:r w:rsidRPr="00783C2E">
        <w:rPr>
          <w:rFonts w:ascii="Arial" w:hAnsi="Arial"/>
          <w:color w:val="231F20"/>
          <w:spacing w:val="-1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practitioners</w:t>
      </w:r>
      <w:r w:rsidRPr="00783C2E">
        <w:rPr>
          <w:rFonts w:ascii="Arial" w:hAnsi="Arial"/>
          <w:color w:val="231F20"/>
          <w:spacing w:val="-1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via</w:t>
      </w:r>
      <w:r w:rsidRPr="00783C2E">
        <w:rPr>
          <w:rFonts w:ascii="Arial" w:hAnsi="Arial"/>
          <w:color w:val="231F20"/>
          <w:spacing w:val="-1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w w:val="9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Australian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Medical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Council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other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health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worker</w:t>
      </w:r>
      <w:r w:rsidRPr="00783C2E">
        <w:rPr>
          <w:rFonts w:ascii="Arial" w:hAnsi="Arial"/>
          <w:color w:val="231F20"/>
          <w:w w:val="9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professional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bodies.</w:t>
      </w:r>
    </w:p>
    <w:p w14:paraId="29E79285" w14:textId="77777777" w:rsidR="00D814DC" w:rsidRPr="00783C2E" w:rsidRDefault="00783C2E">
      <w:pPr>
        <w:pStyle w:val="ListParagraph"/>
        <w:numPr>
          <w:ilvl w:val="0"/>
          <w:numId w:val="32"/>
        </w:numPr>
        <w:tabs>
          <w:tab w:val="left" w:pos="751"/>
        </w:tabs>
        <w:spacing w:before="113" w:line="276" w:lineRule="auto"/>
        <w:ind w:right="238" w:hanging="28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pacing w:val="-3"/>
          <w:sz w:val="18"/>
        </w:rPr>
        <w:t>Teacher</w:t>
      </w:r>
      <w:r w:rsidRPr="00783C2E">
        <w:rPr>
          <w:rFonts w:ascii="Arial" w:hAnsi="Arial"/>
          <w:color w:val="231F20"/>
          <w:spacing w:val="-1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spacing w:val="-1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welfare</w:t>
      </w:r>
      <w:r w:rsidRPr="00783C2E">
        <w:rPr>
          <w:rFonts w:ascii="Arial" w:hAnsi="Arial"/>
          <w:color w:val="231F20"/>
          <w:spacing w:val="-1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courses</w:t>
      </w:r>
      <w:r w:rsidRPr="00783C2E">
        <w:rPr>
          <w:rFonts w:ascii="Arial" w:hAnsi="Arial"/>
          <w:color w:val="231F20"/>
          <w:spacing w:val="-1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(through</w:t>
      </w:r>
      <w:r w:rsidRPr="00783C2E">
        <w:rPr>
          <w:rFonts w:ascii="Arial" w:hAnsi="Arial"/>
          <w:color w:val="231F20"/>
          <w:spacing w:val="-1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1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university</w:t>
      </w:r>
      <w:r w:rsidRPr="00783C2E">
        <w:rPr>
          <w:rFonts w:ascii="Arial" w:hAnsi="Arial"/>
          <w:color w:val="231F20"/>
          <w:w w:val="9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vocational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training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sectors),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as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well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as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being</w:t>
      </w:r>
      <w:r w:rsidRPr="00783C2E">
        <w:rPr>
          <w:rFonts w:ascii="Arial" w:hAnsi="Arial"/>
          <w:color w:val="231F20"/>
          <w:w w:val="10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included</w:t>
      </w:r>
      <w:r w:rsidRPr="00783C2E">
        <w:rPr>
          <w:rFonts w:ascii="Arial" w:hAnsi="Arial"/>
          <w:color w:val="231F20"/>
          <w:spacing w:val="-1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</w:t>
      </w:r>
      <w:r w:rsidRPr="00783C2E">
        <w:rPr>
          <w:rFonts w:ascii="Arial" w:hAnsi="Arial"/>
          <w:color w:val="231F20"/>
          <w:spacing w:val="-1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1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professional</w:t>
      </w:r>
      <w:r w:rsidRPr="00783C2E">
        <w:rPr>
          <w:rFonts w:ascii="Arial" w:hAnsi="Arial"/>
          <w:color w:val="231F20"/>
          <w:spacing w:val="-1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development</w:t>
      </w:r>
      <w:r w:rsidRPr="00783C2E">
        <w:rPr>
          <w:rFonts w:ascii="Arial" w:hAnsi="Arial"/>
          <w:color w:val="231F20"/>
          <w:spacing w:val="-1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1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current</w:t>
      </w:r>
      <w:r w:rsidRPr="00783C2E">
        <w:rPr>
          <w:rFonts w:ascii="Arial" w:hAnsi="Arial"/>
          <w:color w:val="231F20"/>
          <w:w w:val="9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practitioners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via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Australian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pacing w:val="-3"/>
          <w:sz w:val="18"/>
        </w:rPr>
        <w:t>Teachers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Federation</w:t>
      </w:r>
      <w:r w:rsidRPr="00783C2E">
        <w:rPr>
          <w:rFonts w:ascii="Arial" w:hAnsi="Arial"/>
          <w:color w:val="231F20"/>
          <w:w w:val="9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 other professional</w:t>
      </w:r>
      <w:r w:rsidRPr="00783C2E">
        <w:rPr>
          <w:rFonts w:ascii="Arial" w:hAnsi="Arial"/>
          <w:color w:val="231F20"/>
          <w:spacing w:val="-1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bodies.</w:t>
      </w:r>
    </w:p>
    <w:p w14:paraId="33ECAF51" w14:textId="77777777" w:rsidR="00D814DC" w:rsidRPr="00783C2E" w:rsidRDefault="00783C2E">
      <w:pPr>
        <w:spacing w:before="1"/>
        <w:rPr>
          <w:rFonts w:ascii="Arial" w:eastAsia="Trebuchet MS" w:hAnsi="Arial" w:cs="Trebuchet MS"/>
          <w:sz w:val="21"/>
          <w:szCs w:val="21"/>
        </w:rPr>
      </w:pPr>
      <w:r w:rsidRPr="00783C2E">
        <w:rPr>
          <w:rFonts w:ascii="Arial" w:hAnsi="Arial"/>
        </w:rPr>
        <w:br w:type="column"/>
      </w:r>
    </w:p>
    <w:p w14:paraId="1A0E7658" w14:textId="77777777" w:rsidR="00D814DC" w:rsidRPr="00783C2E" w:rsidRDefault="00783C2E">
      <w:pPr>
        <w:pStyle w:val="ListParagraph"/>
        <w:numPr>
          <w:ilvl w:val="0"/>
          <w:numId w:val="32"/>
        </w:numPr>
        <w:tabs>
          <w:tab w:val="left" w:pos="751"/>
        </w:tabs>
        <w:spacing w:line="276" w:lineRule="auto"/>
        <w:ind w:right="159" w:hanging="28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National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School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Curriculum,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including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information</w:t>
      </w:r>
      <w:r w:rsidRPr="00783C2E">
        <w:rPr>
          <w:rFonts w:ascii="Arial" w:hAnsi="Arial"/>
          <w:color w:val="231F20"/>
          <w:w w:val="9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about sexual health for LGBTI</w:t>
      </w:r>
      <w:r w:rsidRPr="00783C2E">
        <w:rPr>
          <w:rFonts w:ascii="Arial" w:hAnsi="Arial"/>
          <w:color w:val="231F20"/>
          <w:spacing w:val="-2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people.</w:t>
      </w:r>
    </w:p>
    <w:p w14:paraId="37DEBF1F" w14:textId="77777777" w:rsidR="00D814DC" w:rsidRPr="00783C2E" w:rsidRDefault="00783C2E">
      <w:pPr>
        <w:pStyle w:val="ListParagraph"/>
        <w:numPr>
          <w:ilvl w:val="0"/>
          <w:numId w:val="32"/>
        </w:numPr>
        <w:tabs>
          <w:tab w:val="left" w:pos="751"/>
        </w:tabs>
        <w:spacing w:before="113" w:line="276" w:lineRule="auto"/>
        <w:ind w:right="123" w:hanging="28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Resources</w:t>
      </w:r>
      <w:r w:rsidRPr="00783C2E">
        <w:rPr>
          <w:rFonts w:ascii="Arial" w:hAnsi="Arial"/>
          <w:color w:val="231F20"/>
          <w:spacing w:val="-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that</w:t>
      </w:r>
      <w:r w:rsidRPr="00783C2E">
        <w:rPr>
          <w:rFonts w:ascii="Arial" w:hAnsi="Arial"/>
          <w:color w:val="231F20"/>
          <w:spacing w:val="-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build</w:t>
      </w:r>
      <w:r w:rsidRPr="00783C2E">
        <w:rPr>
          <w:rFonts w:ascii="Arial" w:hAnsi="Arial"/>
          <w:color w:val="231F20"/>
          <w:spacing w:val="-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awareness</w:t>
      </w:r>
      <w:r w:rsidRPr="00783C2E">
        <w:rPr>
          <w:rFonts w:ascii="Arial" w:hAnsi="Arial"/>
          <w:color w:val="231F20"/>
          <w:spacing w:val="-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specific</w:t>
      </w:r>
      <w:r w:rsidRPr="00783C2E">
        <w:rPr>
          <w:rFonts w:ascii="Arial" w:hAnsi="Arial"/>
          <w:color w:val="231F20"/>
          <w:spacing w:val="-3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therapeutic and medicinal needs of transgender</w:t>
      </w:r>
      <w:r w:rsidRPr="00783C2E">
        <w:rPr>
          <w:rFonts w:ascii="Arial" w:hAnsi="Arial"/>
          <w:color w:val="231F20"/>
          <w:spacing w:val="-3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w w:val="10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gender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diverse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people,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targeted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those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being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trained</w:t>
      </w:r>
      <w:r w:rsidRPr="00783C2E">
        <w:rPr>
          <w:rFonts w:ascii="Arial" w:hAnsi="Arial"/>
          <w:color w:val="231F20"/>
          <w:w w:val="9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 existing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practitioners.</w:t>
      </w:r>
    </w:p>
    <w:p w14:paraId="7756E818" w14:textId="77777777" w:rsidR="00D814DC" w:rsidRPr="00783C2E" w:rsidRDefault="00783C2E">
      <w:pPr>
        <w:pStyle w:val="ListParagraph"/>
        <w:numPr>
          <w:ilvl w:val="0"/>
          <w:numId w:val="32"/>
        </w:numPr>
        <w:tabs>
          <w:tab w:val="left" w:pos="751"/>
        </w:tabs>
        <w:spacing w:before="113" w:line="276" w:lineRule="auto"/>
        <w:ind w:right="585" w:hanging="28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Professional and community sporting codes,</w:t>
      </w:r>
      <w:r w:rsidRPr="00783C2E">
        <w:rPr>
          <w:rFonts w:ascii="Arial" w:hAnsi="Arial"/>
          <w:color w:val="231F20"/>
          <w:spacing w:val="-1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particularly</w:t>
      </w:r>
      <w:r w:rsidRPr="00783C2E">
        <w:rPr>
          <w:rFonts w:ascii="Arial" w:hAnsi="Arial"/>
          <w:color w:val="231F20"/>
          <w:spacing w:val="-1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for</w:t>
      </w:r>
      <w:r w:rsidRPr="00783C2E">
        <w:rPr>
          <w:rFonts w:ascii="Arial" w:hAnsi="Arial"/>
          <w:color w:val="231F20"/>
          <w:spacing w:val="-1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1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inclusion</w:t>
      </w:r>
      <w:r w:rsidRPr="00783C2E">
        <w:rPr>
          <w:rFonts w:ascii="Arial" w:hAnsi="Arial"/>
          <w:color w:val="231F20"/>
          <w:spacing w:val="-1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19"/>
          <w:sz w:val="18"/>
        </w:rPr>
        <w:t xml:space="preserve"> </w:t>
      </w:r>
      <w:proofErr w:type="gramStart"/>
      <w:r w:rsidRPr="00783C2E">
        <w:rPr>
          <w:rFonts w:ascii="Arial" w:hAnsi="Arial"/>
          <w:color w:val="231F20"/>
          <w:sz w:val="18"/>
        </w:rPr>
        <w:t>trans</w:t>
      </w:r>
      <w:proofErr w:type="gramEnd"/>
      <w:r w:rsidRPr="00783C2E">
        <w:rPr>
          <w:rFonts w:ascii="Arial" w:hAnsi="Arial"/>
          <w:color w:val="231F20"/>
          <w:spacing w:val="-1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spacing w:val="-1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intersex</w:t>
      </w:r>
      <w:r w:rsidRPr="00783C2E">
        <w:rPr>
          <w:rFonts w:ascii="Arial" w:hAnsi="Arial"/>
          <w:color w:val="231F20"/>
          <w:w w:val="9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people.</w:t>
      </w:r>
    </w:p>
    <w:p w14:paraId="5C12C6C5" w14:textId="77777777" w:rsidR="00D814DC" w:rsidRPr="00783C2E" w:rsidRDefault="00783C2E">
      <w:pPr>
        <w:pStyle w:val="BodyText"/>
        <w:spacing w:before="113" w:line="276" w:lineRule="auto"/>
        <w:ind w:left="183" w:right="139"/>
        <w:rPr>
          <w:rFonts w:ascii="Arial" w:hAnsi="Arial"/>
        </w:rPr>
      </w:pPr>
      <w:r w:rsidRPr="00783C2E">
        <w:rPr>
          <w:rFonts w:ascii="Arial" w:hAnsi="Arial"/>
          <w:color w:val="231F20"/>
          <w:spacing w:val="-11"/>
        </w:rPr>
        <w:t xml:space="preserve">To </w:t>
      </w:r>
      <w:r w:rsidRPr="00783C2E">
        <w:rPr>
          <w:rFonts w:ascii="Arial" w:hAnsi="Arial"/>
          <w:color w:val="231F20"/>
        </w:rPr>
        <w:t>advance this training, the Australian Human</w:t>
      </w:r>
      <w:r w:rsidRPr="00783C2E">
        <w:rPr>
          <w:rFonts w:ascii="Arial" w:hAnsi="Arial"/>
          <w:color w:val="231F20"/>
          <w:spacing w:val="-29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w w:val="105"/>
        </w:rPr>
        <w:t xml:space="preserve"> </w:t>
      </w:r>
      <w:r w:rsidRPr="00783C2E">
        <w:rPr>
          <w:rFonts w:ascii="Arial" w:hAnsi="Arial"/>
          <w:color w:val="231F20"/>
        </w:rPr>
        <w:t>Commission</w:t>
      </w:r>
      <w:r w:rsidRPr="00783C2E">
        <w:rPr>
          <w:rFonts w:ascii="Arial" w:hAnsi="Arial"/>
          <w:color w:val="231F20"/>
          <w:spacing w:val="1"/>
        </w:rPr>
        <w:t xml:space="preserve"> </w:t>
      </w:r>
      <w:r w:rsidRPr="00783C2E">
        <w:rPr>
          <w:rFonts w:ascii="Arial" w:hAnsi="Arial"/>
          <w:color w:val="231F20"/>
        </w:rPr>
        <w:t>will:</w:t>
      </w:r>
    </w:p>
    <w:p w14:paraId="57605CB1" w14:textId="77777777" w:rsidR="00D814DC" w:rsidRPr="00783C2E" w:rsidRDefault="00783C2E">
      <w:pPr>
        <w:pStyle w:val="ListParagraph"/>
        <w:numPr>
          <w:ilvl w:val="0"/>
          <w:numId w:val="31"/>
        </w:numPr>
        <w:tabs>
          <w:tab w:val="left" w:pos="751"/>
        </w:tabs>
        <w:spacing w:before="113" w:line="276" w:lineRule="auto"/>
        <w:ind w:right="152" w:hanging="28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pacing w:val="-3"/>
          <w:sz w:val="18"/>
        </w:rPr>
        <w:t>Work</w:t>
      </w:r>
      <w:r w:rsidRPr="00783C2E">
        <w:rPr>
          <w:rFonts w:ascii="Arial" w:hAnsi="Arial"/>
          <w:color w:val="231F20"/>
          <w:spacing w:val="-1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with</w:t>
      </w:r>
      <w:r w:rsidRPr="00783C2E">
        <w:rPr>
          <w:rFonts w:ascii="Arial" w:hAnsi="Arial"/>
          <w:color w:val="231F20"/>
          <w:spacing w:val="-1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universities,</w:t>
      </w:r>
      <w:r w:rsidRPr="00783C2E">
        <w:rPr>
          <w:rFonts w:ascii="Arial" w:hAnsi="Arial"/>
          <w:color w:val="231F20"/>
          <w:spacing w:val="-1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vocational</w:t>
      </w:r>
      <w:r w:rsidRPr="00783C2E">
        <w:rPr>
          <w:rFonts w:ascii="Arial" w:hAnsi="Arial"/>
          <w:color w:val="231F20"/>
          <w:spacing w:val="-1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education</w:t>
      </w:r>
      <w:r w:rsidRPr="00783C2E">
        <w:rPr>
          <w:rFonts w:ascii="Arial" w:hAnsi="Arial"/>
          <w:color w:val="231F20"/>
          <w:spacing w:val="-1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providers</w:t>
      </w:r>
      <w:r w:rsidRPr="00783C2E">
        <w:rPr>
          <w:rFonts w:ascii="Arial" w:hAnsi="Arial"/>
          <w:color w:val="231F20"/>
          <w:w w:val="10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 professional bodies (such as medical bodies and</w:t>
      </w:r>
      <w:r w:rsidRPr="00783C2E">
        <w:rPr>
          <w:rFonts w:ascii="Arial" w:hAnsi="Arial"/>
          <w:color w:val="231F20"/>
          <w:spacing w:val="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teaching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associations)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undertake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audit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w w:val="9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inclusion of SOGII issues in the health and education</w:t>
      </w:r>
      <w:r w:rsidRPr="00783C2E">
        <w:rPr>
          <w:rFonts w:ascii="Arial" w:hAnsi="Arial"/>
          <w:color w:val="231F20"/>
          <w:spacing w:val="-4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fields.</w:t>
      </w:r>
      <w:r w:rsidRPr="00783C2E">
        <w:rPr>
          <w:rFonts w:ascii="Arial" w:hAnsi="Arial"/>
          <w:color w:val="231F20"/>
          <w:spacing w:val="-2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This</w:t>
      </w:r>
      <w:r w:rsidRPr="00783C2E">
        <w:rPr>
          <w:rFonts w:ascii="Arial" w:hAnsi="Arial"/>
          <w:color w:val="231F20"/>
          <w:spacing w:val="-2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audit</w:t>
      </w:r>
      <w:r w:rsidRPr="00783C2E">
        <w:rPr>
          <w:rFonts w:ascii="Arial" w:hAnsi="Arial"/>
          <w:color w:val="231F20"/>
          <w:spacing w:val="-2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will</w:t>
      </w:r>
      <w:r w:rsidRPr="00783C2E">
        <w:rPr>
          <w:rFonts w:ascii="Arial" w:hAnsi="Arial"/>
          <w:color w:val="231F20"/>
          <w:spacing w:val="-2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identify</w:t>
      </w:r>
      <w:r w:rsidRPr="00783C2E">
        <w:rPr>
          <w:rFonts w:ascii="Arial" w:hAnsi="Arial"/>
          <w:color w:val="231F20"/>
          <w:spacing w:val="-2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existing</w:t>
      </w:r>
      <w:r w:rsidRPr="00783C2E">
        <w:rPr>
          <w:rFonts w:ascii="Arial" w:hAnsi="Arial"/>
          <w:color w:val="231F20"/>
          <w:spacing w:val="-2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resources,</w:t>
      </w:r>
      <w:r w:rsidRPr="00783C2E">
        <w:rPr>
          <w:rFonts w:ascii="Arial" w:hAnsi="Arial"/>
          <w:color w:val="231F20"/>
          <w:spacing w:val="-2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where</w:t>
      </w:r>
      <w:r w:rsidRPr="00783C2E">
        <w:rPr>
          <w:rFonts w:ascii="Arial" w:hAnsi="Arial"/>
          <w:color w:val="231F20"/>
          <w:w w:val="9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gaps remain, and how best to develop necessary</w:t>
      </w:r>
      <w:r w:rsidRPr="00783C2E">
        <w:rPr>
          <w:rFonts w:ascii="Arial" w:hAnsi="Arial"/>
          <w:color w:val="231F20"/>
          <w:spacing w:val="-2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resources to improve coverage of SOGII</w:t>
      </w:r>
      <w:r w:rsidRPr="00783C2E">
        <w:rPr>
          <w:rFonts w:ascii="Arial" w:hAnsi="Arial"/>
          <w:color w:val="231F20"/>
          <w:spacing w:val="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issues.</w:t>
      </w:r>
    </w:p>
    <w:p w14:paraId="26D0C613" w14:textId="77777777" w:rsidR="00D814DC" w:rsidRPr="00783C2E" w:rsidRDefault="00783C2E">
      <w:pPr>
        <w:pStyle w:val="ListParagraph"/>
        <w:numPr>
          <w:ilvl w:val="0"/>
          <w:numId w:val="31"/>
        </w:numPr>
        <w:tabs>
          <w:tab w:val="left" w:pos="751"/>
        </w:tabs>
        <w:spacing w:before="113" w:line="276" w:lineRule="auto"/>
        <w:ind w:right="454" w:hanging="28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Review</w:t>
      </w:r>
      <w:r w:rsidRPr="00783C2E">
        <w:rPr>
          <w:rFonts w:ascii="Arial" w:hAnsi="Arial"/>
          <w:color w:val="231F20"/>
          <w:spacing w:val="-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evidence-base</w:t>
      </w:r>
      <w:r w:rsidRPr="00783C2E">
        <w:rPr>
          <w:rFonts w:ascii="Arial" w:hAnsi="Arial"/>
          <w:color w:val="231F20"/>
          <w:spacing w:val="-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on</w:t>
      </w:r>
      <w:r w:rsidRPr="00783C2E">
        <w:rPr>
          <w:rFonts w:ascii="Arial" w:hAnsi="Arial"/>
          <w:color w:val="231F20"/>
          <w:spacing w:val="-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experiences</w:t>
      </w:r>
      <w:r w:rsidRPr="00783C2E">
        <w:rPr>
          <w:rFonts w:ascii="Arial" w:hAnsi="Arial"/>
          <w:color w:val="231F20"/>
          <w:spacing w:val="-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48"/>
          <w:sz w:val="18"/>
        </w:rPr>
        <w:t xml:space="preserve"> </w:t>
      </w:r>
      <w:proofErr w:type="gramStart"/>
      <w:r w:rsidRPr="00783C2E">
        <w:rPr>
          <w:rFonts w:ascii="Arial" w:hAnsi="Arial"/>
          <w:color w:val="231F20"/>
          <w:sz w:val="18"/>
        </w:rPr>
        <w:t>trans</w:t>
      </w:r>
      <w:proofErr w:type="gramEnd"/>
      <w:r w:rsidRPr="00783C2E">
        <w:rPr>
          <w:rFonts w:ascii="Arial" w:hAnsi="Arial"/>
          <w:color w:val="231F20"/>
          <w:sz w:val="18"/>
        </w:rPr>
        <w:t>,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gender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diverse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intersex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people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sport,</w:t>
      </w:r>
      <w:r w:rsidRPr="00783C2E">
        <w:rPr>
          <w:rFonts w:ascii="Arial" w:hAnsi="Arial"/>
          <w:color w:val="231F20"/>
          <w:w w:val="9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spacing w:val="-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engage</w:t>
      </w:r>
      <w:r w:rsidRPr="00783C2E">
        <w:rPr>
          <w:rFonts w:ascii="Arial" w:hAnsi="Arial"/>
          <w:color w:val="231F20"/>
          <w:spacing w:val="-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</w:t>
      </w:r>
      <w:r w:rsidRPr="00783C2E">
        <w:rPr>
          <w:rFonts w:ascii="Arial" w:hAnsi="Arial"/>
          <w:color w:val="231F20"/>
          <w:spacing w:val="-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policy</w:t>
      </w:r>
      <w:r w:rsidRPr="00783C2E">
        <w:rPr>
          <w:rFonts w:ascii="Arial" w:hAnsi="Arial"/>
          <w:color w:val="231F20"/>
          <w:spacing w:val="-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processes</w:t>
      </w:r>
      <w:r w:rsidRPr="00783C2E">
        <w:rPr>
          <w:rFonts w:ascii="Arial" w:hAnsi="Arial"/>
          <w:color w:val="231F20"/>
          <w:spacing w:val="-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promote</w:t>
      </w:r>
      <w:r w:rsidRPr="00783C2E">
        <w:rPr>
          <w:rFonts w:ascii="Arial" w:hAnsi="Arial"/>
          <w:color w:val="231F20"/>
          <w:spacing w:val="-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better</w:t>
      </w:r>
      <w:r w:rsidRPr="00783C2E">
        <w:rPr>
          <w:rFonts w:ascii="Arial" w:hAnsi="Arial"/>
          <w:color w:val="231F20"/>
          <w:spacing w:val="-5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inclusion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practices.</w:t>
      </w:r>
    </w:p>
    <w:p w14:paraId="324B7D3A" w14:textId="77777777" w:rsidR="00D814DC" w:rsidRPr="00783C2E" w:rsidRDefault="00783C2E">
      <w:pPr>
        <w:pStyle w:val="BodyText"/>
        <w:spacing w:before="113" w:line="276" w:lineRule="auto"/>
        <w:ind w:left="183" w:right="139"/>
        <w:rPr>
          <w:rFonts w:ascii="Arial" w:hAnsi="Arial"/>
        </w:rPr>
      </w:pPr>
      <w:r w:rsidRPr="00783C2E">
        <w:rPr>
          <w:rFonts w:ascii="Arial" w:hAnsi="Arial"/>
          <w:color w:val="231F20"/>
        </w:rPr>
        <w:t xml:space="preserve">The following issues should also be </w:t>
      </w:r>
      <w:proofErr w:type="spellStart"/>
      <w:r w:rsidRPr="00783C2E">
        <w:rPr>
          <w:rFonts w:ascii="Arial" w:hAnsi="Arial"/>
          <w:color w:val="231F20"/>
        </w:rPr>
        <w:t>prioritised</w:t>
      </w:r>
      <w:proofErr w:type="spellEnd"/>
      <w:r w:rsidRPr="00783C2E">
        <w:rPr>
          <w:rFonts w:ascii="Arial" w:hAnsi="Arial"/>
          <w:color w:val="231F20"/>
        </w:rPr>
        <w:t xml:space="preserve"> for</w:t>
      </w:r>
      <w:r w:rsidRPr="00783C2E">
        <w:rPr>
          <w:rFonts w:ascii="Arial" w:hAnsi="Arial"/>
          <w:color w:val="231F20"/>
          <w:spacing w:val="-36"/>
        </w:rPr>
        <w:t xml:space="preserve"> </w:t>
      </w:r>
      <w:r w:rsidRPr="00783C2E">
        <w:rPr>
          <w:rFonts w:ascii="Arial" w:hAnsi="Arial"/>
          <w:b/>
          <w:color w:val="231F20"/>
        </w:rPr>
        <w:t xml:space="preserve">research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other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bodies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so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we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can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better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understand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full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impact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on the rights of LGBTI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people:</w:t>
      </w:r>
    </w:p>
    <w:p w14:paraId="150FE800" w14:textId="77777777" w:rsidR="00D814DC" w:rsidRPr="00783C2E" w:rsidRDefault="00783C2E">
      <w:pPr>
        <w:pStyle w:val="ListParagraph"/>
        <w:numPr>
          <w:ilvl w:val="0"/>
          <w:numId w:val="30"/>
        </w:numPr>
        <w:tabs>
          <w:tab w:val="left" w:pos="751"/>
        </w:tabs>
        <w:spacing w:before="113" w:line="276" w:lineRule="auto"/>
        <w:ind w:right="101" w:hanging="28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The nature, cause and effects of unconscious bias</w:t>
      </w:r>
      <w:r w:rsidRPr="00783C2E">
        <w:rPr>
          <w:rFonts w:ascii="Arial" w:hAnsi="Arial"/>
          <w:color w:val="231F20"/>
          <w:spacing w:val="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w w:val="10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direct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discrimination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against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LGBTI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people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within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w w:val="9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Australian healthcare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system.</w:t>
      </w:r>
    </w:p>
    <w:p w14:paraId="1E43F7E2" w14:textId="77777777" w:rsidR="00D814DC" w:rsidRPr="00783C2E" w:rsidRDefault="00783C2E">
      <w:pPr>
        <w:pStyle w:val="ListParagraph"/>
        <w:numPr>
          <w:ilvl w:val="0"/>
          <w:numId w:val="30"/>
        </w:numPr>
        <w:tabs>
          <w:tab w:val="left" w:pos="751"/>
        </w:tabs>
        <w:spacing w:before="113" w:line="276" w:lineRule="auto"/>
        <w:ind w:right="261" w:hanging="28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experiences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discrimination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by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intersex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people in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Australia.</w:t>
      </w:r>
    </w:p>
    <w:p w14:paraId="30894F33" w14:textId="77777777" w:rsidR="00D814DC" w:rsidRPr="00783C2E" w:rsidRDefault="00783C2E">
      <w:pPr>
        <w:pStyle w:val="ListParagraph"/>
        <w:numPr>
          <w:ilvl w:val="0"/>
          <w:numId w:val="30"/>
        </w:numPr>
        <w:tabs>
          <w:tab w:val="left" w:pos="751"/>
        </w:tabs>
        <w:spacing w:before="113" w:line="276" w:lineRule="auto"/>
        <w:ind w:right="191" w:hanging="28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specialist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clinical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service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provision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needs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proofErr w:type="gramStart"/>
      <w:r w:rsidRPr="00783C2E">
        <w:rPr>
          <w:rFonts w:ascii="Arial" w:hAnsi="Arial"/>
          <w:color w:val="231F20"/>
          <w:sz w:val="18"/>
        </w:rPr>
        <w:t>trans</w:t>
      </w:r>
      <w:proofErr w:type="gramEnd"/>
      <w:r w:rsidRPr="00783C2E">
        <w:rPr>
          <w:rFonts w:ascii="Arial" w:hAnsi="Arial"/>
          <w:color w:val="231F20"/>
          <w:w w:val="9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spacing w:val="-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gender</w:t>
      </w:r>
      <w:r w:rsidRPr="00783C2E">
        <w:rPr>
          <w:rFonts w:ascii="Arial" w:hAnsi="Arial"/>
          <w:color w:val="231F20"/>
          <w:spacing w:val="-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diverse</w:t>
      </w:r>
      <w:r w:rsidRPr="00783C2E">
        <w:rPr>
          <w:rFonts w:ascii="Arial" w:hAnsi="Arial"/>
          <w:color w:val="231F20"/>
          <w:spacing w:val="-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people</w:t>
      </w:r>
      <w:r w:rsidRPr="00783C2E">
        <w:rPr>
          <w:rFonts w:ascii="Arial" w:hAnsi="Arial"/>
          <w:color w:val="231F20"/>
          <w:spacing w:val="-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spacing w:val="-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how</w:t>
      </w:r>
      <w:r w:rsidRPr="00783C2E">
        <w:rPr>
          <w:rFonts w:ascii="Arial" w:hAnsi="Arial"/>
          <w:color w:val="231F20"/>
          <w:spacing w:val="-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they</w:t>
      </w:r>
      <w:r w:rsidRPr="00783C2E">
        <w:rPr>
          <w:rFonts w:ascii="Arial" w:hAnsi="Arial"/>
          <w:color w:val="231F20"/>
          <w:spacing w:val="-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could</w:t>
      </w:r>
      <w:r w:rsidRPr="00783C2E">
        <w:rPr>
          <w:rFonts w:ascii="Arial" w:hAnsi="Arial"/>
          <w:color w:val="231F20"/>
          <w:spacing w:val="-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be</w:t>
      </w:r>
      <w:r w:rsidRPr="00783C2E">
        <w:rPr>
          <w:rFonts w:ascii="Arial" w:hAnsi="Arial"/>
          <w:color w:val="231F20"/>
          <w:spacing w:val="-3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better provided for by</w:t>
      </w:r>
      <w:r w:rsidRPr="00783C2E">
        <w:rPr>
          <w:rFonts w:ascii="Arial" w:hAnsi="Arial"/>
          <w:color w:val="231F20"/>
          <w:spacing w:val="-2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Medicare.</w:t>
      </w:r>
    </w:p>
    <w:p w14:paraId="1EB036EA" w14:textId="77777777" w:rsidR="00D814DC" w:rsidRPr="00783C2E" w:rsidRDefault="00783C2E">
      <w:pPr>
        <w:spacing w:before="113" w:line="276" w:lineRule="auto"/>
        <w:ind w:left="183" w:right="272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Given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lack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visibility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issues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facing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b/>
          <w:color w:val="231F20"/>
          <w:sz w:val="18"/>
        </w:rPr>
        <w:t>intersex</w:t>
      </w:r>
      <w:r w:rsidRPr="00783C2E">
        <w:rPr>
          <w:rFonts w:ascii="Arial" w:hAnsi="Arial"/>
          <w:b/>
          <w:color w:val="231F20"/>
          <w:spacing w:val="-4"/>
          <w:sz w:val="18"/>
        </w:rPr>
        <w:t xml:space="preserve"> </w:t>
      </w:r>
      <w:r w:rsidRPr="00783C2E">
        <w:rPr>
          <w:rFonts w:ascii="Arial" w:hAnsi="Arial"/>
          <w:b/>
          <w:color w:val="231F20"/>
          <w:sz w:val="18"/>
        </w:rPr>
        <w:t xml:space="preserve">people </w:t>
      </w:r>
      <w:r w:rsidRPr="00783C2E">
        <w:rPr>
          <w:rFonts w:ascii="Arial" w:hAnsi="Arial"/>
          <w:color w:val="231F20"/>
          <w:sz w:val="18"/>
        </w:rPr>
        <w:t xml:space="preserve">and </w:t>
      </w:r>
      <w:r w:rsidRPr="00783C2E">
        <w:rPr>
          <w:rFonts w:ascii="Arial" w:hAnsi="Arial"/>
          <w:b/>
          <w:color w:val="231F20"/>
          <w:sz w:val="18"/>
        </w:rPr>
        <w:t xml:space="preserve">Aboriginal and </w:t>
      </w:r>
      <w:r w:rsidRPr="00783C2E">
        <w:rPr>
          <w:rFonts w:ascii="Arial" w:hAnsi="Arial"/>
          <w:b/>
          <w:color w:val="231F20"/>
          <w:spacing w:val="-4"/>
          <w:sz w:val="18"/>
        </w:rPr>
        <w:t xml:space="preserve">Torres </w:t>
      </w:r>
      <w:r w:rsidRPr="00783C2E">
        <w:rPr>
          <w:rFonts w:ascii="Arial" w:hAnsi="Arial"/>
          <w:b/>
          <w:color w:val="231F20"/>
          <w:sz w:val="18"/>
        </w:rPr>
        <w:t>Strait Islander peoples</w:t>
      </w:r>
      <w:r w:rsidRPr="00783C2E">
        <w:rPr>
          <w:rFonts w:ascii="Arial" w:hAnsi="Arial"/>
          <w:b/>
          <w:color w:val="231F20"/>
          <w:spacing w:val="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who</w:t>
      </w:r>
      <w:r w:rsidRPr="00783C2E">
        <w:rPr>
          <w:rFonts w:ascii="Arial" w:hAnsi="Arial"/>
          <w:color w:val="231F20"/>
          <w:w w:val="10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are</w:t>
      </w:r>
      <w:r w:rsidRPr="00783C2E">
        <w:rPr>
          <w:rFonts w:ascii="Arial" w:hAnsi="Arial"/>
          <w:color w:val="231F20"/>
          <w:spacing w:val="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LGBTI,</w:t>
      </w:r>
      <w:r w:rsidRPr="00783C2E">
        <w:rPr>
          <w:rFonts w:ascii="Arial" w:hAnsi="Arial"/>
          <w:color w:val="231F20"/>
          <w:spacing w:val="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support</w:t>
      </w:r>
      <w:r w:rsidRPr="00783C2E">
        <w:rPr>
          <w:rFonts w:ascii="Arial" w:hAnsi="Arial"/>
          <w:color w:val="231F20"/>
          <w:spacing w:val="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should</w:t>
      </w:r>
      <w:r w:rsidRPr="00783C2E">
        <w:rPr>
          <w:rFonts w:ascii="Arial" w:hAnsi="Arial"/>
          <w:color w:val="231F20"/>
          <w:spacing w:val="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be</w:t>
      </w:r>
      <w:r w:rsidRPr="00783C2E">
        <w:rPr>
          <w:rFonts w:ascii="Arial" w:hAnsi="Arial"/>
          <w:color w:val="231F20"/>
          <w:spacing w:val="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provided</w:t>
      </w:r>
      <w:r w:rsidRPr="00783C2E">
        <w:rPr>
          <w:rFonts w:ascii="Arial" w:hAnsi="Arial"/>
          <w:color w:val="231F20"/>
          <w:spacing w:val="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for</w:t>
      </w:r>
      <w:r w:rsidRPr="00783C2E">
        <w:rPr>
          <w:rFonts w:ascii="Arial" w:hAnsi="Arial"/>
          <w:color w:val="231F20"/>
          <w:spacing w:val="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mechanisms</w:t>
      </w:r>
      <w:r w:rsidRPr="00783C2E">
        <w:rPr>
          <w:rFonts w:ascii="Arial" w:hAnsi="Arial"/>
          <w:color w:val="231F20"/>
          <w:spacing w:val="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4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ensure</w:t>
      </w:r>
      <w:r w:rsidRPr="00783C2E">
        <w:rPr>
          <w:rFonts w:ascii="Arial" w:hAnsi="Arial"/>
          <w:color w:val="231F20"/>
          <w:spacing w:val="-2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their</w:t>
      </w:r>
      <w:r w:rsidRPr="00783C2E">
        <w:rPr>
          <w:rFonts w:ascii="Arial" w:hAnsi="Arial"/>
          <w:color w:val="231F20"/>
          <w:spacing w:val="-2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representation</w:t>
      </w:r>
      <w:r w:rsidRPr="00783C2E">
        <w:rPr>
          <w:rFonts w:ascii="Arial" w:hAnsi="Arial"/>
          <w:color w:val="231F20"/>
          <w:spacing w:val="-2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</w:t>
      </w:r>
      <w:r w:rsidRPr="00783C2E">
        <w:rPr>
          <w:rFonts w:ascii="Arial" w:hAnsi="Arial"/>
          <w:color w:val="231F20"/>
          <w:spacing w:val="-2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public</w:t>
      </w:r>
      <w:r w:rsidRPr="00783C2E">
        <w:rPr>
          <w:rFonts w:ascii="Arial" w:hAnsi="Arial"/>
          <w:color w:val="231F20"/>
          <w:spacing w:val="-2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policy</w:t>
      </w:r>
      <w:r w:rsidRPr="00783C2E">
        <w:rPr>
          <w:rFonts w:ascii="Arial" w:hAnsi="Arial"/>
          <w:color w:val="231F20"/>
          <w:spacing w:val="-2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</w:t>
      </w:r>
      <w:r w:rsidRPr="00783C2E">
        <w:rPr>
          <w:rFonts w:ascii="Arial" w:hAnsi="Arial"/>
          <w:color w:val="231F20"/>
          <w:spacing w:val="-2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Australia.</w:t>
      </w:r>
    </w:p>
    <w:p w14:paraId="69376B3F" w14:textId="77777777" w:rsidR="00D814DC" w:rsidRPr="00783C2E" w:rsidRDefault="00D814DC">
      <w:pPr>
        <w:spacing w:line="276" w:lineRule="auto"/>
        <w:rPr>
          <w:rFonts w:ascii="Arial" w:eastAsia="Trebuchet MS" w:hAnsi="Arial" w:cs="Trebuchet MS"/>
          <w:sz w:val="18"/>
          <w:szCs w:val="18"/>
        </w:rPr>
        <w:sectPr w:rsidR="00D814DC" w:rsidRPr="00783C2E">
          <w:type w:val="continuous"/>
          <w:pgSz w:w="11910" w:h="16840"/>
          <w:pgMar w:top="1520" w:right="860" w:bottom="280" w:left="440" w:header="720" w:footer="720" w:gutter="0"/>
          <w:cols w:num="2" w:space="720" w:equalWidth="0">
            <w:col w:w="5122" w:space="236"/>
            <w:col w:w="5252"/>
          </w:cols>
        </w:sectPr>
      </w:pPr>
    </w:p>
    <w:p w14:paraId="0E1A5197" w14:textId="77777777" w:rsidR="00D814DC" w:rsidRPr="00783C2E" w:rsidRDefault="00D814DC">
      <w:pPr>
        <w:spacing w:before="7"/>
        <w:rPr>
          <w:rFonts w:ascii="Arial" w:eastAsia="Trebuchet MS" w:hAnsi="Arial" w:cs="Trebuchet MS"/>
          <w:sz w:val="10"/>
          <w:szCs w:val="10"/>
        </w:rPr>
      </w:pPr>
    </w:p>
    <w:p w14:paraId="22B8D171" w14:textId="77777777" w:rsidR="00D814DC" w:rsidRPr="00783C2E" w:rsidRDefault="00783C2E">
      <w:pPr>
        <w:pStyle w:val="Heading3"/>
        <w:spacing w:before="42"/>
        <w:ind w:left="103" w:right="106"/>
      </w:pPr>
      <w:bookmarkStart w:id="3" w:name="_bookmark2"/>
      <w:bookmarkEnd w:id="3"/>
      <w:r w:rsidRPr="00783C2E">
        <w:rPr>
          <w:color w:val="CF2974"/>
        </w:rPr>
        <w:t>A</w:t>
      </w:r>
      <w:r w:rsidRPr="00783C2E">
        <w:rPr>
          <w:color w:val="CF2974"/>
          <w:spacing w:val="-39"/>
        </w:rPr>
        <w:t xml:space="preserve"> </w:t>
      </w:r>
      <w:r w:rsidRPr="00783C2E">
        <w:rPr>
          <w:color w:val="CF2974"/>
          <w:spacing w:val="-8"/>
        </w:rPr>
        <w:t>note</w:t>
      </w:r>
      <w:r w:rsidRPr="00783C2E">
        <w:rPr>
          <w:color w:val="CF2974"/>
          <w:spacing w:val="-39"/>
        </w:rPr>
        <w:t xml:space="preserve"> </w:t>
      </w:r>
      <w:r w:rsidRPr="00783C2E">
        <w:rPr>
          <w:color w:val="CF2974"/>
        </w:rPr>
        <w:t>on</w:t>
      </w:r>
      <w:r w:rsidRPr="00783C2E">
        <w:rPr>
          <w:color w:val="CF2974"/>
          <w:spacing w:val="-39"/>
        </w:rPr>
        <w:t xml:space="preserve"> </w:t>
      </w:r>
      <w:r w:rsidRPr="00783C2E">
        <w:rPr>
          <w:color w:val="CF2974"/>
          <w:spacing w:val="-4"/>
        </w:rPr>
        <w:t>terminology</w:t>
      </w:r>
    </w:p>
    <w:p w14:paraId="2747AFBF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42E081C" w14:textId="77777777" w:rsidR="00D814DC" w:rsidRPr="00783C2E" w:rsidRDefault="00D814DC">
      <w:pPr>
        <w:spacing w:before="7"/>
        <w:rPr>
          <w:rFonts w:ascii="Arial" w:eastAsia="Arial" w:hAnsi="Arial" w:cs="Arial"/>
          <w:sz w:val="18"/>
          <w:szCs w:val="18"/>
        </w:rPr>
      </w:pPr>
    </w:p>
    <w:p w14:paraId="74F9C5DA" w14:textId="77777777" w:rsidR="00D814DC" w:rsidRPr="00783C2E" w:rsidRDefault="00D814DC">
      <w:pPr>
        <w:rPr>
          <w:rFonts w:ascii="Arial" w:eastAsia="Arial" w:hAnsi="Arial" w:cs="Arial"/>
          <w:sz w:val="18"/>
          <w:szCs w:val="18"/>
        </w:rPr>
        <w:sectPr w:rsidR="00D814DC" w:rsidRPr="00783C2E">
          <w:pgSz w:w="11910" w:h="16840"/>
          <w:pgMar w:top="1580" w:right="380" w:bottom="600" w:left="860" w:header="0" w:footer="387" w:gutter="0"/>
          <w:cols w:space="720"/>
        </w:sectPr>
      </w:pPr>
    </w:p>
    <w:p w14:paraId="2D28386E" w14:textId="77777777" w:rsidR="00D814DC" w:rsidRPr="00783C2E" w:rsidRDefault="00783C2E">
      <w:pPr>
        <w:pStyle w:val="BodyText"/>
        <w:spacing w:before="78" w:line="276" w:lineRule="auto"/>
        <w:ind w:left="103"/>
        <w:rPr>
          <w:rFonts w:ascii="Arial" w:hAnsi="Arial"/>
        </w:rPr>
      </w:pPr>
      <w:r w:rsidRPr="00783C2E">
        <w:rPr>
          <w:rFonts w:ascii="Arial" w:hAnsi="Arial"/>
          <w:color w:val="231F20"/>
        </w:rPr>
        <w:lastRenderedPageBreak/>
        <w:t xml:space="preserve">The Australian Human Rights Commission </w:t>
      </w:r>
      <w:proofErr w:type="spellStart"/>
      <w:r w:rsidRPr="00783C2E">
        <w:rPr>
          <w:rFonts w:ascii="Arial" w:hAnsi="Arial"/>
          <w:color w:val="231F20"/>
        </w:rPr>
        <w:t>recognises</w:t>
      </w:r>
      <w:proofErr w:type="spellEnd"/>
      <w:r w:rsidRPr="00783C2E">
        <w:rPr>
          <w:rFonts w:ascii="Arial" w:hAnsi="Arial"/>
          <w:color w:val="231F20"/>
        </w:rPr>
        <w:t xml:space="preserve"> that</w:t>
      </w:r>
      <w:r w:rsidRPr="00783C2E">
        <w:rPr>
          <w:rFonts w:ascii="Arial" w:hAnsi="Arial"/>
          <w:color w:val="231F20"/>
          <w:spacing w:val="14"/>
        </w:rPr>
        <w:t xml:space="preserve"> </w:t>
      </w:r>
      <w:r w:rsidRPr="00783C2E">
        <w:rPr>
          <w:rFonts w:ascii="Arial" w:hAnsi="Arial"/>
          <w:color w:val="231F20"/>
        </w:rPr>
        <w:t>respect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individuality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impacts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person’s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self-worth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inherent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dignity.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use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inclusive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terminology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respects</w:t>
      </w:r>
      <w:r w:rsidRPr="00783C2E">
        <w:rPr>
          <w:rFonts w:ascii="Arial" w:hAnsi="Arial"/>
          <w:color w:val="231F20"/>
          <w:w w:val="105"/>
        </w:rPr>
        <w:t xml:space="preserve"> </w:t>
      </w:r>
      <w:r w:rsidRPr="00783C2E">
        <w:rPr>
          <w:rFonts w:ascii="Arial" w:hAnsi="Arial"/>
          <w:color w:val="231F20"/>
        </w:rPr>
        <w:t>individuality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enables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visibility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important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issues.</w:t>
      </w:r>
    </w:p>
    <w:p w14:paraId="7B098DBA" w14:textId="77777777" w:rsidR="00D814DC" w:rsidRPr="00783C2E" w:rsidRDefault="00783C2E">
      <w:pPr>
        <w:pStyle w:val="BodyText"/>
        <w:spacing w:before="113" w:line="276" w:lineRule="auto"/>
        <w:ind w:left="103"/>
        <w:rPr>
          <w:rFonts w:ascii="Arial" w:hAnsi="Arial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Commission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supports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right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identify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w w:val="90"/>
        </w:rPr>
        <w:t xml:space="preserve"> </w:t>
      </w:r>
      <w:r w:rsidRPr="00783C2E">
        <w:rPr>
          <w:rFonts w:ascii="Arial" w:hAnsi="Arial"/>
          <w:color w:val="231F20"/>
        </w:rPr>
        <w:t>sexual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orientation,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identity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intersex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status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they</w:t>
      </w:r>
      <w:r w:rsidRPr="00783C2E">
        <w:rPr>
          <w:rFonts w:ascii="Arial" w:hAnsi="Arial"/>
          <w:color w:val="231F20"/>
          <w:w w:val="96"/>
        </w:rPr>
        <w:t xml:space="preserve"> </w:t>
      </w:r>
      <w:r w:rsidRPr="00783C2E">
        <w:rPr>
          <w:rFonts w:ascii="Arial" w:hAnsi="Arial"/>
          <w:color w:val="231F20"/>
        </w:rPr>
        <w:t xml:space="preserve">choose. The Commission also </w:t>
      </w:r>
      <w:proofErr w:type="spellStart"/>
      <w:r w:rsidRPr="00783C2E">
        <w:rPr>
          <w:rFonts w:ascii="Arial" w:hAnsi="Arial"/>
          <w:color w:val="231F20"/>
        </w:rPr>
        <w:t>recognises</w:t>
      </w:r>
      <w:proofErr w:type="spellEnd"/>
      <w:r w:rsidRPr="00783C2E">
        <w:rPr>
          <w:rFonts w:ascii="Arial" w:hAnsi="Arial"/>
          <w:color w:val="231F20"/>
        </w:rPr>
        <w:t xml:space="preserve"> that</w:t>
      </w:r>
      <w:r w:rsidRPr="00783C2E">
        <w:rPr>
          <w:rFonts w:ascii="Arial" w:hAnsi="Arial"/>
          <w:color w:val="231F20"/>
          <w:spacing w:val="54"/>
        </w:rPr>
        <w:t xml:space="preserve"> </w:t>
      </w:r>
      <w:r w:rsidRPr="00783C2E">
        <w:rPr>
          <w:rFonts w:ascii="Arial" w:hAnsi="Arial"/>
          <w:color w:val="231F20"/>
        </w:rPr>
        <w:t>terminology</w:t>
      </w:r>
    </w:p>
    <w:p w14:paraId="388F1A7F" w14:textId="77777777" w:rsidR="00D814DC" w:rsidRPr="00783C2E" w:rsidRDefault="00783C2E">
      <w:pPr>
        <w:pStyle w:val="BodyText"/>
        <w:spacing w:line="276" w:lineRule="auto"/>
        <w:ind w:left="103"/>
        <w:rPr>
          <w:rFonts w:ascii="Arial" w:hAnsi="Arial"/>
          <w:sz w:val="10"/>
          <w:szCs w:val="10"/>
        </w:rPr>
      </w:pPr>
      <w:proofErr w:type="gramStart"/>
      <w:r w:rsidRPr="00783C2E">
        <w:rPr>
          <w:rFonts w:ascii="Arial" w:hAnsi="Arial"/>
          <w:color w:val="231F20"/>
        </w:rPr>
        <w:t>is</w:t>
      </w:r>
      <w:proofErr w:type="gramEnd"/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strongly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contested,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particularly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terminology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describe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identity.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Previous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consultation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work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conducted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Commission revealed there is no clear consensus on what is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appropriate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terminology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area.</w:t>
      </w:r>
      <w:r w:rsidRPr="00783C2E">
        <w:rPr>
          <w:rFonts w:ascii="Arial" w:hAnsi="Arial"/>
          <w:color w:val="231F20"/>
          <w:position w:val="6"/>
          <w:sz w:val="10"/>
        </w:rPr>
        <w:t>1</w:t>
      </w:r>
    </w:p>
    <w:p w14:paraId="64F852C6" w14:textId="77777777" w:rsidR="00D814DC" w:rsidRPr="00783C2E" w:rsidRDefault="00783C2E">
      <w:pPr>
        <w:pStyle w:val="BodyText"/>
        <w:spacing w:before="113"/>
        <w:ind w:left="103"/>
        <w:rPr>
          <w:rFonts w:ascii="Arial" w:hAnsi="Arial"/>
        </w:rPr>
      </w:pPr>
      <w:r w:rsidRPr="00783C2E">
        <w:rPr>
          <w:rFonts w:ascii="Arial" w:hAnsi="Arial"/>
          <w:color w:val="231F20"/>
        </w:rPr>
        <w:t>Some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terminology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used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our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work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explained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below:</w:t>
      </w:r>
    </w:p>
    <w:p w14:paraId="258C7190" w14:textId="77777777" w:rsidR="00D814DC" w:rsidRPr="00783C2E" w:rsidRDefault="00783C2E">
      <w:pPr>
        <w:pStyle w:val="BodyText"/>
        <w:spacing w:before="144" w:line="276" w:lineRule="auto"/>
        <w:ind w:left="103"/>
        <w:rPr>
          <w:rFonts w:ascii="Arial" w:hAnsi="Arial"/>
        </w:rPr>
      </w:pPr>
      <w:r w:rsidRPr="00783C2E">
        <w:rPr>
          <w:rFonts w:ascii="Arial" w:eastAsia="Arial" w:hAnsi="Arial" w:cs="Arial"/>
          <w:b/>
          <w:bCs/>
          <w:color w:val="231F20"/>
        </w:rPr>
        <w:t>Gender:</w:t>
      </w:r>
      <w:r w:rsidRPr="00783C2E">
        <w:rPr>
          <w:rFonts w:ascii="Arial" w:eastAsia="Arial" w:hAnsi="Arial" w:cs="Arial"/>
          <w:b/>
          <w:bCs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term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‘gender’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refers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way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which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person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identifies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expresses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masculine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feminine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characteristics.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person’s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identity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expression is not always exclusively male or female and</w:t>
      </w:r>
      <w:r w:rsidRPr="00783C2E">
        <w:rPr>
          <w:rFonts w:ascii="Arial" w:hAnsi="Arial"/>
          <w:color w:val="231F20"/>
          <w:spacing w:val="-35"/>
        </w:rPr>
        <w:t xml:space="preserve"> </w:t>
      </w:r>
      <w:r w:rsidRPr="00783C2E">
        <w:rPr>
          <w:rFonts w:ascii="Arial" w:hAnsi="Arial"/>
          <w:color w:val="231F20"/>
        </w:rPr>
        <w:t>may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may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not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correspond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sex.</w:t>
      </w:r>
    </w:p>
    <w:p w14:paraId="17ED6FEA" w14:textId="77777777" w:rsidR="00D814DC" w:rsidRPr="00783C2E" w:rsidRDefault="00783C2E">
      <w:pPr>
        <w:pStyle w:val="BodyText"/>
        <w:spacing w:before="113" w:line="276" w:lineRule="auto"/>
        <w:ind w:left="103" w:right="155"/>
        <w:jc w:val="both"/>
        <w:rPr>
          <w:rFonts w:ascii="Arial" w:hAnsi="Arial"/>
        </w:rPr>
      </w:pPr>
      <w:r w:rsidRPr="00783C2E">
        <w:rPr>
          <w:rFonts w:ascii="Arial" w:eastAsia="Arial" w:hAnsi="Arial" w:cs="Arial"/>
          <w:b/>
          <w:bCs/>
          <w:color w:val="231F20"/>
        </w:rPr>
        <w:t>Gender</w:t>
      </w:r>
      <w:r w:rsidRPr="00783C2E">
        <w:rPr>
          <w:rFonts w:ascii="Arial" w:eastAsia="Arial" w:hAnsi="Arial" w:cs="Arial"/>
          <w:b/>
          <w:bCs/>
          <w:color w:val="231F20"/>
          <w:spacing w:val="-11"/>
        </w:rPr>
        <w:t xml:space="preserve"> </w:t>
      </w:r>
      <w:r w:rsidRPr="00783C2E">
        <w:rPr>
          <w:rFonts w:ascii="Arial" w:eastAsia="Arial" w:hAnsi="Arial" w:cs="Arial"/>
          <w:b/>
          <w:bCs/>
          <w:color w:val="231F20"/>
        </w:rPr>
        <w:t>expression:</w:t>
      </w:r>
      <w:r w:rsidRPr="00783C2E">
        <w:rPr>
          <w:rFonts w:ascii="Arial" w:eastAsia="Arial" w:hAnsi="Arial" w:cs="Arial"/>
          <w:b/>
          <w:bCs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term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‘gender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expression’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refers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way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which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person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externally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expresses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how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they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perceived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others.</w:t>
      </w:r>
    </w:p>
    <w:p w14:paraId="0AEB2C3E" w14:textId="77777777" w:rsidR="00D814DC" w:rsidRPr="00783C2E" w:rsidRDefault="00783C2E">
      <w:pPr>
        <w:pStyle w:val="BodyText"/>
        <w:spacing w:before="113" w:line="276" w:lineRule="auto"/>
        <w:ind w:left="103"/>
        <w:rPr>
          <w:rFonts w:ascii="Arial" w:hAnsi="Arial"/>
        </w:rPr>
      </w:pPr>
      <w:r w:rsidRPr="00783C2E">
        <w:rPr>
          <w:rFonts w:ascii="Arial" w:eastAsia="Arial" w:hAnsi="Arial" w:cs="Arial"/>
          <w:b/>
          <w:bCs/>
          <w:color w:val="231F20"/>
        </w:rPr>
        <w:t>Gender</w:t>
      </w:r>
      <w:r w:rsidRPr="00783C2E">
        <w:rPr>
          <w:rFonts w:ascii="Arial" w:eastAsia="Arial" w:hAnsi="Arial" w:cs="Arial"/>
          <w:b/>
          <w:bCs/>
          <w:color w:val="231F20"/>
          <w:spacing w:val="-8"/>
        </w:rPr>
        <w:t xml:space="preserve"> </w:t>
      </w:r>
      <w:r w:rsidRPr="00783C2E">
        <w:rPr>
          <w:rFonts w:ascii="Arial" w:eastAsia="Arial" w:hAnsi="Arial" w:cs="Arial"/>
          <w:b/>
          <w:bCs/>
          <w:color w:val="231F20"/>
        </w:rPr>
        <w:t>identity:</w:t>
      </w:r>
      <w:r w:rsidRPr="00783C2E">
        <w:rPr>
          <w:rFonts w:ascii="Arial" w:eastAsia="Arial" w:hAnsi="Arial" w:cs="Arial"/>
          <w:b/>
          <w:bCs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term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‘gender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identity’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refers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person’s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deeply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held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internal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individual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sense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  <w:spacing w:val="-3"/>
        </w:rPr>
        <w:t>gender.</w:t>
      </w:r>
    </w:p>
    <w:p w14:paraId="7B0CFDE4" w14:textId="77777777" w:rsidR="00D814DC" w:rsidRPr="00783C2E" w:rsidRDefault="00783C2E">
      <w:pPr>
        <w:pStyle w:val="BodyText"/>
        <w:spacing w:before="113" w:line="276" w:lineRule="auto"/>
        <w:ind w:left="103" w:right="50"/>
        <w:rPr>
          <w:rFonts w:ascii="Arial" w:hAnsi="Arial"/>
        </w:rPr>
      </w:pPr>
      <w:r w:rsidRPr="00783C2E">
        <w:rPr>
          <w:rFonts w:ascii="Arial" w:eastAsia="Arial" w:hAnsi="Arial" w:cs="Arial"/>
          <w:b/>
          <w:bCs/>
          <w:color w:val="231F20"/>
        </w:rPr>
        <w:t>Intersex:</w:t>
      </w:r>
      <w:r w:rsidRPr="00783C2E">
        <w:rPr>
          <w:rFonts w:ascii="Arial" w:eastAsia="Arial" w:hAnsi="Arial" w:cs="Arial"/>
          <w:b/>
          <w:bCs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term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‘intersex’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refers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who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born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genetic,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hormonal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physical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sex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characteristics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w w:val="92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not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typically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‘male’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‘female’.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Intersex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have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diversity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bodies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identities.</w:t>
      </w:r>
    </w:p>
    <w:p w14:paraId="3C751CF3" w14:textId="77777777" w:rsidR="00D814DC" w:rsidRPr="00783C2E" w:rsidRDefault="00783C2E">
      <w:pPr>
        <w:pStyle w:val="BodyText"/>
        <w:spacing w:before="113" w:line="276" w:lineRule="auto"/>
        <w:ind w:left="103"/>
        <w:rPr>
          <w:rFonts w:ascii="Arial" w:hAnsi="Arial"/>
        </w:rPr>
      </w:pPr>
      <w:r w:rsidRPr="00783C2E">
        <w:rPr>
          <w:rFonts w:ascii="Arial" w:hAnsi="Arial"/>
          <w:b/>
          <w:color w:val="231F20"/>
        </w:rPr>
        <w:t xml:space="preserve">LGBTI: </w:t>
      </w:r>
      <w:r w:rsidRPr="00783C2E">
        <w:rPr>
          <w:rFonts w:ascii="Arial" w:hAnsi="Arial"/>
          <w:color w:val="231F20"/>
        </w:rPr>
        <w:t>An acronym which is used to describe lesbian,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  <w:spacing w:val="-4"/>
        </w:rPr>
        <w:t>gay,</w:t>
      </w:r>
      <w:r w:rsidRPr="00783C2E">
        <w:rPr>
          <w:rFonts w:ascii="Arial" w:hAnsi="Arial"/>
          <w:color w:val="231F20"/>
          <w:w w:val="75"/>
        </w:rPr>
        <w:t xml:space="preserve"> </w:t>
      </w:r>
      <w:r w:rsidRPr="00783C2E">
        <w:rPr>
          <w:rFonts w:ascii="Arial" w:hAnsi="Arial"/>
          <w:color w:val="231F20"/>
        </w:rPr>
        <w:t>bisexual,</w:t>
      </w:r>
      <w:r w:rsidRPr="00783C2E">
        <w:rPr>
          <w:rFonts w:ascii="Arial" w:hAnsi="Arial"/>
          <w:color w:val="231F20"/>
          <w:spacing w:val="-9"/>
        </w:rPr>
        <w:t xml:space="preserve"> </w:t>
      </w:r>
      <w:proofErr w:type="gramStart"/>
      <w:r w:rsidRPr="00783C2E">
        <w:rPr>
          <w:rFonts w:ascii="Arial" w:hAnsi="Arial"/>
          <w:color w:val="231F20"/>
        </w:rPr>
        <w:t>trans</w:t>
      </w:r>
      <w:proofErr w:type="gramEnd"/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intersex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collectively.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Many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sub-</w:t>
      </w:r>
      <w:r w:rsidRPr="00783C2E">
        <w:rPr>
          <w:rFonts w:ascii="Arial" w:hAnsi="Arial"/>
          <w:color w:val="231F20"/>
          <w:w w:val="108"/>
        </w:rPr>
        <w:t xml:space="preserve"> </w:t>
      </w:r>
      <w:r w:rsidRPr="00783C2E">
        <w:rPr>
          <w:rFonts w:ascii="Arial" w:hAnsi="Arial"/>
          <w:color w:val="231F20"/>
        </w:rPr>
        <w:t>groups form part of the broader LGBTI</w:t>
      </w:r>
      <w:r w:rsidRPr="00783C2E">
        <w:rPr>
          <w:rFonts w:ascii="Arial" w:hAnsi="Arial"/>
          <w:color w:val="231F20"/>
          <w:spacing w:val="-32"/>
        </w:rPr>
        <w:t xml:space="preserve"> </w:t>
      </w:r>
      <w:r w:rsidRPr="00783C2E">
        <w:rPr>
          <w:rFonts w:ascii="Arial" w:hAnsi="Arial"/>
          <w:color w:val="231F20"/>
        </w:rPr>
        <w:t>movement.</w:t>
      </w:r>
    </w:p>
    <w:p w14:paraId="73E45956" w14:textId="77777777" w:rsidR="00D814DC" w:rsidRPr="00783C2E" w:rsidRDefault="00783C2E">
      <w:pPr>
        <w:pStyle w:val="BodyText"/>
        <w:spacing w:before="113" w:line="276" w:lineRule="auto"/>
        <w:ind w:left="103"/>
        <w:rPr>
          <w:rFonts w:ascii="Arial" w:hAnsi="Arial"/>
        </w:rPr>
      </w:pPr>
      <w:r w:rsidRPr="00783C2E">
        <w:rPr>
          <w:rFonts w:ascii="Arial" w:eastAsia="Arial" w:hAnsi="Arial" w:cs="Arial"/>
          <w:b/>
          <w:bCs/>
          <w:color w:val="231F20"/>
        </w:rPr>
        <w:t>Sex:</w:t>
      </w:r>
      <w:r w:rsidRPr="00783C2E">
        <w:rPr>
          <w:rFonts w:ascii="Arial" w:eastAsia="Arial" w:hAnsi="Arial" w:cs="Arial"/>
          <w:b/>
          <w:bCs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term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‘sex’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refers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person’s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biological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characteristics. A person’s sex is usually described as being</w:t>
      </w:r>
      <w:r w:rsidRPr="00783C2E">
        <w:rPr>
          <w:rFonts w:ascii="Arial" w:hAnsi="Arial"/>
          <w:color w:val="231F20"/>
          <w:spacing w:val="-33"/>
        </w:rPr>
        <w:t xml:space="preserve"> </w:t>
      </w:r>
      <w:r w:rsidRPr="00783C2E">
        <w:rPr>
          <w:rFonts w:ascii="Arial" w:hAnsi="Arial"/>
          <w:color w:val="231F20"/>
        </w:rPr>
        <w:t>male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female.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Some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may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not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be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exclusively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male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female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(the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term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‘intersex’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explained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above).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Some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people identify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neither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male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nor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female.</w:t>
      </w:r>
    </w:p>
    <w:p w14:paraId="1A4427E3" w14:textId="77777777" w:rsidR="00D814DC" w:rsidRPr="00783C2E" w:rsidRDefault="00783C2E">
      <w:pPr>
        <w:pStyle w:val="BodyText"/>
        <w:spacing w:before="113" w:line="276" w:lineRule="auto"/>
        <w:ind w:left="103" w:right="372"/>
        <w:rPr>
          <w:rFonts w:ascii="Arial" w:hAnsi="Arial"/>
        </w:rPr>
      </w:pPr>
      <w:r w:rsidRPr="00783C2E">
        <w:rPr>
          <w:rFonts w:ascii="Arial" w:eastAsia="Arial" w:hAnsi="Arial" w:cs="Arial"/>
          <w:b/>
          <w:bCs/>
          <w:color w:val="231F20"/>
        </w:rPr>
        <w:t>Sexual</w:t>
      </w:r>
      <w:r w:rsidRPr="00783C2E">
        <w:rPr>
          <w:rFonts w:ascii="Arial" w:eastAsia="Arial" w:hAnsi="Arial" w:cs="Arial"/>
          <w:b/>
          <w:bCs/>
          <w:color w:val="231F20"/>
          <w:spacing w:val="-22"/>
        </w:rPr>
        <w:t xml:space="preserve"> </w:t>
      </w:r>
      <w:r w:rsidRPr="00783C2E">
        <w:rPr>
          <w:rFonts w:ascii="Arial" w:eastAsia="Arial" w:hAnsi="Arial" w:cs="Arial"/>
          <w:b/>
          <w:bCs/>
          <w:color w:val="231F20"/>
        </w:rPr>
        <w:t>orientation:</w:t>
      </w:r>
      <w:r w:rsidRPr="00783C2E">
        <w:rPr>
          <w:rFonts w:ascii="Arial" w:eastAsia="Arial" w:hAnsi="Arial" w:cs="Arial"/>
          <w:b/>
          <w:bCs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term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‘sexual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orientation’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refers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person’s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emotional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sexual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attraction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another</w:t>
      </w:r>
    </w:p>
    <w:p w14:paraId="43BAFBD1" w14:textId="77777777" w:rsidR="00D814DC" w:rsidRPr="00783C2E" w:rsidRDefault="00783C2E">
      <w:pPr>
        <w:pStyle w:val="BodyText"/>
        <w:spacing w:line="276" w:lineRule="auto"/>
        <w:ind w:left="103" w:right="264"/>
        <w:jc w:val="both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person</w:t>
      </w:r>
      <w:proofErr w:type="gramEnd"/>
      <w:r w:rsidRPr="00783C2E">
        <w:rPr>
          <w:rFonts w:ascii="Arial" w:hAnsi="Arial"/>
          <w:color w:val="231F20"/>
        </w:rPr>
        <w:t>,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including,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amongst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others,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following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identities:</w:t>
      </w:r>
      <w:r w:rsidRPr="00783C2E">
        <w:rPr>
          <w:rFonts w:ascii="Arial" w:hAnsi="Arial"/>
          <w:color w:val="231F20"/>
          <w:w w:val="93"/>
        </w:rPr>
        <w:t xml:space="preserve"> </w:t>
      </w:r>
      <w:r w:rsidRPr="00783C2E">
        <w:rPr>
          <w:rFonts w:ascii="Arial" w:hAnsi="Arial"/>
          <w:color w:val="231F20"/>
        </w:rPr>
        <w:t>heterosexual,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  <w:spacing w:val="-4"/>
        </w:rPr>
        <w:t>gay,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lesbian,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bisexual,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pansexual,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asexual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same-sex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attracted.</w:t>
      </w:r>
    </w:p>
    <w:p w14:paraId="775B5E49" w14:textId="77777777" w:rsidR="00D814DC" w:rsidRPr="00783C2E" w:rsidRDefault="00783C2E">
      <w:pPr>
        <w:pStyle w:val="BodyText"/>
        <w:spacing w:before="82" w:line="276" w:lineRule="auto"/>
        <w:ind w:left="103" w:right="307"/>
        <w:rPr>
          <w:rFonts w:ascii="Arial" w:hAnsi="Arial"/>
        </w:rPr>
      </w:pPr>
      <w:r w:rsidRPr="00783C2E">
        <w:rPr>
          <w:rFonts w:ascii="Arial" w:hAnsi="Arial"/>
        </w:rPr>
        <w:br w:type="column"/>
      </w:r>
      <w:r w:rsidRPr="00783C2E">
        <w:rPr>
          <w:rFonts w:ascii="Arial" w:hAnsi="Arial"/>
          <w:b/>
          <w:color w:val="231F20"/>
        </w:rPr>
        <w:lastRenderedPageBreak/>
        <w:t xml:space="preserve">SOGII: </w:t>
      </w:r>
      <w:r w:rsidRPr="00783C2E">
        <w:rPr>
          <w:rFonts w:ascii="Arial" w:hAnsi="Arial"/>
          <w:color w:val="231F20"/>
        </w:rPr>
        <w:t>An acronym which is used to describe sexual</w:t>
      </w:r>
      <w:r w:rsidRPr="00783C2E">
        <w:rPr>
          <w:rFonts w:ascii="Arial" w:hAnsi="Arial"/>
          <w:color w:val="231F20"/>
          <w:spacing w:val="-31"/>
        </w:rPr>
        <w:t xml:space="preserve"> </w:t>
      </w:r>
      <w:r w:rsidRPr="00783C2E">
        <w:rPr>
          <w:rFonts w:ascii="Arial" w:hAnsi="Arial"/>
          <w:color w:val="231F20"/>
        </w:rPr>
        <w:t>orientation,</w:t>
      </w:r>
      <w:r w:rsidRPr="00783C2E">
        <w:rPr>
          <w:rFonts w:ascii="Arial" w:hAnsi="Arial"/>
          <w:color w:val="231F20"/>
          <w:spacing w:val="-32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32"/>
        </w:rPr>
        <w:t xml:space="preserve"> </w:t>
      </w:r>
      <w:r w:rsidRPr="00783C2E">
        <w:rPr>
          <w:rFonts w:ascii="Arial" w:hAnsi="Arial"/>
          <w:color w:val="231F20"/>
        </w:rPr>
        <w:t>identity,</w:t>
      </w:r>
      <w:r w:rsidRPr="00783C2E">
        <w:rPr>
          <w:rFonts w:ascii="Arial" w:hAnsi="Arial"/>
          <w:color w:val="231F20"/>
          <w:spacing w:val="-32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32"/>
        </w:rPr>
        <w:t xml:space="preserve"> </w:t>
      </w:r>
      <w:r w:rsidRPr="00783C2E">
        <w:rPr>
          <w:rFonts w:ascii="Arial" w:hAnsi="Arial"/>
          <w:color w:val="231F20"/>
        </w:rPr>
        <w:t>intersex</w:t>
      </w:r>
      <w:r w:rsidRPr="00783C2E">
        <w:rPr>
          <w:rFonts w:ascii="Arial" w:hAnsi="Arial"/>
          <w:color w:val="231F20"/>
          <w:spacing w:val="-32"/>
        </w:rPr>
        <w:t xml:space="preserve"> </w:t>
      </w:r>
      <w:r w:rsidRPr="00783C2E">
        <w:rPr>
          <w:rFonts w:ascii="Arial" w:hAnsi="Arial"/>
          <w:color w:val="231F20"/>
        </w:rPr>
        <w:t>status</w:t>
      </w:r>
      <w:r w:rsidRPr="00783C2E">
        <w:rPr>
          <w:rFonts w:ascii="Arial" w:hAnsi="Arial"/>
          <w:color w:val="231F20"/>
          <w:spacing w:val="-32"/>
        </w:rPr>
        <w:t xml:space="preserve"> </w:t>
      </w:r>
      <w:r w:rsidRPr="00783C2E">
        <w:rPr>
          <w:rFonts w:ascii="Arial" w:hAnsi="Arial"/>
          <w:color w:val="231F20"/>
        </w:rPr>
        <w:t>collectively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purposes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law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  <w:spacing w:val="-3"/>
        </w:rPr>
        <w:t>policy,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most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often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human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anti-discrimination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  <w:spacing w:val="-3"/>
        </w:rPr>
        <w:t>law.</w:t>
      </w:r>
    </w:p>
    <w:p w14:paraId="073CFCCD" w14:textId="77777777" w:rsidR="00D814DC" w:rsidRPr="00783C2E" w:rsidRDefault="00783C2E">
      <w:pPr>
        <w:pStyle w:val="BodyText"/>
        <w:spacing w:before="113" w:line="276" w:lineRule="auto"/>
        <w:ind w:left="103" w:right="307"/>
        <w:rPr>
          <w:rFonts w:ascii="Arial" w:hAnsi="Arial"/>
        </w:rPr>
      </w:pPr>
      <w:r w:rsidRPr="00783C2E">
        <w:rPr>
          <w:rFonts w:ascii="Arial" w:eastAsia="Arial" w:hAnsi="Arial" w:cs="Arial"/>
          <w:b/>
          <w:bCs/>
          <w:color w:val="231F20"/>
        </w:rPr>
        <w:t>SOGII</w:t>
      </w:r>
      <w:r w:rsidRPr="00783C2E">
        <w:rPr>
          <w:rFonts w:ascii="Arial" w:eastAsia="Arial" w:hAnsi="Arial" w:cs="Arial"/>
          <w:b/>
          <w:bCs/>
          <w:color w:val="231F20"/>
          <w:spacing w:val="-3"/>
        </w:rPr>
        <w:t xml:space="preserve"> </w:t>
      </w:r>
      <w:r w:rsidRPr="00783C2E">
        <w:rPr>
          <w:rFonts w:ascii="Arial" w:eastAsia="Arial" w:hAnsi="Arial" w:cs="Arial"/>
          <w:b/>
          <w:bCs/>
          <w:color w:val="231F20"/>
        </w:rPr>
        <w:t>rights:</w:t>
      </w:r>
      <w:r w:rsidRPr="00783C2E">
        <w:rPr>
          <w:rFonts w:ascii="Arial" w:eastAsia="Arial" w:hAnsi="Arial" w:cs="Arial"/>
          <w:b/>
          <w:bCs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Ensuring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equal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application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human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everyone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regardless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individual’s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sexual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orientation,</w:t>
      </w:r>
      <w:r w:rsidRPr="00783C2E">
        <w:rPr>
          <w:rFonts w:ascii="Arial" w:hAnsi="Arial"/>
          <w:color w:val="231F20"/>
          <w:w w:val="93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identity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intersex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status.</w:t>
      </w:r>
    </w:p>
    <w:p w14:paraId="49BAF5B3" w14:textId="77777777" w:rsidR="00D814DC" w:rsidRPr="00783C2E" w:rsidRDefault="00783C2E">
      <w:pPr>
        <w:pStyle w:val="BodyText"/>
        <w:spacing w:before="113" w:line="276" w:lineRule="auto"/>
        <w:ind w:left="103" w:right="233"/>
        <w:rPr>
          <w:rFonts w:ascii="Arial" w:hAnsi="Arial"/>
        </w:rPr>
      </w:pPr>
      <w:r w:rsidRPr="00783C2E">
        <w:rPr>
          <w:rFonts w:ascii="Arial" w:eastAsia="Arial" w:hAnsi="Arial" w:cs="Arial"/>
          <w:b/>
          <w:bCs/>
          <w:color w:val="231F20"/>
          <w:spacing w:val="-3"/>
        </w:rPr>
        <w:t>Trans:</w:t>
      </w:r>
      <w:r w:rsidRPr="00783C2E">
        <w:rPr>
          <w:rFonts w:ascii="Arial" w:eastAsia="Arial" w:hAnsi="Arial" w:cs="Arial"/>
          <w:b/>
          <w:bCs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term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‘trans’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general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term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person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whose</w:t>
      </w:r>
      <w:r w:rsidRPr="00783C2E">
        <w:rPr>
          <w:rFonts w:ascii="Arial" w:hAnsi="Arial"/>
          <w:color w:val="231F20"/>
          <w:w w:val="105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identity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different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sex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at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birth.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8"/>
        </w:rPr>
        <w:t xml:space="preserve"> </w:t>
      </w:r>
      <w:proofErr w:type="gramStart"/>
      <w:r w:rsidRPr="00783C2E">
        <w:rPr>
          <w:rFonts w:ascii="Arial" w:hAnsi="Arial"/>
          <w:color w:val="231F20"/>
        </w:rPr>
        <w:t>trans</w:t>
      </w:r>
      <w:proofErr w:type="gramEnd"/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person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may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take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steps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live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permanently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nominated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sex</w:t>
      </w:r>
      <w:r w:rsidRPr="00783C2E">
        <w:rPr>
          <w:rFonts w:ascii="Arial" w:hAnsi="Arial"/>
          <w:color w:val="231F20"/>
          <w:w w:val="107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37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37"/>
        </w:rPr>
        <w:t xml:space="preserve"> </w:t>
      </w:r>
      <w:r w:rsidRPr="00783C2E">
        <w:rPr>
          <w:rFonts w:ascii="Arial" w:hAnsi="Arial"/>
          <w:color w:val="231F20"/>
        </w:rPr>
        <w:t>without</w:t>
      </w:r>
      <w:r w:rsidRPr="00783C2E">
        <w:rPr>
          <w:rFonts w:ascii="Arial" w:hAnsi="Arial"/>
          <w:color w:val="231F20"/>
          <w:spacing w:val="-37"/>
        </w:rPr>
        <w:t xml:space="preserve"> </w:t>
      </w:r>
      <w:r w:rsidRPr="00783C2E">
        <w:rPr>
          <w:rFonts w:ascii="Arial" w:hAnsi="Arial"/>
          <w:color w:val="231F20"/>
        </w:rPr>
        <w:t>medical</w:t>
      </w:r>
      <w:r w:rsidRPr="00783C2E">
        <w:rPr>
          <w:rFonts w:ascii="Arial" w:hAnsi="Arial"/>
          <w:color w:val="231F20"/>
          <w:spacing w:val="-37"/>
        </w:rPr>
        <w:t xml:space="preserve"> </w:t>
      </w:r>
      <w:r w:rsidRPr="00783C2E">
        <w:rPr>
          <w:rFonts w:ascii="Arial" w:hAnsi="Arial"/>
          <w:color w:val="231F20"/>
        </w:rPr>
        <w:t>treatment.</w:t>
      </w:r>
    </w:p>
    <w:p w14:paraId="2470BAD5" w14:textId="77777777" w:rsidR="00D814DC" w:rsidRPr="00783C2E" w:rsidRDefault="00D814DC">
      <w:pPr>
        <w:spacing w:before="5"/>
        <w:rPr>
          <w:rFonts w:ascii="Arial" w:eastAsia="Trebuchet MS" w:hAnsi="Arial" w:cs="Trebuchet MS"/>
          <w:sz w:val="17"/>
          <w:szCs w:val="17"/>
        </w:rPr>
      </w:pPr>
    </w:p>
    <w:p w14:paraId="13BC38F3" w14:textId="77777777" w:rsidR="00D814DC" w:rsidRPr="00783C2E" w:rsidRDefault="00783C2E">
      <w:pPr>
        <w:ind w:left="103" w:right="307"/>
        <w:rPr>
          <w:rFonts w:ascii="Arial" w:eastAsia="Arial" w:hAnsi="Arial" w:cs="Arial"/>
          <w:sz w:val="18"/>
          <w:szCs w:val="18"/>
        </w:rPr>
      </w:pPr>
      <w:r w:rsidRPr="00783C2E">
        <w:rPr>
          <w:rFonts w:ascii="Arial" w:hAnsi="Arial"/>
          <w:b/>
          <w:color w:val="231F20"/>
          <w:sz w:val="18"/>
        </w:rPr>
        <w:t>Other</w:t>
      </w:r>
      <w:r w:rsidRPr="00783C2E">
        <w:rPr>
          <w:rFonts w:ascii="Arial" w:hAnsi="Arial"/>
          <w:b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b/>
          <w:color w:val="231F20"/>
          <w:sz w:val="18"/>
        </w:rPr>
        <w:t>notes:</w:t>
      </w:r>
    </w:p>
    <w:p w14:paraId="36E18544" w14:textId="77777777" w:rsidR="00D814DC" w:rsidRPr="00783C2E" w:rsidRDefault="00783C2E">
      <w:pPr>
        <w:pStyle w:val="BodyText"/>
        <w:spacing w:before="146" w:line="276" w:lineRule="auto"/>
        <w:ind w:left="103" w:right="307"/>
        <w:rPr>
          <w:rFonts w:ascii="Arial" w:hAnsi="Arial"/>
        </w:rPr>
      </w:pPr>
      <w:r w:rsidRPr="00783C2E">
        <w:rPr>
          <w:rFonts w:ascii="Arial" w:hAnsi="Arial"/>
          <w:color w:val="231F20"/>
        </w:rPr>
        <w:t>Throughout</w:t>
      </w:r>
      <w:r w:rsidRPr="00783C2E">
        <w:rPr>
          <w:rFonts w:ascii="Arial" w:hAnsi="Arial"/>
          <w:color w:val="231F20"/>
          <w:spacing w:val="-30"/>
        </w:rPr>
        <w:t xml:space="preserve"> </w:t>
      </w:r>
      <w:r w:rsidRPr="00783C2E">
        <w:rPr>
          <w:rFonts w:ascii="Arial" w:hAnsi="Arial"/>
          <w:color w:val="231F20"/>
        </w:rPr>
        <w:t>different</w:t>
      </w:r>
      <w:r w:rsidRPr="00783C2E">
        <w:rPr>
          <w:rFonts w:ascii="Arial" w:hAnsi="Arial"/>
          <w:color w:val="231F20"/>
          <w:spacing w:val="-30"/>
        </w:rPr>
        <w:t xml:space="preserve"> </w:t>
      </w:r>
      <w:r w:rsidRPr="00783C2E">
        <w:rPr>
          <w:rFonts w:ascii="Arial" w:hAnsi="Arial"/>
          <w:color w:val="231F20"/>
        </w:rPr>
        <w:t>cultural</w:t>
      </w:r>
      <w:r w:rsidRPr="00783C2E">
        <w:rPr>
          <w:rFonts w:ascii="Arial" w:hAnsi="Arial"/>
          <w:color w:val="231F20"/>
          <w:spacing w:val="-30"/>
        </w:rPr>
        <w:t xml:space="preserve"> </w:t>
      </w:r>
      <w:r w:rsidRPr="00783C2E">
        <w:rPr>
          <w:rFonts w:ascii="Arial" w:hAnsi="Arial"/>
          <w:color w:val="231F20"/>
        </w:rPr>
        <w:t>contexts</w:t>
      </w:r>
      <w:r w:rsidRPr="00783C2E">
        <w:rPr>
          <w:rFonts w:ascii="Arial" w:hAnsi="Arial"/>
          <w:color w:val="231F20"/>
          <w:spacing w:val="-30"/>
        </w:rPr>
        <w:t xml:space="preserve"> </w:t>
      </w:r>
      <w:r w:rsidRPr="00783C2E">
        <w:rPr>
          <w:rFonts w:ascii="Arial" w:hAnsi="Arial"/>
          <w:color w:val="231F20"/>
        </w:rPr>
        <w:t>transgender</w:t>
      </w:r>
      <w:r w:rsidRPr="00783C2E">
        <w:rPr>
          <w:rFonts w:ascii="Arial" w:hAnsi="Arial"/>
          <w:color w:val="231F20"/>
          <w:spacing w:val="-30"/>
        </w:rPr>
        <w:t xml:space="preserve"> </w:t>
      </w:r>
      <w:r w:rsidRPr="00783C2E">
        <w:rPr>
          <w:rFonts w:ascii="Arial" w:hAnsi="Arial"/>
          <w:color w:val="231F20"/>
        </w:rPr>
        <w:t>identities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have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specific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terms.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example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some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Aboriginal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50"/>
        </w:rPr>
        <w:t xml:space="preserve"> </w:t>
      </w:r>
      <w:r w:rsidRPr="00783C2E">
        <w:rPr>
          <w:rFonts w:ascii="Arial" w:hAnsi="Arial"/>
          <w:color w:val="231F20"/>
          <w:spacing w:val="-5"/>
        </w:rPr>
        <w:t>Torres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Strait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Islander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communities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some</w:t>
      </w:r>
      <w:r w:rsidRPr="00783C2E">
        <w:rPr>
          <w:rFonts w:ascii="Arial" w:hAnsi="Arial"/>
          <w:color w:val="231F20"/>
          <w:spacing w:val="-4"/>
        </w:rPr>
        <w:t xml:space="preserve"> </w:t>
      </w:r>
      <w:proofErr w:type="spellStart"/>
      <w:r w:rsidRPr="00783C2E">
        <w:rPr>
          <w:rFonts w:ascii="Arial" w:hAnsi="Arial"/>
          <w:i/>
          <w:color w:val="231F20"/>
        </w:rPr>
        <w:t>Sistergirls</w:t>
      </w:r>
      <w:proofErr w:type="spellEnd"/>
      <w:r w:rsidRPr="00783C2E">
        <w:rPr>
          <w:rFonts w:ascii="Arial" w:hAnsi="Arial"/>
          <w:i/>
          <w:color w:val="231F20"/>
          <w:spacing w:val="1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43"/>
        </w:rPr>
        <w:t xml:space="preserve"> </w:t>
      </w:r>
      <w:proofErr w:type="spellStart"/>
      <w:r w:rsidRPr="00783C2E">
        <w:rPr>
          <w:rFonts w:ascii="Arial" w:hAnsi="Arial"/>
          <w:i/>
          <w:color w:val="231F20"/>
        </w:rPr>
        <w:t>Brotherboys</w:t>
      </w:r>
      <w:proofErr w:type="spellEnd"/>
      <w:r w:rsidRPr="00783C2E">
        <w:rPr>
          <w:rFonts w:ascii="Arial" w:hAnsi="Arial"/>
          <w:i/>
          <w:color w:val="231F20"/>
        </w:rPr>
        <w:t xml:space="preserve"> </w:t>
      </w:r>
      <w:r w:rsidRPr="00783C2E">
        <w:rPr>
          <w:rFonts w:ascii="Arial" w:hAnsi="Arial"/>
          <w:color w:val="231F20"/>
        </w:rPr>
        <w:t xml:space="preserve">are also </w:t>
      </w:r>
      <w:proofErr w:type="gramStart"/>
      <w:r w:rsidRPr="00783C2E">
        <w:rPr>
          <w:rFonts w:ascii="Arial" w:hAnsi="Arial"/>
          <w:color w:val="231F20"/>
        </w:rPr>
        <w:t>trans</w:t>
      </w:r>
      <w:proofErr w:type="gramEnd"/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people.</w:t>
      </w:r>
    </w:p>
    <w:p w14:paraId="04C24405" w14:textId="77777777" w:rsidR="00D814DC" w:rsidRPr="00783C2E" w:rsidRDefault="00783C2E">
      <w:pPr>
        <w:pStyle w:val="BodyText"/>
        <w:spacing w:before="113" w:line="276" w:lineRule="auto"/>
        <w:ind w:left="103" w:right="233"/>
        <w:rPr>
          <w:rFonts w:ascii="Arial" w:hAnsi="Arial"/>
        </w:rPr>
      </w:pPr>
      <w:r w:rsidRPr="00783C2E">
        <w:rPr>
          <w:rFonts w:ascii="Arial" w:hAnsi="Arial"/>
          <w:color w:val="231F20"/>
        </w:rPr>
        <w:t>At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times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our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work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refers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describe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affected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basis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sexual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orientation,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identity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intersex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status.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At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other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times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our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work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refers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SOGII to describe relevant areas of law and</w:t>
      </w:r>
      <w:r w:rsidRPr="00783C2E">
        <w:rPr>
          <w:rFonts w:ascii="Arial" w:hAnsi="Arial"/>
          <w:color w:val="231F20"/>
          <w:spacing w:val="-31"/>
        </w:rPr>
        <w:t xml:space="preserve"> </w:t>
      </w:r>
      <w:r w:rsidRPr="00783C2E">
        <w:rPr>
          <w:rFonts w:ascii="Arial" w:hAnsi="Arial"/>
          <w:color w:val="231F20"/>
          <w:spacing w:val="-3"/>
        </w:rPr>
        <w:t>policy.</w:t>
      </w:r>
    </w:p>
    <w:p w14:paraId="2BB81DC7" w14:textId="77777777" w:rsidR="00D814DC" w:rsidRPr="00783C2E" w:rsidRDefault="00783C2E">
      <w:pPr>
        <w:pStyle w:val="BodyText"/>
        <w:spacing w:before="113" w:line="276" w:lineRule="auto"/>
        <w:ind w:left="103" w:right="233"/>
        <w:rPr>
          <w:rFonts w:ascii="Arial" w:hAnsi="Arial"/>
        </w:rPr>
      </w:pPr>
      <w:r w:rsidRPr="00783C2E">
        <w:rPr>
          <w:rFonts w:ascii="Arial" w:hAnsi="Arial"/>
          <w:color w:val="231F20"/>
        </w:rPr>
        <w:t>The Commission acknowledges that some community</w:t>
      </w:r>
      <w:r w:rsidRPr="00783C2E">
        <w:rPr>
          <w:rFonts w:ascii="Arial" w:hAnsi="Arial"/>
          <w:color w:val="231F20"/>
          <w:spacing w:val="23"/>
        </w:rPr>
        <w:t xml:space="preserve"> </w:t>
      </w:r>
      <w:r w:rsidRPr="00783C2E">
        <w:rPr>
          <w:rFonts w:ascii="Arial" w:hAnsi="Arial"/>
          <w:color w:val="231F20"/>
        </w:rPr>
        <w:t>members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have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expressed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concern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about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appropriateness</w:t>
      </w:r>
      <w:r w:rsidRPr="00783C2E">
        <w:rPr>
          <w:rFonts w:ascii="Arial" w:hAnsi="Arial"/>
          <w:color w:val="231F20"/>
          <w:spacing w:val="-51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some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terms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outlined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above,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including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an</w:t>
      </w:r>
      <w:r w:rsidRPr="00783C2E">
        <w:rPr>
          <w:rFonts w:ascii="Arial" w:hAnsi="Arial"/>
          <w:color w:val="231F20"/>
          <w:spacing w:val="-46"/>
        </w:rPr>
        <w:t xml:space="preserve"> </w:t>
      </w:r>
      <w:r w:rsidRPr="00783C2E">
        <w:rPr>
          <w:rFonts w:ascii="Arial" w:hAnsi="Arial"/>
          <w:color w:val="231F20"/>
        </w:rPr>
        <w:t>umbrella</w:t>
      </w:r>
      <w:r w:rsidRPr="00783C2E">
        <w:rPr>
          <w:rFonts w:ascii="Arial" w:hAnsi="Arial"/>
          <w:color w:val="231F20"/>
          <w:spacing w:val="-32"/>
        </w:rPr>
        <w:t xml:space="preserve"> </w:t>
      </w:r>
      <w:r w:rsidRPr="00783C2E">
        <w:rPr>
          <w:rFonts w:ascii="Arial" w:hAnsi="Arial"/>
          <w:color w:val="231F20"/>
        </w:rPr>
        <w:t>term</w:t>
      </w:r>
      <w:r w:rsidRPr="00783C2E">
        <w:rPr>
          <w:rFonts w:ascii="Arial" w:hAnsi="Arial"/>
          <w:color w:val="231F20"/>
          <w:spacing w:val="-32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3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32"/>
        </w:rPr>
        <w:t xml:space="preserve"> </w:t>
      </w:r>
      <w:r w:rsidRPr="00783C2E">
        <w:rPr>
          <w:rFonts w:ascii="Arial" w:hAnsi="Arial"/>
          <w:color w:val="231F20"/>
        </w:rPr>
        <w:t>term</w:t>
      </w:r>
      <w:r w:rsidRPr="00783C2E">
        <w:rPr>
          <w:rFonts w:ascii="Arial" w:hAnsi="Arial"/>
          <w:color w:val="231F20"/>
          <w:spacing w:val="-32"/>
        </w:rPr>
        <w:t xml:space="preserve"> </w:t>
      </w:r>
      <w:r w:rsidRPr="00783C2E">
        <w:rPr>
          <w:rFonts w:ascii="Arial" w:hAnsi="Arial"/>
          <w:color w:val="231F20"/>
        </w:rPr>
        <w:t>‘gender</w:t>
      </w:r>
      <w:r w:rsidRPr="00783C2E">
        <w:rPr>
          <w:rFonts w:ascii="Arial" w:hAnsi="Arial"/>
          <w:color w:val="231F20"/>
          <w:spacing w:val="-32"/>
        </w:rPr>
        <w:t xml:space="preserve"> </w:t>
      </w:r>
      <w:r w:rsidRPr="00783C2E">
        <w:rPr>
          <w:rFonts w:ascii="Arial" w:hAnsi="Arial"/>
          <w:color w:val="231F20"/>
        </w:rPr>
        <w:t>identity’.</w:t>
      </w:r>
    </w:p>
    <w:p w14:paraId="515B2A57" w14:textId="77777777" w:rsidR="00D814DC" w:rsidRPr="00783C2E" w:rsidRDefault="00783C2E">
      <w:pPr>
        <w:pStyle w:val="BodyText"/>
        <w:spacing w:before="113" w:line="276" w:lineRule="auto"/>
        <w:ind w:left="103" w:right="487"/>
        <w:rPr>
          <w:rFonts w:ascii="Arial" w:hAnsi="Arial"/>
        </w:rPr>
      </w:pPr>
      <w:r w:rsidRPr="00783C2E">
        <w:rPr>
          <w:rFonts w:ascii="Arial" w:hAnsi="Arial"/>
          <w:color w:val="231F20"/>
        </w:rPr>
        <w:t>Our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work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uses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phrase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‘gender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identity’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context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both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international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treaties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domestic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  <w:spacing w:val="-3"/>
        </w:rPr>
        <w:t>law.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While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international human rights discourse often uses the</w:t>
      </w:r>
      <w:r w:rsidRPr="00783C2E">
        <w:rPr>
          <w:rFonts w:ascii="Arial" w:hAnsi="Arial"/>
          <w:color w:val="231F20"/>
          <w:spacing w:val="-36"/>
        </w:rPr>
        <w:t xml:space="preserve"> </w:t>
      </w:r>
      <w:r w:rsidRPr="00783C2E">
        <w:rPr>
          <w:rFonts w:ascii="Arial" w:hAnsi="Arial"/>
          <w:color w:val="231F20"/>
        </w:rPr>
        <w:t>phrase</w:t>
      </w:r>
    </w:p>
    <w:p w14:paraId="31743DA6" w14:textId="77777777" w:rsidR="00D814DC" w:rsidRPr="00783C2E" w:rsidRDefault="00783C2E">
      <w:pPr>
        <w:pStyle w:val="BodyText"/>
        <w:spacing w:line="276" w:lineRule="auto"/>
        <w:ind w:left="103" w:right="307"/>
        <w:rPr>
          <w:rFonts w:ascii="Arial" w:hAnsi="Arial"/>
          <w:sz w:val="10"/>
          <w:szCs w:val="10"/>
        </w:rPr>
      </w:pPr>
      <w:proofErr w:type="gramStart"/>
      <w:r w:rsidRPr="00783C2E">
        <w:rPr>
          <w:rFonts w:ascii="Arial" w:hAnsi="Arial"/>
          <w:color w:val="231F20"/>
        </w:rPr>
        <w:t>gender</w:t>
      </w:r>
      <w:proofErr w:type="gramEnd"/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identity,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many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state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territory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laws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use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variation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of this phrase. For consistency the Commission uses the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phrase</w:t>
      </w:r>
      <w:r w:rsidRPr="00783C2E">
        <w:rPr>
          <w:rFonts w:ascii="Arial" w:hAnsi="Arial"/>
          <w:color w:val="231F20"/>
          <w:spacing w:val="-32"/>
        </w:rPr>
        <w:t xml:space="preserve"> </w:t>
      </w:r>
      <w:r w:rsidRPr="00783C2E">
        <w:rPr>
          <w:rFonts w:ascii="Arial" w:hAnsi="Arial"/>
          <w:color w:val="231F20"/>
        </w:rPr>
        <w:t>‘gender</w:t>
      </w:r>
      <w:r w:rsidRPr="00783C2E">
        <w:rPr>
          <w:rFonts w:ascii="Arial" w:hAnsi="Arial"/>
          <w:color w:val="231F20"/>
          <w:spacing w:val="-32"/>
        </w:rPr>
        <w:t xml:space="preserve"> </w:t>
      </w:r>
      <w:r w:rsidRPr="00783C2E">
        <w:rPr>
          <w:rFonts w:ascii="Arial" w:hAnsi="Arial"/>
          <w:color w:val="231F20"/>
        </w:rPr>
        <w:t>identity’</w:t>
      </w:r>
      <w:r w:rsidRPr="00783C2E">
        <w:rPr>
          <w:rFonts w:ascii="Arial" w:hAnsi="Arial"/>
          <w:color w:val="231F20"/>
          <w:spacing w:val="-32"/>
        </w:rPr>
        <w:t xml:space="preserve"> </w:t>
      </w:r>
      <w:r w:rsidRPr="00783C2E">
        <w:rPr>
          <w:rFonts w:ascii="Arial" w:hAnsi="Arial"/>
          <w:color w:val="231F20"/>
        </w:rPr>
        <w:t>when</w:t>
      </w:r>
      <w:r w:rsidRPr="00783C2E">
        <w:rPr>
          <w:rFonts w:ascii="Arial" w:hAnsi="Arial"/>
          <w:color w:val="231F20"/>
          <w:spacing w:val="-32"/>
        </w:rPr>
        <w:t xml:space="preserve"> </w:t>
      </w:r>
      <w:r w:rsidRPr="00783C2E">
        <w:rPr>
          <w:rFonts w:ascii="Arial" w:hAnsi="Arial"/>
          <w:color w:val="231F20"/>
        </w:rPr>
        <w:t>referring</w:t>
      </w:r>
      <w:r w:rsidRPr="00783C2E">
        <w:rPr>
          <w:rFonts w:ascii="Arial" w:hAnsi="Arial"/>
          <w:color w:val="231F20"/>
          <w:spacing w:val="-32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32"/>
        </w:rPr>
        <w:t xml:space="preserve"> </w:t>
      </w:r>
      <w:r w:rsidRPr="00783C2E">
        <w:rPr>
          <w:rFonts w:ascii="Arial" w:hAnsi="Arial"/>
          <w:color w:val="231F20"/>
        </w:rPr>
        <w:t>either</w:t>
      </w:r>
      <w:r w:rsidRPr="00783C2E">
        <w:rPr>
          <w:rFonts w:ascii="Arial" w:hAnsi="Arial"/>
          <w:color w:val="231F20"/>
          <w:spacing w:val="-32"/>
        </w:rPr>
        <w:t xml:space="preserve"> </w:t>
      </w:r>
      <w:r w:rsidRPr="00783C2E">
        <w:rPr>
          <w:rFonts w:ascii="Arial" w:hAnsi="Arial"/>
          <w:color w:val="231F20"/>
        </w:rPr>
        <w:t>international</w:t>
      </w:r>
      <w:r w:rsidRPr="00783C2E">
        <w:rPr>
          <w:rFonts w:ascii="Arial" w:hAnsi="Arial"/>
          <w:color w:val="231F20"/>
          <w:w w:val="96"/>
        </w:rPr>
        <w:t xml:space="preserve"> </w:t>
      </w:r>
      <w:r w:rsidRPr="00783C2E">
        <w:rPr>
          <w:rFonts w:ascii="Arial" w:hAnsi="Arial"/>
          <w:color w:val="231F20"/>
        </w:rPr>
        <w:t>treaties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state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territory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laws.</w:t>
      </w:r>
      <w:r w:rsidRPr="00783C2E">
        <w:rPr>
          <w:rFonts w:ascii="Arial" w:hAnsi="Arial"/>
          <w:color w:val="231F20"/>
          <w:position w:val="6"/>
          <w:sz w:val="10"/>
          <w:szCs w:val="10"/>
        </w:rPr>
        <w:t>2</w:t>
      </w:r>
    </w:p>
    <w:p w14:paraId="536DCE50" w14:textId="77777777" w:rsidR="00D814DC" w:rsidRPr="00783C2E" w:rsidRDefault="00D814DC">
      <w:pPr>
        <w:spacing w:line="276" w:lineRule="auto"/>
        <w:rPr>
          <w:rFonts w:ascii="Arial" w:hAnsi="Arial"/>
          <w:sz w:val="10"/>
          <w:szCs w:val="10"/>
        </w:rPr>
        <w:sectPr w:rsidR="00D814DC" w:rsidRPr="00783C2E">
          <w:type w:val="continuous"/>
          <w:pgSz w:w="11910" w:h="16840"/>
          <w:pgMar w:top="1520" w:right="380" w:bottom="280" w:left="860" w:header="720" w:footer="720" w:gutter="0"/>
          <w:cols w:num="2" w:space="720" w:equalWidth="0">
            <w:col w:w="5061" w:space="296"/>
            <w:col w:w="5313"/>
          </w:cols>
        </w:sectPr>
      </w:pPr>
    </w:p>
    <w:p w14:paraId="3690B811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8F23851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F677AF4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FE4C253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5FFC244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FCC9BEB" w14:textId="77777777" w:rsidR="00D814DC" w:rsidRPr="00783C2E" w:rsidRDefault="00D814DC">
      <w:pPr>
        <w:spacing w:before="2"/>
        <w:rPr>
          <w:rFonts w:ascii="Arial" w:eastAsia="Trebuchet MS" w:hAnsi="Arial" w:cs="Trebuchet MS"/>
          <w:sz w:val="23"/>
          <w:szCs w:val="23"/>
        </w:rPr>
      </w:pPr>
    </w:p>
    <w:p w14:paraId="178671E5" w14:textId="77777777" w:rsidR="00D814DC" w:rsidRPr="00783C2E" w:rsidRDefault="00F05F42">
      <w:pPr>
        <w:spacing w:before="75" w:line="115" w:lineRule="exact"/>
        <w:ind w:left="204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</w:rPr>
        <w:pict w14:anchorId="5BAE33ED">
          <v:group id="_x0000_s3873" style="position:absolute;left:0;text-align:left;margin-left:106.55pt;margin-top:-72.4pt;width:189.75pt;height:128.4pt;z-index:1384;mso-position-horizontal-relative:page" coordorigin="2131,-1448" coordsize="3795,2568">
            <v:group id="_x0000_s3884" style="position:absolute;left:3684;top:-1448;width:2242;height:1254" coordorigin="3684,-1448" coordsize="2242,1254">
              <v:shape id="_x0000_s3885" style="position:absolute;left:3684;top:-1448;width:2242;height:1254" coordorigin="3684,-1448" coordsize="2242,1254" path="m5202,-1448r-1518,l4408,-195r1518,l5202,-1448xe" fillcolor="#563a83" stroked="f">
                <v:path arrowok="t"/>
              </v:shape>
            </v:group>
            <v:group id="_x0000_s3882" style="position:absolute;left:2167;top:-1448;width:1448;height:1254" coordorigin="2167,-1448" coordsize="1448,1254">
              <v:shape id="_x0000_s3883" style="position:absolute;left:2167;top:-1448;width:1448;height:1254" coordorigin="2167,-1448" coordsize="1448,1254" path="m3614,-1448r-1447,l2890,-195r724,-1253xe" fillcolor="#cf2974" stroked="f">
                <v:path arrowok="t"/>
              </v:shape>
            </v:group>
            <v:group id="_x0000_s3880" style="position:absolute;left:2890;top:-1448;width:1518;height:1254" coordorigin="2890,-1448" coordsize="1518,1254">
              <v:shape id="_x0000_s3881" style="position:absolute;left:2890;top:-1448;width:1518;height:1254" coordorigin="2890,-1448" coordsize="1518,1254" path="m3684,-1448r-70,l2890,-195r1518,l3684,-1448xe" fillcolor="#542f6b" stroked="f">
                <v:path arrowok="t"/>
              </v:shape>
            </v:group>
            <v:group id="_x0000_s3878" style="position:absolute;left:2131;top:-195;width:1518;height:1315" coordorigin="2131,-195" coordsize="1518,1315">
              <v:shape id="_x0000_s3879" style="position:absolute;left:2131;top:-195;width:1518;height:1315" coordorigin="2131,-195" coordsize="1518,1315" path="m2890,-195l2131,1119r1518,l2890,-195xe" fillcolor="#6b5c99" stroked="f">
                <v:path arrowok="t"/>
              </v:shape>
            </v:group>
            <v:group id="_x0000_s3876" style="position:absolute;left:3649;top:-195;width:1518;height:1315" coordorigin="3649,-195" coordsize="1518,1315">
              <v:shape id="_x0000_s3877" style="position:absolute;left:3649;top:-195;width:1518;height:1315" coordorigin="3649,-195" coordsize="1518,1315" path="m4408,-195l3649,1119r1518,l4408,-195xe" fillcolor="#cf2974" stroked="f">
                <v:path arrowok="t"/>
              </v:shape>
            </v:group>
            <v:group id="_x0000_s3874" style="position:absolute;left:2890;top:-195;width:1518;height:1315" coordorigin="2890,-195" coordsize="1518,1315">
              <v:shape id="_x0000_s3875" style="position:absolute;left:2890;top:-195;width:1518;height:1315" coordorigin="2890,-195" coordsize="1518,1315" path="m4408,-195r-1518,l3649,1119,4408,-195xe" fillcolor="#cf2974" stroked="f">
                <v:path arrowok="t"/>
              </v:shape>
            </v:group>
            <w10:wrap anchorx="page"/>
          </v:group>
        </w:pict>
      </w:r>
      <w:bookmarkStart w:id="4" w:name="_bookmark3"/>
      <w:bookmarkEnd w:id="4"/>
      <w:r w:rsidR="00783C2E" w:rsidRPr="00783C2E">
        <w:rPr>
          <w:rFonts w:ascii="Arial" w:hAnsi="Arial"/>
          <w:b/>
          <w:color w:val="184786"/>
          <w:sz w:val="18"/>
        </w:rPr>
        <w:t>CHAPTER</w:t>
      </w:r>
    </w:p>
    <w:p w14:paraId="1BCC2AD8" w14:textId="77777777" w:rsidR="00D814DC" w:rsidRPr="00783C2E" w:rsidRDefault="00783C2E">
      <w:pPr>
        <w:spacing w:line="1150" w:lineRule="exact"/>
        <w:ind w:left="183"/>
        <w:rPr>
          <w:rFonts w:ascii="Arial" w:eastAsia="Arial" w:hAnsi="Arial" w:cs="Arial"/>
          <w:sz w:val="108"/>
          <w:szCs w:val="108"/>
        </w:rPr>
      </w:pPr>
      <w:r w:rsidRPr="00783C2E">
        <w:rPr>
          <w:rFonts w:ascii="Arial" w:hAnsi="Arial"/>
          <w:b/>
          <w:color w:val="184786"/>
          <w:spacing w:val="-15"/>
          <w:w w:val="115"/>
          <w:sz w:val="108"/>
        </w:rPr>
        <w:t>01</w:t>
      </w:r>
    </w:p>
    <w:p w14:paraId="02947358" w14:textId="77777777" w:rsidR="00D814DC" w:rsidRPr="00783C2E" w:rsidRDefault="00783C2E">
      <w:pPr>
        <w:spacing w:before="212"/>
        <w:ind w:left="183"/>
        <w:rPr>
          <w:rFonts w:ascii="Arial" w:eastAsia="Arial" w:hAnsi="Arial" w:cs="Arial"/>
          <w:sz w:val="48"/>
          <w:szCs w:val="48"/>
        </w:rPr>
      </w:pPr>
      <w:r w:rsidRPr="00783C2E">
        <w:rPr>
          <w:rFonts w:ascii="Arial" w:hAnsi="Arial"/>
          <w:color w:val="CF2974"/>
          <w:spacing w:val="-6"/>
          <w:sz w:val="48"/>
        </w:rPr>
        <w:t>Introduction</w:t>
      </w:r>
    </w:p>
    <w:p w14:paraId="1419A667" w14:textId="77777777" w:rsidR="00D814DC" w:rsidRPr="00783C2E" w:rsidRDefault="00D814DC">
      <w:pPr>
        <w:rPr>
          <w:rFonts w:ascii="Arial" w:eastAsia="Arial" w:hAnsi="Arial" w:cs="Arial"/>
          <w:sz w:val="17"/>
          <w:szCs w:val="17"/>
        </w:rPr>
      </w:pPr>
    </w:p>
    <w:p w14:paraId="37117013" w14:textId="77777777" w:rsidR="00D814DC" w:rsidRPr="00783C2E" w:rsidRDefault="00F05F42">
      <w:pPr>
        <w:spacing w:line="20" w:lineRule="exact"/>
        <w:ind w:left="17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4F25AF8A">
          <v:group id="_x0000_s3870" style="width:516.2pt;height:1pt;mso-position-horizontal-relative:char;mso-position-vertical-relative:line" coordsize="10324,20">
            <v:group id="_x0000_s3871" style="position:absolute;left:10;top:10;width:10304;height:2" coordorigin="10,10" coordsize="10304,2">
              <v:shape id="_x0000_s3872" style="position:absolute;left:10;top:10;width:10304;height:2" coordorigin="10,10" coordsize="10304,0" path="m10,10r10304,e" filled="f" strokecolor="#cf2974" strokeweight="1pt">
                <v:path arrowok="t"/>
              </v:shape>
            </v:group>
            <w10:anchorlock/>
          </v:group>
        </w:pict>
      </w:r>
    </w:p>
    <w:p w14:paraId="33054B4A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D262D2C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  <w:sectPr w:rsidR="00D814DC" w:rsidRPr="00783C2E">
          <w:pgSz w:w="11910" w:h="16840"/>
          <w:pgMar w:top="0" w:right="860" w:bottom="580" w:left="440" w:header="0" w:footer="399" w:gutter="0"/>
          <w:cols w:space="720"/>
        </w:sectPr>
      </w:pPr>
    </w:p>
    <w:p w14:paraId="6C9FE246" w14:textId="77777777" w:rsidR="00D814DC" w:rsidRPr="00783C2E" w:rsidRDefault="00D814DC">
      <w:pPr>
        <w:spacing w:before="10"/>
        <w:rPr>
          <w:rFonts w:ascii="Arial" w:eastAsia="Arial" w:hAnsi="Arial" w:cs="Arial"/>
          <w:sz w:val="20"/>
          <w:szCs w:val="20"/>
        </w:rPr>
      </w:pPr>
    </w:p>
    <w:p w14:paraId="4CB889D8" w14:textId="77777777" w:rsidR="00D814DC" w:rsidRPr="00783C2E" w:rsidRDefault="00783C2E">
      <w:pPr>
        <w:pStyle w:val="BodyText"/>
        <w:spacing w:line="276" w:lineRule="auto"/>
        <w:ind w:left="187"/>
        <w:rPr>
          <w:rFonts w:ascii="Arial" w:hAnsi="Arial"/>
        </w:rPr>
      </w:pPr>
      <w:r w:rsidRPr="00783C2E">
        <w:rPr>
          <w:rFonts w:ascii="Arial" w:hAnsi="Arial"/>
          <w:color w:val="231F20"/>
        </w:rPr>
        <w:t>‘SOGII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rights’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ultimately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about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ensuring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equal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application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human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everyone,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irrespective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w w:val="90"/>
        </w:rPr>
        <w:t xml:space="preserve"> </w:t>
      </w:r>
      <w:r w:rsidRPr="00783C2E">
        <w:rPr>
          <w:rFonts w:ascii="Arial" w:hAnsi="Arial"/>
          <w:color w:val="231F20"/>
        </w:rPr>
        <w:t>sexual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orientation,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identity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intersex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status.</w:t>
      </w:r>
    </w:p>
    <w:p w14:paraId="5E8D0B65" w14:textId="77777777" w:rsidR="00D814DC" w:rsidRPr="00783C2E" w:rsidRDefault="00783C2E">
      <w:pPr>
        <w:pStyle w:val="BodyText"/>
        <w:spacing w:before="113" w:line="276" w:lineRule="auto"/>
        <w:ind w:left="187"/>
        <w:rPr>
          <w:rFonts w:ascii="Arial" w:hAnsi="Arial"/>
        </w:rPr>
      </w:pP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provided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international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treaties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which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Australia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  <w:spacing w:val="-3"/>
        </w:rPr>
        <w:t>party.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Specifically,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obligation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ensure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equality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before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law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has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been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interpreted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applying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equally</w:t>
      </w:r>
    </w:p>
    <w:p w14:paraId="63FAF90E" w14:textId="77777777" w:rsidR="00D814DC" w:rsidRPr="00783C2E" w:rsidRDefault="00783C2E">
      <w:pPr>
        <w:pStyle w:val="BodyText"/>
        <w:spacing w:line="276" w:lineRule="auto"/>
        <w:ind w:left="187" w:right="15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to</w:t>
      </w:r>
      <w:proofErr w:type="gramEnd"/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basis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sexual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orientation,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identity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intersex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status.</w:t>
      </w:r>
      <w:r w:rsidRPr="00783C2E">
        <w:rPr>
          <w:rFonts w:ascii="Arial" w:hAnsi="Arial"/>
          <w:color w:val="231F20"/>
          <w:position w:val="6"/>
          <w:sz w:val="10"/>
        </w:rPr>
        <w:t>3</w:t>
      </w:r>
      <w:r w:rsidRPr="00783C2E">
        <w:rPr>
          <w:rFonts w:ascii="Arial" w:hAnsi="Arial"/>
          <w:color w:val="231F20"/>
          <w:spacing w:val="17"/>
          <w:position w:val="6"/>
          <w:sz w:val="10"/>
        </w:rPr>
        <w:t xml:space="preserve"> </w:t>
      </w:r>
      <w:r w:rsidRPr="00783C2E">
        <w:rPr>
          <w:rFonts w:ascii="Arial" w:hAnsi="Arial"/>
          <w:color w:val="231F20"/>
        </w:rPr>
        <w:t>Appendix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provides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overview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key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international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treaties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how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SOGII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 xml:space="preserve">apply </w:t>
      </w:r>
      <w:r w:rsidRPr="00783C2E">
        <w:rPr>
          <w:rFonts w:ascii="Arial" w:hAnsi="Arial"/>
          <w:color w:val="231F20"/>
          <w:w w:val="95"/>
        </w:rPr>
        <w:t>to</w:t>
      </w:r>
      <w:r w:rsidRPr="00783C2E">
        <w:rPr>
          <w:rFonts w:ascii="Arial" w:hAnsi="Arial"/>
          <w:color w:val="231F20"/>
          <w:spacing w:val="-4"/>
          <w:w w:val="95"/>
        </w:rPr>
        <w:t xml:space="preserve"> </w:t>
      </w:r>
      <w:r w:rsidRPr="00783C2E">
        <w:rPr>
          <w:rFonts w:ascii="Arial" w:hAnsi="Arial"/>
          <w:color w:val="231F20"/>
          <w:w w:val="95"/>
        </w:rPr>
        <w:t>them.</w:t>
      </w:r>
    </w:p>
    <w:p w14:paraId="2E318659" w14:textId="77777777" w:rsidR="00D814DC" w:rsidRPr="00783C2E" w:rsidRDefault="00783C2E">
      <w:pPr>
        <w:pStyle w:val="BodyText"/>
        <w:spacing w:before="113" w:line="276" w:lineRule="auto"/>
        <w:ind w:left="187"/>
        <w:rPr>
          <w:rFonts w:ascii="Arial" w:hAnsi="Arial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status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SOGII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Australia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has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improved</w:t>
      </w:r>
      <w:r w:rsidRPr="00783C2E">
        <w:rPr>
          <w:rFonts w:ascii="Arial" w:hAnsi="Arial"/>
          <w:color w:val="231F20"/>
          <w:spacing w:val="-26"/>
        </w:rPr>
        <w:t xml:space="preserve"> </w:t>
      </w:r>
      <w:r w:rsidRPr="00783C2E">
        <w:rPr>
          <w:rFonts w:ascii="Arial" w:hAnsi="Arial"/>
          <w:color w:val="231F20"/>
        </w:rPr>
        <w:t>significantly over the past two decades. Despite this,</w:t>
      </w:r>
      <w:r w:rsidRPr="00783C2E">
        <w:rPr>
          <w:rFonts w:ascii="Arial" w:hAnsi="Arial"/>
          <w:color w:val="231F20"/>
          <w:spacing w:val="-33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w w:val="108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still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face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unacceptable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significant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26"/>
        </w:rPr>
        <w:t xml:space="preserve"> </w:t>
      </w:r>
      <w:r w:rsidRPr="00783C2E">
        <w:rPr>
          <w:rFonts w:ascii="Arial" w:hAnsi="Arial"/>
          <w:color w:val="231F20"/>
        </w:rPr>
        <w:t>barriers</w:t>
      </w:r>
      <w:r w:rsidRPr="00783C2E">
        <w:rPr>
          <w:rFonts w:ascii="Arial" w:hAnsi="Arial"/>
          <w:color w:val="231F20"/>
          <w:spacing w:val="-26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26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26"/>
        </w:rPr>
        <w:t xml:space="preserve"> </w:t>
      </w:r>
      <w:r w:rsidRPr="00783C2E">
        <w:rPr>
          <w:rFonts w:ascii="Arial" w:hAnsi="Arial"/>
          <w:color w:val="231F20"/>
        </w:rPr>
        <w:t>fair</w:t>
      </w:r>
      <w:r w:rsidRPr="00783C2E">
        <w:rPr>
          <w:rFonts w:ascii="Arial" w:hAnsi="Arial"/>
          <w:color w:val="231F20"/>
          <w:spacing w:val="-26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26"/>
        </w:rPr>
        <w:t xml:space="preserve"> </w:t>
      </w:r>
      <w:r w:rsidRPr="00783C2E">
        <w:rPr>
          <w:rFonts w:ascii="Arial" w:hAnsi="Arial"/>
          <w:color w:val="231F20"/>
        </w:rPr>
        <w:t>equal</w:t>
      </w:r>
      <w:r w:rsidRPr="00783C2E">
        <w:rPr>
          <w:rFonts w:ascii="Arial" w:hAnsi="Arial"/>
          <w:color w:val="231F20"/>
          <w:spacing w:val="-26"/>
        </w:rPr>
        <w:t xml:space="preserve"> </w:t>
      </w:r>
      <w:r w:rsidRPr="00783C2E">
        <w:rPr>
          <w:rFonts w:ascii="Arial" w:hAnsi="Arial"/>
          <w:color w:val="231F20"/>
        </w:rPr>
        <w:t>treatment.</w:t>
      </w:r>
    </w:p>
    <w:p w14:paraId="3CFBCC44" w14:textId="77777777" w:rsidR="00D814DC" w:rsidRPr="00783C2E" w:rsidRDefault="00783C2E">
      <w:pPr>
        <w:spacing w:before="8"/>
        <w:rPr>
          <w:rFonts w:ascii="Arial" w:eastAsia="Trebuchet MS" w:hAnsi="Arial" w:cs="Trebuchet MS"/>
          <w:sz w:val="20"/>
          <w:szCs w:val="20"/>
        </w:rPr>
      </w:pPr>
      <w:r w:rsidRPr="00783C2E">
        <w:rPr>
          <w:rFonts w:ascii="Arial" w:hAnsi="Arial"/>
        </w:rPr>
        <w:br w:type="column"/>
      </w:r>
    </w:p>
    <w:p w14:paraId="22D80E91" w14:textId="77777777" w:rsidR="00D814DC" w:rsidRPr="00783C2E" w:rsidRDefault="00783C2E">
      <w:pPr>
        <w:pStyle w:val="BodyText"/>
        <w:spacing w:line="276" w:lineRule="auto"/>
        <w:ind w:left="187" w:right="193"/>
        <w:rPr>
          <w:rFonts w:ascii="Arial" w:hAnsi="Arial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National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Consultation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confirmed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group,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people of diverse SOGII status still experience an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unacceptable level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through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  <w:spacing w:val="-3"/>
        </w:rPr>
        <w:t>law,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  <w:spacing w:val="-3"/>
        </w:rPr>
        <w:t>policy,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practice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social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attitudes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Australia.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National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Consultation</w:t>
      </w:r>
    </w:p>
    <w:p w14:paraId="55B39D8D" w14:textId="77777777" w:rsidR="00D814DC" w:rsidRPr="00783C2E" w:rsidRDefault="00783C2E">
      <w:pPr>
        <w:pStyle w:val="BodyText"/>
        <w:spacing w:line="276" w:lineRule="auto"/>
        <w:ind w:left="187" w:right="338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also</w:t>
      </w:r>
      <w:proofErr w:type="gramEnd"/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identified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inspiring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examples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way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everyday Australians combat discrimination and promote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respect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and inclusion among communities, businesses, sporting</w:t>
      </w:r>
      <w:r w:rsidRPr="00783C2E">
        <w:rPr>
          <w:rFonts w:ascii="Arial" w:hAnsi="Arial"/>
          <w:color w:val="231F20"/>
          <w:spacing w:val="5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organisations</w:t>
      </w:r>
      <w:proofErr w:type="spellEnd"/>
      <w:r w:rsidRPr="00783C2E">
        <w:rPr>
          <w:rFonts w:ascii="Arial" w:hAnsi="Arial"/>
          <w:color w:val="231F20"/>
        </w:rPr>
        <w:t xml:space="preserve"> and</w:t>
      </w:r>
      <w:r w:rsidRPr="00783C2E">
        <w:rPr>
          <w:rFonts w:ascii="Arial" w:hAnsi="Arial"/>
          <w:color w:val="231F20"/>
          <w:spacing w:val="-33"/>
        </w:rPr>
        <w:t xml:space="preserve"> </w:t>
      </w:r>
      <w:r w:rsidRPr="00783C2E">
        <w:rPr>
          <w:rFonts w:ascii="Arial" w:hAnsi="Arial"/>
          <w:color w:val="231F20"/>
        </w:rPr>
        <w:t>institutions.</w:t>
      </w:r>
    </w:p>
    <w:p w14:paraId="66B011FF" w14:textId="77777777" w:rsidR="00D814DC" w:rsidRPr="00783C2E" w:rsidRDefault="00783C2E">
      <w:pPr>
        <w:pStyle w:val="BodyText"/>
        <w:spacing w:before="113" w:line="276" w:lineRule="auto"/>
        <w:ind w:left="187" w:right="139"/>
        <w:rPr>
          <w:rFonts w:ascii="Arial" w:hAnsi="Arial"/>
        </w:rPr>
      </w:pPr>
      <w:r w:rsidRPr="00783C2E">
        <w:rPr>
          <w:rFonts w:ascii="Arial" w:hAnsi="Arial"/>
          <w:color w:val="231F20"/>
        </w:rPr>
        <w:t>Although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simple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principle,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achieving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equal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respect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law</w:t>
      </w:r>
      <w:r w:rsidRPr="00783C2E">
        <w:rPr>
          <w:rFonts w:ascii="Arial" w:hAnsi="Arial"/>
          <w:color w:val="231F20"/>
          <w:w w:val="96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practice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can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be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complicated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application.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Just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rest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population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not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homogenous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group,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50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diverse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group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different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cultures,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races,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classes, abilities, geographical locations and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ages.</w:t>
      </w:r>
    </w:p>
    <w:p w14:paraId="0BAF536F" w14:textId="77777777" w:rsidR="00D814DC" w:rsidRPr="00783C2E" w:rsidRDefault="00783C2E">
      <w:pPr>
        <w:pStyle w:val="BodyText"/>
        <w:spacing w:before="113"/>
        <w:ind w:left="187" w:right="139"/>
        <w:rPr>
          <w:rFonts w:ascii="Arial" w:hAnsi="Arial"/>
        </w:rPr>
      </w:pPr>
      <w:r w:rsidRPr="00783C2E">
        <w:rPr>
          <w:rFonts w:ascii="Arial" w:hAnsi="Arial"/>
          <w:color w:val="231F20"/>
        </w:rPr>
        <w:t>Ensuring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full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respect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human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presents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distinct</w:t>
      </w:r>
    </w:p>
    <w:p w14:paraId="60207D19" w14:textId="77777777" w:rsidR="00D814DC" w:rsidRPr="00783C2E" w:rsidRDefault="00D814DC">
      <w:pPr>
        <w:rPr>
          <w:rFonts w:ascii="Arial" w:hAnsi="Arial"/>
        </w:rPr>
        <w:sectPr w:rsidR="00D814DC" w:rsidRPr="00783C2E">
          <w:type w:val="continuous"/>
          <w:pgSz w:w="11910" w:h="16840"/>
          <w:pgMar w:top="1520" w:right="860" w:bottom="280" w:left="440" w:header="720" w:footer="720" w:gutter="0"/>
          <w:cols w:num="2" w:space="720" w:equalWidth="0">
            <w:col w:w="5075" w:space="283"/>
            <w:col w:w="5252"/>
          </w:cols>
        </w:sectPr>
      </w:pPr>
    </w:p>
    <w:p w14:paraId="596C15A0" w14:textId="77777777" w:rsidR="00D814DC" w:rsidRPr="00783C2E" w:rsidRDefault="00783C2E">
      <w:pPr>
        <w:pStyle w:val="BodyText"/>
        <w:spacing w:before="113" w:line="149" w:lineRule="exact"/>
        <w:ind w:left="187"/>
        <w:rPr>
          <w:rFonts w:ascii="Arial" w:hAnsi="Arial"/>
        </w:rPr>
      </w:pPr>
      <w:r w:rsidRPr="00783C2E">
        <w:rPr>
          <w:rFonts w:ascii="Arial" w:hAnsi="Arial"/>
          <w:color w:val="231F20"/>
          <w:w w:val="105"/>
        </w:rPr>
        <w:lastRenderedPageBreak/>
        <w:t>National</w:t>
      </w:r>
      <w:r w:rsidRPr="00783C2E">
        <w:rPr>
          <w:rFonts w:ascii="Arial" w:hAnsi="Arial"/>
          <w:color w:val="231F20"/>
          <w:spacing w:val="-27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Human</w:t>
      </w:r>
      <w:r w:rsidRPr="00783C2E">
        <w:rPr>
          <w:rFonts w:ascii="Arial" w:hAnsi="Arial"/>
          <w:color w:val="231F20"/>
          <w:spacing w:val="-27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Rights</w:t>
      </w:r>
      <w:r w:rsidRPr="00783C2E">
        <w:rPr>
          <w:rFonts w:ascii="Arial" w:hAnsi="Arial"/>
          <w:color w:val="231F20"/>
          <w:spacing w:val="-27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Institutions</w:t>
      </w:r>
      <w:r w:rsidRPr="00783C2E">
        <w:rPr>
          <w:rFonts w:ascii="Arial" w:hAnsi="Arial"/>
          <w:color w:val="231F20"/>
          <w:spacing w:val="-27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(NHRIs)</w:t>
      </w:r>
      <w:r w:rsidRPr="00783C2E">
        <w:rPr>
          <w:rFonts w:ascii="Arial" w:hAnsi="Arial"/>
          <w:color w:val="231F20"/>
          <w:spacing w:val="-27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such</w:t>
      </w:r>
      <w:r w:rsidRPr="00783C2E">
        <w:rPr>
          <w:rFonts w:ascii="Arial" w:hAnsi="Arial"/>
          <w:color w:val="231F20"/>
          <w:spacing w:val="-27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as</w:t>
      </w:r>
      <w:r w:rsidRPr="00783C2E">
        <w:rPr>
          <w:rFonts w:ascii="Arial" w:hAnsi="Arial"/>
          <w:color w:val="231F20"/>
          <w:spacing w:val="-27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the</w:t>
      </w:r>
    </w:p>
    <w:p w14:paraId="22868A65" w14:textId="77777777" w:rsidR="00D814DC" w:rsidRPr="00783C2E" w:rsidRDefault="00783C2E">
      <w:pPr>
        <w:pStyle w:val="BodyText"/>
        <w:spacing w:line="209" w:lineRule="exact"/>
        <w:ind w:left="187"/>
        <w:rPr>
          <w:rFonts w:ascii="Arial" w:hAnsi="Arial"/>
          <w:sz w:val="10"/>
          <w:szCs w:val="10"/>
        </w:rPr>
      </w:pPr>
      <w:r w:rsidRPr="00783C2E">
        <w:rPr>
          <w:rFonts w:ascii="Arial" w:hAnsi="Arial"/>
        </w:rPr>
        <w:br w:type="column"/>
      </w:r>
      <w:proofErr w:type="gramStart"/>
      <w:r w:rsidRPr="00783C2E">
        <w:rPr>
          <w:rFonts w:ascii="Arial" w:hAnsi="Arial"/>
          <w:color w:val="231F20"/>
        </w:rPr>
        <w:lastRenderedPageBreak/>
        <w:t>challenges</w:t>
      </w:r>
      <w:proofErr w:type="gramEnd"/>
      <w:r w:rsidRPr="00783C2E">
        <w:rPr>
          <w:rFonts w:ascii="Arial" w:hAnsi="Arial"/>
          <w:color w:val="231F20"/>
        </w:rPr>
        <w:t xml:space="preserve"> for different groups of SOGII</w:t>
      </w:r>
      <w:r w:rsidRPr="00783C2E">
        <w:rPr>
          <w:rFonts w:ascii="Arial" w:hAnsi="Arial"/>
          <w:color w:val="231F20"/>
          <w:spacing w:val="-26"/>
        </w:rPr>
        <w:t xml:space="preserve"> </w:t>
      </w:r>
      <w:r w:rsidRPr="00783C2E">
        <w:rPr>
          <w:rFonts w:ascii="Arial" w:hAnsi="Arial"/>
          <w:color w:val="231F20"/>
        </w:rPr>
        <w:t>people.</w:t>
      </w:r>
      <w:r w:rsidRPr="00783C2E">
        <w:rPr>
          <w:rFonts w:ascii="Arial" w:hAnsi="Arial"/>
          <w:color w:val="231F20"/>
          <w:position w:val="6"/>
          <w:sz w:val="10"/>
        </w:rPr>
        <w:t>6</w:t>
      </w:r>
    </w:p>
    <w:p w14:paraId="1E78146B" w14:textId="77777777" w:rsidR="00D814DC" w:rsidRPr="00783C2E" w:rsidRDefault="00783C2E">
      <w:pPr>
        <w:pStyle w:val="BodyText"/>
        <w:spacing w:line="209" w:lineRule="exact"/>
        <w:ind w:left="10"/>
        <w:rPr>
          <w:rFonts w:ascii="Arial" w:hAnsi="Arial"/>
        </w:rPr>
      </w:pPr>
      <w:r w:rsidRPr="00783C2E">
        <w:rPr>
          <w:rFonts w:ascii="Arial" w:hAnsi="Arial"/>
        </w:rPr>
        <w:br w:type="column"/>
      </w:r>
      <w:r w:rsidRPr="00783C2E">
        <w:rPr>
          <w:rFonts w:ascii="Arial" w:hAnsi="Arial"/>
          <w:color w:val="231F20"/>
        </w:rPr>
        <w:lastRenderedPageBreak/>
        <w:t>A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challenge</w:t>
      </w:r>
    </w:p>
    <w:p w14:paraId="7FB40A89" w14:textId="77777777" w:rsidR="00D814DC" w:rsidRPr="00783C2E" w:rsidRDefault="00D814DC">
      <w:pPr>
        <w:spacing w:line="209" w:lineRule="exact"/>
        <w:rPr>
          <w:rFonts w:ascii="Arial" w:hAnsi="Arial"/>
        </w:rPr>
        <w:sectPr w:rsidR="00D814DC" w:rsidRPr="00783C2E">
          <w:type w:val="continuous"/>
          <w:pgSz w:w="11910" w:h="16840"/>
          <w:pgMar w:top="1520" w:right="860" w:bottom="280" w:left="440" w:header="720" w:footer="720" w:gutter="0"/>
          <w:cols w:num="3" w:space="720" w:equalWidth="0">
            <w:col w:w="4615" w:space="742"/>
            <w:col w:w="4081" w:space="40"/>
            <w:col w:w="1132"/>
          </w:cols>
        </w:sectPr>
      </w:pPr>
    </w:p>
    <w:p w14:paraId="3905166B" w14:textId="77777777" w:rsidR="00D814DC" w:rsidRPr="00783C2E" w:rsidRDefault="00783C2E">
      <w:pPr>
        <w:pStyle w:val="BodyText"/>
        <w:spacing w:before="91" w:line="276" w:lineRule="auto"/>
        <w:ind w:left="187" w:right="211"/>
        <w:jc w:val="both"/>
        <w:rPr>
          <w:rFonts w:ascii="Arial" w:hAnsi="Arial"/>
        </w:rPr>
      </w:pPr>
      <w:r w:rsidRPr="00783C2E">
        <w:rPr>
          <w:rFonts w:ascii="Arial" w:hAnsi="Arial"/>
          <w:color w:val="231F20"/>
        </w:rPr>
        <w:lastRenderedPageBreak/>
        <w:t>Commission can act as a link between civil society and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government to advance human rights. They can also</w:t>
      </w:r>
      <w:r w:rsidRPr="00783C2E">
        <w:rPr>
          <w:rFonts w:ascii="Arial" w:hAnsi="Arial"/>
          <w:color w:val="231F20"/>
          <w:spacing w:val="19"/>
        </w:rPr>
        <w:t xml:space="preserve"> </w:t>
      </w:r>
      <w:r w:rsidRPr="00783C2E">
        <w:rPr>
          <w:rFonts w:ascii="Arial" w:hAnsi="Arial"/>
          <w:color w:val="231F20"/>
        </w:rPr>
        <w:t>assist</w:t>
      </w:r>
      <w:r w:rsidRPr="00783C2E">
        <w:rPr>
          <w:rFonts w:ascii="Arial" w:hAnsi="Arial"/>
          <w:color w:val="231F20"/>
          <w:w w:val="106"/>
        </w:rPr>
        <w:t xml:space="preserve"> </w:t>
      </w:r>
      <w:r w:rsidRPr="00783C2E">
        <w:rPr>
          <w:rFonts w:ascii="Arial" w:hAnsi="Arial"/>
          <w:color w:val="231F20"/>
        </w:rPr>
        <w:t>businesses and the private sector to implement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human</w:t>
      </w:r>
    </w:p>
    <w:p w14:paraId="1339C909" w14:textId="77777777" w:rsidR="00D814DC" w:rsidRPr="00783C2E" w:rsidRDefault="00783C2E">
      <w:pPr>
        <w:pStyle w:val="BodyText"/>
        <w:spacing w:line="276" w:lineRule="auto"/>
        <w:ind w:left="187" w:right="48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rights-based</w:t>
      </w:r>
      <w:proofErr w:type="gramEnd"/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approaches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improve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practice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outcomes.</w:t>
      </w:r>
      <w:r w:rsidRPr="00783C2E">
        <w:rPr>
          <w:rFonts w:ascii="Arial" w:hAnsi="Arial"/>
          <w:color w:val="231F20"/>
          <w:spacing w:val="-49"/>
        </w:rPr>
        <w:t xml:space="preserve"> </w:t>
      </w:r>
      <w:r w:rsidRPr="00783C2E">
        <w:rPr>
          <w:rFonts w:ascii="Arial" w:hAnsi="Arial"/>
          <w:color w:val="231F20"/>
        </w:rPr>
        <w:t>Importantly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NHRIs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point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access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citizens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48"/>
        </w:rPr>
        <w:t xml:space="preserve"> </w:t>
      </w:r>
      <w:r w:rsidRPr="00783C2E">
        <w:rPr>
          <w:rFonts w:ascii="Arial" w:hAnsi="Arial"/>
          <w:color w:val="231F20"/>
        </w:rPr>
        <w:t>understand their rights and corresponding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responsibilities.</w:t>
      </w:r>
      <w:r w:rsidRPr="00783C2E">
        <w:rPr>
          <w:rFonts w:ascii="Arial" w:hAnsi="Arial"/>
          <w:color w:val="231F20"/>
          <w:position w:val="6"/>
          <w:sz w:val="10"/>
        </w:rPr>
        <w:t>4</w:t>
      </w:r>
      <w:r w:rsidRPr="00783C2E">
        <w:rPr>
          <w:rFonts w:ascii="Arial" w:hAnsi="Arial"/>
          <w:color w:val="231F20"/>
          <w:w w:val="104"/>
          <w:position w:val="6"/>
          <w:sz w:val="10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Australia,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state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territory-based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equal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opportunity,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anti-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human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institutions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also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contribute</w:t>
      </w:r>
      <w:r w:rsidRPr="00783C2E">
        <w:rPr>
          <w:rFonts w:ascii="Arial" w:hAnsi="Arial"/>
          <w:color w:val="231F20"/>
          <w:w w:val="96"/>
        </w:rPr>
        <w:t xml:space="preserve"> </w:t>
      </w:r>
      <w:r w:rsidRPr="00783C2E">
        <w:rPr>
          <w:rFonts w:ascii="Arial" w:hAnsi="Arial"/>
          <w:color w:val="231F20"/>
        </w:rPr>
        <w:t>to this</w:t>
      </w:r>
      <w:r w:rsidRPr="00783C2E">
        <w:rPr>
          <w:rFonts w:ascii="Arial" w:hAnsi="Arial"/>
          <w:color w:val="231F20"/>
          <w:spacing w:val="-37"/>
        </w:rPr>
        <w:t xml:space="preserve"> </w:t>
      </w:r>
      <w:r w:rsidRPr="00783C2E">
        <w:rPr>
          <w:rFonts w:ascii="Arial" w:hAnsi="Arial"/>
          <w:color w:val="231F20"/>
        </w:rPr>
        <w:t>dialogue.</w:t>
      </w:r>
    </w:p>
    <w:p w14:paraId="2AE220A8" w14:textId="77777777" w:rsidR="00D814DC" w:rsidRPr="00783C2E" w:rsidRDefault="00783C2E">
      <w:pPr>
        <w:pStyle w:val="BodyText"/>
        <w:spacing w:before="113" w:line="276" w:lineRule="auto"/>
        <w:ind w:left="187" w:right="365"/>
        <w:rPr>
          <w:rFonts w:ascii="Arial" w:hAnsi="Arial"/>
        </w:rPr>
      </w:pPr>
      <w:r w:rsidRPr="00783C2E">
        <w:rPr>
          <w:rFonts w:ascii="Arial" w:hAnsi="Arial"/>
          <w:color w:val="231F20"/>
          <w:w w:val="105"/>
        </w:rPr>
        <w:t>As</w:t>
      </w:r>
      <w:r w:rsidRPr="00783C2E">
        <w:rPr>
          <w:rFonts w:ascii="Arial" w:hAnsi="Arial"/>
          <w:color w:val="231F20"/>
          <w:spacing w:val="-17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Australia’s</w:t>
      </w:r>
      <w:r w:rsidRPr="00783C2E">
        <w:rPr>
          <w:rFonts w:ascii="Arial" w:hAnsi="Arial"/>
          <w:color w:val="231F20"/>
          <w:spacing w:val="-17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NHRI,</w:t>
      </w:r>
      <w:r w:rsidRPr="00783C2E">
        <w:rPr>
          <w:rFonts w:ascii="Arial" w:hAnsi="Arial"/>
          <w:color w:val="231F20"/>
          <w:spacing w:val="-17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the</w:t>
      </w:r>
      <w:r w:rsidRPr="00783C2E">
        <w:rPr>
          <w:rFonts w:ascii="Arial" w:hAnsi="Arial"/>
          <w:color w:val="231F20"/>
          <w:spacing w:val="-17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Australian</w:t>
      </w:r>
      <w:r w:rsidRPr="00783C2E">
        <w:rPr>
          <w:rFonts w:ascii="Arial" w:hAnsi="Arial"/>
          <w:color w:val="231F20"/>
          <w:spacing w:val="-17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Human</w:t>
      </w:r>
      <w:r w:rsidRPr="00783C2E">
        <w:rPr>
          <w:rFonts w:ascii="Arial" w:hAnsi="Arial"/>
          <w:color w:val="231F20"/>
          <w:spacing w:val="-17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Rights Commission</w:t>
      </w:r>
      <w:r w:rsidRPr="00783C2E">
        <w:rPr>
          <w:rFonts w:ascii="Arial" w:hAnsi="Arial"/>
          <w:color w:val="231F20"/>
          <w:spacing w:val="-23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has</w:t>
      </w:r>
      <w:r w:rsidRPr="00783C2E">
        <w:rPr>
          <w:rFonts w:ascii="Arial" w:hAnsi="Arial"/>
          <w:color w:val="231F20"/>
          <w:spacing w:val="-23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been</w:t>
      </w:r>
      <w:r w:rsidRPr="00783C2E">
        <w:rPr>
          <w:rFonts w:ascii="Arial" w:hAnsi="Arial"/>
          <w:color w:val="231F20"/>
          <w:spacing w:val="-23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working</w:t>
      </w:r>
      <w:r w:rsidRPr="00783C2E">
        <w:rPr>
          <w:rFonts w:ascii="Arial" w:hAnsi="Arial"/>
          <w:color w:val="231F20"/>
          <w:spacing w:val="-23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with</w:t>
      </w:r>
      <w:r w:rsidRPr="00783C2E">
        <w:rPr>
          <w:rFonts w:ascii="Arial" w:hAnsi="Arial"/>
          <w:color w:val="231F20"/>
          <w:spacing w:val="-23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LGBTI</w:t>
      </w:r>
      <w:r w:rsidRPr="00783C2E">
        <w:rPr>
          <w:rFonts w:ascii="Arial" w:hAnsi="Arial"/>
          <w:color w:val="231F20"/>
          <w:spacing w:val="-23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civil</w:t>
      </w:r>
      <w:r w:rsidRPr="00783C2E">
        <w:rPr>
          <w:rFonts w:ascii="Arial" w:hAnsi="Arial"/>
          <w:color w:val="231F20"/>
          <w:spacing w:val="-23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society</w:t>
      </w:r>
      <w:r w:rsidRPr="00783C2E">
        <w:rPr>
          <w:rFonts w:ascii="Arial" w:hAnsi="Arial"/>
          <w:color w:val="231F20"/>
        </w:rPr>
        <w:t xml:space="preserve"> </w:t>
      </w:r>
      <w:r w:rsidRPr="00783C2E">
        <w:rPr>
          <w:rFonts w:ascii="Arial" w:hAnsi="Arial"/>
          <w:color w:val="231F20"/>
          <w:w w:val="105"/>
        </w:rPr>
        <w:t>on</w:t>
      </w:r>
      <w:r w:rsidRPr="00783C2E">
        <w:rPr>
          <w:rFonts w:ascii="Arial" w:hAnsi="Arial"/>
          <w:color w:val="231F20"/>
          <w:spacing w:val="-20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SOGII</w:t>
      </w:r>
      <w:r w:rsidRPr="00783C2E">
        <w:rPr>
          <w:rFonts w:ascii="Arial" w:hAnsi="Arial"/>
          <w:color w:val="231F20"/>
          <w:spacing w:val="-20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rights</w:t>
      </w:r>
      <w:r w:rsidRPr="00783C2E">
        <w:rPr>
          <w:rFonts w:ascii="Arial" w:hAnsi="Arial"/>
          <w:color w:val="231F20"/>
          <w:spacing w:val="-20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for</w:t>
      </w:r>
      <w:r w:rsidRPr="00783C2E">
        <w:rPr>
          <w:rFonts w:ascii="Arial" w:hAnsi="Arial"/>
          <w:color w:val="231F20"/>
          <w:spacing w:val="-20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over</w:t>
      </w:r>
      <w:r w:rsidRPr="00783C2E">
        <w:rPr>
          <w:rFonts w:ascii="Arial" w:hAnsi="Arial"/>
          <w:color w:val="231F20"/>
          <w:spacing w:val="-20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a</w:t>
      </w:r>
      <w:r w:rsidRPr="00783C2E">
        <w:rPr>
          <w:rFonts w:ascii="Arial" w:hAnsi="Arial"/>
          <w:color w:val="231F20"/>
          <w:spacing w:val="-20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decade.</w:t>
      </w:r>
      <w:r w:rsidRPr="00783C2E">
        <w:rPr>
          <w:rFonts w:ascii="Arial" w:hAnsi="Arial"/>
          <w:color w:val="231F20"/>
          <w:w w:val="105"/>
          <w:position w:val="6"/>
          <w:sz w:val="10"/>
          <w:szCs w:val="10"/>
        </w:rPr>
        <w:t>5</w:t>
      </w:r>
      <w:r w:rsidRPr="00783C2E">
        <w:rPr>
          <w:rFonts w:ascii="Arial" w:hAnsi="Arial"/>
          <w:color w:val="231F20"/>
          <w:spacing w:val="6"/>
          <w:w w:val="105"/>
          <w:position w:val="6"/>
          <w:sz w:val="10"/>
          <w:szCs w:val="10"/>
        </w:rPr>
        <w:t xml:space="preserve"> </w:t>
      </w:r>
      <w:r w:rsidRPr="00783C2E">
        <w:rPr>
          <w:rFonts w:ascii="Arial" w:hAnsi="Arial"/>
          <w:color w:val="231F20"/>
          <w:w w:val="105"/>
        </w:rPr>
        <w:t>The</w:t>
      </w:r>
      <w:r w:rsidRPr="00783C2E">
        <w:rPr>
          <w:rFonts w:ascii="Arial" w:hAnsi="Arial"/>
          <w:color w:val="231F20"/>
          <w:spacing w:val="-20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National</w:t>
      </w:r>
      <w:r w:rsidRPr="00783C2E">
        <w:rPr>
          <w:rFonts w:ascii="Arial" w:hAnsi="Arial"/>
          <w:color w:val="231F20"/>
          <w:spacing w:val="-20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SOGII</w:t>
      </w:r>
    </w:p>
    <w:p w14:paraId="400BA453" w14:textId="77777777" w:rsidR="00D814DC" w:rsidRPr="00783C2E" w:rsidRDefault="00783C2E">
      <w:pPr>
        <w:pStyle w:val="BodyText"/>
        <w:spacing w:line="276" w:lineRule="auto"/>
        <w:ind w:left="187" w:right="18"/>
        <w:jc w:val="both"/>
        <w:rPr>
          <w:rFonts w:ascii="Arial" w:hAnsi="Arial"/>
        </w:rPr>
      </w:pPr>
      <w:r w:rsidRPr="00783C2E">
        <w:rPr>
          <w:rFonts w:ascii="Arial" w:hAnsi="Arial"/>
          <w:color w:val="231F20"/>
        </w:rPr>
        <w:t>Consultation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report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constitute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fifth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major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national</w:t>
      </w:r>
      <w:r w:rsidRPr="00783C2E">
        <w:rPr>
          <w:rFonts w:ascii="Arial" w:hAnsi="Arial"/>
          <w:color w:val="231F20"/>
          <w:w w:val="96"/>
        </w:rPr>
        <w:t xml:space="preserve"> </w:t>
      </w:r>
      <w:r w:rsidRPr="00783C2E">
        <w:rPr>
          <w:rFonts w:ascii="Arial" w:hAnsi="Arial"/>
          <w:color w:val="231F20"/>
        </w:rPr>
        <w:t>project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SOGII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conducted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Commission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46"/>
        </w:rPr>
        <w:t xml:space="preserve"> </w:t>
      </w:r>
      <w:r w:rsidRPr="00783C2E">
        <w:rPr>
          <w:rFonts w:ascii="Arial" w:hAnsi="Arial"/>
          <w:color w:val="231F20"/>
        </w:rPr>
        <w:t>time.</w:t>
      </w:r>
    </w:p>
    <w:p w14:paraId="19ABCF15" w14:textId="77777777" w:rsidR="00D814DC" w:rsidRPr="00783C2E" w:rsidRDefault="00783C2E">
      <w:pPr>
        <w:pStyle w:val="BodyText"/>
        <w:spacing w:before="113" w:line="276" w:lineRule="auto"/>
        <w:ind w:left="187"/>
        <w:rPr>
          <w:rFonts w:ascii="Arial" w:hAnsi="Arial"/>
        </w:rPr>
      </w:pPr>
      <w:r w:rsidRPr="00783C2E">
        <w:rPr>
          <w:rFonts w:ascii="Arial" w:hAnsi="Arial"/>
          <w:color w:val="231F20"/>
        </w:rPr>
        <w:t>The National Consultation was designed to offer</w:t>
      </w:r>
      <w:r w:rsidRPr="00783C2E">
        <w:rPr>
          <w:rFonts w:ascii="Arial" w:hAnsi="Arial"/>
          <w:color w:val="231F20"/>
          <w:spacing w:val="-26"/>
        </w:rPr>
        <w:t xml:space="preserve"> </w:t>
      </w:r>
      <w:r w:rsidRPr="00783C2E">
        <w:rPr>
          <w:rFonts w:ascii="Arial" w:hAnsi="Arial"/>
          <w:color w:val="231F20"/>
        </w:rPr>
        <w:t>communities and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stakeholders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opportunity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voice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opinions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about the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status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SOGII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Australia.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outcomes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National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Consultation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intended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assist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setting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Commission’s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priorities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SOGII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issues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at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least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next</w:t>
      </w:r>
      <w:r w:rsidRPr="00783C2E">
        <w:rPr>
          <w:rFonts w:ascii="Arial" w:hAnsi="Arial"/>
          <w:color w:val="231F20"/>
          <w:spacing w:val="-44"/>
        </w:rPr>
        <w:t xml:space="preserve"> </w:t>
      </w:r>
      <w:r w:rsidRPr="00783C2E">
        <w:rPr>
          <w:rFonts w:ascii="Arial" w:hAnsi="Arial"/>
          <w:color w:val="231F20"/>
        </w:rPr>
        <w:t>four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years.</w:t>
      </w:r>
    </w:p>
    <w:p w14:paraId="6F3424AE" w14:textId="77777777" w:rsidR="00D814DC" w:rsidRPr="00783C2E" w:rsidRDefault="00783C2E">
      <w:pPr>
        <w:pStyle w:val="BodyText"/>
        <w:spacing w:line="187" w:lineRule="exact"/>
        <w:ind w:left="187" w:right="139"/>
        <w:rPr>
          <w:rFonts w:ascii="Arial" w:hAnsi="Arial"/>
        </w:rPr>
      </w:pPr>
      <w:r w:rsidRPr="00783C2E">
        <w:rPr>
          <w:rFonts w:ascii="Arial" w:hAnsi="Arial"/>
        </w:rPr>
        <w:br w:type="column"/>
      </w:r>
      <w:proofErr w:type="gramStart"/>
      <w:r w:rsidRPr="00783C2E">
        <w:rPr>
          <w:rFonts w:ascii="Arial" w:hAnsi="Arial"/>
          <w:color w:val="231F20"/>
        </w:rPr>
        <w:lastRenderedPageBreak/>
        <w:t>of</w:t>
      </w:r>
      <w:proofErr w:type="gramEnd"/>
      <w:r w:rsidRPr="00783C2E">
        <w:rPr>
          <w:rFonts w:ascii="Arial" w:hAnsi="Arial"/>
          <w:color w:val="231F20"/>
        </w:rPr>
        <w:t xml:space="preserve"> working within umbrella terms such as SOGII or LGBTI</w:t>
      </w:r>
      <w:r w:rsidRPr="00783C2E">
        <w:rPr>
          <w:rFonts w:ascii="Arial" w:hAnsi="Arial"/>
          <w:color w:val="231F20"/>
          <w:spacing w:val="29"/>
        </w:rPr>
        <w:t xml:space="preserve"> </w:t>
      </w:r>
      <w:r w:rsidRPr="00783C2E">
        <w:rPr>
          <w:rFonts w:ascii="Arial" w:hAnsi="Arial"/>
          <w:color w:val="231F20"/>
        </w:rPr>
        <w:t>is</w:t>
      </w:r>
    </w:p>
    <w:p w14:paraId="3E700F10" w14:textId="77777777" w:rsidR="00D814DC" w:rsidRPr="00783C2E" w:rsidRDefault="00783C2E">
      <w:pPr>
        <w:pStyle w:val="BodyText"/>
        <w:spacing w:before="31" w:line="276" w:lineRule="auto"/>
        <w:ind w:left="187" w:right="139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seeking</w:t>
      </w:r>
      <w:proofErr w:type="gramEnd"/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balance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between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maintaining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separate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focus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49"/>
        </w:rPr>
        <w:t xml:space="preserve"> </w:t>
      </w:r>
      <w:r w:rsidRPr="00783C2E">
        <w:rPr>
          <w:rFonts w:ascii="Arial" w:hAnsi="Arial"/>
          <w:color w:val="231F20"/>
        </w:rPr>
        <w:t>individual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needs,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while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also</w:t>
      </w:r>
      <w:r w:rsidRPr="00783C2E">
        <w:rPr>
          <w:rFonts w:ascii="Arial" w:hAnsi="Arial"/>
          <w:color w:val="231F20"/>
          <w:spacing w:val="-13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recognising</w:t>
      </w:r>
      <w:proofErr w:type="spellEnd"/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there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shared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and common experiences amongst</w:t>
      </w:r>
      <w:r w:rsidRPr="00783C2E">
        <w:rPr>
          <w:rFonts w:ascii="Arial" w:hAnsi="Arial"/>
          <w:color w:val="231F20"/>
          <w:spacing w:val="34"/>
        </w:rPr>
        <w:t xml:space="preserve"> </w:t>
      </w:r>
      <w:r w:rsidRPr="00783C2E">
        <w:rPr>
          <w:rFonts w:ascii="Arial" w:hAnsi="Arial"/>
          <w:color w:val="231F20"/>
        </w:rPr>
        <w:t>individuals.</w:t>
      </w:r>
    </w:p>
    <w:p w14:paraId="6BFEA95C" w14:textId="77777777" w:rsidR="00D814DC" w:rsidRPr="00783C2E" w:rsidRDefault="00783C2E">
      <w:pPr>
        <w:pStyle w:val="BodyText"/>
        <w:spacing w:before="113" w:line="276" w:lineRule="auto"/>
        <w:ind w:left="187" w:right="67"/>
        <w:rPr>
          <w:rFonts w:ascii="Arial" w:hAnsi="Arial"/>
        </w:rPr>
      </w:pPr>
      <w:r w:rsidRPr="00783C2E">
        <w:rPr>
          <w:rFonts w:ascii="Arial" w:hAnsi="Arial"/>
          <w:color w:val="231F20"/>
        </w:rPr>
        <w:t>Participants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National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Consultation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identified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range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responsibilities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requiring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protection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promotion.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They did not all agree on how such issues should be</w:t>
      </w:r>
      <w:r w:rsidRPr="00783C2E">
        <w:rPr>
          <w:rFonts w:ascii="Arial" w:hAnsi="Arial"/>
          <w:color w:val="231F20"/>
          <w:spacing w:val="-21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prioritised</w:t>
      </w:r>
      <w:proofErr w:type="spellEnd"/>
      <w:r w:rsidRPr="00783C2E">
        <w:rPr>
          <w:rFonts w:ascii="Arial" w:hAnsi="Arial"/>
          <w:color w:val="231F20"/>
        </w:rPr>
        <w:t>.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  <w:spacing w:val="-3"/>
        </w:rPr>
        <w:t>Further,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they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did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not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agree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how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should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be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achieved.</w:t>
      </w:r>
    </w:p>
    <w:p w14:paraId="23B41261" w14:textId="77777777" w:rsidR="00D814DC" w:rsidRPr="00783C2E" w:rsidRDefault="00783C2E">
      <w:pPr>
        <w:pStyle w:val="BodyText"/>
        <w:spacing w:before="113" w:line="276" w:lineRule="auto"/>
        <w:ind w:left="187" w:right="139"/>
        <w:rPr>
          <w:rFonts w:ascii="Arial" w:hAnsi="Arial"/>
        </w:rPr>
      </w:pPr>
      <w:r w:rsidRPr="00783C2E">
        <w:rPr>
          <w:rFonts w:ascii="Arial" w:hAnsi="Arial"/>
          <w:color w:val="231F20"/>
        </w:rPr>
        <w:t>Full</w:t>
      </w:r>
      <w:r w:rsidRPr="00783C2E">
        <w:rPr>
          <w:rFonts w:ascii="Arial" w:hAnsi="Arial"/>
          <w:color w:val="231F20"/>
          <w:spacing w:val="-18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realisation</w:t>
      </w:r>
      <w:proofErr w:type="spellEnd"/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enjoyment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human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rights,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regardless</w:t>
      </w:r>
      <w:r w:rsidRPr="00783C2E">
        <w:rPr>
          <w:rFonts w:ascii="Arial" w:hAnsi="Arial"/>
          <w:color w:val="231F20"/>
          <w:w w:val="106"/>
        </w:rPr>
        <w:t xml:space="preserve"> </w:t>
      </w:r>
      <w:r w:rsidRPr="00783C2E">
        <w:rPr>
          <w:rFonts w:ascii="Arial" w:hAnsi="Arial"/>
          <w:color w:val="231F20"/>
        </w:rPr>
        <w:t>of SOGII status, necessitates an expansion beyond the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traditional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dialogue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between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governments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advocates.</w:t>
      </w:r>
    </w:p>
    <w:p w14:paraId="4E31D2B4" w14:textId="77777777" w:rsidR="00D814DC" w:rsidRPr="00783C2E" w:rsidRDefault="00783C2E">
      <w:pPr>
        <w:pStyle w:val="BodyText"/>
        <w:spacing w:line="276" w:lineRule="auto"/>
        <w:ind w:left="187" w:right="139"/>
        <w:rPr>
          <w:rFonts w:ascii="Arial" w:hAnsi="Arial"/>
        </w:rPr>
      </w:pPr>
      <w:r w:rsidRPr="00783C2E">
        <w:rPr>
          <w:rFonts w:ascii="Arial" w:hAnsi="Arial"/>
          <w:color w:val="231F20"/>
        </w:rPr>
        <w:t>It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will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require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engagement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from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all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sectors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Australia.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success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these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efforts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will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require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willingness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from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each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sector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acknowledge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challenges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exist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within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w w:val="90"/>
        </w:rPr>
        <w:t xml:space="preserve"> </w:t>
      </w:r>
      <w:r w:rsidRPr="00783C2E">
        <w:rPr>
          <w:rFonts w:ascii="Arial" w:hAnsi="Arial"/>
          <w:color w:val="231F20"/>
        </w:rPr>
        <w:t>field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work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constructive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reform.</w:t>
      </w:r>
    </w:p>
    <w:p w14:paraId="686D1775" w14:textId="77777777" w:rsidR="00D814DC" w:rsidRPr="00783C2E" w:rsidRDefault="00D814DC">
      <w:pPr>
        <w:spacing w:line="276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860" w:bottom="280" w:left="440" w:header="720" w:footer="720" w:gutter="0"/>
          <w:cols w:num="2" w:space="720" w:equalWidth="0">
            <w:col w:w="5136" w:space="222"/>
            <w:col w:w="5252"/>
          </w:cols>
        </w:sectPr>
      </w:pPr>
    </w:p>
    <w:p w14:paraId="3C29DC10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CEC359E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CD1C623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16AB2175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E2F38FB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4A9C6DB" w14:textId="77777777" w:rsidR="00D814DC" w:rsidRPr="00783C2E" w:rsidRDefault="00D814DC">
      <w:pPr>
        <w:spacing w:before="2"/>
        <w:rPr>
          <w:rFonts w:ascii="Arial" w:eastAsia="Trebuchet MS" w:hAnsi="Arial" w:cs="Trebuchet MS"/>
          <w:sz w:val="23"/>
          <w:szCs w:val="23"/>
        </w:rPr>
      </w:pPr>
    </w:p>
    <w:p w14:paraId="703E98F2" w14:textId="77777777" w:rsidR="00D814DC" w:rsidRPr="00783C2E" w:rsidRDefault="00F05F42">
      <w:pPr>
        <w:spacing w:before="75" w:line="115" w:lineRule="exact"/>
        <w:ind w:left="131" w:right="106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</w:rPr>
        <w:pict w14:anchorId="73CC180C">
          <v:group id="_x0000_s3857" style="position:absolute;left:0;text-align:left;margin-left:123.9pt;margin-top:-72.4pt;width:189.75pt;height:128.4pt;z-index:1432;mso-position-horizontal-relative:page" coordorigin="2479,-1448" coordsize="3795,2568">
            <v:group id="_x0000_s3868" style="position:absolute;left:4032;top:-1448;width:2242;height:1254" coordorigin="4032,-1448" coordsize="2242,1254">
              <v:shape id="_x0000_s3869" style="position:absolute;left:4032;top:-1448;width:2242;height:1254" coordorigin="4032,-1448" coordsize="2242,1254" path="m5549,-1448r-1517,l4755,-195r1518,l5549,-1448xe" fillcolor="#563a83" stroked="f">
                <v:path arrowok="t"/>
              </v:shape>
            </v:group>
            <v:group id="_x0000_s3866" style="position:absolute;left:2514;top:-1448;width:1448;height:1254" coordorigin="2514,-1448" coordsize="1448,1254">
              <v:shape id="_x0000_s3867" style="position:absolute;left:2514;top:-1448;width:1448;height:1254" coordorigin="2514,-1448" coordsize="1448,1254" path="m3961,-1448r-1447,l3238,-195r723,-1253xe" fillcolor="#cf2974" stroked="f">
                <v:path arrowok="t"/>
              </v:shape>
            </v:group>
            <v:group id="_x0000_s3864" style="position:absolute;left:3238;top:-1448;width:1518;height:1254" coordorigin="3238,-1448" coordsize="1518,1254">
              <v:shape id="_x0000_s3865" style="position:absolute;left:3238;top:-1448;width:1518;height:1254" coordorigin="3238,-1448" coordsize="1518,1254" path="m4032,-1448r-71,l3238,-195r1517,l4032,-1448xe" fillcolor="#542f6b" stroked="f">
                <v:path arrowok="t"/>
              </v:shape>
            </v:group>
            <v:group id="_x0000_s3862" style="position:absolute;left:2479;top:-195;width:1518;height:1315" coordorigin="2479,-195" coordsize="1518,1315">
              <v:shape id="_x0000_s3863" style="position:absolute;left:2479;top:-195;width:1518;height:1315" coordorigin="2479,-195" coordsize="1518,1315" path="m3238,-195l2479,1119r1518,l3238,-195xe" fillcolor="#6b5c99" stroked="f">
                <v:path arrowok="t"/>
              </v:shape>
            </v:group>
            <v:group id="_x0000_s3860" style="position:absolute;left:3997;top:-195;width:1518;height:1315" coordorigin="3997,-195" coordsize="1518,1315">
              <v:shape id="_x0000_s3861" style="position:absolute;left:3997;top:-195;width:1518;height:1315" coordorigin="3997,-195" coordsize="1518,1315" path="m4755,-195l3997,1119r1517,l4755,-195xe" fillcolor="#cf2974" stroked="f">
                <v:path arrowok="t"/>
              </v:shape>
            </v:group>
            <v:group id="_x0000_s3858" style="position:absolute;left:3238;top:-195;width:1518;height:1315" coordorigin="3238,-195" coordsize="1518,1315">
              <v:shape id="_x0000_s3859" style="position:absolute;left:3238;top:-195;width:1518;height:1315" coordorigin="3238,-195" coordsize="1518,1315" path="m4755,-195r-1517,l3997,1119,4755,-195xe" fillcolor="#cf2974" stroked="f">
                <v:path arrowok="t"/>
              </v:shape>
            </v:group>
            <w10:wrap anchorx="page"/>
          </v:group>
        </w:pict>
      </w:r>
      <w:bookmarkStart w:id="5" w:name="_bookmark4"/>
      <w:bookmarkEnd w:id="5"/>
      <w:r w:rsidR="00783C2E" w:rsidRPr="00783C2E">
        <w:rPr>
          <w:rFonts w:ascii="Arial" w:hAnsi="Arial"/>
          <w:b/>
          <w:color w:val="184786"/>
          <w:sz w:val="18"/>
        </w:rPr>
        <w:t>CHAPTER</w:t>
      </w:r>
    </w:p>
    <w:p w14:paraId="2C7E7081" w14:textId="77777777" w:rsidR="00D814DC" w:rsidRPr="00783C2E" w:rsidRDefault="00783C2E">
      <w:pPr>
        <w:spacing w:line="1150" w:lineRule="exact"/>
        <w:ind w:left="111" w:right="106"/>
        <w:rPr>
          <w:rFonts w:ascii="Arial" w:eastAsia="Arial" w:hAnsi="Arial" w:cs="Arial"/>
          <w:sz w:val="108"/>
          <w:szCs w:val="108"/>
        </w:rPr>
      </w:pPr>
      <w:r w:rsidRPr="00783C2E">
        <w:rPr>
          <w:rFonts w:ascii="Arial" w:hAnsi="Arial"/>
          <w:b/>
          <w:color w:val="184786"/>
          <w:spacing w:val="-15"/>
          <w:w w:val="115"/>
          <w:sz w:val="108"/>
        </w:rPr>
        <w:t>02</w:t>
      </w:r>
    </w:p>
    <w:p w14:paraId="09AED09F" w14:textId="77777777" w:rsidR="00D814DC" w:rsidRPr="00783C2E" w:rsidRDefault="00783C2E">
      <w:pPr>
        <w:spacing w:before="212"/>
        <w:ind w:left="111" w:right="106"/>
        <w:rPr>
          <w:rFonts w:ascii="Arial" w:eastAsia="Arial" w:hAnsi="Arial" w:cs="Arial"/>
          <w:sz w:val="48"/>
          <w:szCs w:val="48"/>
        </w:rPr>
      </w:pPr>
      <w:r w:rsidRPr="00783C2E">
        <w:rPr>
          <w:rFonts w:ascii="Arial" w:eastAsia="Arial" w:hAnsi="Arial" w:cs="Arial"/>
          <w:color w:val="CF2974"/>
          <w:sz w:val="48"/>
          <w:szCs w:val="48"/>
        </w:rPr>
        <w:t>The</w:t>
      </w:r>
      <w:r w:rsidRPr="00783C2E">
        <w:rPr>
          <w:rFonts w:ascii="Arial" w:eastAsia="Arial" w:hAnsi="Arial" w:cs="Arial"/>
          <w:color w:val="CF2974"/>
          <w:spacing w:val="-55"/>
          <w:sz w:val="48"/>
          <w:szCs w:val="48"/>
        </w:rPr>
        <w:t xml:space="preserve"> </w:t>
      </w:r>
      <w:r w:rsidRPr="00783C2E">
        <w:rPr>
          <w:rFonts w:ascii="Arial" w:eastAsia="Arial" w:hAnsi="Arial" w:cs="Arial"/>
          <w:color w:val="CF2974"/>
          <w:spacing w:val="-8"/>
          <w:sz w:val="48"/>
          <w:szCs w:val="48"/>
        </w:rPr>
        <w:t>Commission’s</w:t>
      </w:r>
      <w:r w:rsidRPr="00783C2E">
        <w:rPr>
          <w:rFonts w:ascii="Arial" w:eastAsia="Arial" w:hAnsi="Arial" w:cs="Arial"/>
          <w:color w:val="CF2974"/>
          <w:spacing w:val="-55"/>
          <w:sz w:val="48"/>
          <w:szCs w:val="48"/>
        </w:rPr>
        <w:t xml:space="preserve"> </w:t>
      </w:r>
      <w:r w:rsidRPr="00783C2E">
        <w:rPr>
          <w:rFonts w:ascii="Arial" w:eastAsia="Arial" w:hAnsi="Arial" w:cs="Arial"/>
          <w:color w:val="CF2974"/>
          <w:spacing w:val="-5"/>
          <w:sz w:val="48"/>
          <w:szCs w:val="48"/>
        </w:rPr>
        <w:t>previous</w:t>
      </w:r>
      <w:r w:rsidRPr="00783C2E">
        <w:rPr>
          <w:rFonts w:ascii="Arial" w:eastAsia="Arial" w:hAnsi="Arial" w:cs="Arial"/>
          <w:color w:val="CF2974"/>
          <w:spacing w:val="-55"/>
          <w:sz w:val="48"/>
          <w:szCs w:val="48"/>
        </w:rPr>
        <w:t xml:space="preserve"> </w:t>
      </w:r>
      <w:r w:rsidRPr="00783C2E">
        <w:rPr>
          <w:rFonts w:ascii="Arial" w:eastAsia="Arial" w:hAnsi="Arial" w:cs="Arial"/>
          <w:color w:val="CF2974"/>
          <w:spacing w:val="-4"/>
          <w:sz w:val="48"/>
          <w:szCs w:val="48"/>
        </w:rPr>
        <w:t>work</w:t>
      </w:r>
      <w:r w:rsidRPr="00783C2E">
        <w:rPr>
          <w:rFonts w:ascii="Arial" w:eastAsia="Arial" w:hAnsi="Arial" w:cs="Arial"/>
          <w:color w:val="CF2974"/>
          <w:spacing w:val="-55"/>
          <w:sz w:val="48"/>
          <w:szCs w:val="48"/>
        </w:rPr>
        <w:t xml:space="preserve"> </w:t>
      </w:r>
      <w:r w:rsidRPr="00783C2E">
        <w:rPr>
          <w:rFonts w:ascii="Arial" w:eastAsia="Arial" w:hAnsi="Arial" w:cs="Arial"/>
          <w:color w:val="CF2974"/>
          <w:sz w:val="48"/>
          <w:szCs w:val="48"/>
        </w:rPr>
        <w:t>on</w:t>
      </w:r>
      <w:r w:rsidRPr="00783C2E">
        <w:rPr>
          <w:rFonts w:ascii="Arial" w:eastAsia="Arial" w:hAnsi="Arial" w:cs="Arial"/>
          <w:color w:val="CF2974"/>
          <w:spacing w:val="-55"/>
          <w:sz w:val="48"/>
          <w:szCs w:val="48"/>
        </w:rPr>
        <w:t xml:space="preserve"> </w:t>
      </w:r>
      <w:r w:rsidRPr="00783C2E">
        <w:rPr>
          <w:rFonts w:ascii="Arial" w:eastAsia="Arial" w:hAnsi="Arial" w:cs="Arial"/>
          <w:color w:val="CF2974"/>
          <w:spacing w:val="-5"/>
          <w:sz w:val="48"/>
          <w:szCs w:val="48"/>
        </w:rPr>
        <w:t>SOGII</w:t>
      </w:r>
      <w:r w:rsidRPr="00783C2E">
        <w:rPr>
          <w:rFonts w:ascii="Arial" w:eastAsia="Arial" w:hAnsi="Arial" w:cs="Arial"/>
          <w:color w:val="CF2974"/>
          <w:spacing w:val="-56"/>
          <w:sz w:val="48"/>
          <w:szCs w:val="48"/>
        </w:rPr>
        <w:t xml:space="preserve"> </w:t>
      </w:r>
      <w:r w:rsidRPr="00783C2E">
        <w:rPr>
          <w:rFonts w:ascii="Arial" w:eastAsia="Arial" w:hAnsi="Arial" w:cs="Arial"/>
          <w:color w:val="CF2974"/>
          <w:spacing w:val="-3"/>
          <w:sz w:val="48"/>
          <w:szCs w:val="48"/>
        </w:rPr>
        <w:t>issues</w:t>
      </w:r>
    </w:p>
    <w:p w14:paraId="12860961" w14:textId="77777777" w:rsidR="00D814DC" w:rsidRPr="00783C2E" w:rsidRDefault="00D814DC">
      <w:pPr>
        <w:rPr>
          <w:rFonts w:ascii="Arial" w:eastAsia="Arial" w:hAnsi="Arial" w:cs="Arial"/>
          <w:sz w:val="17"/>
          <w:szCs w:val="17"/>
        </w:rPr>
      </w:pPr>
    </w:p>
    <w:p w14:paraId="3B2288C2" w14:textId="77777777" w:rsidR="00D814DC" w:rsidRPr="00783C2E" w:rsidRDefault="00F05F42">
      <w:pPr>
        <w:spacing w:line="20" w:lineRule="exac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210C6DB8">
          <v:group id="_x0000_s3854" style="width:516.2pt;height:1pt;mso-position-horizontal-relative:char;mso-position-vertical-relative:line" coordsize="10324,20">
            <v:group id="_x0000_s3855" style="position:absolute;left:10;top:10;width:10304;height:2" coordorigin="10,10" coordsize="10304,2">
              <v:shape id="_x0000_s3856" style="position:absolute;left:10;top:10;width:10304;height:2" coordorigin="10,10" coordsize="10304,0" path="m10,10r10304,e" filled="f" strokecolor="#cf2974" strokeweight="1pt">
                <v:path arrowok="t"/>
              </v:shape>
            </v:group>
            <w10:anchorlock/>
          </v:group>
        </w:pict>
      </w:r>
    </w:p>
    <w:p w14:paraId="36E54EFF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16146248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  <w:sectPr w:rsidR="00D814DC" w:rsidRPr="00783C2E">
          <w:pgSz w:w="11910" w:h="16840"/>
          <w:pgMar w:top="0" w:right="380" w:bottom="600" w:left="860" w:header="0" w:footer="387" w:gutter="0"/>
          <w:cols w:space="720"/>
        </w:sectPr>
      </w:pPr>
    </w:p>
    <w:p w14:paraId="270B2F3C" w14:textId="77777777" w:rsidR="00D814DC" w:rsidRPr="00783C2E" w:rsidRDefault="00D814DC">
      <w:pPr>
        <w:spacing w:before="10"/>
        <w:rPr>
          <w:rFonts w:ascii="Arial" w:eastAsia="Arial" w:hAnsi="Arial" w:cs="Arial"/>
          <w:sz w:val="20"/>
          <w:szCs w:val="20"/>
        </w:rPr>
      </w:pPr>
    </w:p>
    <w:p w14:paraId="731FEAC8" w14:textId="77777777" w:rsidR="00D814DC" w:rsidRPr="00783C2E" w:rsidRDefault="00783C2E">
      <w:pPr>
        <w:pStyle w:val="BodyText"/>
        <w:spacing w:line="276" w:lineRule="auto"/>
        <w:ind w:left="112"/>
        <w:rPr>
          <w:rFonts w:ascii="Arial" w:hAnsi="Arial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14"/>
        </w:rPr>
        <w:t xml:space="preserve"> </w:t>
      </w:r>
      <w:r w:rsidRPr="00783C2E">
        <w:rPr>
          <w:rFonts w:ascii="Arial" w:hAnsi="Arial"/>
          <w:color w:val="231F20"/>
        </w:rPr>
        <w:t>Commission</w:t>
      </w:r>
      <w:r w:rsidRPr="00783C2E">
        <w:rPr>
          <w:rFonts w:ascii="Arial" w:hAnsi="Arial"/>
          <w:color w:val="231F20"/>
          <w:spacing w:val="14"/>
        </w:rPr>
        <w:t xml:space="preserve"> </w:t>
      </w:r>
      <w:r w:rsidRPr="00783C2E">
        <w:rPr>
          <w:rFonts w:ascii="Arial" w:hAnsi="Arial"/>
          <w:color w:val="231F20"/>
        </w:rPr>
        <w:t>has</w:t>
      </w:r>
      <w:r w:rsidRPr="00783C2E">
        <w:rPr>
          <w:rFonts w:ascii="Arial" w:hAnsi="Arial"/>
          <w:color w:val="231F20"/>
          <w:spacing w:val="14"/>
        </w:rPr>
        <w:t xml:space="preserve"> </w:t>
      </w:r>
      <w:r w:rsidRPr="00783C2E">
        <w:rPr>
          <w:rFonts w:ascii="Arial" w:hAnsi="Arial"/>
          <w:color w:val="231F20"/>
        </w:rPr>
        <w:t>conducted</w:t>
      </w:r>
      <w:r w:rsidRPr="00783C2E">
        <w:rPr>
          <w:rFonts w:ascii="Arial" w:hAnsi="Arial"/>
          <w:color w:val="231F20"/>
          <w:spacing w:val="14"/>
        </w:rPr>
        <w:t xml:space="preserve"> </w:t>
      </w:r>
      <w:r w:rsidRPr="00783C2E">
        <w:rPr>
          <w:rFonts w:ascii="Arial" w:hAnsi="Arial"/>
          <w:color w:val="231F20"/>
        </w:rPr>
        <w:t>significant</w:t>
      </w:r>
      <w:r w:rsidRPr="00783C2E">
        <w:rPr>
          <w:rFonts w:ascii="Arial" w:hAnsi="Arial"/>
          <w:color w:val="231F20"/>
          <w:spacing w:val="14"/>
        </w:rPr>
        <w:t xml:space="preserve"> </w:t>
      </w:r>
      <w:r w:rsidRPr="00783C2E">
        <w:rPr>
          <w:rFonts w:ascii="Arial" w:hAnsi="Arial"/>
          <w:color w:val="231F20"/>
        </w:rPr>
        <w:t>work</w:t>
      </w:r>
      <w:r w:rsidRPr="00783C2E">
        <w:rPr>
          <w:rFonts w:ascii="Arial" w:hAnsi="Arial"/>
          <w:color w:val="231F20"/>
          <w:spacing w:val="14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14"/>
        </w:rPr>
        <w:t xml:space="preserve"> </w:t>
      </w:r>
      <w:r w:rsidRPr="00783C2E">
        <w:rPr>
          <w:rFonts w:ascii="Arial" w:hAnsi="Arial"/>
          <w:color w:val="231F20"/>
        </w:rPr>
        <w:t>SOGII</w:t>
      </w:r>
      <w:r w:rsidRPr="00783C2E">
        <w:rPr>
          <w:rFonts w:ascii="Arial" w:hAnsi="Arial"/>
          <w:color w:val="231F20"/>
          <w:spacing w:val="-48"/>
        </w:rPr>
        <w:t xml:space="preserve"> </w:t>
      </w:r>
      <w:r w:rsidRPr="00783C2E">
        <w:rPr>
          <w:rFonts w:ascii="Arial" w:hAnsi="Arial"/>
          <w:color w:val="231F20"/>
        </w:rPr>
        <w:t>issues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over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its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history.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1990s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included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important</w:t>
      </w:r>
      <w:r w:rsidRPr="00783C2E">
        <w:rPr>
          <w:rFonts w:ascii="Arial" w:hAnsi="Arial"/>
          <w:color w:val="231F20"/>
          <w:w w:val="96"/>
        </w:rPr>
        <w:t xml:space="preserve"> </w:t>
      </w:r>
      <w:r w:rsidRPr="00783C2E">
        <w:rPr>
          <w:rFonts w:ascii="Arial" w:hAnsi="Arial"/>
          <w:color w:val="231F20"/>
        </w:rPr>
        <w:t>work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led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de-</w:t>
      </w:r>
      <w:proofErr w:type="spellStart"/>
      <w:r w:rsidRPr="00783C2E">
        <w:rPr>
          <w:rFonts w:ascii="Arial" w:hAnsi="Arial"/>
          <w:color w:val="231F20"/>
        </w:rPr>
        <w:t>criminalisation</w:t>
      </w:r>
      <w:proofErr w:type="spellEnd"/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homosexual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sex</w:t>
      </w:r>
      <w:r w:rsidRPr="00783C2E">
        <w:rPr>
          <w:rFonts w:ascii="Arial" w:hAnsi="Arial"/>
          <w:color w:val="231F20"/>
          <w:w w:val="107"/>
        </w:rPr>
        <w:t xml:space="preserve"> </w:t>
      </w:r>
      <w:r w:rsidRPr="00783C2E">
        <w:rPr>
          <w:rFonts w:ascii="Arial" w:hAnsi="Arial"/>
          <w:color w:val="231F20"/>
        </w:rPr>
        <w:t>(following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4"/>
        </w:rPr>
        <w:t xml:space="preserve"> </w:t>
      </w:r>
      <w:proofErr w:type="spellStart"/>
      <w:r w:rsidRPr="00783C2E">
        <w:rPr>
          <w:rFonts w:ascii="Arial" w:hAnsi="Arial"/>
          <w:i/>
          <w:color w:val="231F20"/>
          <w:spacing w:val="-4"/>
        </w:rPr>
        <w:t>Toonen</w:t>
      </w:r>
      <w:proofErr w:type="spellEnd"/>
      <w:r w:rsidRPr="00783C2E">
        <w:rPr>
          <w:rFonts w:ascii="Arial" w:hAnsi="Arial"/>
          <w:i/>
          <w:color w:val="231F20"/>
          <w:spacing w:val="1"/>
        </w:rPr>
        <w:t xml:space="preserve"> </w:t>
      </w:r>
      <w:r w:rsidRPr="00783C2E">
        <w:rPr>
          <w:rFonts w:ascii="Arial" w:hAnsi="Arial"/>
          <w:color w:val="231F20"/>
        </w:rPr>
        <w:t>decision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UN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Human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spacing w:val="-48"/>
        </w:rPr>
        <w:t xml:space="preserve"> </w:t>
      </w:r>
      <w:r w:rsidRPr="00783C2E">
        <w:rPr>
          <w:rFonts w:ascii="Arial" w:hAnsi="Arial"/>
          <w:color w:val="231F20"/>
        </w:rPr>
        <w:t>Committee)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development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toolkit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service providers,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focused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rural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areas,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delivering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services</w:t>
      </w:r>
    </w:p>
    <w:p w14:paraId="2A7F00A1" w14:textId="77777777" w:rsidR="00D814DC" w:rsidRPr="00783C2E" w:rsidRDefault="00783C2E">
      <w:pPr>
        <w:pStyle w:val="BodyText"/>
        <w:spacing w:line="276" w:lineRule="auto"/>
        <w:ind w:left="112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to</w:t>
      </w:r>
      <w:proofErr w:type="gramEnd"/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(‘Not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Round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Here: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Affirming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Diversity,</w:t>
      </w:r>
      <w:r w:rsidRPr="00783C2E">
        <w:rPr>
          <w:rFonts w:ascii="Arial" w:hAnsi="Arial"/>
          <w:color w:val="231F20"/>
          <w:w w:val="75"/>
        </w:rPr>
        <w:t xml:space="preserve"> </w:t>
      </w:r>
      <w:r w:rsidRPr="00783C2E">
        <w:rPr>
          <w:rFonts w:ascii="Arial" w:hAnsi="Arial"/>
          <w:color w:val="231F20"/>
        </w:rPr>
        <w:t>Challenging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Homophobia’).</w:t>
      </w:r>
    </w:p>
    <w:p w14:paraId="6547F1A2" w14:textId="77777777" w:rsidR="00D814DC" w:rsidRPr="00783C2E" w:rsidRDefault="00783C2E">
      <w:pPr>
        <w:pStyle w:val="BodyText"/>
        <w:spacing w:before="113" w:line="276" w:lineRule="auto"/>
        <w:ind w:left="112"/>
        <w:rPr>
          <w:rFonts w:ascii="Arial" w:hAnsi="Arial"/>
        </w:rPr>
      </w:pPr>
      <w:r w:rsidRPr="00783C2E">
        <w:rPr>
          <w:rFonts w:ascii="Arial" w:hAnsi="Arial"/>
          <w:color w:val="231F20"/>
        </w:rPr>
        <w:t>Over the past decade, the Commission has conducted</w:t>
      </w:r>
      <w:r w:rsidRPr="00783C2E">
        <w:rPr>
          <w:rFonts w:ascii="Arial" w:hAnsi="Arial"/>
          <w:color w:val="231F20"/>
          <w:spacing w:val="35"/>
        </w:rPr>
        <w:t xml:space="preserve"> </w:t>
      </w:r>
      <w:r w:rsidRPr="00783C2E">
        <w:rPr>
          <w:rFonts w:ascii="Arial" w:hAnsi="Arial"/>
          <w:color w:val="231F20"/>
        </w:rPr>
        <w:t>four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major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projects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follows:</w:t>
      </w:r>
    </w:p>
    <w:p w14:paraId="140DC931" w14:textId="77777777" w:rsidR="00D814DC" w:rsidRPr="00783C2E" w:rsidRDefault="00783C2E">
      <w:pPr>
        <w:pStyle w:val="ListParagraph"/>
        <w:numPr>
          <w:ilvl w:val="0"/>
          <w:numId w:val="29"/>
        </w:numPr>
        <w:tabs>
          <w:tab w:val="left" w:pos="566"/>
        </w:tabs>
        <w:spacing w:before="113" w:line="276" w:lineRule="auto"/>
        <w:ind w:right="92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eastAsia="Arial" w:hAnsi="Arial" w:cs="Arial"/>
          <w:b/>
          <w:bCs/>
          <w:color w:val="231F20"/>
          <w:sz w:val="18"/>
          <w:szCs w:val="18"/>
        </w:rPr>
        <w:t xml:space="preserve">Same-Sex: Same Entitlements –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a year-long</w:t>
      </w:r>
      <w:r w:rsidRPr="00783C2E">
        <w:rPr>
          <w:rFonts w:ascii="Arial" w:eastAsia="Trebuchet MS" w:hAnsi="Arial" w:cs="Trebuchet MS"/>
          <w:color w:val="231F20"/>
          <w:spacing w:val="-37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national</w:t>
      </w:r>
      <w:r w:rsidRPr="00783C2E">
        <w:rPr>
          <w:rFonts w:ascii="Arial" w:eastAsia="Trebuchet MS" w:hAnsi="Arial" w:cs="Trebuchet MS"/>
          <w:color w:val="231F20"/>
          <w:w w:val="96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inquiry</w:t>
      </w:r>
      <w:r w:rsidRPr="00783C2E">
        <w:rPr>
          <w:rFonts w:ascii="Arial" w:eastAsia="Trebuchet MS" w:hAnsi="Arial" w:cs="Trebuchet MS"/>
          <w:color w:val="231F20"/>
          <w:spacing w:val="-7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conducted</w:t>
      </w:r>
      <w:r w:rsidRPr="00783C2E">
        <w:rPr>
          <w:rFonts w:ascii="Arial" w:eastAsia="Trebuchet MS" w:hAnsi="Arial" w:cs="Trebuchet MS"/>
          <w:color w:val="231F20"/>
          <w:spacing w:val="-7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in</w:t>
      </w:r>
      <w:r w:rsidRPr="00783C2E">
        <w:rPr>
          <w:rFonts w:ascii="Arial" w:eastAsia="Trebuchet MS" w:hAnsi="Arial" w:cs="Trebuchet MS"/>
          <w:color w:val="231F20"/>
          <w:spacing w:val="-7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2007</w:t>
      </w:r>
      <w:r w:rsidRPr="00783C2E">
        <w:rPr>
          <w:rFonts w:ascii="Arial" w:eastAsia="Trebuchet MS" w:hAnsi="Arial" w:cs="Trebuchet MS"/>
          <w:color w:val="231F20"/>
          <w:spacing w:val="-7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into</w:t>
      </w:r>
      <w:r w:rsidRPr="00783C2E">
        <w:rPr>
          <w:rFonts w:ascii="Arial" w:eastAsia="Trebuchet MS" w:hAnsi="Arial" w:cs="Trebuchet MS"/>
          <w:color w:val="231F20"/>
          <w:spacing w:val="-7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discrimination</w:t>
      </w:r>
      <w:r w:rsidRPr="00783C2E">
        <w:rPr>
          <w:rFonts w:ascii="Arial" w:eastAsia="Trebuchet MS" w:hAnsi="Arial" w:cs="Trebuchet MS"/>
          <w:color w:val="231F20"/>
          <w:spacing w:val="-7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against</w:t>
      </w:r>
      <w:r w:rsidRPr="00783C2E">
        <w:rPr>
          <w:rFonts w:ascii="Arial" w:eastAsia="Trebuchet MS" w:hAnsi="Arial" w:cs="Trebuchet MS"/>
          <w:color w:val="231F20"/>
          <w:w w:val="101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people</w:t>
      </w:r>
      <w:r w:rsidRPr="00783C2E">
        <w:rPr>
          <w:rFonts w:ascii="Arial" w:eastAsia="Trebuchet MS" w:hAnsi="Arial" w:cs="Trebuchet MS"/>
          <w:color w:val="231F20"/>
          <w:spacing w:val="-8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in</w:t>
      </w:r>
      <w:r w:rsidRPr="00783C2E">
        <w:rPr>
          <w:rFonts w:ascii="Arial" w:eastAsia="Trebuchet MS" w:hAnsi="Arial" w:cs="Trebuchet MS"/>
          <w:color w:val="231F20"/>
          <w:spacing w:val="-8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same-sex</w:t>
      </w:r>
      <w:r w:rsidRPr="00783C2E">
        <w:rPr>
          <w:rFonts w:ascii="Arial" w:eastAsia="Trebuchet MS" w:hAnsi="Arial" w:cs="Trebuchet MS"/>
          <w:color w:val="231F20"/>
          <w:spacing w:val="-8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relationships</w:t>
      </w:r>
      <w:r w:rsidRPr="00783C2E">
        <w:rPr>
          <w:rFonts w:ascii="Arial" w:eastAsia="Trebuchet MS" w:hAnsi="Arial" w:cs="Trebuchet MS"/>
          <w:color w:val="231F20"/>
          <w:spacing w:val="-8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in</w:t>
      </w:r>
      <w:r w:rsidRPr="00783C2E">
        <w:rPr>
          <w:rFonts w:ascii="Arial" w:eastAsia="Trebuchet MS" w:hAnsi="Arial" w:cs="Trebuchet MS"/>
          <w:color w:val="231F20"/>
          <w:spacing w:val="-8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federal</w:t>
      </w:r>
      <w:r w:rsidRPr="00783C2E">
        <w:rPr>
          <w:rFonts w:ascii="Arial" w:eastAsia="Trebuchet MS" w:hAnsi="Arial" w:cs="Trebuchet MS"/>
          <w:color w:val="231F20"/>
          <w:spacing w:val="-8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pacing w:val="-3"/>
          <w:sz w:val="18"/>
          <w:szCs w:val="18"/>
        </w:rPr>
        <w:t>law.</w:t>
      </w:r>
    </w:p>
    <w:p w14:paraId="6FEC2182" w14:textId="77777777" w:rsidR="00D814DC" w:rsidRPr="00783C2E" w:rsidRDefault="00783C2E">
      <w:pPr>
        <w:pStyle w:val="BodyText"/>
        <w:spacing w:line="276" w:lineRule="auto"/>
        <w:ind w:left="565" w:right="249"/>
        <w:rPr>
          <w:rFonts w:ascii="Arial" w:hAnsi="Arial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Commission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recommended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Australian</w:t>
      </w:r>
      <w:r w:rsidRPr="00783C2E">
        <w:rPr>
          <w:rFonts w:ascii="Arial" w:hAnsi="Arial"/>
          <w:color w:val="231F20"/>
          <w:spacing w:val="-47"/>
        </w:rPr>
        <w:t xml:space="preserve"> </w:t>
      </w:r>
      <w:r w:rsidRPr="00783C2E">
        <w:rPr>
          <w:rFonts w:ascii="Arial" w:hAnsi="Arial"/>
          <w:color w:val="231F20"/>
        </w:rPr>
        <w:t>Government amend laws which discriminate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against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same-sex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couples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children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area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financial</w:t>
      </w:r>
      <w:r w:rsidRPr="00783C2E">
        <w:rPr>
          <w:rFonts w:ascii="Arial" w:hAnsi="Arial"/>
          <w:color w:val="231F20"/>
          <w:spacing w:val="-29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29"/>
        </w:rPr>
        <w:t xml:space="preserve"> </w:t>
      </w:r>
      <w:r w:rsidRPr="00783C2E">
        <w:rPr>
          <w:rFonts w:ascii="Arial" w:hAnsi="Arial"/>
          <w:color w:val="231F20"/>
        </w:rPr>
        <w:t>work-related</w:t>
      </w:r>
      <w:r w:rsidRPr="00783C2E">
        <w:rPr>
          <w:rFonts w:ascii="Arial" w:hAnsi="Arial"/>
          <w:color w:val="231F20"/>
          <w:spacing w:val="-29"/>
        </w:rPr>
        <w:t xml:space="preserve"> </w:t>
      </w:r>
      <w:r w:rsidRPr="00783C2E">
        <w:rPr>
          <w:rFonts w:ascii="Arial" w:hAnsi="Arial"/>
          <w:color w:val="231F20"/>
        </w:rPr>
        <w:t>entitlements</w:t>
      </w:r>
      <w:r w:rsidRPr="00783C2E">
        <w:rPr>
          <w:rFonts w:ascii="Arial" w:hAnsi="Arial"/>
          <w:color w:val="231F20"/>
          <w:spacing w:val="-29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29"/>
        </w:rPr>
        <w:t xml:space="preserve"> </w:t>
      </w:r>
      <w:r w:rsidRPr="00783C2E">
        <w:rPr>
          <w:rFonts w:ascii="Arial" w:hAnsi="Arial"/>
          <w:color w:val="231F20"/>
        </w:rPr>
        <w:t>benefits.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At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end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2008,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government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amended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84</w:t>
      </w:r>
      <w:r w:rsidRPr="00783C2E">
        <w:rPr>
          <w:rFonts w:ascii="Arial" w:hAnsi="Arial"/>
          <w:color w:val="231F20"/>
          <w:spacing w:val="-51"/>
        </w:rPr>
        <w:t xml:space="preserve"> </w:t>
      </w:r>
      <w:r w:rsidRPr="00783C2E">
        <w:rPr>
          <w:rFonts w:ascii="Arial" w:hAnsi="Arial"/>
          <w:color w:val="231F20"/>
        </w:rPr>
        <w:t>laws</w:t>
      </w:r>
      <w:r w:rsidRPr="00783C2E">
        <w:rPr>
          <w:rFonts w:ascii="Arial" w:hAnsi="Arial"/>
          <w:color w:val="231F20"/>
          <w:spacing w:val="8"/>
        </w:rPr>
        <w:t xml:space="preserve"> </w:t>
      </w:r>
      <w:r w:rsidRPr="00783C2E">
        <w:rPr>
          <w:rFonts w:ascii="Arial" w:hAnsi="Arial"/>
          <w:color w:val="231F20"/>
        </w:rPr>
        <w:t>which</w:t>
      </w:r>
      <w:r w:rsidRPr="00783C2E">
        <w:rPr>
          <w:rFonts w:ascii="Arial" w:hAnsi="Arial"/>
          <w:color w:val="231F20"/>
          <w:spacing w:val="8"/>
        </w:rPr>
        <w:t xml:space="preserve"> </w:t>
      </w:r>
      <w:r w:rsidRPr="00783C2E">
        <w:rPr>
          <w:rFonts w:ascii="Arial" w:hAnsi="Arial"/>
          <w:color w:val="231F20"/>
        </w:rPr>
        <w:t>discriminated</w:t>
      </w:r>
      <w:r w:rsidRPr="00783C2E">
        <w:rPr>
          <w:rFonts w:ascii="Arial" w:hAnsi="Arial"/>
          <w:color w:val="231F20"/>
          <w:spacing w:val="8"/>
        </w:rPr>
        <w:t xml:space="preserve"> </w:t>
      </w:r>
      <w:r w:rsidRPr="00783C2E">
        <w:rPr>
          <w:rFonts w:ascii="Arial" w:hAnsi="Arial"/>
          <w:color w:val="231F20"/>
        </w:rPr>
        <w:t>against</w:t>
      </w:r>
      <w:r w:rsidRPr="00783C2E">
        <w:rPr>
          <w:rFonts w:ascii="Arial" w:hAnsi="Arial"/>
          <w:color w:val="231F20"/>
          <w:spacing w:val="8"/>
        </w:rPr>
        <w:t xml:space="preserve"> </w:t>
      </w:r>
      <w:r w:rsidRPr="00783C2E">
        <w:rPr>
          <w:rFonts w:ascii="Arial" w:hAnsi="Arial"/>
          <w:color w:val="231F20"/>
        </w:rPr>
        <w:t>same-sex</w:t>
      </w:r>
      <w:r w:rsidRPr="00783C2E">
        <w:rPr>
          <w:rFonts w:ascii="Arial" w:hAnsi="Arial"/>
          <w:color w:val="231F20"/>
          <w:spacing w:val="8"/>
        </w:rPr>
        <w:t xml:space="preserve"> </w:t>
      </w:r>
      <w:r w:rsidRPr="00783C2E">
        <w:rPr>
          <w:rFonts w:ascii="Arial" w:hAnsi="Arial"/>
          <w:color w:val="231F20"/>
        </w:rPr>
        <w:t>couples</w:t>
      </w:r>
      <w:r w:rsidRPr="00783C2E">
        <w:rPr>
          <w:rFonts w:ascii="Arial" w:hAnsi="Arial"/>
          <w:color w:val="231F20"/>
          <w:spacing w:val="-44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wide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range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areas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including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taxation,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social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  <w:w w:val="95"/>
        </w:rPr>
        <w:t>security, employment, Medicare, veteran’s</w:t>
      </w:r>
      <w:r w:rsidRPr="00783C2E">
        <w:rPr>
          <w:rFonts w:ascii="Arial" w:hAnsi="Arial"/>
          <w:color w:val="231F20"/>
          <w:spacing w:val="45"/>
          <w:w w:val="95"/>
        </w:rPr>
        <w:t xml:space="preserve"> </w:t>
      </w:r>
      <w:r w:rsidRPr="00783C2E">
        <w:rPr>
          <w:rFonts w:ascii="Arial" w:hAnsi="Arial"/>
          <w:color w:val="231F20"/>
          <w:w w:val="95"/>
        </w:rPr>
        <w:t>affairs,</w:t>
      </w:r>
    </w:p>
    <w:p w14:paraId="50CE67B8" w14:textId="77777777" w:rsidR="00D814DC" w:rsidRPr="00783C2E" w:rsidRDefault="00783C2E">
      <w:pPr>
        <w:pStyle w:val="BodyText"/>
        <w:spacing w:line="209" w:lineRule="exact"/>
        <w:ind w:left="565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superannuation</w:t>
      </w:r>
      <w:proofErr w:type="gramEnd"/>
      <w:r w:rsidRPr="00783C2E">
        <w:rPr>
          <w:rFonts w:ascii="Arial" w:hAnsi="Arial"/>
          <w:color w:val="231F20"/>
        </w:rPr>
        <w:t>,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worker’s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compensation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family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  <w:spacing w:val="-3"/>
        </w:rPr>
        <w:t>law.</w:t>
      </w:r>
    </w:p>
    <w:p w14:paraId="196DE27A" w14:textId="77777777" w:rsidR="00D814DC" w:rsidRPr="00783C2E" w:rsidRDefault="00783C2E">
      <w:pPr>
        <w:pStyle w:val="ListParagraph"/>
        <w:numPr>
          <w:ilvl w:val="0"/>
          <w:numId w:val="28"/>
        </w:numPr>
        <w:tabs>
          <w:tab w:val="left" w:pos="566"/>
        </w:tabs>
        <w:spacing w:before="144" w:line="276" w:lineRule="auto"/>
        <w:ind w:right="384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eastAsia="Arial" w:hAnsi="Arial" w:cs="Arial"/>
          <w:b/>
          <w:bCs/>
          <w:i/>
          <w:color w:val="231F20"/>
          <w:sz w:val="18"/>
          <w:szCs w:val="18"/>
        </w:rPr>
        <w:t>Sex</w:t>
      </w:r>
      <w:r w:rsidRPr="00783C2E">
        <w:rPr>
          <w:rFonts w:ascii="Arial" w:eastAsia="Arial" w:hAnsi="Arial" w:cs="Arial"/>
          <w:b/>
          <w:bCs/>
          <w:i/>
          <w:color w:val="231F20"/>
          <w:spacing w:val="3"/>
          <w:sz w:val="18"/>
          <w:szCs w:val="18"/>
        </w:rPr>
        <w:t xml:space="preserve"> </w:t>
      </w:r>
      <w:r w:rsidRPr="00783C2E">
        <w:rPr>
          <w:rFonts w:ascii="Arial" w:eastAsia="Arial" w:hAnsi="Arial" w:cs="Arial"/>
          <w:b/>
          <w:bCs/>
          <w:i/>
          <w:color w:val="231F20"/>
          <w:sz w:val="18"/>
          <w:szCs w:val="18"/>
        </w:rPr>
        <w:t>Files</w:t>
      </w:r>
      <w:r w:rsidRPr="00783C2E">
        <w:rPr>
          <w:rFonts w:ascii="Arial" w:eastAsia="Arial" w:hAnsi="Arial" w:cs="Arial"/>
          <w:b/>
          <w:bCs/>
          <w:i/>
          <w:color w:val="231F20"/>
          <w:spacing w:val="3"/>
          <w:sz w:val="18"/>
          <w:szCs w:val="18"/>
        </w:rPr>
        <w:t xml:space="preserve"> </w:t>
      </w:r>
      <w:r w:rsidRPr="00783C2E">
        <w:rPr>
          <w:rFonts w:ascii="Arial" w:eastAsia="Arial" w:hAnsi="Arial" w:cs="Arial"/>
          <w:b/>
          <w:bCs/>
          <w:i/>
          <w:color w:val="231F20"/>
          <w:sz w:val="18"/>
          <w:szCs w:val="18"/>
        </w:rPr>
        <w:t>report</w:t>
      </w:r>
      <w:r w:rsidRPr="00783C2E">
        <w:rPr>
          <w:rFonts w:ascii="Arial" w:eastAsia="Arial" w:hAnsi="Arial" w:cs="Arial"/>
          <w:b/>
          <w:bCs/>
          <w:i/>
          <w:color w:val="231F20"/>
          <w:spacing w:val="3"/>
          <w:sz w:val="18"/>
          <w:szCs w:val="18"/>
        </w:rPr>
        <w:t xml:space="preserve"> </w:t>
      </w:r>
      <w:r w:rsidRPr="00783C2E">
        <w:rPr>
          <w:rFonts w:ascii="Arial" w:eastAsia="Arial" w:hAnsi="Arial" w:cs="Arial"/>
          <w:b/>
          <w:bCs/>
          <w:color w:val="231F20"/>
          <w:sz w:val="18"/>
          <w:szCs w:val="18"/>
        </w:rPr>
        <w:t>–</w:t>
      </w:r>
      <w:r w:rsidRPr="00783C2E">
        <w:rPr>
          <w:rFonts w:ascii="Arial" w:eastAsia="Arial" w:hAnsi="Arial" w:cs="Arial"/>
          <w:b/>
          <w:bCs/>
          <w:color w:val="231F20"/>
          <w:spacing w:val="3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based</w:t>
      </w:r>
      <w:r w:rsidRPr="00783C2E">
        <w:rPr>
          <w:rFonts w:ascii="Arial" w:eastAsia="Trebuchet MS" w:hAnsi="Arial" w:cs="Trebuchet MS"/>
          <w:color w:val="231F20"/>
          <w:spacing w:val="-2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on</w:t>
      </w:r>
      <w:r w:rsidRPr="00783C2E">
        <w:rPr>
          <w:rFonts w:ascii="Arial" w:eastAsia="Trebuchet MS" w:hAnsi="Arial" w:cs="Trebuchet MS"/>
          <w:color w:val="231F20"/>
          <w:spacing w:val="-2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consultations</w:t>
      </w:r>
      <w:r w:rsidRPr="00783C2E">
        <w:rPr>
          <w:rFonts w:ascii="Arial" w:eastAsia="Trebuchet MS" w:hAnsi="Arial" w:cs="Trebuchet MS"/>
          <w:color w:val="231F20"/>
          <w:spacing w:val="-2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in</w:t>
      </w:r>
      <w:r w:rsidRPr="00783C2E">
        <w:rPr>
          <w:rFonts w:ascii="Arial" w:eastAsia="Trebuchet MS" w:hAnsi="Arial" w:cs="Trebuchet MS"/>
          <w:color w:val="231F20"/>
          <w:spacing w:val="-2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2008</w:t>
      </w:r>
      <w:r w:rsidRPr="00783C2E">
        <w:rPr>
          <w:rFonts w:ascii="Arial" w:eastAsia="Trebuchet MS" w:hAnsi="Arial" w:cs="Trebuchet MS"/>
          <w:color w:val="231F20"/>
          <w:spacing w:val="-51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with</w:t>
      </w:r>
      <w:r w:rsidRPr="00783C2E">
        <w:rPr>
          <w:rFonts w:ascii="Arial" w:eastAsia="Trebuchet MS" w:hAnsi="Arial" w:cs="Trebuchet MS"/>
          <w:color w:val="231F20"/>
          <w:spacing w:val="-14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trans,</w:t>
      </w:r>
      <w:r w:rsidRPr="00783C2E">
        <w:rPr>
          <w:rFonts w:ascii="Arial" w:eastAsia="Trebuchet MS" w:hAnsi="Arial" w:cs="Trebuchet MS"/>
          <w:color w:val="231F20"/>
          <w:spacing w:val="-14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gender</w:t>
      </w:r>
      <w:r w:rsidRPr="00783C2E">
        <w:rPr>
          <w:rFonts w:ascii="Arial" w:eastAsia="Trebuchet MS" w:hAnsi="Arial" w:cs="Trebuchet MS"/>
          <w:color w:val="231F20"/>
          <w:spacing w:val="-14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diverse</w:t>
      </w:r>
      <w:r w:rsidRPr="00783C2E">
        <w:rPr>
          <w:rFonts w:ascii="Arial" w:eastAsia="Trebuchet MS" w:hAnsi="Arial" w:cs="Trebuchet MS"/>
          <w:color w:val="231F20"/>
          <w:spacing w:val="-14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and</w:t>
      </w:r>
      <w:r w:rsidRPr="00783C2E">
        <w:rPr>
          <w:rFonts w:ascii="Arial" w:eastAsia="Trebuchet MS" w:hAnsi="Arial" w:cs="Trebuchet MS"/>
          <w:color w:val="231F20"/>
          <w:spacing w:val="-14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intersex</w:t>
      </w:r>
      <w:r w:rsidRPr="00783C2E">
        <w:rPr>
          <w:rFonts w:ascii="Arial" w:eastAsia="Trebuchet MS" w:hAnsi="Arial" w:cs="Trebuchet MS"/>
          <w:color w:val="231F20"/>
          <w:spacing w:val="-14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people,</w:t>
      </w:r>
      <w:r w:rsidRPr="00783C2E">
        <w:rPr>
          <w:rFonts w:ascii="Arial" w:eastAsia="Trebuchet MS" w:hAnsi="Arial" w:cs="Trebuchet MS"/>
          <w:color w:val="231F20"/>
          <w:spacing w:val="-14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the</w:t>
      </w:r>
    </w:p>
    <w:p w14:paraId="279613A0" w14:textId="77777777" w:rsidR="00D814DC" w:rsidRPr="00783C2E" w:rsidRDefault="00783C2E">
      <w:pPr>
        <w:pStyle w:val="BodyText"/>
        <w:spacing w:line="276" w:lineRule="auto"/>
        <w:ind w:left="565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report</w:t>
      </w:r>
      <w:proofErr w:type="gramEnd"/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identified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challenges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existing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system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w w:val="92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recognising</w:t>
      </w:r>
      <w:proofErr w:type="spellEnd"/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sex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identity.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Changes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sex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identifiers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w w:val="93"/>
        </w:rPr>
        <w:t xml:space="preserve"> </w:t>
      </w:r>
      <w:r w:rsidRPr="00783C2E">
        <w:rPr>
          <w:rFonts w:ascii="Arial" w:hAnsi="Arial"/>
          <w:color w:val="231F20"/>
        </w:rPr>
        <w:t>documents and government records was identified</w:t>
      </w:r>
      <w:r w:rsidRPr="00783C2E">
        <w:rPr>
          <w:rFonts w:ascii="Arial" w:hAnsi="Arial"/>
          <w:color w:val="231F20"/>
          <w:spacing w:val="13"/>
        </w:rPr>
        <w:t xml:space="preserve"> </w:t>
      </w:r>
      <w:r w:rsidRPr="00783C2E">
        <w:rPr>
          <w:rFonts w:ascii="Arial" w:hAnsi="Arial"/>
          <w:color w:val="231F20"/>
        </w:rPr>
        <w:t>as</w:t>
      </w:r>
    </w:p>
    <w:p w14:paraId="437BA888" w14:textId="77777777" w:rsidR="00D814DC" w:rsidRPr="00783C2E" w:rsidRDefault="00783C2E">
      <w:pPr>
        <w:pStyle w:val="BodyText"/>
        <w:spacing w:line="276" w:lineRule="auto"/>
        <w:ind w:left="565" w:right="11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a</w:t>
      </w:r>
      <w:proofErr w:type="gramEnd"/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key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issue.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July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2013,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government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released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Australian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Government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Guidelines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Recognition</w:t>
      </w:r>
      <w:r w:rsidRPr="00783C2E">
        <w:rPr>
          <w:rFonts w:ascii="Arial" w:hAnsi="Arial"/>
          <w:color w:val="231F20"/>
          <w:spacing w:val="-52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Sex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response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report.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Other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key issues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remain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unresolved,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including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access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spacing w:val="-44"/>
        </w:rPr>
        <w:t xml:space="preserve"> </w:t>
      </w:r>
      <w:r w:rsidRPr="00783C2E">
        <w:rPr>
          <w:rFonts w:ascii="Arial" w:hAnsi="Arial"/>
          <w:color w:val="231F20"/>
        </w:rPr>
        <w:t>services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treatment,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practice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non-therapeutic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infant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genital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surgeries,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ensuring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greater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public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awareness on gender identity and intersex issues and</w:t>
      </w:r>
      <w:r w:rsidRPr="00783C2E">
        <w:rPr>
          <w:rFonts w:ascii="Arial" w:hAnsi="Arial"/>
          <w:color w:val="231F20"/>
          <w:spacing w:val="-46"/>
        </w:rPr>
        <w:t xml:space="preserve"> </w:t>
      </w:r>
      <w:r w:rsidRPr="00783C2E">
        <w:rPr>
          <w:rFonts w:ascii="Arial" w:hAnsi="Arial"/>
          <w:color w:val="231F20"/>
          <w:w w:val="95"/>
        </w:rPr>
        <w:t xml:space="preserve">appropriate protection </w:t>
      </w:r>
      <w:proofErr w:type="gramStart"/>
      <w:r w:rsidRPr="00783C2E">
        <w:rPr>
          <w:rFonts w:ascii="Arial" w:hAnsi="Arial"/>
          <w:color w:val="231F20"/>
          <w:w w:val="95"/>
        </w:rPr>
        <w:t xml:space="preserve">from </w:t>
      </w:r>
      <w:r w:rsidRPr="00783C2E">
        <w:rPr>
          <w:rFonts w:ascii="Arial" w:hAnsi="Arial"/>
          <w:color w:val="231F20"/>
          <w:spacing w:val="8"/>
          <w:w w:val="95"/>
        </w:rPr>
        <w:t xml:space="preserve"> </w:t>
      </w:r>
      <w:r w:rsidRPr="00783C2E">
        <w:rPr>
          <w:rFonts w:ascii="Arial" w:hAnsi="Arial"/>
          <w:color w:val="231F20"/>
          <w:w w:val="95"/>
        </w:rPr>
        <w:t>discrimination</w:t>
      </w:r>
      <w:proofErr w:type="gramEnd"/>
      <w:r w:rsidRPr="00783C2E">
        <w:rPr>
          <w:rFonts w:ascii="Arial" w:hAnsi="Arial"/>
          <w:color w:val="231F20"/>
          <w:w w:val="95"/>
        </w:rPr>
        <w:t>.</w:t>
      </w:r>
    </w:p>
    <w:p w14:paraId="79FD4737" w14:textId="77777777" w:rsidR="00D814DC" w:rsidRPr="00783C2E" w:rsidRDefault="00783C2E">
      <w:pPr>
        <w:spacing w:before="1"/>
        <w:rPr>
          <w:rFonts w:ascii="Arial" w:eastAsia="Trebuchet MS" w:hAnsi="Arial" w:cs="Trebuchet MS"/>
          <w:sz w:val="21"/>
          <w:szCs w:val="21"/>
        </w:rPr>
      </w:pPr>
      <w:r w:rsidRPr="00783C2E">
        <w:rPr>
          <w:rFonts w:ascii="Arial" w:hAnsi="Arial"/>
        </w:rPr>
        <w:br w:type="column"/>
      </w:r>
    </w:p>
    <w:p w14:paraId="04A1F2B5" w14:textId="77777777" w:rsidR="00D814DC" w:rsidRPr="00783C2E" w:rsidRDefault="00783C2E">
      <w:pPr>
        <w:pStyle w:val="ListParagraph"/>
        <w:numPr>
          <w:ilvl w:val="0"/>
          <w:numId w:val="27"/>
        </w:numPr>
        <w:tabs>
          <w:tab w:val="left" w:pos="566"/>
        </w:tabs>
        <w:spacing w:line="276" w:lineRule="auto"/>
        <w:ind w:right="538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eastAsia="Arial" w:hAnsi="Arial" w:cs="Arial"/>
          <w:b/>
          <w:bCs/>
          <w:color w:val="231F20"/>
          <w:sz w:val="18"/>
          <w:szCs w:val="18"/>
        </w:rPr>
        <w:t>Consultations on protection from</w:t>
      </w:r>
      <w:r w:rsidRPr="00783C2E">
        <w:rPr>
          <w:rFonts w:ascii="Arial" w:eastAsia="Arial" w:hAnsi="Arial" w:cs="Arial"/>
          <w:b/>
          <w:bCs/>
          <w:color w:val="231F20"/>
          <w:spacing w:val="-15"/>
          <w:sz w:val="18"/>
          <w:szCs w:val="18"/>
        </w:rPr>
        <w:t xml:space="preserve"> </w:t>
      </w:r>
      <w:r w:rsidRPr="00783C2E">
        <w:rPr>
          <w:rFonts w:ascii="Arial" w:eastAsia="Arial" w:hAnsi="Arial" w:cs="Arial"/>
          <w:b/>
          <w:bCs/>
          <w:color w:val="231F20"/>
          <w:sz w:val="18"/>
          <w:szCs w:val="18"/>
        </w:rPr>
        <w:t>discrimination</w:t>
      </w:r>
      <w:r w:rsidRPr="00783C2E">
        <w:rPr>
          <w:rFonts w:ascii="Arial" w:eastAsia="Arial" w:hAnsi="Arial" w:cs="Arial"/>
          <w:b/>
          <w:bCs/>
          <w:color w:val="231F20"/>
          <w:w w:val="99"/>
          <w:sz w:val="18"/>
          <w:szCs w:val="18"/>
        </w:rPr>
        <w:t xml:space="preserve"> </w:t>
      </w:r>
      <w:r w:rsidRPr="00783C2E">
        <w:rPr>
          <w:rFonts w:ascii="Arial" w:eastAsia="Arial" w:hAnsi="Arial" w:cs="Arial"/>
          <w:b/>
          <w:bCs/>
          <w:color w:val="231F20"/>
          <w:sz w:val="18"/>
          <w:szCs w:val="18"/>
        </w:rPr>
        <w:t>on the basis of sexual orientation and sex</w:t>
      </w:r>
      <w:r w:rsidRPr="00783C2E">
        <w:rPr>
          <w:rFonts w:ascii="Arial" w:eastAsia="Arial" w:hAnsi="Arial" w:cs="Arial"/>
          <w:b/>
          <w:bCs/>
          <w:color w:val="231F20"/>
          <w:spacing w:val="36"/>
          <w:sz w:val="18"/>
          <w:szCs w:val="18"/>
        </w:rPr>
        <w:t xml:space="preserve"> </w:t>
      </w:r>
      <w:r w:rsidRPr="00783C2E">
        <w:rPr>
          <w:rFonts w:ascii="Arial" w:eastAsia="Arial" w:hAnsi="Arial" w:cs="Arial"/>
          <w:b/>
          <w:bCs/>
          <w:color w:val="231F20"/>
          <w:sz w:val="18"/>
          <w:szCs w:val="18"/>
        </w:rPr>
        <w:t>and/</w:t>
      </w:r>
      <w:r w:rsidRPr="00783C2E">
        <w:rPr>
          <w:rFonts w:ascii="Arial" w:eastAsia="Arial" w:hAnsi="Arial" w:cs="Arial"/>
          <w:b/>
          <w:bCs/>
          <w:color w:val="231F20"/>
          <w:w w:val="104"/>
          <w:sz w:val="18"/>
          <w:szCs w:val="18"/>
        </w:rPr>
        <w:t xml:space="preserve"> </w:t>
      </w:r>
      <w:r w:rsidRPr="00783C2E">
        <w:rPr>
          <w:rFonts w:ascii="Arial" w:eastAsia="Arial" w:hAnsi="Arial" w:cs="Arial"/>
          <w:b/>
          <w:bCs/>
          <w:color w:val="231F20"/>
          <w:sz w:val="18"/>
          <w:szCs w:val="18"/>
        </w:rPr>
        <w:t xml:space="preserve">or gender identity –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in 2010 the Commission</w:t>
      </w:r>
      <w:r w:rsidRPr="00783C2E">
        <w:rPr>
          <w:rFonts w:ascii="Arial" w:eastAsia="Trebuchet MS" w:hAnsi="Arial" w:cs="Trebuchet MS"/>
          <w:color w:val="231F20"/>
          <w:spacing w:val="-28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canvassed</w:t>
      </w:r>
      <w:r w:rsidRPr="00783C2E">
        <w:rPr>
          <w:rFonts w:ascii="Arial" w:eastAsia="Trebuchet MS" w:hAnsi="Arial" w:cs="Trebuchet MS"/>
          <w:color w:val="231F20"/>
          <w:spacing w:val="4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the</w:t>
      </w:r>
      <w:r w:rsidRPr="00783C2E">
        <w:rPr>
          <w:rFonts w:ascii="Arial" w:eastAsia="Trebuchet MS" w:hAnsi="Arial" w:cs="Trebuchet MS"/>
          <w:color w:val="231F20"/>
          <w:spacing w:val="4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experiences</w:t>
      </w:r>
      <w:r w:rsidRPr="00783C2E">
        <w:rPr>
          <w:rFonts w:ascii="Arial" w:eastAsia="Trebuchet MS" w:hAnsi="Arial" w:cs="Trebuchet MS"/>
          <w:color w:val="231F20"/>
          <w:spacing w:val="4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of</w:t>
      </w:r>
      <w:r w:rsidRPr="00783C2E">
        <w:rPr>
          <w:rFonts w:ascii="Arial" w:eastAsia="Trebuchet MS" w:hAnsi="Arial" w:cs="Trebuchet MS"/>
          <w:color w:val="231F20"/>
          <w:spacing w:val="4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people</w:t>
      </w:r>
      <w:r w:rsidRPr="00783C2E">
        <w:rPr>
          <w:rFonts w:ascii="Arial" w:eastAsia="Trebuchet MS" w:hAnsi="Arial" w:cs="Trebuchet MS"/>
          <w:color w:val="231F20"/>
          <w:spacing w:val="4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who</w:t>
      </w:r>
      <w:r w:rsidRPr="00783C2E">
        <w:rPr>
          <w:rFonts w:ascii="Arial" w:eastAsia="Trebuchet MS" w:hAnsi="Arial" w:cs="Trebuchet MS"/>
          <w:color w:val="231F20"/>
          <w:spacing w:val="4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may</w:t>
      </w:r>
      <w:r w:rsidRPr="00783C2E">
        <w:rPr>
          <w:rFonts w:ascii="Arial" w:eastAsia="Trebuchet MS" w:hAnsi="Arial" w:cs="Trebuchet MS"/>
          <w:color w:val="231F20"/>
          <w:spacing w:val="4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have</w:t>
      </w:r>
      <w:r w:rsidRPr="00783C2E">
        <w:rPr>
          <w:rFonts w:ascii="Arial" w:eastAsia="Trebuchet MS" w:hAnsi="Arial" w:cs="Trebuchet MS"/>
          <w:color w:val="231F20"/>
          <w:spacing w:val="-52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been</w:t>
      </w:r>
      <w:r w:rsidRPr="00783C2E">
        <w:rPr>
          <w:rFonts w:ascii="Arial" w:eastAsia="Trebuchet MS" w:hAnsi="Arial" w:cs="Trebuchet MS"/>
          <w:color w:val="231F20"/>
          <w:spacing w:val="-6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discriminated</w:t>
      </w:r>
      <w:r w:rsidRPr="00783C2E">
        <w:rPr>
          <w:rFonts w:ascii="Arial" w:eastAsia="Trebuchet MS" w:hAnsi="Arial" w:cs="Trebuchet MS"/>
          <w:color w:val="231F20"/>
          <w:spacing w:val="-6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against</w:t>
      </w:r>
      <w:r w:rsidRPr="00783C2E">
        <w:rPr>
          <w:rFonts w:ascii="Arial" w:eastAsia="Trebuchet MS" w:hAnsi="Arial" w:cs="Trebuchet MS"/>
          <w:color w:val="231F20"/>
          <w:spacing w:val="-6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on</w:t>
      </w:r>
      <w:r w:rsidRPr="00783C2E">
        <w:rPr>
          <w:rFonts w:ascii="Arial" w:eastAsia="Trebuchet MS" w:hAnsi="Arial" w:cs="Trebuchet MS"/>
          <w:color w:val="231F20"/>
          <w:spacing w:val="-6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the</w:t>
      </w:r>
      <w:r w:rsidRPr="00783C2E">
        <w:rPr>
          <w:rFonts w:ascii="Arial" w:eastAsia="Trebuchet MS" w:hAnsi="Arial" w:cs="Trebuchet MS"/>
          <w:color w:val="231F20"/>
          <w:spacing w:val="-6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basis</w:t>
      </w:r>
      <w:r w:rsidRPr="00783C2E">
        <w:rPr>
          <w:rFonts w:ascii="Arial" w:eastAsia="Trebuchet MS" w:hAnsi="Arial" w:cs="Trebuchet MS"/>
          <w:color w:val="231F20"/>
          <w:spacing w:val="-6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of</w:t>
      </w:r>
      <w:r w:rsidRPr="00783C2E">
        <w:rPr>
          <w:rFonts w:ascii="Arial" w:eastAsia="Trebuchet MS" w:hAnsi="Arial" w:cs="Trebuchet MS"/>
          <w:color w:val="231F20"/>
          <w:spacing w:val="-6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their</w:t>
      </w:r>
    </w:p>
    <w:p w14:paraId="53E8C89E" w14:textId="77777777" w:rsidR="00D814DC" w:rsidRPr="00783C2E" w:rsidRDefault="00783C2E">
      <w:pPr>
        <w:spacing w:line="276" w:lineRule="auto"/>
        <w:ind w:left="565" w:right="365"/>
        <w:rPr>
          <w:rFonts w:ascii="Arial" w:eastAsia="Trebuchet MS" w:hAnsi="Arial" w:cs="Trebuchet MS"/>
          <w:sz w:val="18"/>
          <w:szCs w:val="18"/>
        </w:rPr>
      </w:pPr>
      <w:proofErr w:type="gramStart"/>
      <w:r w:rsidRPr="00783C2E">
        <w:rPr>
          <w:rFonts w:ascii="Arial" w:hAnsi="Arial"/>
          <w:color w:val="231F20"/>
          <w:sz w:val="18"/>
        </w:rPr>
        <w:t>sexual</w:t>
      </w:r>
      <w:proofErr w:type="gramEnd"/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orientation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sex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and/or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gender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identity.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w w:val="9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 xml:space="preserve">subsequent report </w:t>
      </w:r>
      <w:r w:rsidRPr="00783C2E">
        <w:rPr>
          <w:rFonts w:ascii="Arial" w:hAnsi="Arial"/>
          <w:i/>
          <w:color w:val="231F20"/>
          <w:sz w:val="18"/>
        </w:rPr>
        <w:t>Addressing sexual orientation</w:t>
      </w:r>
      <w:r w:rsidRPr="00783C2E">
        <w:rPr>
          <w:rFonts w:ascii="Arial" w:hAnsi="Arial"/>
          <w:i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 xml:space="preserve">and sex and/or gender identity discrimination </w:t>
      </w:r>
      <w:r w:rsidRPr="00783C2E">
        <w:rPr>
          <w:rFonts w:ascii="Arial" w:hAnsi="Arial"/>
          <w:color w:val="231F20"/>
          <w:sz w:val="18"/>
        </w:rPr>
        <w:t>aimed to</w:t>
      </w:r>
      <w:r w:rsidRPr="00783C2E">
        <w:rPr>
          <w:rFonts w:ascii="Arial" w:hAnsi="Arial"/>
          <w:color w:val="231F20"/>
          <w:spacing w:val="-3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strengthen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human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rights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safeguards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for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all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Australians.</w:t>
      </w:r>
    </w:p>
    <w:p w14:paraId="24653E73" w14:textId="77777777" w:rsidR="00D814DC" w:rsidRPr="00783C2E" w:rsidRDefault="00783C2E">
      <w:pPr>
        <w:pStyle w:val="ListParagraph"/>
        <w:numPr>
          <w:ilvl w:val="0"/>
          <w:numId w:val="27"/>
        </w:numPr>
        <w:tabs>
          <w:tab w:val="left" w:pos="566"/>
        </w:tabs>
        <w:spacing w:before="113" w:line="276" w:lineRule="auto"/>
        <w:ind w:right="334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Informed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by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this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report,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Australian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Government</w:t>
      </w:r>
      <w:r w:rsidRPr="00783C2E">
        <w:rPr>
          <w:rFonts w:ascii="Arial" w:hAnsi="Arial"/>
          <w:color w:val="231F20"/>
          <w:w w:val="9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introduced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Sex</w:t>
      </w:r>
      <w:r w:rsidRPr="00783C2E">
        <w:rPr>
          <w:rFonts w:ascii="Arial" w:hAnsi="Arial"/>
          <w:i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Discrimination</w:t>
      </w:r>
      <w:r w:rsidRPr="00783C2E">
        <w:rPr>
          <w:rFonts w:ascii="Arial" w:hAnsi="Arial"/>
          <w:i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Amendment</w:t>
      </w:r>
      <w:r w:rsidRPr="00783C2E">
        <w:rPr>
          <w:rFonts w:ascii="Arial" w:hAnsi="Arial"/>
          <w:i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(Sexual</w:t>
      </w:r>
      <w:r w:rsidRPr="00783C2E">
        <w:rPr>
          <w:rFonts w:ascii="Arial" w:hAnsi="Arial"/>
          <w:i/>
          <w:color w:val="231F20"/>
          <w:w w:val="95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Orientation, Gender Identity and Intersex Status)</w:t>
      </w:r>
      <w:r w:rsidRPr="00783C2E">
        <w:rPr>
          <w:rFonts w:ascii="Arial" w:hAnsi="Arial"/>
          <w:i/>
          <w:color w:val="231F20"/>
          <w:spacing w:val="-1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Act</w:t>
      </w:r>
      <w:r w:rsidRPr="00783C2E">
        <w:rPr>
          <w:rFonts w:ascii="Arial" w:hAnsi="Arial"/>
          <w:i/>
          <w:color w:val="231F20"/>
          <w:w w:val="105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2013</w:t>
      </w:r>
      <w:r w:rsidRPr="00783C2E">
        <w:rPr>
          <w:rFonts w:ascii="Arial" w:hAnsi="Arial"/>
          <w:i/>
          <w:color w:val="231F20"/>
          <w:spacing w:val="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(</w:t>
      </w:r>
      <w:proofErr w:type="spellStart"/>
      <w:r w:rsidRPr="00783C2E">
        <w:rPr>
          <w:rFonts w:ascii="Arial" w:hAnsi="Arial"/>
          <w:color w:val="231F20"/>
          <w:sz w:val="18"/>
        </w:rPr>
        <w:t>Cth</w:t>
      </w:r>
      <w:proofErr w:type="spellEnd"/>
      <w:r w:rsidRPr="00783C2E">
        <w:rPr>
          <w:rFonts w:ascii="Arial" w:hAnsi="Arial"/>
          <w:color w:val="231F20"/>
          <w:sz w:val="18"/>
        </w:rPr>
        <w:t>)</w:t>
      </w:r>
      <w:r w:rsidRPr="00783C2E">
        <w:rPr>
          <w:rFonts w:ascii="Arial" w:hAnsi="Arial"/>
          <w:color w:val="231F20"/>
          <w:spacing w:val="-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(SDA</w:t>
      </w:r>
      <w:r w:rsidRPr="00783C2E">
        <w:rPr>
          <w:rFonts w:ascii="Arial" w:hAnsi="Arial"/>
          <w:color w:val="231F20"/>
          <w:spacing w:val="-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Amendment</w:t>
      </w:r>
      <w:r w:rsidRPr="00783C2E">
        <w:rPr>
          <w:rFonts w:ascii="Arial" w:hAnsi="Arial"/>
          <w:color w:val="231F20"/>
          <w:spacing w:val="-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Act)</w:t>
      </w:r>
      <w:r w:rsidRPr="00783C2E">
        <w:rPr>
          <w:rFonts w:ascii="Arial" w:hAnsi="Arial"/>
          <w:color w:val="231F20"/>
          <w:spacing w:val="-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</w:t>
      </w:r>
      <w:r w:rsidRPr="00783C2E">
        <w:rPr>
          <w:rFonts w:ascii="Arial" w:hAnsi="Arial"/>
          <w:color w:val="231F20"/>
          <w:spacing w:val="-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August</w:t>
      </w:r>
      <w:r w:rsidRPr="00783C2E">
        <w:rPr>
          <w:rFonts w:ascii="Arial" w:hAnsi="Arial"/>
          <w:color w:val="231F20"/>
          <w:spacing w:val="-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2013.</w:t>
      </w:r>
      <w:r w:rsidRPr="00783C2E">
        <w:rPr>
          <w:rFonts w:ascii="Arial" w:hAnsi="Arial"/>
          <w:color w:val="231F20"/>
          <w:spacing w:val="-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4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SDA Amendment Act inserted these new grounds into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Sex Discrimination Act 1984</w:t>
      </w:r>
      <w:r w:rsidRPr="00783C2E">
        <w:rPr>
          <w:rFonts w:ascii="Arial" w:hAnsi="Arial"/>
          <w:i/>
          <w:color w:val="231F20"/>
          <w:spacing w:val="-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(</w:t>
      </w:r>
      <w:proofErr w:type="spellStart"/>
      <w:r w:rsidRPr="00783C2E">
        <w:rPr>
          <w:rFonts w:ascii="Arial" w:hAnsi="Arial"/>
          <w:color w:val="231F20"/>
          <w:sz w:val="18"/>
        </w:rPr>
        <w:t>Cth</w:t>
      </w:r>
      <w:proofErr w:type="spellEnd"/>
      <w:r w:rsidRPr="00783C2E">
        <w:rPr>
          <w:rFonts w:ascii="Arial" w:hAnsi="Arial"/>
          <w:color w:val="231F20"/>
          <w:sz w:val="18"/>
        </w:rPr>
        <w:t>)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(SDA).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LGBTI</w:t>
      </w:r>
      <w:r w:rsidRPr="00783C2E">
        <w:rPr>
          <w:rFonts w:ascii="Arial" w:hAnsi="Arial"/>
          <w:color w:val="231F20"/>
          <w:spacing w:val="-5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people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are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now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able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make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complaints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Australian</w:t>
      </w:r>
      <w:r w:rsidRPr="00783C2E">
        <w:rPr>
          <w:rFonts w:ascii="Arial" w:hAnsi="Arial"/>
          <w:color w:val="231F20"/>
          <w:w w:val="9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Human</w:t>
      </w:r>
      <w:r w:rsidRPr="00783C2E">
        <w:rPr>
          <w:rFonts w:ascii="Arial" w:hAnsi="Arial"/>
          <w:color w:val="231F20"/>
          <w:spacing w:val="-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Rights</w:t>
      </w:r>
      <w:r w:rsidRPr="00783C2E">
        <w:rPr>
          <w:rFonts w:ascii="Arial" w:hAnsi="Arial"/>
          <w:color w:val="231F20"/>
          <w:spacing w:val="-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Commission</w:t>
      </w:r>
      <w:r w:rsidRPr="00783C2E">
        <w:rPr>
          <w:rFonts w:ascii="Arial" w:hAnsi="Arial"/>
          <w:color w:val="231F20"/>
          <w:spacing w:val="-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if</w:t>
      </w:r>
      <w:r w:rsidRPr="00783C2E">
        <w:rPr>
          <w:rFonts w:ascii="Arial" w:hAnsi="Arial"/>
          <w:color w:val="231F20"/>
          <w:spacing w:val="-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they</w:t>
      </w:r>
      <w:r w:rsidRPr="00783C2E">
        <w:rPr>
          <w:rFonts w:ascii="Arial" w:hAnsi="Arial"/>
          <w:color w:val="231F20"/>
          <w:spacing w:val="-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believe</w:t>
      </w:r>
      <w:r w:rsidRPr="00783C2E">
        <w:rPr>
          <w:rFonts w:ascii="Arial" w:hAnsi="Arial"/>
          <w:color w:val="231F20"/>
          <w:spacing w:val="-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they</w:t>
      </w:r>
      <w:r w:rsidRPr="00783C2E">
        <w:rPr>
          <w:rFonts w:ascii="Arial" w:hAnsi="Arial"/>
          <w:color w:val="231F20"/>
          <w:spacing w:val="-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have</w:t>
      </w:r>
      <w:r w:rsidRPr="00783C2E">
        <w:rPr>
          <w:rFonts w:ascii="Arial" w:hAnsi="Arial"/>
          <w:color w:val="231F20"/>
          <w:spacing w:val="-3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been discriminated against on the basis of their</w:t>
      </w:r>
      <w:r w:rsidRPr="00783C2E">
        <w:rPr>
          <w:rFonts w:ascii="Arial" w:hAnsi="Arial"/>
          <w:color w:val="231F20"/>
          <w:spacing w:val="-2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SOGII.</w:t>
      </w:r>
    </w:p>
    <w:p w14:paraId="5B198E94" w14:textId="77777777" w:rsidR="00D814DC" w:rsidRPr="00783C2E" w:rsidRDefault="00783C2E">
      <w:pPr>
        <w:pStyle w:val="ListParagraph"/>
        <w:numPr>
          <w:ilvl w:val="0"/>
          <w:numId w:val="27"/>
        </w:numPr>
        <w:tabs>
          <w:tab w:val="left" w:pos="566"/>
        </w:tabs>
        <w:spacing w:before="113" w:line="276" w:lineRule="auto"/>
        <w:ind w:right="422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eastAsia="Arial" w:hAnsi="Arial" w:cs="Arial"/>
          <w:b/>
          <w:bCs/>
          <w:color w:val="231F20"/>
          <w:sz w:val="18"/>
          <w:szCs w:val="18"/>
        </w:rPr>
        <w:t xml:space="preserve">Position paper on marriage equality –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in</w:t>
      </w:r>
      <w:r w:rsidRPr="00783C2E">
        <w:rPr>
          <w:rFonts w:ascii="Arial" w:eastAsia="Trebuchet MS" w:hAnsi="Arial" w:cs="Trebuchet MS"/>
          <w:color w:val="231F20"/>
          <w:spacing w:val="-13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September</w:t>
      </w:r>
      <w:r w:rsidRPr="00783C2E">
        <w:rPr>
          <w:rFonts w:ascii="Arial" w:eastAsia="Trebuchet MS" w:hAnsi="Arial" w:cs="Trebuchet MS"/>
          <w:color w:val="231F20"/>
          <w:w w:val="102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2012 the Commission released a public</w:t>
      </w:r>
      <w:r w:rsidRPr="00783C2E">
        <w:rPr>
          <w:rFonts w:ascii="Arial" w:eastAsia="Trebuchet MS" w:hAnsi="Arial" w:cs="Trebuchet MS"/>
          <w:color w:val="231F20"/>
          <w:spacing w:val="43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position paper on marriage for same-sex couples. This paper</w:t>
      </w:r>
      <w:r w:rsidRPr="00783C2E">
        <w:rPr>
          <w:rFonts w:ascii="Arial" w:eastAsia="Trebuchet MS" w:hAnsi="Arial" w:cs="Trebuchet MS"/>
          <w:color w:val="231F20"/>
          <w:spacing w:val="-42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considered</w:t>
      </w:r>
      <w:r w:rsidRPr="00783C2E">
        <w:rPr>
          <w:rFonts w:ascii="Arial" w:eastAsia="Trebuchet MS" w:hAnsi="Arial" w:cs="Trebuchet MS"/>
          <w:color w:val="231F20"/>
          <w:spacing w:val="-10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how</w:t>
      </w:r>
      <w:r w:rsidRPr="00783C2E">
        <w:rPr>
          <w:rFonts w:ascii="Arial" w:eastAsia="Trebuchet MS" w:hAnsi="Arial" w:cs="Trebuchet MS"/>
          <w:color w:val="231F20"/>
          <w:spacing w:val="-10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the</w:t>
      </w:r>
      <w:r w:rsidRPr="00783C2E">
        <w:rPr>
          <w:rFonts w:ascii="Arial" w:eastAsia="Trebuchet MS" w:hAnsi="Arial" w:cs="Trebuchet MS"/>
          <w:color w:val="231F20"/>
          <w:spacing w:val="-10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human</w:t>
      </w:r>
      <w:r w:rsidRPr="00783C2E">
        <w:rPr>
          <w:rFonts w:ascii="Arial" w:eastAsia="Trebuchet MS" w:hAnsi="Arial" w:cs="Trebuchet MS"/>
          <w:color w:val="231F20"/>
          <w:spacing w:val="-10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rights</w:t>
      </w:r>
      <w:r w:rsidRPr="00783C2E">
        <w:rPr>
          <w:rFonts w:ascii="Arial" w:eastAsia="Trebuchet MS" w:hAnsi="Arial" w:cs="Trebuchet MS"/>
          <w:color w:val="231F20"/>
          <w:spacing w:val="-10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principle</w:t>
      </w:r>
      <w:r w:rsidRPr="00783C2E">
        <w:rPr>
          <w:rFonts w:ascii="Arial" w:eastAsia="Trebuchet MS" w:hAnsi="Arial" w:cs="Trebuchet MS"/>
          <w:color w:val="231F20"/>
          <w:spacing w:val="-10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of</w:t>
      </w:r>
      <w:r w:rsidRPr="00783C2E">
        <w:rPr>
          <w:rFonts w:ascii="Arial" w:eastAsia="Trebuchet MS" w:hAnsi="Arial" w:cs="Trebuchet MS"/>
          <w:color w:val="231F20"/>
          <w:spacing w:val="-10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equality</w:t>
      </w:r>
      <w:r w:rsidRPr="00783C2E">
        <w:rPr>
          <w:rFonts w:ascii="Arial" w:eastAsia="Trebuchet MS" w:hAnsi="Arial" w:cs="Trebuchet MS"/>
          <w:color w:val="231F20"/>
          <w:w w:val="95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before</w:t>
      </w:r>
      <w:r w:rsidRPr="00783C2E">
        <w:rPr>
          <w:rFonts w:ascii="Arial" w:eastAsia="Trebuchet MS" w:hAnsi="Arial" w:cs="Trebuchet MS"/>
          <w:color w:val="231F20"/>
          <w:spacing w:val="-12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the</w:t>
      </w:r>
      <w:r w:rsidRPr="00783C2E">
        <w:rPr>
          <w:rFonts w:ascii="Arial" w:eastAsia="Trebuchet MS" w:hAnsi="Arial" w:cs="Trebuchet MS"/>
          <w:color w:val="231F20"/>
          <w:spacing w:val="-12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law</w:t>
      </w:r>
      <w:r w:rsidRPr="00783C2E">
        <w:rPr>
          <w:rFonts w:ascii="Arial" w:eastAsia="Trebuchet MS" w:hAnsi="Arial" w:cs="Trebuchet MS"/>
          <w:color w:val="231F20"/>
          <w:spacing w:val="-12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underpins</w:t>
      </w:r>
      <w:r w:rsidRPr="00783C2E">
        <w:rPr>
          <w:rFonts w:ascii="Arial" w:eastAsia="Trebuchet MS" w:hAnsi="Arial" w:cs="Trebuchet MS"/>
          <w:color w:val="231F20"/>
          <w:spacing w:val="-12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legislative</w:t>
      </w:r>
      <w:r w:rsidRPr="00783C2E">
        <w:rPr>
          <w:rFonts w:ascii="Arial" w:eastAsia="Trebuchet MS" w:hAnsi="Arial" w:cs="Trebuchet MS"/>
          <w:color w:val="231F20"/>
          <w:spacing w:val="-12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recognition</w:t>
      </w:r>
      <w:r w:rsidRPr="00783C2E">
        <w:rPr>
          <w:rFonts w:ascii="Arial" w:eastAsia="Trebuchet MS" w:hAnsi="Arial" w:cs="Trebuchet MS"/>
          <w:color w:val="231F20"/>
          <w:spacing w:val="-12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of</w:t>
      </w:r>
      <w:r w:rsidRPr="00783C2E">
        <w:rPr>
          <w:rFonts w:ascii="Arial" w:eastAsia="Trebuchet MS" w:hAnsi="Arial" w:cs="Trebuchet MS"/>
          <w:color w:val="231F20"/>
          <w:w w:val="95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marriage for same-sex couples. The</w:t>
      </w:r>
      <w:r w:rsidRPr="00783C2E">
        <w:rPr>
          <w:rFonts w:ascii="Arial" w:eastAsia="Trebuchet MS" w:hAnsi="Arial" w:cs="Trebuchet MS"/>
          <w:color w:val="231F20"/>
          <w:spacing w:val="6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Commission</w:t>
      </w:r>
    </w:p>
    <w:p w14:paraId="7E7FA492" w14:textId="77777777" w:rsidR="00D814DC" w:rsidRPr="00783C2E" w:rsidRDefault="00783C2E">
      <w:pPr>
        <w:pStyle w:val="BodyText"/>
        <w:spacing w:line="276" w:lineRule="auto"/>
        <w:ind w:left="565" w:right="364"/>
        <w:jc w:val="both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outlined</w:t>
      </w:r>
      <w:proofErr w:type="gramEnd"/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i/>
          <w:color w:val="231F20"/>
        </w:rPr>
        <w:t>Marriage</w:t>
      </w:r>
      <w:r w:rsidRPr="00783C2E">
        <w:rPr>
          <w:rFonts w:ascii="Arial" w:hAnsi="Arial"/>
          <w:i/>
          <w:color w:val="231F20"/>
          <w:spacing w:val="-13"/>
        </w:rPr>
        <w:t xml:space="preserve"> </w:t>
      </w:r>
      <w:r w:rsidRPr="00783C2E">
        <w:rPr>
          <w:rFonts w:ascii="Arial" w:hAnsi="Arial"/>
          <w:i/>
          <w:color w:val="231F20"/>
        </w:rPr>
        <w:t>Act</w:t>
      </w:r>
      <w:r w:rsidRPr="00783C2E">
        <w:rPr>
          <w:rFonts w:ascii="Arial" w:hAnsi="Arial"/>
          <w:i/>
          <w:color w:val="231F20"/>
          <w:spacing w:val="-13"/>
        </w:rPr>
        <w:t xml:space="preserve"> </w:t>
      </w:r>
      <w:r w:rsidRPr="00783C2E">
        <w:rPr>
          <w:rFonts w:ascii="Arial" w:hAnsi="Arial"/>
          <w:i/>
          <w:color w:val="231F20"/>
        </w:rPr>
        <w:t>1961</w:t>
      </w:r>
      <w:r w:rsidRPr="00783C2E">
        <w:rPr>
          <w:rFonts w:ascii="Arial" w:hAnsi="Arial"/>
          <w:i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(</w:t>
      </w:r>
      <w:proofErr w:type="spellStart"/>
      <w:r w:rsidRPr="00783C2E">
        <w:rPr>
          <w:rFonts w:ascii="Arial" w:hAnsi="Arial"/>
          <w:color w:val="231F20"/>
        </w:rPr>
        <w:t>Cth</w:t>
      </w:r>
      <w:proofErr w:type="spellEnd"/>
      <w:r w:rsidRPr="00783C2E">
        <w:rPr>
          <w:rFonts w:ascii="Arial" w:hAnsi="Arial"/>
          <w:color w:val="231F20"/>
        </w:rPr>
        <w:t>)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discriminates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against same-sex couples by explicitly excluding</w:t>
      </w:r>
      <w:r w:rsidRPr="00783C2E">
        <w:rPr>
          <w:rFonts w:ascii="Arial" w:hAnsi="Arial"/>
          <w:color w:val="231F20"/>
          <w:spacing w:val="7"/>
        </w:rPr>
        <w:t xml:space="preserve"> </w:t>
      </w:r>
      <w:r w:rsidRPr="00783C2E">
        <w:rPr>
          <w:rFonts w:ascii="Arial" w:hAnsi="Arial"/>
          <w:color w:val="231F20"/>
        </w:rPr>
        <w:t>them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from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opportunity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have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relationship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formally</w:t>
      </w:r>
      <w:r w:rsidRPr="00783C2E">
        <w:rPr>
          <w:rFonts w:ascii="Arial" w:hAnsi="Arial"/>
          <w:color w:val="231F20"/>
          <w:w w:val="94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recognised</w:t>
      </w:r>
      <w:proofErr w:type="spellEnd"/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under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federal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  <w:spacing w:val="-3"/>
        </w:rPr>
        <w:t>law.</w:t>
      </w:r>
    </w:p>
    <w:p w14:paraId="01D968F5" w14:textId="77777777" w:rsidR="00D814DC" w:rsidRPr="00783C2E" w:rsidRDefault="00783C2E">
      <w:pPr>
        <w:pStyle w:val="BodyText"/>
        <w:spacing w:before="113" w:line="276" w:lineRule="auto"/>
        <w:ind w:left="112" w:right="504"/>
        <w:rPr>
          <w:rFonts w:ascii="Arial" w:hAnsi="Arial"/>
        </w:rPr>
      </w:pPr>
      <w:r w:rsidRPr="00783C2E">
        <w:rPr>
          <w:rFonts w:ascii="Arial" w:hAnsi="Arial"/>
          <w:color w:val="231F20"/>
        </w:rPr>
        <w:t>All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materials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available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online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Commission’s</w:t>
      </w:r>
      <w:r w:rsidRPr="00783C2E">
        <w:rPr>
          <w:rFonts w:ascii="Arial" w:hAnsi="Arial"/>
          <w:color w:val="231F20"/>
          <w:w w:val="123"/>
        </w:rPr>
        <w:t xml:space="preserve"> </w:t>
      </w:r>
      <w:r w:rsidRPr="00783C2E">
        <w:rPr>
          <w:rFonts w:ascii="Arial" w:hAnsi="Arial"/>
          <w:color w:val="231F20"/>
          <w:w w:val="95"/>
        </w:rPr>
        <w:t>LGBTI portal:</w:t>
      </w:r>
      <w:r w:rsidRPr="00783C2E">
        <w:rPr>
          <w:rFonts w:ascii="Arial" w:hAnsi="Arial"/>
          <w:color w:val="231F20"/>
          <w:spacing w:val="35"/>
          <w:w w:val="95"/>
        </w:rPr>
        <w:t xml:space="preserve"> </w:t>
      </w:r>
      <w:hyperlink r:id="rId23">
        <w:r w:rsidRPr="00783C2E">
          <w:rPr>
            <w:rFonts w:ascii="Arial" w:hAnsi="Arial"/>
            <w:color w:val="563A83"/>
            <w:w w:val="95"/>
          </w:rPr>
          <w:t>https://www.humanrights.gov.au/our-work/</w:t>
        </w:r>
      </w:hyperlink>
    </w:p>
    <w:p w14:paraId="0C9C327C" w14:textId="77777777" w:rsidR="00D814DC" w:rsidRPr="00783C2E" w:rsidRDefault="00F05F42">
      <w:pPr>
        <w:pStyle w:val="BodyText"/>
        <w:spacing w:line="276" w:lineRule="auto"/>
        <w:ind w:left="112" w:right="365"/>
        <w:rPr>
          <w:rFonts w:ascii="Arial" w:hAnsi="Arial"/>
        </w:rPr>
      </w:pPr>
      <w:hyperlink r:id="rId24">
        <w:proofErr w:type="gramStart"/>
        <w:r w:rsidR="00783C2E" w:rsidRPr="00783C2E">
          <w:rPr>
            <w:rFonts w:ascii="Arial" w:hAnsi="Arial"/>
            <w:color w:val="563A83"/>
            <w:spacing w:val="-1"/>
            <w:w w:val="95"/>
          </w:rPr>
          <w:t>sexual-orientation-sex-gender-identity/projects/lesbian-gay-</w:t>
        </w:r>
      </w:hyperlink>
      <w:r w:rsidR="00783C2E" w:rsidRPr="00783C2E">
        <w:rPr>
          <w:rFonts w:ascii="Arial" w:hAnsi="Arial"/>
          <w:color w:val="563A83"/>
          <w:spacing w:val="45"/>
          <w:w w:val="95"/>
        </w:rPr>
        <w:t xml:space="preserve"> </w:t>
      </w:r>
      <w:hyperlink r:id="rId25">
        <w:r w:rsidR="00783C2E" w:rsidRPr="00783C2E">
          <w:rPr>
            <w:rFonts w:ascii="Arial" w:hAnsi="Arial"/>
            <w:color w:val="563A83"/>
          </w:rPr>
          <w:t>bisexual-trans-and-intersex</w:t>
        </w:r>
        <w:proofErr w:type="gramEnd"/>
      </w:hyperlink>
      <w:r w:rsidR="00783C2E" w:rsidRPr="00783C2E">
        <w:rPr>
          <w:rFonts w:ascii="Arial" w:hAnsi="Arial"/>
          <w:color w:val="231F20"/>
        </w:rPr>
        <w:t>.</w:t>
      </w:r>
    </w:p>
    <w:p w14:paraId="5F496A5B" w14:textId="77777777" w:rsidR="00D814DC" w:rsidRPr="00783C2E" w:rsidRDefault="00D814DC">
      <w:pPr>
        <w:spacing w:line="276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380" w:bottom="280" w:left="860" w:header="720" w:footer="720" w:gutter="0"/>
          <w:cols w:num="2" w:space="720" w:equalWidth="0">
            <w:col w:w="5024" w:space="325"/>
            <w:col w:w="5321"/>
          </w:cols>
        </w:sectPr>
      </w:pPr>
    </w:p>
    <w:p w14:paraId="1E821572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F7D6C49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9B01D5D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463418A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ED63349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A7A3D6D" w14:textId="77777777" w:rsidR="00D814DC" w:rsidRPr="00783C2E" w:rsidRDefault="00D814DC">
      <w:pPr>
        <w:spacing w:before="2"/>
        <w:rPr>
          <w:rFonts w:ascii="Arial" w:eastAsia="Trebuchet MS" w:hAnsi="Arial" w:cs="Trebuchet MS"/>
          <w:sz w:val="23"/>
          <w:szCs w:val="23"/>
        </w:rPr>
      </w:pPr>
    </w:p>
    <w:p w14:paraId="6E936A7E" w14:textId="77777777" w:rsidR="00D814DC" w:rsidRPr="00783C2E" w:rsidRDefault="00F05F42">
      <w:pPr>
        <w:spacing w:before="75" w:line="115" w:lineRule="exact"/>
        <w:ind w:left="218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</w:rPr>
        <w:pict w14:anchorId="74D9F280">
          <v:group id="_x0000_s3841" style="position:absolute;left:0;text-align:left;margin-left:107.25pt;margin-top:-72.4pt;width:189.75pt;height:128.45pt;z-index:1480;mso-position-horizontal-relative:page" coordorigin="2146,-1449" coordsize="3795,2569">
            <v:group id="_x0000_s3852" style="position:absolute;left:3699;top:-1449;width:2242;height:1254" coordorigin="3699,-1449" coordsize="2242,1254">
              <v:shape id="_x0000_s3853" style="position:absolute;left:3699;top:-1449;width:2242;height:1254" coordorigin="3699,-1449" coordsize="2242,1254" path="m5216,-1449r-1517,l4423,-195r1517,l5216,-1449xe" fillcolor="#563a83" stroked="f">
                <v:path arrowok="t"/>
              </v:shape>
            </v:group>
            <v:group id="_x0000_s3850" style="position:absolute;left:2181;top:-1449;width:1448;height:1254" coordorigin="2181,-1449" coordsize="1448,1254">
              <v:shape id="_x0000_s3851" style="position:absolute;left:2181;top:-1449;width:1448;height:1254" coordorigin="2181,-1449" coordsize="1448,1254" path="m3629,-1449r-1448,l2905,-195r724,-1254xe" fillcolor="#cf2974" stroked="f">
                <v:path arrowok="t"/>
              </v:shape>
            </v:group>
            <v:group id="_x0000_s3848" style="position:absolute;left:2905;top:-1449;width:1518;height:1255" coordorigin="2905,-1449" coordsize="1518,1255">
              <v:shape id="_x0000_s3849" style="position:absolute;left:2905;top:-1449;width:1518;height:1255" coordorigin="2905,-1449" coordsize="1518,1255" path="m3699,-1449r-70,l2905,-195r1518,l3699,-1449xe" fillcolor="#542f6b" stroked="f">
                <v:path arrowok="t"/>
              </v:shape>
            </v:group>
            <v:group id="_x0000_s3846" style="position:absolute;left:2146;top:-195;width:1518;height:1315" coordorigin="2146,-195" coordsize="1518,1315">
              <v:shape id="_x0000_s3847" style="position:absolute;left:2146;top:-195;width:1518;height:1315" coordorigin="2146,-195" coordsize="1518,1315" path="m2905,-195l2146,1119r1518,l2905,-195xe" fillcolor="#6b5c99" stroked="f">
                <v:path arrowok="t"/>
              </v:shape>
            </v:group>
            <v:group id="_x0000_s3844" style="position:absolute;left:3664;top:-195;width:1518;height:1315" coordorigin="3664,-195" coordsize="1518,1315">
              <v:shape id="_x0000_s3845" style="position:absolute;left:3664;top:-195;width:1518;height:1315" coordorigin="3664,-195" coordsize="1518,1315" path="m4423,-195l3664,1119r1517,l4423,-195xe" fillcolor="#cf2974" stroked="f">
                <v:path arrowok="t"/>
              </v:shape>
            </v:group>
            <v:group id="_x0000_s3842" style="position:absolute;left:2905;top:-195;width:1518;height:1315" coordorigin="2905,-195" coordsize="1518,1315">
              <v:shape id="_x0000_s3843" style="position:absolute;left:2905;top:-195;width:1518;height:1315" coordorigin="2905,-195" coordsize="1518,1315" path="m4423,-195r-1518,l3664,1119,4423,-195xe" fillcolor="#cf2974" stroked="f">
                <v:path arrowok="t"/>
              </v:shape>
            </v:group>
            <w10:wrap anchorx="page"/>
          </v:group>
        </w:pict>
      </w:r>
      <w:bookmarkStart w:id="6" w:name="_bookmark5"/>
      <w:bookmarkEnd w:id="6"/>
      <w:r w:rsidR="00783C2E" w:rsidRPr="00783C2E">
        <w:rPr>
          <w:rFonts w:ascii="Arial" w:hAnsi="Arial"/>
          <w:b/>
          <w:color w:val="184786"/>
          <w:sz w:val="18"/>
        </w:rPr>
        <w:t>CHAPTER</w:t>
      </w:r>
    </w:p>
    <w:p w14:paraId="28695332" w14:textId="77777777" w:rsidR="00D814DC" w:rsidRPr="00783C2E" w:rsidRDefault="00783C2E">
      <w:pPr>
        <w:spacing w:line="1150" w:lineRule="exact"/>
        <w:ind w:left="198"/>
        <w:rPr>
          <w:rFonts w:ascii="Arial" w:eastAsia="Arial" w:hAnsi="Arial" w:cs="Arial"/>
          <w:sz w:val="108"/>
          <w:szCs w:val="108"/>
        </w:rPr>
      </w:pPr>
      <w:r w:rsidRPr="00783C2E">
        <w:rPr>
          <w:rFonts w:ascii="Arial" w:hAnsi="Arial"/>
          <w:b/>
          <w:color w:val="184786"/>
          <w:spacing w:val="-15"/>
          <w:w w:val="115"/>
          <w:sz w:val="108"/>
        </w:rPr>
        <w:t>03</w:t>
      </w:r>
    </w:p>
    <w:p w14:paraId="6BA95C89" w14:textId="77777777" w:rsidR="00D814DC" w:rsidRPr="00783C2E" w:rsidRDefault="00783C2E">
      <w:pPr>
        <w:spacing w:before="212"/>
        <w:ind w:left="198"/>
        <w:rPr>
          <w:rFonts w:ascii="Arial" w:eastAsia="Arial" w:hAnsi="Arial" w:cs="Arial"/>
          <w:sz w:val="48"/>
          <w:szCs w:val="48"/>
        </w:rPr>
      </w:pPr>
      <w:r w:rsidRPr="00783C2E">
        <w:rPr>
          <w:rFonts w:ascii="Arial" w:hAnsi="Arial"/>
          <w:color w:val="CF2974"/>
          <w:spacing w:val="-4"/>
          <w:sz w:val="48"/>
        </w:rPr>
        <w:t>Methodology</w:t>
      </w:r>
    </w:p>
    <w:p w14:paraId="5B4FD686" w14:textId="77777777" w:rsidR="00D814DC" w:rsidRPr="00783C2E" w:rsidRDefault="00D814DC">
      <w:pPr>
        <w:rPr>
          <w:rFonts w:ascii="Arial" w:eastAsia="Arial" w:hAnsi="Arial" w:cs="Arial"/>
          <w:sz w:val="17"/>
          <w:szCs w:val="17"/>
        </w:rPr>
      </w:pPr>
    </w:p>
    <w:p w14:paraId="20E5BC1B" w14:textId="77777777" w:rsidR="00D814DC" w:rsidRPr="00783C2E" w:rsidRDefault="00F05F42">
      <w:pPr>
        <w:spacing w:line="20" w:lineRule="exact"/>
        <w:ind w:left="18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D5C526A">
          <v:group id="_x0000_s3838" style="width:516.2pt;height:1pt;mso-position-horizontal-relative:char;mso-position-vertical-relative:line" coordsize="10324,20">
            <v:group id="_x0000_s3839" style="position:absolute;left:10;top:10;width:10304;height:2" coordorigin="10,10" coordsize="10304,2">
              <v:shape id="_x0000_s3840" style="position:absolute;left:10;top:10;width:10304;height:2" coordorigin="10,10" coordsize="10304,0" path="m10,10r10304,e" filled="f" strokecolor="#cf2974" strokeweight="1pt">
                <v:path arrowok="t"/>
              </v:shape>
            </v:group>
            <w10:anchorlock/>
          </v:group>
        </w:pict>
      </w:r>
    </w:p>
    <w:p w14:paraId="286E2117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3F83B8F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  <w:sectPr w:rsidR="00D814DC" w:rsidRPr="00783C2E">
          <w:pgSz w:w="11910" w:h="16840"/>
          <w:pgMar w:top="0" w:right="840" w:bottom="580" w:left="440" w:header="0" w:footer="399" w:gutter="0"/>
          <w:cols w:space="720"/>
        </w:sectPr>
      </w:pPr>
    </w:p>
    <w:p w14:paraId="0511AC61" w14:textId="77777777" w:rsidR="00D814DC" w:rsidRPr="00783C2E" w:rsidRDefault="00D814DC">
      <w:pPr>
        <w:spacing w:before="10"/>
        <w:rPr>
          <w:rFonts w:ascii="Arial" w:eastAsia="Arial" w:hAnsi="Arial" w:cs="Arial"/>
          <w:sz w:val="20"/>
          <w:szCs w:val="20"/>
        </w:rPr>
      </w:pPr>
    </w:p>
    <w:p w14:paraId="120EA709" w14:textId="77777777" w:rsidR="00D814DC" w:rsidRPr="00783C2E" w:rsidRDefault="00783C2E">
      <w:pPr>
        <w:pStyle w:val="BodyText"/>
        <w:spacing w:line="276" w:lineRule="auto"/>
        <w:ind w:left="183" w:right="4"/>
        <w:rPr>
          <w:rFonts w:ascii="Arial" w:hAnsi="Arial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aim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project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consult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key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stakeholders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identify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key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issues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can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inform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Commission’s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future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 xml:space="preserve">work on SOGII issues. The findings </w:t>
      </w:r>
      <w:proofErr w:type="gramStart"/>
      <w:r w:rsidRPr="00783C2E">
        <w:rPr>
          <w:rFonts w:ascii="Arial" w:hAnsi="Arial"/>
          <w:color w:val="231F20"/>
        </w:rPr>
        <w:t xml:space="preserve">and </w:t>
      </w:r>
      <w:r w:rsidRPr="00783C2E">
        <w:rPr>
          <w:rFonts w:ascii="Arial" w:hAnsi="Arial"/>
          <w:color w:val="231F20"/>
          <w:spacing w:val="28"/>
        </w:rPr>
        <w:t xml:space="preserve"> </w:t>
      </w:r>
      <w:r w:rsidRPr="00783C2E">
        <w:rPr>
          <w:rFonts w:ascii="Arial" w:hAnsi="Arial"/>
          <w:color w:val="231F20"/>
        </w:rPr>
        <w:t>recommendations</w:t>
      </w:r>
      <w:proofErr w:type="gramEnd"/>
    </w:p>
    <w:p w14:paraId="572AB4AC" w14:textId="77777777" w:rsidR="00D814DC" w:rsidRPr="00783C2E" w:rsidRDefault="00783C2E">
      <w:pPr>
        <w:pStyle w:val="BodyText"/>
        <w:spacing w:line="276" w:lineRule="auto"/>
        <w:ind w:left="183" w:right="4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of</w:t>
      </w:r>
      <w:proofErr w:type="gramEnd"/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report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based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thorough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examination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  <w:w w:val="95"/>
        </w:rPr>
        <w:t>available literature and the information</w:t>
      </w:r>
      <w:r w:rsidRPr="00783C2E">
        <w:rPr>
          <w:rFonts w:ascii="Arial" w:hAnsi="Arial"/>
          <w:color w:val="231F20"/>
          <w:spacing w:val="4"/>
          <w:w w:val="95"/>
        </w:rPr>
        <w:t xml:space="preserve"> </w:t>
      </w:r>
      <w:r w:rsidRPr="00783C2E">
        <w:rPr>
          <w:rFonts w:ascii="Arial" w:hAnsi="Arial"/>
          <w:color w:val="231F20"/>
          <w:w w:val="95"/>
        </w:rPr>
        <w:t>received.</w:t>
      </w:r>
    </w:p>
    <w:p w14:paraId="1C62115D" w14:textId="77777777" w:rsidR="00D814DC" w:rsidRPr="00783C2E" w:rsidRDefault="00783C2E">
      <w:pPr>
        <w:pStyle w:val="BodyText"/>
        <w:spacing w:before="113" w:line="276" w:lineRule="auto"/>
        <w:ind w:left="183" w:right="4"/>
        <w:rPr>
          <w:rFonts w:ascii="Arial" w:hAnsi="Arial"/>
        </w:rPr>
      </w:pPr>
      <w:r w:rsidRPr="00783C2E">
        <w:rPr>
          <w:rFonts w:ascii="Arial" w:hAnsi="Arial"/>
          <w:color w:val="231F20"/>
        </w:rPr>
        <w:t>The methodology employed in the National Consultation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w w:val="107"/>
        </w:rPr>
        <w:t xml:space="preserve"> </w:t>
      </w:r>
      <w:r w:rsidRPr="00783C2E">
        <w:rPr>
          <w:rFonts w:ascii="Arial" w:hAnsi="Arial"/>
          <w:color w:val="231F20"/>
        </w:rPr>
        <w:t>based on the following</w:t>
      </w:r>
      <w:r w:rsidRPr="00783C2E">
        <w:rPr>
          <w:rFonts w:ascii="Arial" w:hAnsi="Arial"/>
          <w:color w:val="231F20"/>
          <w:spacing w:val="-40"/>
        </w:rPr>
        <w:t xml:space="preserve"> </w:t>
      </w:r>
      <w:r w:rsidRPr="00783C2E">
        <w:rPr>
          <w:rFonts w:ascii="Arial" w:hAnsi="Arial"/>
          <w:color w:val="231F20"/>
        </w:rPr>
        <w:t>principles:</w:t>
      </w:r>
    </w:p>
    <w:p w14:paraId="7940DF51" w14:textId="77777777" w:rsidR="00D814DC" w:rsidRPr="00783C2E" w:rsidRDefault="00783C2E">
      <w:pPr>
        <w:pStyle w:val="ListParagraph"/>
        <w:numPr>
          <w:ilvl w:val="0"/>
          <w:numId w:val="26"/>
        </w:numPr>
        <w:tabs>
          <w:tab w:val="left" w:pos="751"/>
        </w:tabs>
        <w:spacing w:before="113" w:line="276" w:lineRule="auto"/>
        <w:ind w:right="655" w:hanging="283"/>
        <w:jc w:val="both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b/>
          <w:color w:val="231F20"/>
          <w:sz w:val="18"/>
        </w:rPr>
        <w:t xml:space="preserve">Comprehensive: </w:t>
      </w:r>
      <w:r w:rsidRPr="00783C2E">
        <w:rPr>
          <w:rFonts w:ascii="Arial" w:hAnsi="Arial"/>
          <w:color w:val="231F20"/>
          <w:sz w:val="18"/>
        </w:rPr>
        <w:t>Stakeholders were</w:t>
      </w:r>
      <w:r w:rsidRPr="00783C2E">
        <w:rPr>
          <w:rFonts w:ascii="Arial" w:hAnsi="Arial"/>
          <w:color w:val="231F20"/>
          <w:spacing w:val="-1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provided</w:t>
      </w:r>
      <w:r w:rsidRPr="00783C2E">
        <w:rPr>
          <w:rFonts w:ascii="Arial" w:hAnsi="Arial"/>
          <w:color w:val="231F20"/>
          <w:w w:val="10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with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several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access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points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participate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w w:val="9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consultation.</w:t>
      </w:r>
    </w:p>
    <w:p w14:paraId="48C43204" w14:textId="77777777" w:rsidR="00D814DC" w:rsidRPr="00783C2E" w:rsidRDefault="00783C2E">
      <w:pPr>
        <w:pStyle w:val="ListParagraph"/>
        <w:numPr>
          <w:ilvl w:val="0"/>
          <w:numId w:val="26"/>
        </w:numPr>
        <w:tabs>
          <w:tab w:val="left" w:pos="751"/>
        </w:tabs>
        <w:spacing w:before="56" w:line="276" w:lineRule="auto"/>
        <w:ind w:hanging="28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b/>
          <w:color w:val="231F20"/>
          <w:sz w:val="18"/>
        </w:rPr>
        <w:t>Consultative:</w:t>
      </w:r>
      <w:r w:rsidRPr="00783C2E">
        <w:rPr>
          <w:rFonts w:ascii="Arial" w:hAnsi="Arial"/>
          <w:b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project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aimed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consult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as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widely</w:t>
      </w:r>
      <w:r w:rsidRPr="00783C2E">
        <w:rPr>
          <w:rFonts w:ascii="Arial" w:hAnsi="Arial"/>
          <w:color w:val="231F20"/>
          <w:w w:val="9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as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possible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with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LGBTI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people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allies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hear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their</w:t>
      </w:r>
      <w:r w:rsidRPr="00783C2E">
        <w:rPr>
          <w:rFonts w:ascii="Arial" w:hAnsi="Arial"/>
          <w:color w:val="231F20"/>
          <w:w w:val="9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views, experiences and suggestions for change. The</w:t>
      </w:r>
      <w:r w:rsidRPr="00783C2E">
        <w:rPr>
          <w:rFonts w:ascii="Arial" w:hAnsi="Arial"/>
          <w:color w:val="231F20"/>
          <w:spacing w:val="-2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consultation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actively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sought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out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those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most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vulnerable</w:t>
      </w:r>
      <w:r w:rsidRPr="00783C2E">
        <w:rPr>
          <w:rFonts w:ascii="Arial" w:hAnsi="Arial"/>
          <w:color w:val="231F20"/>
          <w:w w:val="9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impact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unjust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discrimination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those</w:t>
      </w:r>
      <w:r w:rsidRPr="00783C2E">
        <w:rPr>
          <w:rFonts w:ascii="Arial" w:hAnsi="Arial"/>
          <w:color w:val="231F20"/>
          <w:w w:val="10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located outside capital</w:t>
      </w:r>
      <w:r w:rsidRPr="00783C2E">
        <w:rPr>
          <w:rFonts w:ascii="Arial" w:hAnsi="Arial"/>
          <w:color w:val="231F20"/>
          <w:spacing w:val="-1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cities.</w:t>
      </w:r>
    </w:p>
    <w:p w14:paraId="29BFAC94" w14:textId="77777777" w:rsidR="00D814DC" w:rsidRPr="00783C2E" w:rsidRDefault="00783C2E">
      <w:pPr>
        <w:pStyle w:val="ListParagraph"/>
        <w:numPr>
          <w:ilvl w:val="0"/>
          <w:numId w:val="26"/>
        </w:numPr>
        <w:tabs>
          <w:tab w:val="left" w:pos="751"/>
        </w:tabs>
        <w:spacing w:before="56" w:line="276" w:lineRule="auto"/>
        <w:ind w:right="219" w:hanging="28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b/>
          <w:color w:val="231F20"/>
          <w:sz w:val="18"/>
        </w:rPr>
        <w:t xml:space="preserve">Inclusive: </w:t>
      </w:r>
      <w:r w:rsidRPr="00783C2E">
        <w:rPr>
          <w:rFonts w:ascii="Arial" w:hAnsi="Arial"/>
          <w:color w:val="231F20"/>
          <w:sz w:val="18"/>
        </w:rPr>
        <w:t>Participants of diverse SOGII status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were</w:t>
      </w:r>
      <w:r w:rsidRPr="00783C2E">
        <w:rPr>
          <w:rFonts w:ascii="Arial" w:hAnsi="Arial"/>
          <w:color w:val="231F20"/>
          <w:w w:val="9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encouraged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participate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consultation.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This</w:t>
      </w:r>
      <w:r w:rsidRPr="00783C2E">
        <w:rPr>
          <w:rFonts w:ascii="Arial" w:hAnsi="Arial"/>
          <w:color w:val="231F20"/>
          <w:w w:val="10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was achieved through the national</w:t>
      </w:r>
      <w:r w:rsidRPr="00783C2E">
        <w:rPr>
          <w:rFonts w:ascii="Arial" w:hAnsi="Arial"/>
          <w:color w:val="231F20"/>
          <w:spacing w:val="-3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stakeholder</w:t>
      </w:r>
      <w:r w:rsidRPr="00783C2E">
        <w:rPr>
          <w:rFonts w:ascii="Arial" w:hAnsi="Arial"/>
          <w:color w:val="231F20"/>
          <w:w w:val="9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engagement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process.</w:t>
      </w:r>
    </w:p>
    <w:p w14:paraId="394C7D89" w14:textId="77777777" w:rsidR="00D814DC" w:rsidRPr="00783C2E" w:rsidRDefault="00783C2E">
      <w:pPr>
        <w:pStyle w:val="ListParagraph"/>
        <w:numPr>
          <w:ilvl w:val="0"/>
          <w:numId w:val="26"/>
        </w:numPr>
        <w:tabs>
          <w:tab w:val="left" w:pos="751"/>
        </w:tabs>
        <w:spacing w:before="45" w:line="273" w:lineRule="auto"/>
        <w:ind w:right="181" w:hanging="28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b/>
          <w:color w:val="231F20"/>
          <w:sz w:val="18"/>
        </w:rPr>
        <w:t xml:space="preserve">Confidential: </w:t>
      </w:r>
      <w:r w:rsidRPr="00783C2E">
        <w:rPr>
          <w:rFonts w:ascii="Arial" w:hAnsi="Arial"/>
          <w:color w:val="231F20"/>
          <w:sz w:val="18"/>
        </w:rPr>
        <w:t>All survey responses and</w:t>
      </w:r>
      <w:r w:rsidRPr="00783C2E">
        <w:rPr>
          <w:rFonts w:ascii="Arial" w:hAnsi="Arial"/>
          <w:color w:val="231F20"/>
          <w:spacing w:val="-2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personal</w:t>
      </w:r>
      <w:r w:rsidRPr="00783C2E">
        <w:rPr>
          <w:rFonts w:ascii="Arial" w:hAnsi="Arial"/>
          <w:color w:val="231F20"/>
          <w:w w:val="10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case</w:t>
      </w:r>
      <w:r w:rsidRPr="00783C2E">
        <w:rPr>
          <w:rFonts w:ascii="Arial" w:hAnsi="Arial"/>
          <w:color w:val="231F20"/>
          <w:spacing w:val="-2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studies</w:t>
      </w:r>
      <w:r w:rsidRPr="00783C2E">
        <w:rPr>
          <w:rFonts w:ascii="Arial" w:hAnsi="Arial"/>
          <w:color w:val="231F20"/>
          <w:spacing w:val="-2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were</w:t>
      </w:r>
      <w:r w:rsidRPr="00783C2E">
        <w:rPr>
          <w:rFonts w:ascii="Arial" w:hAnsi="Arial"/>
          <w:color w:val="231F20"/>
          <w:spacing w:val="-2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de-identified.</w:t>
      </w:r>
      <w:r w:rsidRPr="00783C2E">
        <w:rPr>
          <w:rFonts w:ascii="Arial" w:hAnsi="Arial"/>
          <w:color w:val="231F20"/>
          <w:spacing w:val="-2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All</w:t>
      </w:r>
      <w:r w:rsidRPr="00783C2E">
        <w:rPr>
          <w:rFonts w:ascii="Arial" w:hAnsi="Arial"/>
          <w:color w:val="231F20"/>
          <w:spacing w:val="-2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quantitative</w:t>
      </w:r>
      <w:r w:rsidRPr="00783C2E">
        <w:rPr>
          <w:rFonts w:ascii="Arial" w:hAnsi="Arial"/>
          <w:color w:val="231F20"/>
          <w:spacing w:val="-2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data</w:t>
      </w:r>
      <w:r w:rsidRPr="00783C2E">
        <w:rPr>
          <w:rFonts w:ascii="Arial" w:hAnsi="Arial"/>
          <w:color w:val="231F20"/>
          <w:w w:val="9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contains aggregated responses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pacing w:val="-3"/>
          <w:sz w:val="18"/>
        </w:rPr>
        <w:t>only.</w:t>
      </w:r>
    </w:p>
    <w:p w14:paraId="4678CD75" w14:textId="77777777" w:rsidR="00D814DC" w:rsidRPr="00783C2E" w:rsidRDefault="00783C2E">
      <w:pPr>
        <w:pStyle w:val="ListParagraph"/>
        <w:numPr>
          <w:ilvl w:val="0"/>
          <w:numId w:val="26"/>
        </w:numPr>
        <w:tabs>
          <w:tab w:val="left" w:pos="751"/>
        </w:tabs>
        <w:spacing w:before="58" w:line="276" w:lineRule="auto"/>
        <w:ind w:right="138" w:hanging="283"/>
        <w:jc w:val="both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b/>
          <w:color w:val="231F20"/>
          <w:sz w:val="18"/>
        </w:rPr>
        <w:t xml:space="preserve">Evidence-based: </w:t>
      </w:r>
      <w:r w:rsidRPr="00783C2E">
        <w:rPr>
          <w:rFonts w:ascii="Arial" w:hAnsi="Arial"/>
          <w:color w:val="231F20"/>
          <w:sz w:val="18"/>
        </w:rPr>
        <w:t>Published research and</w:t>
      </w:r>
      <w:r w:rsidRPr="00783C2E">
        <w:rPr>
          <w:rFonts w:ascii="Arial" w:hAnsi="Arial"/>
          <w:color w:val="231F20"/>
          <w:spacing w:val="-3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qualitative</w:t>
      </w:r>
      <w:r w:rsidRPr="00783C2E">
        <w:rPr>
          <w:rFonts w:ascii="Arial" w:hAnsi="Arial"/>
          <w:color w:val="231F20"/>
          <w:w w:val="9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spacing w:val="-2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quantitative</w:t>
      </w:r>
      <w:r w:rsidRPr="00783C2E">
        <w:rPr>
          <w:rFonts w:ascii="Arial" w:hAnsi="Arial"/>
          <w:color w:val="231F20"/>
          <w:spacing w:val="-2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data</w:t>
      </w:r>
      <w:r w:rsidRPr="00783C2E">
        <w:rPr>
          <w:rFonts w:ascii="Arial" w:hAnsi="Arial"/>
          <w:color w:val="231F20"/>
          <w:spacing w:val="-2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from</w:t>
      </w:r>
      <w:r w:rsidRPr="00783C2E">
        <w:rPr>
          <w:rFonts w:ascii="Arial" w:hAnsi="Arial"/>
          <w:color w:val="231F20"/>
          <w:spacing w:val="-2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2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consultation</w:t>
      </w:r>
      <w:r w:rsidRPr="00783C2E">
        <w:rPr>
          <w:rFonts w:ascii="Arial" w:hAnsi="Arial"/>
          <w:color w:val="231F20"/>
          <w:spacing w:val="-2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informed</w:t>
      </w:r>
      <w:r w:rsidRPr="00783C2E">
        <w:rPr>
          <w:rFonts w:ascii="Arial" w:hAnsi="Arial"/>
          <w:color w:val="231F20"/>
          <w:w w:val="9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 conclusions of the</w:t>
      </w:r>
      <w:r w:rsidRPr="00783C2E">
        <w:rPr>
          <w:rFonts w:ascii="Arial" w:hAnsi="Arial"/>
          <w:color w:val="231F20"/>
          <w:spacing w:val="-2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report.</w:t>
      </w:r>
    </w:p>
    <w:p w14:paraId="236ECF6E" w14:textId="77777777" w:rsidR="00D814DC" w:rsidRPr="00783C2E" w:rsidRDefault="00783C2E">
      <w:pPr>
        <w:pStyle w:val="BodyText"/>
        <w:spacing w:before="113" w:line="276" w:lineRule="auto"/>
        <w:ind w:left="183" w:right="4"/>
        <w:rPr>
          <w:rFonts w:ascii="Arial" w:hAnsi="Arial"/>
        </w:rPr>
      </w:pPr>
      <w:r w:rsidRPr="00783C2E">
        <w:rPr>
          <w:rFonts w:ascii="Arial" w:hAnsi="Arial"/>
          <w:color w:val="231F20"/>
        </w:rPr>
        <w:t>Consultations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took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place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between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August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2014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February</w:t>
      </w:r>
      <w:r w:rsidRPr="00783C2E">
        <w:rPr>
          <w:rFonts w:ascii="Arial" w:hAnsi="Arial"/>
          <w:color w:val="231F20"/>
          <w:spacing w:val="-52"/>
        </w:rPr>
        <w:t xml:space="preserve"> </w:t>
      </w:r>
      <w:r w:rsidRPr="00783C2E">
        <w:rPr>
          <w:rFonts w:ascii="Arial" w:hAnsi="Arial"/>
          <w:color w:val="231F20"/>
        </w:rPr>
        <w:t>2015.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Commissioner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travelled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nationally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consult</w:t>
      </w:r>
    </w:p>
    <w:p w14:paraId="6D188533" w14:textId="77777777" w:rsidR="00D814DC" w:rsidRPr="00783C2E" w:rsidRDefault="00783C2E">
      <w:pPr>
        <w:pStyle w:val="BodyText"/>
        <w:spacing w:line="276" w:lineRule="auto"/>
        <w:ind w:left="183" w:right="4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with</w:t>
      </w:r>
      <w:proofErr w:type="gramEnd"/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key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stakeholders.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consultation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informed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desktop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literature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review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covering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areas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  <w:spacing w:val="-3"/>
        </w:rPr>
        <w:t>law,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  <w:spacing w:val="-3"/>
        </w:rPr>
        <w:t>policy,</w:t>
      </w:r>
      <w:r w:rsidRPr="00783C2E">
        <w:rPr>
          <w:rFonts w:ascii="Arial" w:hAnsi="Arial"/>
          <w:color w:val="231F20"/>
          <w:w w:val="75"/>
        </w:rPr>
        <w:t xml:space="preserve"> </w:t>
      </w:r>
      <w:r w:rsidRPr="00783C2E">
        <w:rPr>
          <w:rFonts w:ascii="Arial" w:hAnsi="Arial"/>
          <w:color w:val="231F20"/>
        </w:rPr>
        <w:t>social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research,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community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development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public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health.</w:t>
      </w:r>
    </w:p>
    <w:p w14:paraId="60BAF85A" w14:textId="77777777" w:rsidR="00D814DC" w:rsidRPr="00783C2E" w:rsidRDefault="00783C2E">
      <w:pPr>
        <w:spacing w:before="8"/>
        <w:rPr>
          <w:rFonts w:ascii="Arial" w:eastAsia="Trebuchet MS" w:hAnsi="Arial" w:cs="Trebuchet MS"/>
          <w:sz w:val="20"/>
          <w:szCs w:val="20"/>
        </w:rPr>
      </w:pPr>
      <w:r w:rsidRPr="00783C2E">
        <w:rPr>
          <w:rFonts w:ascii="Arial" w:hAnsi="Arial"/>
        </w:rPr>
        <w:br w:type="column"/>
      </w:r>
    </w:p>
    <w:p w14:paraId="7FD6743A" w14:textId="77777777" w:rsidR="00D814DC" w:rsidRPr="00783C2E" w:rsidRDefault="00783C2E">
      <w:pPr>
        <w:pStyle w:val="BodyText"/>
        <w:spacing w:line="276" w:lineRule="auto"/>
        <w:ind w:left="183" w:right="317"/>
        <w:rPr>
          <w:rFonts w:ascii="Arial" w:hAnsi="Arial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consultation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sought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views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from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interested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45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allied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individuals,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groups,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service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providers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organisations</w:t>
      </w:r>
      <w:proofErr w:type="spellEnd"/>
      <w:r w:rsidRPr="00783C2E">
        <w:rPr>
          <w:rFonts w:ascii="Arial" w:hAnsi="Arial"/>
          <w:color w:val="231F20"/>
        </w:rPr>
        <w:t xml:space="preserve"> on three key</w:t>
      </w:r>
      <w:r w:rsidRPr="00783C2E">
        <w:rPr>
          <w:rFonts w:ascii="Arial" w:hAnsi="Arial"/>
          <w:color w:val="231F20"/>
          <w:spacing w:val="-34"/>
        </w:rPr>
        <w:t xml:space="preserve"> </w:t>
      </w:r>
      <w:r w:rsidRPr="00783C2E">
        <w:rPr>
          <w:rFonts w:ascii="Arial" w:hAnsi="Arial"/>
          <w:color w:val="231F20"/>
        </w:rPr>
        <w:t>areas:</w:t>
      </w:r>
    </w:p>
    <w:p w14:paraId="6135C59C" w14:textId="77777777" w:rsidR="00D814DC" w:rsidRPr="00783C2E" w:rsidRDefault="00783C2E">
      <w:pPr>
        <w:pStyle w:val="ListParagraph"/>
        <w:numPr>
          <w:ilvl w:val="1"/>
          <w:numId w:val="27"/>
        </w:numPr>
        <w:tabs>
          <w:tab w:val="left" w:pos="638"/>
        </w:tabs>
        <w:spacing w:before="113" w:line="276" w:lineRule="auto"/>
        <w:ind w:right="338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How well SOGII rights are respected and protected</w:t>
      </w:r>
      <w:r w:rsidRPr="00783C2E">
        <w:rPr>
          <w:rFonts w:ascii="Arial" w:hAnsi="Arial"/>
          <w:color w:val="231F20"/>
          <w:spacing w:val="-2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</w:t>
      </w:r>
      <w:r w:rsidRPr="00783C2E">
        <w:rPr>
          <w:rFonts w:ascii="Arial" w:hAnsi="Arial"/>
          <w:color w:val="231F20"/>
          <w:w w:val="9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Australia.</w:t>
      </w:r>
    </w:p>
    <w:p w14:paraId="66EAEB47" w14:textId="77777777" w:rsidR="00D814DC" w:rsidRPr="00783C2E" w:rsidRDefault="00783C2E">
      <w:pPr>
        <w:pStyle w:val="ListParagraph"/>
        <w:numPr>
          <w:ilvl w:val="1"/>
          <w:numId w:val="27"/>
        </w:numPr>
        <w:tabs>
          <w:tab w:val="left" w:pos="638"/>
        </w:tabs>
        <w:spacing w:line="276" w:lineRule="auto"/>
        <w:ind w:right="875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Examples of legislation, as well as policies</w:t>
      </w:r>
      <w:r w:rsidRPr="00783C2E">
        <w:rPr>
          <w:rFonts w:ascii="Arial" w:hAnsi="Arial"/>
          <w:color w:val="231F20"/>
          <w:spacing w:val="-2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w w:val="10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practices that unduly restrict SOGII</w:t>
      </w:r>
      <w:r w:rsidRPr="00783C2E">
        <w:rPr>
          <w:rFonts w:ascii="Arial" w:hAnsi="Arial"/>
          <w:color w:val="231F20"/>
          <w:spacing w:val="-3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rights.</w:t>
      </w:r>
    </w:p>
    <w:p w14:paraId="5D50FB6D" w14:textId="77777777" w:rsidR="00D814DC" w:rsidRPr="00783C2E" w:rsidRDefault="00783C2E">
      <w:pPr>
        <w:pStyle w:val="ListParagraph"/>
        <w:numPr>
          <w:ilvl w:val="1"/>
          <w:numId w:val="27"/>
        </w:numPr>
        <w:tabs>
          <w:tab w:val="left" w:pos="638"/>
        </w:tabs>
        <w:spacing w:line="276" w:lineRule="auto"/>
        <w:ind w:right="420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What is being done, and what more should be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done,</w:t>
      </w:r>
      <w:r w:rsidRPr="00783C2E">
        <w:rPr>
          <w:rFonts w:ascii="Arial" w:hAnsi="Arial"/>
          <w:color w:val="231F20"/>
          <w:w w:val="9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promote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culture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respect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for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SOGII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rights.</w:t>
      </w:r>
    </w:p>
    <w:p w14:paraId="06CA6F60" w14:textId="77777777" w:rsidR="00D814DC" w:rsidRPr="00783C2E" w:rsidRDefault="00783C2E">
      <w:pPr>
        <w:pStyle w:val="BodyText"/>
        <w:spacing w:before="113"/>
        <w:ind w:left="183" w:right="317"/>
        <w:rPr>
          <w:rFonts w:ascii="Arial" w:hAnsi="Arial"/>
        </w:rPr>
      </w:pP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key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focus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consultation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role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civil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society</w:t>
      </w:r>
    </w:p>
    <w:p w14:paraId="1F1F6322" w14:textId="77777777" w:rsidR="00D814DC" w:rsidRPr="00783C2E" w:rsidRDefault="00783C2E">
      <w:pPr>
        <w:pStyle w:val="BodyText"/>
        <w:spacing w:before="31" w:line="276" w:lineRule="auto"/>
        <w:ind w:left="183" w:right="114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in</w:t>
      </w:r>
      <w:proofErr w:type="gramEnd"/>
      <w:r w:rsidRPr="00783C2E">
        <w:rPr>
          <w:rFonts w:ascii="Arial" w:hAnsi="Arial"/>
          <w:color w:val="231F20"/>
        </w:rPr>
        <w:t xml:space="preserve"> building and encouraging a respect for SOGII rights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within</w:t>
      </w:r>
      <w:r w:rsidRPr="00783C2E">
        <w:rPr>
          <w:rFonts w:ascii="Arial" w:hAnsi="Arial"/>
          <w:color w:val="231F20"/>
          <w:w w:val="9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34"/>
        </w:rPr>
        <w:t xml:space="preserve"> </w:t>
      </w:r>
      <w:r w:rsidRPr="00783C2E">
        <w:rPr>
          <w:rFonts w:ascii="Arial" w:hAnsi="Arial"/>
          <w:color w:val="231F20"/>
        </w:rPr>
        <w:t>Australian</w:t>
      </w:r>
      <w:r w:rsidRPr="00783C2E">
        <w:rPr>
          <w:rFonts w:ascii="Arial" w:hAnsi="Arial"/>
          <w:color w:val="231F20"/>
          <w:spacing w:val="-34"/>
        </w:rPr>
        <w:t xml:space="preserve"> </w:t>
      </w:r>
      <w:r w:rsidRPr="00783C2E">
        <w:rPr>
          <w:rFonts w:ascii="Arial" w:hAnsi="Arial"/>
          <w:color w:val="231F20"/>
        </w:rPr>
        <w:t>community.</w:t>
      </w:r>
    </w:p>
    <w:p w14:paraId="122ADE1B" w14:textId="77777777" w:rsidR="00D814DC" w:rsidRPr="00783C2E" w:rsidRDefault="00D814DC">
      <w:pPr>
        <w:spacing w:before="5"/>
        <w:rPr>
          <w:rFonts w:ascii="Arial" w:eastAsia="Trebuchet MS" w:hAnsi="Arial" w:cs="Trebuchet MS"/>
          <w:sz w:val="23"/>
          <w:szCs w:val="23"/>
        </w:rPr>
      </w:pPr>
    </w:p>
    <w:p w14:paraId="1197619E" w14:textId="77777777" w:rsidR="00D814DC" w:rsidRPr="00783C2E" w:rsidRDefault="00783C2E">
      <w:pPr>
        <w:pStyle w:val="Heading4"/>
        <w:numPr>
          <w:ilvl w:val="1"/>
          <w:numId w:val="25"/>
        </w:numPr>
        <w:tabs>
          <w:tab w:val="left" w:pos="651"/>
        </w:tabs>
        <w:spacing w:line="300" w:lineRule="exact"/>
        <w:ind w:right="569" w:firstLine="0"/>
        <w:jc w:val="left"/>
      </w:pPr>
      <w:r w:rsidRPr="00783C2E">
        <w:rPr>
          <w:color w:val="CF2974"/>
          <w:w w:val="95"/>
        </w:rPr>
        <w:t>National stakeholder</w:t>
      </w:r>
      <w:r w:rsidRPr="00783C2E">
        <w:rPr>
          <w:color w:val="CF2974"/>
          <w:spacing w:val="65"/>
          <w:w w:val="95"/>
        </w:rPr>
        <w:t xml:space="preserve"> </w:t>
      </w:r>
      <w:r w:rsidRPr="00783C2E">
        <w:rPr>
          <w:color w:val="CF2974"/>
          <w:w w:val="95"/>
        </w:rPr>
        <w:t>engagement</w:t>
      </w:r>
      <w:r w:rsidRPr="00783C2E">
        <w:rPr>
          <w:color w:val="CF2974"/>
          <w:w w:val="96"/>
        </w:rPr>
        <w:t xml:space="preserve"> </w:t>
      </w:r>
      <w:r w:rsidRPr="00783C2E">
        <w:rPr>
          <w:color w:val="CF2974"/>
        </w:rPr>
        <w:t>process</w:t>
      </w:r>
    </w:p>
    <w:p w14:paraId="77889986" w14:textId="77777777" w:rsidR="00D814DC" w:rsidRPr="00783C2E" w:rsidRDefault="00783C2E">
      <w:pPr>
        <w:pStyle w:val="BodyText"/>
        <w:spacing w:before="181" w:line="276" w:lineRule="auto"/>
        <w:ind w:left="183" w:right="114"/>
        <w:rPr>
          <w:rFonts w:ascii="Arial" w:hAnsi="Arial"/>
        </w:rPr>
      </w:pPr>
      <w:r w:rsidRPr="00783C2E">
        <w:rPr>
          <w:rFonts w:ascii="Arial" w:hAnsi="Arial"/>
          <w:color w:val="231F20"/>
        </w:rPr>
        <w:t>Face-to-face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meetings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were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held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groups,</w:t>
      </w:r>
      <w:r w:rsidRPr="00783C2E">
        <w:rPr>
          <w:rFonts w:ascii="Arial" w:hAnsi="Arial"/>
          <w:color w:val="231F20"/>
          <w:spacing w:val="-32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organisations</w:t>
      </w:r>
      <w:proofErr w:type="spellEnd"/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individuals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across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country.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-43"/>
        </w:rPr>
        <w:t xml:space="preserve"> </w:t>
      </w:r>
      <w:r w:rsidRPr="00783C2E">
        <w:rPr>
          <w:rFonts w:ascii="Arial" w:hAnsi="Arial"/>
          <w:color w:val="231F20"/>
        </w:rPr>
        <w:t>done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conjunction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broader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consultations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responsibilities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general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community.</w:t>
      </w:r>
    </w:p>
    <w:p w14:paraId="4E76B38C" w14:textId="77777777" w:rsidR="00D814DC" w:rsidRPr="00783C2E" w:rsidRDefault="00783C2E">
      <w:pPr>
        <w:pStyle w:val="BodyText"/>
        <w:spacing w:before="113"/>
        <w:ind w:left="183" w:right="317"/>
        <w:rPr>
          <w:rFonts w:ascii="Arial" w:hAnsi="Arial"/>
        </w:rPr>
      </w:pPr>
      <w:r w:rsidRPr="00783C2E">
        <w:rPr>
          <w:rFonts w:ascii="Arial" w:hAnsi="Arial"/>
          <w:color w:val="231F20"/>
        </w:rPr>
        <w:t>The Human Rights Commissioner held more</w:t>
      </w:r>
      <w:r w:rsidRPr="00783C2E">
        <w:rPr>
          <w:rFonts w:ascii="Arial" w:hAnsi="Arial"/>
          <w:color w:val="231F20"/>
          <w:spacing w:val="41"/>
        </w:rPr>
        <w:t xml:space="preserve"> </w:t>
      </w:r>
      <w:r w:rsidRPr="00783C2E">
        <w:rPr>
          <w:rFonts w:ascii="Arial" w:hAnsi="Arial"/>
          <w:color w:val="231F20"/>
        </w:rPr>
        <w:t>than</w:t>
      </w:r>
    </w:p>
    <w:p w14:paraId="3AD2E417" w14:textId="77777777" w:rsidR="00D814DC" w:rsidRPr="00783C2E" w:rsidRDefault="00783C2E">
      <w:pPr>
        <w:pStyle w:val="BodyText"/>
        <w:spacing w:before="31" w:line="276" w:lineRule="auto"/>
        <w:ind w:left="183" w:right="114"/>
        <w:rPr>
          <w:rFonts w:ascii="Arial" w:hAnsi="Arial"/>
        </w:rPr>
      </w:pPr>
      <w:r w:rsidRPr="00783C2E">
        <w:rPr>
          <w:rFonts w:ascii="Arial" w:hAnsi="Arial"/>
          <w:color w:val="231F20"/>
        </w:rPr>
        <w:t>37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meetings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over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78</w:t>
      </w:r>
      <w:r w:rsidRPr="00783C2E">
        <w:rPr>
          <w:rFonts w:ascii="Arial" w:hAnsi="Arial"/>
          <w:color w:val="231F20"/>
          <w:spacing w:val="-7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organisations</w:t>
      </w:r>
      <w:proofErr w:type="spellEnd"/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inform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consultation.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These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meetings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were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held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locations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across</w:t>
      </w:r>
      <w:r w:rsidRPr="00783C2E">
        <w:rPr>
          <w:rFonts w:ascii="Arial" w:hAnsi="Arial"/>
          <w:color w:val="231F20"/>
          <w:spacing w:val="-5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country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including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Broome,</w:t>
      </w:r>
      <w:r w:rsidRPr="00783C2E">
        <w:rPr>
          <w:rFonts w:ascii="Arial" w:hAnsi="Arial"/>
          <w:color w:val="231F20"/>
          <w:spacing w:val="-10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Kalgoorlie</w:t>
      </w:r>
      <w:proofErr w:type="spellEnd"/>
      <w:r w:rsidRPr="00783C2E">
        <w:rPr>
          <w:rFonts w:ascii="Arial" w:hAnsi="Arial"/>
          <w:color w:val="231F20"/>
        </w:rPr>
        <w:t>,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Adelaide,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Alice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Springs,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Darwin,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Townsville,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Brisbane,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Alice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Springs,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Hobart,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Sydney and</w:t>
      </w:r>
      <w:r w:rsidRPr="00783C2E">
        <w:rPr>
          <w:rFonts w:ascii="Arial" w:hAnsi="Arial"/>
          <w:color w:val="231F20"/>
          <w:spacing w:val="46"/>
        </w:rPr>
        <w:t xml:space="preserve"> </w:t>
      </w:r>
      <w:r w:rsidRPr="00783C2E">
        <w:rPr>
          <w:rFonts w:ascii="Arial" w:hAnsi="Arial"/>
          <w:color w:val="231F20"/>
        </w:rPr>
        <w:t>Melbourne.</w:t>
      </w:r>
    </w:p>
    <w:p w14:paraId="47852537" w14:textId="77777777" w:rsidR="00D814DC" w:rsidRPr="00783C2E" w:rsidRDefault="00783C2E">
      <w:pPr>
        <w:pStyle w:val="BodyText"/>
        <w:spacing w:before="113" w:line="276" w:lineRule="auto"/>
        <w:ind w:left="183" w:right="114"/>
        <w:rPr>
          <w:rFonts w:ascii="Arial" w:hAnsi="Arial"/>
        </w:rPr>
      </w:pPr>
      <w:r w:rsidRPr="00783C2E">
        <w:rPr>
          <w:rFonts w:ascii="Arial" w:hAnsi="Arial"/>
          <w:color w:val="231F20"/>
        </w:rPr>
        <w:t>Altogether,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Commissioner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met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more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than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250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 xml:space="preserve">people </w:t>
      </w:r>
      <w:r w:rsidRPr="00783C2E">
        <w:rPr>
          <w:rFonts w:ascii="Arial" w:hAnsi="Arial"/>
          <w:color w:val="231F20"/>
          <w:w w:val="105"/>
        </w:rPr>
        <w:t>specifically</w:t>
      </w:r>
      <w:r w:rsidRPr="00783C2E">
        <w:rPr>
          <w:rFonts w:ascii="Arial" w:hAnsi="Arial"/>
          <w:color w:val="231F20"/>
          <w:spacing w:val="-18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on</w:t>
      </w:r>
      <w:r w:rsidRPr="00783C2E">
        <w:rPr>
          <w:rFonts w:ascii="Arial" w:hAnsi="Arial"/>
          <w:color w:val="231F20"/>
          <w:spacing w:val="-18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SOGII</w:t>
      </w:r>
      <w:r w:rsidRPr="00783C2E">
        <w:rPr>
          <w:rFonts w:ascii="Arial" w:hAnsi="Arial"/>
          <w:color w:val="231F20"/>
          <w:spacing w:val="-18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issues</w:t>
      </w:r>
      <w:r w:rsidRPr="00783C2E">
        <w:rPr>
          <w:rFonts w:ascii="Arial" w:hAnsi="Arial"/>
          <w:color w:val="231F20"/>
          <w:spacing w:val="-18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at</w:t>
      </w:r>
      <w:r w:rsidRPr="00783C2E">
        <w:rPr>
          <w:rFonts w:ascii="Arial" w:hAnsi="Arial"/>
          <w:color w:val="231F20"/>
          <w:spacing w:val="-18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public</w:t>
      </w:r>
      <w:r w:rsidRPr="00783C2E">
        <w:rPr>
          <w:rFonts w:ascii="Arial" w:hAnsi="Arial"/>
          <w:color w:val="231F20"/>
          <w:spacing w:val="-18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events</w:t>
      </w:r>
      <w:r w:rsidRPr="00783C2E">
        <w:rPr>
          <w:rFonts w:ascii="Arial" w:hAnsi="Arial"/>
          <w:color w:val="231F20"/>
          <w:spacing w:val="-18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and</w:t>
      </w:r>
      <w:r w:rsidRPr="00783C2E">
        <w:rPr>
          <w:rFonts w:ascii="Arial" w:hAnsi="Arial"/>
          <w:color w:val="231F20"/>
          <w:spacing w:val="-18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strategic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  <w:w w:val="105"/>
        </w:rPr>
        <w:t>meetings.</w:t>
      </w:r>
    </w:p>
    <w:p w14:paraId="59F1872B" w14:textId="77777777" w:rsidR="00D814DC" w:rsidRPr="00783C2E" w:rsidRDefault="00783C2E">
      <w:pPr>
        <w:pStyle w:val="BodyText"/>
        <w:spacing w:before="113" w:line="276" w:lineRule="auto"/>
        <w:ind w:left="183" w:right="114"/>
        <w:rPr>
          <w:rFonts w:ascii="Arial" w:hAnsi="Arial"/>
        </w:rPr>
      </w:pPr>
      <w:r w:rsidRPr="00783C2E">
        <w:rPr>
          <w:rFonts w:ascii="Arial" w:hAnsi="Arial"/>
          <w:color w:val="231F20"/>
        </w:rPr>
        <w:t>A map highlighting a selection of the places visited is</w:t>
      </w:r>
      <w:r w:rsidRPr="00783C2E">
        <w:rPr>
          <w:rFonts w:ascii="Arial" w:hAnsi="Arial"/>
          <w:color w:val="231F20"/>
          <w:spacing w:val="-30"/>
        </w:rPr>
        <w:t xml:space="preserve"> </w:t>
      </w:r>
      <w:r w:rsidRPr="00783C2E">
        <w:rPr>
          <w:rFonts w:ascii="Arial" w:hAnsi="Arial"/>
          <w:color w:val="231F20"/>
        </w:rPr>
        <w:t>shown</w:t>
      </w:r>
      <w:r w:rsidRPr="00783C2E">
        <w:rPr>
          <w:rFonts w:ascii="Arial" w:hAnsi="Arial"/>
          <w:color w:val="231F20"/>
          <w:w w:val="105"/>
        </w:rPr>
        <w:t xml:space="preserve"> </w:t>
      </w:r>
      <w:r w:rsidRPr="00783C2E">
        <w:rPr>
          <w:rFonts w:ascii="Arial" w:hAnsi="Arial"/>
          <w:color w:val="231F20"/>
        </w:rPr>
        <w:t>below,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while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list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individuals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8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organisations</w:t>
      </w:r>
      <w:proofErr w:type="spellEnd"/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that</w:t>
      </w:r>
    </w:p>
    <w:p w14:paraId="21DB74CF" w14:textId="77777777" w:rsidR="00D814DC" w:rsidRPr="00783C2E" w:rsidRDefault="00783C2E">
      <w:pPr>
        <w:pStyle w:val="BodyText"/>
        <w:spacing w:line="276" w:lineRule="auto"/>
        <w:ind w:left="183" w:right="317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met</w:t>
      </w:r>
      <w:proofErr w:type="gramEnd"/>
      <w:r w:rsidRPr="00783C2E">
        <w:rPr>
          <w:rFonts w:ascii="Arial" w:hAnsi="Arial"/>
          <w:color w:val="231F20"/>
        </w:rPr>
        <w:t xml:space="preserve"> with the Human Rights Commissioner is set out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w w:val="93"/>
        </w:rPr>
        <w:t xml:space="preserve"> </w:t>
      </w:r>
      <w:r w:rsidRPr="00783C2E">
        <w:rPr>
          <w:rFonts w:ascii="Arial" w:hAnsi="Arial"/>
          <w:color w:val="231F20"/>
        </w:rPr>
        <w:t>chronological order in Appendix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B.</w:t>
      </w:r>
    </w:p>
    <w:p w14:paraId="7B1CEA29" w14:textId="77777777" w:rsidR="00D814DC" w:rsidRPr="00783C2E" w:rsidRDefault="00D814DC">
      <w:pPr>
        <w:spacing w:line="276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840" w:bottom="280" w:left="440" w:header="720" w:footer="720" w:gutter="0"/>
          <w:cols w:num="2" w:space="720" w:equalWidth="0">
            <w:col w:w="5132" w:space="225"/>
            <w:col w:w="5273"/>
          </w:cols>
        </w:sectPr>
      </w:pPr>
    </w:p>
    <w:p w14:paraId="1F50133E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DFEFE2C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1A69D739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9725522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238F8BA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EAAEFAE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EB9C692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8039924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D16EC92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37E657F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1308856B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8F309E6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ECFA6F4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F44B5C8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9FE9D03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7DA5088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D506673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076F2C3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E4C0A64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6377937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932197C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208701C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18C18F48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4A27DF8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8C78881" w14:textId="77777777" w:rsidR="00D814DC" w:rsidRPr="00783C2E" w:rsidRDefault="00D814DC">
      <w:pPr>
        <w:spacing w:before="4"/>
        <w:rPr>
          <w:rFonts w:ascii="Arial" w:eastAsia="Trebuchet MS" w:hAnsi="Arial" w:cs="Trebuchet MS"/>
          <w:sz w:val="12"/>
          <w:szCs w:val="12"/>
        </w:rPr>
      </w:pPr>
    </w:p>
    <w:tbl>
      <w:tblPr>
        <w:tblW w:w="0" w:type="auto"/>
        <w:tblInd w:w="12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0"/>
        <w:gridCol w:w="1652"/>
      </w:tblGrid>
      <w:tr w:rsidR="00D814DC" w:rsidRPr="00783C2E" w14:paraId="39E31EA1" w14:textId="77777777">
        <w:trPr>
          <w:trHeight w:hRule="exact" w:val="400"/>
        </w:trPr>
        <w:tc>
          <w:tcPr>
            <w:tcW w:w="1260" w:type="dxa"/>
            <w:tcBorders>
              <w:top w:val="nil"/>
              <w:left w:val="nil"/>
              <w:bottom w:val="single" w:sz="36" w:space="0" w:color="542F6B"/>
              <w:right w:val="nil"/>
            </w:tcBorders>
            <w:shd w:val="clear" w:color="auto" w:fill="563A83"/>
          </w:tcPr>
          <w:p w14:paraId="19CCAEE8" w14:textId="77777777" w:rsidR="00D814DC" w:rsidRPr="00783C2E" w:rsidRDefault="00783C2E">
            <w:pPr>
              <w:pStyle w:val="TableParagraph"/>
              <w:spacing w:before="115" w:line="240" w:lineRule="exact"/>
              <w:ind w:left="341"/>
              <w:rPr>
                <w:rFonts w:ascii="Arial" w:eastAsia="Arial" w:hAnsi="Arial" w:cs="Arial"/>
                <w:sz w:val="24"/>
                <w:szCs w:val="24"/>
              </w:rPr>
            </w:pPr>
            <w:r w:rsidRPr="00783C2E">
              <w:rPr>
                <w:rFonts w:ascii="Arial" w:hAnsi="Arial"/>
                <w:b/>
                <w:color w:val="FFFFFF"/>
                <w:w w:val="105"/>
                <w:sz w:val="24"/>
              </w:rPr>
              <w:t>MAP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</w:tcPr>
          <w:p w14:paraId="5C5EBF70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070FC32B" w14:textId="77777777">
        <w:trPr>
          <w:trHeight w:hRule="exact" w:val="90"/>
        </w:trPr>
        <w:tc>
          <w:tcPr>
            <w:tcW w:w="1260" w:type="dxa"/>
            <w:tcBorders>
              <w:top w:val="single" w:sz="36" w:space="0" w:color="542F6B"/>
              <w:left w:val="nil"/>
              <w:bottom w:val="nil"/>
              <w:right w:val="nil"/>
            </w:tcBorders>
            <w:shd w:val="clear" w:color="auto" w:fill="CF2974"/>
          </w:tcPr>
          <w:p w14:paraId="591AD264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CF2974"/>
          </w:tcPr>
          <w:p w14:paraId="7506203D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732DA483" w14:textId="77777777">
        <w:trPr>
          <w:trHeight w:hRule="exact" w:val="1248"/>
        </w:trPr>
        <w:tc>
          <w:tcPr>
            <w:tcW w:w="29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F2974"/>
          </w:tcPr>
          <w:p w14:paraId="02BEF79B" w14:textId="77777777" w:rsidR="00D814DC" w:rsidRPr="00783C2E" w:rsidRDefault="00783C2E">
            <w:pPr>
              <w:pStyle w:val="TableParagraph"/>
              <w:spacing w:before="145" w:line="249" w:lineRule="auto"/>
              <w:ind w:left="341" w:right="354"/>
              <w:rPr>
                <w:rFonts w:ascii="Arial" w:eastAsia="Arial" w:hAnsi="Arial" w:cs="Arial"/>
                <w:sz w:val="24"/>
                <w:szCs w:val="24"/>
              </w:rPr>
            </w:pPr>
            <w:r w:rsidRPr="00783C2E">
              <w:rPr>
                <w:rFonts w:ascii="Arial" w:hAnsi="Arial"/>
                <w:color w:val="FFFFFF"/>
                <w:sz w:val="24"/>
              </w:rPr>
              <w:t>Places</w:t>
            </w:r>
            <w:r w:rsidRPr="00783C2E">
              <w:rPr>
                <w:rFonts w:ascii="Arial" w:hAnsi="Arial"/>
                <w:color w:val="FFFFFF"/>
                <w:spacing w:val="-20"/>
                <w:sz w:val="24"/>
              </w:rPr>
              <w:t xml:space="preserve"> </w:t>
            </w:r>
            <w:r w:rsidRPr="00783C2E">
              <w:rPr>
                <w:rFonts w:ascii="Arial" w:hAnsi="Arial"/>
                <w:color w:val="FFFFFF"/>
                <w:sz w:val="24"/>
              </w:rPr>
              <w:t>visited</w:t>
            </w:r>
            <w:r w:rsidRPr="00783C2E">
              <w:rPr>
                <w:rFonts w:ascii="Arial" w:hAnsi="Arial"/>
                <w:color w:val="FFFFFF"/>
                <w:spacing w:val="-20"/>
                <w:sz w:val="24"/>
              </w:rPr>
              <w:t xml:space="preserve"> </w:t>
            </w:r>
            <w:r w:rsidRPr="00783C2E">
              <w:rPr>
                <w:rFonts w:ascii="Arial" w:hAnsi="Arial"/>
                <w:color w:val="FFFFFF"/>
                <w:sz w:val="24"/>
              </w:rPr>
              <w:t>for</w:t>
            </w:r>
            <w:r w:rsidRPr="00783C2E">
              <w:rPr>
                <w:rFonts w:ascii="Arial" w:hAnsi="Arial"/>
                <w:color w:val="FFFFFF"/>
                <w:spacing w:val="-20"/>
                <w:sz w:val="24"/>
              </w:rPr>
              <w:t xml:space="preserve"> </w:t>
            </w:r>
            <w:r w:rsidRPr="00783C2E">
              <w:rPr>
                <w:rFonts w:ascii="Arial" w:hAnsi="Arial"/>
                <w:color w:val="FFFFFF"/>
                <w:sz w:val="24"/>
              </w:rPr>
              <w:t>the</w:t>
            </w:r>
            <w:r w:rsidRPr="00783C2E">
              <w:rPr>
                <w:rFonts w:ascii="Arial" w:hAnsi="Arial"/>
                <w:color w:val="FFFFFF"/>
                <w:w w:val="97"/>
                <w:sz w:val="24"/>
              </w:rPr>
              <w:t xml:space="preserve"> </w:t>
            </w:r>
            <w:r w:rsidRPr="00783C2E">
              <w:rPr>
                <w:rFonts w:ascii="Arial" w:hAnsi="Arial"/>
                <w:color w:val="FFFFFF"/>
                <w:sz w:val="24"/>
              </w:rPr>
              <w:t>SOGII</w:t>
            </w:r>
            <w:r w:rsidRPr="00783C2E">
              <w:rPr>
                <w:rFonts w:ascii="Arial" w:hAnsi="Arial"/>
                <w:color w:val="FFFFFF"/>
                <w:spacing w:val="-18"/>
                <w:sz w:val="24"/>
              </w:rPr>
              <w:t xml:space="preserve"> </w:t>
            </w:r>
            <w:r w:rsidRPr="00783C2E">
              <w:rPr>
                <w:rFonts w:ascii="Arial" w:hAnsi="Arial"/>
                <w:color w:val="FFFFFF"/>
                <w:sz w:val="24"/>
              </w:rPr>
              <w:t>Stakeholder</w:t>
            </w:r>
            <w:r w:rsidRPr="00783C2E">
              <w:rPr>
                <w:rFonts w:ascii="Arial" w:hAnsi="Arial"/>
                <w:color w:val="FFFFFF"/>
                <w:w w:val="96"/>
                <w:sz w:val="24"/>
              </w:rPr>
              <w:t xml:space="preserve"> </w:t>
            </w:r>
            <w:r w:rsidRPr="00783C2E">
              <w:rPr>
                <w:rFonts w:ascii="Arial" w:hAnsi="Arial"/>
                <w:color w:val="FFFFFF"/>
                <w:w w:val="95"/>
                <w:sz w:val="24"/>
              </w:rPr>
              <w:t>Engagement</w:t>
            </w:r>
            <w:r w:rsidRPr="00783C2E">
              <w:rPr>
                <w:rFonts w:ascii="Arial" w:hAnsi="Arial"/>
                <w:color w:val="FFFFFF"/>
                <w:spacing w:val="33"/>
                <w:w w:val="95"/>
                <w:sz w:val="24"/>
              </w:rPr>
              <w:t xml:space="preserve"> </w:t>
            </w:r>
            <w:r w:rsidRPr="00783C2E">
              <w:rPr>
                <w:rFonts w:ascii="Arial" w:hAnsi="Arial"/>
                <w:color w:val="FFFFFF"/>
                <w:w w:val="95"/>
                <w:sz w:val="24"/>
              </w:rPr>
              <w:t>Process</w:t>
            </w:r>
          </w:p>
        </w:tc>
      </w:tr>
    </w:tbl>
    <w:p w14:paraId="390D2011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793FAED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130E2C45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1C50233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1DF21BAC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  <w:sectPr w:rsidR="00D814DC" w:rsidRPr="00783C2E">
          <w:pgSz w:w="11910" w:h="16840"/>
          <w:pgMar w:top="1580" w:right="380" w:bottom="600" w:left="860" w:header="0" w:footer="387" w:gutter="0"/>
          <w:cols w:space="720"/>
        </w:sectPr>
      </w:pPr>
    </w:p>
    <w:p w14:paraId="6C1C515A" w14:textId="77777777" w:rsidR="00D814DC" w:rsidRPr="00783C2E" w:rsidRDefault="00F05F42">
      <w:pPr>
        <w:pStyle w:val="Heading4"/>
        <w:numPr>
          <w:ilvl w:val="1"/>
          <w:numId w:val="25"/>
        </w:numPr>
        <w:tabs>
          <w:tab w:val="left" w:pos="571"/>
        </w:tabs>
        <w:spacing w:before="189"/>
        <w:ind w:left="570" w:right="262" w:hanging="467"/>
        <w:jc w:val="left"/>
      </w:pPr>
      <w:r>
        <w:lastRenderedPageBreak/>
        <w:pict w14:anchorId="09D29BDB">
          <v:group id="_x0000_s3726" style="position:absolute;left:0;text-align:left;margin-left:147.75pt;margin-top:141.7pt;width:359.85pt;height:239.9pt;z-index:-319240;mso-position-horizontal-relative:page;mso-position-vertical-relative:page" coordorigin="2955,2835" coordsize="7197,4798">
            <v:group id="_x0000_s3834" style="position:absolute;left:4009;top:3655;width:3335;height:3795" coordorigin="4009,3655" coordsize="3335,3795">
              <v:shape id="_x0000_s3837" style="position:absolute;left:4009;top:3655;width:3335;height:3795" coordorigin="4009,3655" coordsize="3335,3795" path="m7343,6551r-157,l7186,7293r157,157l7343,6551xe" fillcolor="#563a83" stroked="f">
                <v:path arrowok="t"/>
              </v:shape>
              <v:shape id="_x0000_s3836" style="position:absolute;left:4009;top:3655;width:3335;height:3795" coordorigin="4009,3655" coordsize="3335,3795" path="m7343,6306r-817,l6844,6624r,270l7186,6551r157,l7343,6306xe" fillcolor="#563a83" stroked="f">
                <v:path arrowok="t"/>
              </v:shape>
              <v:shape id="_x0000_s3835" style="position:absolute;left:4009;top:3655;width:3335;height:3795" coordorigin="4009,3655" coordsize="3335,3795" path="m5964,3655r-209,209l5583,3864r-612,611l4616,4475r-368,369l4248,6278r-239,238l4269,6776r278,-278l5118,6498r192,-192l7343,6306r,-870l5964,5436r,-1781xe" fillcolor="#563a83" stroked="f">
                <v:path arrowok="t"/>
              </v:shape>
            </v:group>
            <v:group id="_x0000_s3830" style="position:absolute;left:5964;top:3123;width:3006;height:4372" coordorigin="5964,3123" coordsize="3006,4372">
              <v:shape id="_x0000_s3833" style="position:absolute;left:5964;top:3123;width:3006;height:4372" coordorigin="5964,3123" coordsize="3006,4372" path="m6076,3543r-112,112l5964,5436r1379,l7343,7450r45,44l8079,7494r245,-246l8324,6975r645,-644l8969,5476,8658,5166r,-502l8430,4436r,-204l7536,4232,7156,3852r,-79l6305,3773,6076,3543xe" fillcolor="#cf2974" stroked="f">
                <v:path arrowok="t"/>
              </v:shape>
              <v:shape id="_x0000_s3832" style="position:absolute;left:5964;top:3123;width:3006;height:4372" coordorigin="5964,3123" coordsize="3006,4372" path="m8210,3123r-429,l7781,3988r-245,244l8430,4232r,-371l8210,3641r,-518xe" fillcolor="#cf2974" stroked="f">
                <v:path arrowok="t"/>
              </v:shape>
              <v:shape id="_x0000_s3831" style="position:absolute;left:5964;top:3123;width:3006;height:4372" coordorigin="5964,3123" coordsize="3006,4372" path="m7337,3269r-764,l6286,3555r119,118l6305,3773r851,l7156,3450r181,-181xe" fillcolor="#cf2974" stroked="f">
                <v:path arrowok="t"/>
              </v:shape>
            </v:group>
            <v:group id="_x0000_s3828" style="position:absolute;left:8380;top:4955;width:549;height:482" coordorigin="8380,4955" coordsize="549,482">
              <v:shape id="_x0000_s3829" style="position:absolute;left:8380;top:4955;width:549;height:482" coordorigin="8380,4955" coordsize="549,482" path="m8658,4955r-278,481l8928,5436,8658,5166r,-211xe" fillcolor="#ae1e62" stroked="f">
                <v:path arrowok="t"/>
              </v:shape>
            </v:group>
            <v:group id="_x0000_s3825" style="position:absolute;left:7161;top:3324;width:1050;height:1056" coordorigin="7161,3324" coordsize="1050,1056">
              <v:shape id="_x0000_s3827" style="position:absolute;left:7161;top:3324;width:1050;height:1056" coordorigin="7161,3324" coordsize="1050,1056" path="m8210,3324r-429,l7781,3988r-150,150l7770,4380r440,-761l8210,3324xe" fillcolor="#ec3185" stroked="f">
                <v:path arrowok="t"/>
              </v:shape>
              <v:shape id="_x0000_s3826" style="position:absolute;left:7161;top:3324;width:1050;height:1056" coordorigin="7161,3324" coordsize="1050,1056" path="m7281,3324r-120,l7205,3400r76,-76xe" fillcolor="#ec3185" stroked="f">
                <v:path arrowok="t"/>
              </v:shape>
            </v:group>
            <v:group id="_x0000_s3823" style="position:absolute;left:7770;top:3619;width:888;height:1818" coordorigin="7770,3619" coordsize="888,1818">
              <v:shape id="_x0000_s3824" style="position:absolute;left:7770;top:3619;width:888;height:1818" coordorigin="7770,3619" coordsize="888,1818" path="m8210,3619r-440,761l8380,5436r278,-481l8658,4664,8430,4436r,-575l8210,3641r,-22xe" fillcolor="#ad1359" stroked="f">
                <v:path arrowok="t"/>
              </v:shape>
            </v:group>
            <v:group id="_x0000_s3821" style="position:absolute;left:6551;top:4380;width:1220;height:1056" coordorigin="6551,4380" coordsize="1220,1056">
              <v:shape id="_x0000_s3822" style="position:absolute;left:6551;top:4380;width:1220;height:1056" coordorigin="6551,4380" coordsize="1220,1056" path="m7770,4380r-1219,l7161,5436,7770,4380xe" fillcolor="#cf2974" stroked="f">
                <v:path arrowok="t"/>
              </v:shape>
            </v:group>
            <v:group id="_x0000_s3819" style="position:absolute;left:7161;top:4380;width:1220;height:1056" coordorigin="7161,4380" coordsize="1220,1056">
              <v:shape id="_x0000_s3820" style="position:absolute;left:7161;top:4380;width:1220;height:1056" coordorigin="7161,4380" coordsize="1220,1056" path="m7770,4380l7161,5436r1219,l7770,4380xe" fillcolor="#9a1951" stroked="f">
                <v:path arrowok="t"/>
              </v:shape>
            </v:group>
            <v:group id="_x0000_s3817" style="position:absolute;left:7343;top:5752;width:428;height:740" coordorigin="7343,5752" coordsize="428,740">
              <v:shape id="_x0000_s3818" style="position:absolute;left:7343;top:5752;width:428;height:740" coordorigin="7343,5752" coordsize="428,740" path="m7343,5752r,740l7770,6492,7343,5752xe" fillcolor="#cf2974" stroked="f">
                <v:path arrowok="t"/>
              </v:shape>
            </v:group>
            <v:group id="_x0000_s3815" style="position:absolute;left:7343;top:6492;width:907;height:1003" coordorigin="7343,6492" coordsize="907,1003">
              <v:shape id="_x0000_s3816" style="position:absolute;left:7343;top:6492;width:907;height:1003" coordorigin="7343,6492" coordsize="907,1003" path="m7770,6492r-427,739l7343,7450r45,44l8079,7494r171,-171l7770,6492xe" fillcolor="#cf2974" stroked="f">
                <v:path arrowok="t"/>
              </v:shape>
            </v:group>
            <v:group id="_x0000_s3813" style="position:absolute;left:7770;top:5436;width:1153;height:1056" coordorigin="7770,5436" coordsize="1153,1056">
              <v:shape id="_x0000_s3814" style="position:absolute;left:7770;top:5436;width:1153;height:1056" coordorigin="7770,5436" coordsize="1153,1056" path="m8380,5436l7770,6492r1038,l8923,6377,8380,5436xe" fillcolor="#ec3185" stroked="f">
                <v:path arrowok="t"/>
              </v:shape>
            </v:group>
            <v:group id="_x0000_s3811" style="position:absolute;left:7343;top:5436;width:1037;height:1056" coordorigin="7343,5436" coordsize="1037,1056">
              <v:shape id="_x0000_s3812" style="position:absolute;left:7343;top:5436;width:1037;height:1056" coordorigin="7343,5436" coordsize="1037,1056" path="m8380,5436r-1037,l7343,5752r427,740l8380,5436xe" fillcolor="#cf2974" stroked="f">
                <v:path arrowok="t"/>
              </v:shape>
            </v:group>
            <v:group id="_x0000_s3809" style="position:absolute;left:5877;top:5805;width:1315;height:740" coordorigin="5877,5805" coordsize="1315,740">
              <v:shape id="_x0000_s3810" style="position:absolute;left:5877;top:5805;width:1315;height:740" coordorigin="5877,5805" coordsize="1315,740" path="m7191,5805r-1314,l6166,6306r360,l6764,6545r427,-740xe" fillcolor="#a473a5" stroked="f">
                <v:path arrowok="t"/>
              </v:shape>
            </v:group>
            <v:group id="_x0000_s3807" style="position:absolute;left:5220;top:4666;width:871;height:1139" coordorigin="5220,4666" coordsize="871,1139">
              <v:shape id="_x0000_s3808" style="position:absolute;left:5220;top:4666;width:871;height:1139" coordorigin="5220,4666" coordsize="871,1139" path="m5964,4666r-744,l5877,5805r213,-369l5964,5436r,-770xe" fillcolor="#a473a5" stroked="f">
                <v:path arrowok="t"/>
              </v:shape>
            </v:group>
            <v:group id="_x0000_s3805" style="position:absolute;left:4248;top:4388;width:1629;height:1417" coordorigin="4248,4388" coordsize="1629,1417">
              <v:shape id="_x0000_s3806" style="position:absolute;left:4248;top:4388;width:1629;height:1417" coordorigin="4248,4388" coordsize="1629,1417" path="m5059,4388r-88,87l4616,4475r-368,369l4248,5805r1629,l5059,4388xe" fillcolor="#6b5c99" stroked="f">
                <v:path arrowok="t"/>
              </v:shape>
            </v:group>
            <v:group id="_x0000_s3803" style="position:absolute;left:4248;top:3864;width:1436;height:1942" coordorigin="4248,3864" coordsize="1436,1942">
              <v:shape id="_x0000_s3804" style="position:absolute;left:4248;top:3864;width:1436;height:1942" coordorigin="4248,3864" coordsize="1436,1942" path="m5683,3864r-100,l4971,4475r-355,l4248,4844r,416l4562,5805,5683,3864xe" fillcolor="#a473a5" stroked="f">
                <v:path arrowok="t"/>
              </v:shape>
            </v:group>
            <v:group id="_x0000_s3801" style="position:absolute;left:4248;top:5260;width:315;height:545" coordorigin="4248,5260" coordsize="315,545">
              <v:shape id="_x0000_s3802" style="position:absolute;left:4248;top:5260;width:315;height:545" coordorigin="4248,5260" coordsize="315,545" path="m4248,5260r,545l4562,5805,4248,5260xe" fillcolor="#a473a5" stroked="f">
                <v:path arrowok="t"/>
              </v:shape>
            </v:group>
            <v:group id="_x0000_s3798" style="position:absolute;left:6764;top:5805;width:580;height:1139" coordorigin="6764,5805" coordsize="580,1139">
              <v:shape id="_x0000_s3800" style="position:absolute;left:6764;top:5805;width:580;height:1139" coordorigin="6764,5805" coordsize="580,1139" path="m7343,6551r-157,l7186,6943r157,l7343,6551xe" fillcolor="#6b5c99" stroked="f">
                <v:path arrowok="t"/>
              </v:shape>
              <v:shape id="_x0000_s3799" style="position:absolute;left:6764;top:5805;width:580;height:1139" coordorigin="6764,5805" coordsize="580,1139" path="m7191,5805r-427,740l6844,6624r,270l7186,6551r157,l7343,6068,7191,5805xe" fillcolor="#6b5c99" stroked="f">
                <v:path arrowok="t"/>
              </v:shape>
            </v:group>
            <v:group id="_x0000_s3796" style="position:absolute;left:4099;top:5805;width:864;height:972" coordorigin="4099,5805" coordsize="864,972">
              <v:shape id="_x0000_s3797" style="position:absolute;left:4099;top:5805;width:864;height:972" coordorigin="4099,5805" coordsize="864,972" path="m4562,5805r-463,802l4269,6776r278,-278l4963,6498,4562,5805xe" fillcolor="#563a83" stroked="f">
                <v:path arrowok="t"/>
              </v:shape>
            </v:group>
            <v:group id="_x0000_s3794" style="position:absolute;left:5877;top:5436;width:1315;height:369" coordorigin="5877,5436" coordsize="1315,369">
              <v:shape id="_x0000_s3795" style="position:absolute;left:5877;top:5436;width:1315;height:369" coordorigin="5877,5436" coordsize="1315,369" path="m6978,5436r-888,l5877,5805r1314,l6978,5436xe" fillcolor="#563a83" stroked="f">
                <v:path arrowok="t"/>
              </v:shape>
            </v:group>
            <v:group id="_x0000_s3792" style="position:absolute;left:4009;top:5805;width:554;height:802" coordorigin="4009,5805" coordsize="554,802">
              <v:shape id="_x0000_s3793" style="position:absolute;left:4009;top:5805;width:554;height:802" coordorigin="4009,5805" coordsize="554,802" path="m4562,5805r-314,l4248,6278r-239,238l4099,6607r463,-802xe" fillcolor="#7e6ca3" stroked="f">
                <v:path arrowok="t"/>
              </v:shape>
            </v:group>
            <v:group id="_x0000_s3790" style="position:absolute;left:4562;top:5805;width:1315;height:694" coordorigin="4562,5805" coordsize="1315,694">
              <v:shape id="_x0000_s3791" style="position:absolute;left:4562;top:5805;width:1315;height:694" coordorigin="4562,5805" coordsize="1315,694" path="m5877,5805r-1315,l4963,6498r155,l5310,6306r277,l5877,5805xe" fillcolor="#563a83" stroked="f">
                <v:path arrowok="t"/>
              </v:shape>
            </v:group>
            <v:group id="_x0000_s3788" style="position:absolute;left:7343;top:5694;width:1626;height:2" coordorigin="7343,5694" coordsize="1626,2">
              <v:shape id="_x0000_s3789" style="position:absolute;left:7343;top:5694;width:1626;height:2" coordorigin="7343,5694" coordsize="1626,0" path="m7343,5694r1626,e" filled="f" strokecolor="white" strokeweight=".37958mm">
                <v:path arrowok="t"/>
              </v:shape>
            </v:group>
            <v:group id="_x0000_s3786" style="position:absolute;left:7343;top:6841;width:965;height:425" coordorigin="7343,6841" coordsize="965,425">
              <v:polyline id="_x0000_s3787" style="position:absolute" points="22029,20523,22381,20523,22560,20702,22749,20702,22994,20948" coordorigin="7343,6841" coordsize="965,425" filled="f" strokecolor="white" strokeweight=".37958mm">
                <v:path arrowok="t"/>
                <o:lock v:ext="edit" verticies="t"/>
              </v:polyline>
            </v:group>
            <v:group id="_x0000_s3784" style="position:absolute;left:8104;top:6763;width:111;height:111" coordorigin="8104,6763" coordsize="111,111">
              <v:shape id="_x0000_s3785" style="position:absolute;left:8104;top:6763;width:111;height:111" coordorigin="8104,6763" coordsize="111,111" path="m8157,6873r-53,l8104,6820r57,-57l8214,6763r,54l8157,6873xe" filled="f" strokecolor="white" strokeweight=".37958mm">
                <v:path arrowok="t"/>
              </v:shape>
            </v:group>
            <v:group id="_x0000_s3782" style="position:absolute;left:7241;top:3937;width:2;height:639" coordorigin="7241,3937" coordsize="2,639">
              <v:shape id="_x0000_s3783" style="position:absolute;left:7241;top:3937;width:2;height:639" coordorigin="7241,3937" coordsize="0,639" path="m7241,3937r,638e" filled="f" strokecolor="white" strokeweight=".37958mm">
                <v:path arrowok="t"/>
              </v:shape>
            </v:group>
            <v:group id="_x0000_s3780" style="position:absolute;left:7241;top:5103;width:2;height:334" coordorigin="7241,5103" coordsize="2,334">
              <v:shape id="_x0000_s3781" style="position:absolute;left:7241;top:5103;width:2;height:334" coordorigin="7241,5103" coordsize="0,334" path="m7241,5103r,333e" filled="f" strokecolor="white" strokeweight=".37958mm">
                <v:path arrowok="t"/>
              </v:shape>
            </v:group>
            <v:group id="_x0000_s3778" style="position:absolute;left:5964;top:5436;width:1380;height:2014" coordorigin="5964,5436" coordsize="1380,2014">
              <v:polyline id="_x0000_s3779" style="position:absolute" points="17892,17211,17892,16308,19272,16308,19272,18322" coordorigin="5964,5436" coordsize="1380,2014" filled="f" strokecolor="white" strokeweight=".37958mm">
                <v:path arrowok="t"/>
                <o:lock v:ext="edit" verticies="t"/>
              </v:polyline>
            </v:group>
            <v:group id="_x0000_s3776" style="position:absolute;left:5964;top:3655;width:2;height:840" coordorigin="5964,3655" coordsize="2,840">
              <v:shape id="_x0000_s3777" style="position:absolute;left:5964;top:3655;width:2;height:840" coordorigin="5964,3655" coordsize="0,840" path="m5964,3655r,840e" filled="f" strokecolor="white" strokeweight=".37958mm">
                <v:path arrowok="t"/>
              </v:shape>
            </v:group>
            <v:group id="_x0000_s3774" style="position:absolute;left:5964;top:4843;width:2;height:594" coordorigin="5964,4843" coordsize="2,594">
              <v:shape id="_x0000_s3775" style="position:absolute;left:5964;top:4843;width:2;height:594" coordorigin="5964,4843" coordsize="0,594" path="m5964,4843r,593e" filled="f" strokecolor="white" strokeweight=".37958mm">
                <v:path arrowok="t"/>
              </v:shape>
            </v:group>
            <v:group id="_x0000_s3772" style="position:absolute;left:4783;top:4080;width:227;height:227" coordorigin="4783,4080" coordsize="227,227">
              <v:shape id="_x0000_s3773" style="position:absolute;left:4783;top:4080;width:227;height:227" coordorigin="4783,4080" coordsize="227,227" path="m4783,4080r,226l5009,4306,4783,4080xe" fillcolor="#563a83" stroked="f">
                <v:path arrowok="t"/>
              </v:shape>
            </v:group>
            <v:group id="_x0000_s3770" style="position:absolute;left:6120;top:3183;width:227;height:227" coordorigin="6120,3183" coordsize="227,227">
              <v:shape id="_x0000_s3771" style="position:absolute;left:6120;top:3183;width:227;height:227" coordorigin="6120,3183" coordsize="227,227" path="m6346,3183r-226,l6346,3409r,-226xe" fillcolor="#563a83" stroked="f">
                <v:path arrowok="t"/>
              </v:shape>
            </v:group>
            <v:group id="_x0000_s3768" style="position:absolute;left:5298;top:4495;width:1439;height:348" coordorigin="5298,4495" coordsize="1439,348">
              <v:shape id="_x0000_s3769" style="position:absolute;left:5298;top:4495;width:1439;height:348" coordorigin="5298,4495" coordsize="1439,348" path="m6737,4495r-1439,l5298,4843r1439,l6737,4495xe" fillcolor="#563a83" stroked="f">
                <v:path arrowok="t"/>
              </v:shape>
            </v:group>
            <v:group id="_x0000_s3766" style="position:absolute;left:6510;top:4843;width:227;height:227" coordorigin="6510,4843" coordsize="227,227">
              <v:shape id="_x0000_s3767" style="position:absolute;left:6510;top:4843;width:227;height:227" coordorigin="6510,4843" coordsize="227,227" path="m6737,4843r-227,l6510,5069r227,-226xe" fillcolor="#563a83" stroked="f">
                <v:path arrowok="t"/>
              </v:shape>
            </v:group>
            <v:group id="_x0000_s3764" style="position:absolute;left:3994;top:5233;width:1279;height:348" coordorigin="3994,5233" coordsize="1279,348">
              <v:shape id="_x0000_s3765" style="position:absolute;left:3994;top:5233;width:1279;height:348" coordorigin="3994,5233" coordsize="1279,348" path="m5272,5233r-1278,l3994,5581r1278,l5272,5233xe" fillcolor="#563a83" stroked="f">
                <v:path arrowok="t"/>
              </v:shape>
            </v:group>
            <v:group id="_x0000_s3762" style="position:absolute;left:5046;top:5581;width:227;height:227" coordorigin="5046,5581" coordsize="227,227">
              <v:shape id="_x0000_s3763" style="position:absolute;left:5046;top:5581;width:227;height:227" coordorigin="5046,5581" coordsize="227,227" path="m5272,5581r-226,l5046,5807r226,-226xe" fillcolor="#563a83" stroked="f">
                <v:path arrowok="t"/>
              </v:shape>
            </v:group>
            <v:group id="_x0000_s3760" style="position:absolute;left:6873;top:6747;width:227;height:227" coordorigin="6873,6747" coordsize="227,227">
              <v:shape id="_x0000_s3761" style="position:absolute;left:6873;top:6747;width:227;height:227" coordorigin="6873,6747" coordsize="227,227" path="m7099,6747r-226,226l7099,6973r,-226xe" fillcolor="#563a83" stroked="f">
                <v:path arrowok="t"/>
              </v:shape>
            </v:group>
            <v:group id="_x0000_s3758" style="position:absolute;left:7181;top:4575;width:1125;height:528" coordorigin="7181,4575" coordsize="1125,528">
              <v:shape id="_x0000_s3759" style="position:absolute;left:7181;top:4575;width:1125;height:528" coordorigin="7181,4575" coordsize="1125,528" path="m8306,4575r-1125,l7181,5103r1125,l8306,4575xe" fillcolor="#563a83" stroked="f">
                <v:path arrowok="t"/>
              </v:shape>
            </v:group>
            <v:group id="_x0000_s3756" style="position:absolute;left:8080;top:4349;width:227;height:227" coordorigin="8080,4349" coordsize="227,227">
              <v:shape id="_x0000_s3757" style="position:absolute;left:8080;top:4349;width:227;height:227" coordorigin="8080,4349" coordsize="227,227" path="m8306,4349r-226,226l8306,4575r,-226xe" fillcolor="#563a83" stroked="f">
                <v:path arrowok="t"/>
              </v:shape>
            </v:group>
            <v:group id="_x0000_s3754" style="position:absolute;left:7727;top:7406;width:227;height:227" coordorigin="7727,7406" coordsize="227,227">
              <v:shape id="_x0000_s3755" style="position:absolute;left:7727;top:7406;width:227;height:227" coordorigin="7727,7406" coordsize="227,227" path="m7727,7406r,226l7953,7632,7727,7406xe" fillcolor="#563a83" stroked="f">
                <v:path arrowok="t"/>
              </v:shape>
            </v:group>
            <v:group id="_x0000_s3752" style="position:absolute;left:7817;top:7107;width:227;height:227" coordorigin="7817,7107" coordsize="227,227">
              <v:shape id="_x0000_s3753" style="position:absolute;left:7817;top:7107;width:227;height:227" coordorigin="7817,7107" coordsize="227,227" path="m8043,7107r-226,l8043,7333r,-226xe" fillcolor="#563a83" stroked="f">
                <v:path arrowok="t"/>
              </v:shape>
            </v:group>
            <v:group id="_x0000_s3750" style="position:absolute;left:8819;top:6597;width:227;height:227" coordorigin="8819,6597" coordsize="227,227">
              <v:shape id="_x0000_s3751" style="position:absolute;left:8819;top:6597;width:227;height:227" coordorigin="8819,6597" coordsize="227,227" path="m9045,6597r-226,l9045,6824r,-227xe" fillcolor="#563a83" stroked="f">
                <v:path arrowok="t"/>
              </v:shape>
            </v:group>
            <v:group id="_x0000_s3748" style="position:absolute;left:8908;top:5138;width:227;height:227" coordorigin="8908,5138" coordsize="227,227">
              <v:shape id="_x0000_s3749" style="position:absolute;left:8908;top:5138;width:227;height:227" coordorigin="8908,5138" coordsize="227,227" path="m9134,5138r-226,226l9134,5364r,-226xe" fillcolor="#563a83" stroked="f">
                <v:path arrowok="t"/>
              </v:shape>
            </v:group>
            <v:group id="_x0000_s3746" style="position:absolute;left:8468;top:3838;width:227;height:227" coordorigin="8468,3838" coordsize="227,227">
              <v:shape id="_x0000_s3747" style="position:absolute;left:8468;top:3838;width:227;height:227" coordorigin="8468,3838" coordsize="227,227" path="m8694,3838r-226,226l8694,4064r,-226xe" fillcolor="#563a83" stroked="f">
                <v:path arrowok="t"/>
              </v:shape>
            </v:group>
            <v:group id="_x0000_s3744" style="position:absolute;left:8478;top:4289;width:227;height:227" coordorigin="8478,4289" coordsize="227,227">
              <v:shape id="_x0000_s3745" style="position:absolute;left:8478;top:4289;width:227;height:227" coordorigin="8478,4289" coordsize="227,227" path="m8705,4289r-227,l8705,4515r,-226xe" fillcolor="#563a83" stroked="f">
                <v:path arrowok="t"/>
              </v:shape>
            </v:group>
            <v:group id="_x0000_s3742" style="position:absolute;left:3979;top:5875;width:227;height:227" coordorigin="3979,5875" coordsize="227,227">
              <v:shape id="_x0000_s3743" style="position:absolute;left:3979;top:5875;width:227;height:227" coordorigin="3979,5875" coordsize="227,227" path="m3979,5875r,226l4205,6101,3979,5875xe" fillcolor="#563a83" stroked="f">
                <v:path arrowok="t"/>
              </v:shape>
            </v:group>
            <v:group id="_x0000_s3727" style="position:absolute;left:8248;top:6004;width:227;height:227" coordorigin="8248,6004" coordsize="227,227">
              <v:shape id="_x0000_s3741" style="position:absolute;left:8248;top:6004;width:227;height:227" coordorigin="8248,6004" coordsize="227,227" path="m8248,6004r,226l8474,6230,8248,6004xe" fillcolor="#563a83" stroked="f">
                <v:path arrowok="t"/>
              </v:shape>
              <v:shape id="_x0000_s3740" type="#_x0000_t202" style="position:absolute;left:5408;top:2835;width:939;height:348" fillcolor="#563a83" stroked="f">
                <v:textbox inset="0,0,0,0">
                  <w:txbxContent>
                    <w:p w14:paraId="0CF18D2A" w14:textId="77777777" w:rsidR="00D603B0" w:rsidRDefault="00D603B0">
                      <w:pPr>
                        <w:spacing w:before="87"/>
                        <w:ind w:left="154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FFFF"/>
                          <w:w w:val="98"/>
                          <w:sz w:val="15"/>
                        </w:rPr>
                        <w:t>DA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98"/>
                          <w:sz w:val="15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5"/>
                        </w:rPr>
                        <w:t>WIN</w:t>
                      </w:r>
                    </w:p>
                  </w:txbxContent>
                </v:textbox>
              </v:shape>
              <v:shape id="_x0000_s3739" type="#_x0000_t202" style="position:absolute;left:8694;top:3717;width:838;height:348" fillcolor="#563a83" stroked="f">
                <v:textbox inset="0,0,0,0">
                  <w:txbxContent>
                    <w:p w14:paraId="75055325" w14:textId="77777777" w:rsidR="00D603B0" w:rsidRDefault="00D603B0">
                      <w:pPr>
                        <w:spacing w:before="87"/>
                        <w:ind w:left="123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FFFF"/>
                          <w:w w:val="98"/>
                          <w:sz w:val="15"/>
                        </w:rPr>
                        <w:t>CAIRNS</w:t>
                      </w:r>
                    </w:p>
                  </w:txbxContent>
                </v:textbox>
              </v:shape>
              <v:shape id="_x0000_s3738" type="#_x0000_t202" style="position:absolute;left:2955;top:3758;width:1828;height:548" fillcolor="#563a83" stroked="f">
                <v:textbox inset="0,0,0,0">
                  <w:txbxContent>
                    <w:p w14:paraId="6EDC4B8B" w14:textId="77777777" w:rsidR="00D603B0" w:rsidRDefault="00D603B0">
                      <w:pPr>
                        <w:spacing w:before="107" w:line="249" w:lineRule="auto"/>
                        <w:ind w:left="611" w:right="195" w:hanging="431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FFFF"/>
                          <w:w w:val="97"/>
                          <w:sz w:val="15"/>
                        </w:rPr>
                        <w:t>FITZROY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5"/>
                        </w:rPr>
                        <w:t xml:space="preserve">CROSSING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5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5"/>
                        </w:rPr>
                        <w:t>BROOME</w:t>
                      </w:r>
                    </w:p>
                  </w:txbxContent>
                </v:textbox>
              </v:shape>
              <v:shape id="_x0000_s3737" type="#_x0000_t202" style="position:absolute;left:8705;top:4289;width:1218;height:348" fillcolor="#563a83" stroked="f">
                <v:textbox inset="0,0,0,0">
                  <w:txbxContent>
                    <w:p w14:paraId="1E7934C6" w14:textId="77777777" w:rsidR="00D603B0" w:rsidRDefault="00D603B0">
                      <w:pPr>
                        <w:spacing w:before="87"/>
                        <w:ind w:left="123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FFFF"/>
                          <w:w w:val="97"/>
                          <w:sz w:val="15"/>
                        </w:rPr>
                        <w:t>TOWNSVILLE</w:t>
                      </w:r>
                    </w:p>
                  </w:txbxContent>
                </v:textbox>
              </v:shape>
              <v:shape id="_x0000_s3736" type="#_x0000_t202" style="position:absolute;left:9134;top:5017;width:1018;height:348" fillcolor="#563a83" stroked="f">
                <v:textbox inset="0,0,0,0">
                  <w:txbxContent>
                    <w:p w14:paraId="7C8CABE2" w14:textId="77777777" w:rsidR="00D603B0" w:rsidRDefault="00D603B0">
                      <w:pPr>
                        <w:spacing w:before="87"/>
                        <w:ind w:left="123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FFFF"/>
                          <w:w w:val="99"/>
                          <w:sz w:val="15"/>
                        </w:rPr>
                        <w:t>BRISBANE</w:t>
                      </w:r>
                    </w:p>
                  </w:txbxContent>
                </v:textbox>
              </v:shape>
              <v:shape id="_x0000_s3735" type="#_x0000_t202" style="position:absolute;left:3164;top:5753;width:815;height:348" fillcolor="#563a83" stroked="f">
                <v:textbox inset="0,0,0,0">
                  <w:txbxContent>
                    <w:p w14:paraId="29B04BEA" w14:textId="77777777" w:rsidR="00D603B0" w:rsidRDefault="00D603B0">
                      <w:pPr>
                        <w:spacing w:before="87"/>
                        <w:ind w:left="163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FFFF"/>
                          <w:w w:val="96"/>
                          <w:sz w:val="15"/>
                        </w:rPr>
                        <w:t>PE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96"/>
                          <w:sz w:val="15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5"/>
                        </w:rPr>
                        <w:t>TH</w:t>
                      </w:r>
                    </w:p>
                  </w:txbxContent>
                </v:textbox>
              </v:shape>
              <v:shape id="_x0000_s3734" type="#_x0000_t202" style="position:absolute;left:7103;top:5882;width:1145;height:348" fillcolor="#563a83" stroked="f">
                <v:textbox inset="0,0,0,0">
                  <w:txbxContent>
                    <w:p w14:paraId="6E9CECB4" w14:textId="77777777" w:rsidR="00D603B0" w:rsidRDefault="00D603B0">
                      <w:pPr>
                        <w:spacing w:before="87"/>
                        <w:ind w:left="137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FFFF"/>
                          <w:w w:val="97"/>
                          <w:sz w:val="15"/>
                        </w:rPr>
                        <w:t>SINGLETON</w:t>
                      </w:r>
                    </w:p>
                  </w:txbxContent>
                </v:textbox>
              </v:shape>
              <v:shape id="_x0000_s3733" type="#_x0000_t202" style="position:absolute;left:9045;top:6597;width:898;height:348" fillcolor="#563a83" stroked="f">
                <v:textbox inset="0,0,0,0">
                  <w:txbxContent>
                    <w:p w14:paraId="2AE8C9D1" w14:textId="77777777" w:rsidR="00D603B0" w:rsidRDefault="00D603B0">
                      <w:pPr>
                        <w:spacing w:before="87"/>
                        <w:ind w:left="123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FFFF"/>
                          <w:w w:val="97"/>
                          <w:sz w:val="15"/>
                        </w:rPr>
                        <w:t>SYDNEY</w:t>
                      </w:r>
                    </w:p>
                  </w:txbxContent>
                </v:textbox>
              </v:shape>
              <v:shape id="_x0000_s3732" type="#_x0000_t202" style="position:absolute;left:6034;top:6973;width:1065;height:348" fillcolor="#563a83" stroked="f">
                <v:textbox inset="0,0,0,0">
                  <w:txbxContent>
                    <w:p w14:paraId="0C470671" w14:textId="77777777" w:rsidR="00D603B0" w:rsidRDefault="00D603B0">
                      <w:pPr>
                        <w:spacing w:before="87"/>
                        <w:ind w:left="176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FFFF"/>
                          <w:w w:val="98"/>
                          <w:sz w:val="15"/>
                        </w:rPr>
                        <w:t>ADELAIDE</w:t>
                      </w:r>
                    </w:p>
                  </w:txbxContent>
                </v:textbox>
              </v:shape>
              <v:shape id="_x0000_s3731" type="#_x0000_t202" style="position:absolute;left:8043;top:7107;width:1278;height:348" fillcolor="#563a83" stroked="f">
                <v:textbox inset="0,0,0,0">
                  <w:txbxContent>
                    <w:p w14:paraId="65E0D6B5" w14:textId="77777777" w:rsidR="00D603B0" w:rsidRDefault="00D603B0">
                      <w:pPr>
                        <w:spacing w:before="87"/>
                        <w:ind w:left="123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FFFF"/>
                          <w:w w:val="97"/>
                          <w:sz w:val="15"/>
                        </w:rPr>
                        <w:t>SHEP</w:t>
                      </w:r>
                      <w:r>
                        <w:rPr>
                          <w:rFonts w:ascii="Arial"/>
                          <w:color w:val="FFFFFF"/>
                          <w:spacing w:val="-12"/>
                          <w:w w:val="97"/>
                          <w:sz w:val="15"/>
                        </w:rPr>
                        <w:t>P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5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98"/>
                          <w:sz w:val="15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5"/>
                        </w:rPr>
                        <w:t>TON</w:t>
                      </w:r>
                    </w:p>
                  </w:txbxContent>
                </v:textbox>
              </v:shape>
              <v:shape id="_x0000_s3730" type="#_x0000_t202" style="position:absolute;left:5448;top:4602;width:1130;height:150" filled="f" stroked="f">
                <v:textbox inset="0,0,0,0">
                  <w:txbxContent>
                    <w:p w14:paraId="107ACD7C" w14:textId="77777777" w:rsidR="00D603B0" w:rsidRDefault="00D603B0">
                      <w:pPr>
                        <w:spacing w:line="149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FFFF"/>
                          <w:w w:val="98"/>
                          <w:sz w:val="15"/>
                        </w:rPr>
                        <w:t>ALICE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5"/>
                        </w:rPr>
                        <w:t>SPRINGS</w:t>
                      </w:r>
                    </w:p>
                  </w:txbxContent>
                </v:textbox>
              </v:shape>
              <v:shape id="_x0000_s3729" type="#_x0000_t202" style="position:absolute;left:7346;top:4682;width:801;height:328" filled="f" stroked="f">
                <v:textbox inset="0,0,0,0">
                  <w:txbxContent>
                    <w:p w14:paraId="27707DAA" w14:textId="77777777" w:rsidR="00D603B0" w:rsidRDefault="00D603B0">
                      <w:pPr>
                        <w:spacing w:line="153" w:lineRule="exact"/>
                        <w:ind w:left="162" w:hanging="163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FFFF"/>
                          <w:w w:val="98"/>
                          <w:sz w:val="15"/>
                        </w:rPr>
                        <w:t>CHA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98"/>
                          <w:sz w:val="15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5"/>
                        </w:rPr>
                        <w:t>TERS</w:t>
                      </w:r>
                    </w:p>
                    <w:p w14:paraId="2191A047" w14:textId="77777777" w:rsidR="00D603B0" w:rsidRDefault="00D603B0">
                      <w:pPr>
                        <w:spacing w:before="6" w:line="169" w:lineRule="exact"/>
                        <w:ind w:left="162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FFFF"/>
                          <w:w w:val="96"/>
                          <w:sz w:val="15"/>
                        </w:rPr>
                        <w:t>TOWERS</w:t>
                      </w:r>
                    </w:p>
                  </w:txbxContent>
                </v:textbox>
              </v:shape>
              <v:shape id="_x0000_s3728" type="#_x0000_t202" style="position:absolute;left:4159;top:5340;width:953;height:150" filled="f" stroked="f">
                <v:textbox inset="0,0,0,0">
                  <w:txbxContent>
                    <w:p w14:paraId="28AD3B55" w14:textId="77777777" w:rsidR="00D603B0" w:rsidRDefault="00D603B0">
                      <w:pPr>
                        <w:spacing w:line="149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FFFF"/>
                          <w:w w:val="98"/>
                          <w:sz w:val="15"/>
                        </w:rPr>
                        <w:t>KALGOORLIE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>
        <w:pict w14:anchorId="6FB1D109">
          <v:group id="_x0000_s3720" style="position:absolute;left:0;text-align:left;margin-left:369.1pt;margin-top:-117.45pt;width:81.1pt;height:36.5pt;z-index:1864;mso-position-horizontal-relative:page" coordorigin="7382,-2349" coordsize="1622,730">
            <v:group id="_x0000_s3724" style="position:absolute;left:7382;top:-2119;width:435;height:471" coordorigin="7382,-2119" coordsize="435,471">
              <v:shape id="_x0000_s3725" style="position:absolute;left:7382;top:-2119;width:435;height:471" coordorigin="7382,-2119" coordsize="435,471" path="m7816,-2119r-434,l7382,-1648r260,l7642,-1835r174,-175l7816,-2119xe" fillcolor="#cf2974" stroked="f">
                <v:path arrowok="t"/>
              </v:shape>
            </v:group>
            <v:group id="_x0000_s3721" style="position:absolute;left:7697;top:-1845;width:227;height:227" coordorigin="7697,-1845" coordsize="227,227">
              <v:shape id="_x0000_s3723" style="position:absolute;left:7697;top:-1845;width:227;height:227" coordorigin="7697,-1845" coordsize="227,227" path="m7697,-1845r,226l7923,-1619r-226,-226xe" fillcolor="#563a83" stroked="f">
                <v:path arrowok="t"/>
              </v:shape>
              <v:shape id="_x0000_s3722" type="#_x0000_t202" style="position:absolute;left:7727;top:-2349;width:1278;height:348" fillcolor="#563a83" stroked="f">
                <v:textbox inset="0,0,0,0">
                  <w:txbxContent>
                    <w:p w14:paraId="1952D521" w14:textId="77777777" w:rsidR="00D603B0" w:rsidRDefault="00D603B0">
                      <w:pPr>
                        <w:spacing w:before="87"/>
                        <w:ind w:left="123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FFFF"/>
                          <w:w w:val="99"/>
                          <w:sz w:val="15"/>
                        </w:rPr>
                        <w:t>MELBOURNE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 w14:anchorId="13AD341E">
          <v:shape id="_x0000_s3719" type="#_x0000_t202" style="position:absolute;left:0;text-align:left;margin-left:384.8pt;margin-top:-80.95pt;width:44.25pt;height:17.4pt;z-index:1888;mso-position-horizontal-relative:page" fillcolor="#563a83" stroked="f">
            <v:textbox inset="0,0,0,0">
              <w:txbxContent>
                <w:p w14:paraId="072408CE" w14:textId="77777777" w:rsidR="00D603B0" w:rsidRDefault="00D603B0">
                  <w:pPr>
                    <w:spacing w:before="87"/>
                    <w:ind w:left="123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/>
                      <w:color w:val="FFFFFF"/>
                      <w:w w:val="99"/>
                      <w:sz w:val="15"/>
                    </w:rPr>
                    <w:t>HOBA</w:t>
                  </w:r>
                  <w:r>
                    <w:rPr>
                      <w:rFonts w:ascii="Arial"/>
                      <w:color w:val="FFFFFF"/>
                      <w:spacing w:val="-3"/>
                      <w:w w:val="99"/>
                      <w:sz w:val="15"/>
                    </w:rPr>
                    <w:t>R</w:t>
                  </w:r>
                  <w:r>
                    <w:rPr>
                      <w:rFonts w:ascii="Arial"/>
                      <w:color w:val="FFFFFF"/>
                      <w:w w:val="96"/>
                      <w:sz w:val="15"/>
                    </w:rPr>
                    <w:t>T</w:t>
                  </w:r>
                </w:p>
              </w:txbxContent>
            </v:textbox>
            <w10:wrap anchorx="page"/>
          </v:shape>
        </w:pict>
      </w:r>
      <w:bookmarkStart w:id="7" w:name="_bookmark6"/>
      <w:bookmarkEnd w:id="7"/>
      <w:r w:rsidR="00783C2E" w:rsidRPr="00783C2E">
        <w:rPr>
          <w:color w:val="CF2974"/>
        </w:rPr>
        <w:t>Online consultation</w:t>
      </w:r>
      <w:r w:rsidR="00783C2E" w:rsidRPr="00783C2E">
        <w:rPr>
          <w:color w:val="CF2974"/>
          <w:spacing w:val="-10"/>
        </w:rPr>
        <w:t xml:space="preserve"> </w:t>
      </w:r>
      <w:r w:rsidR="00783C2E" w:rsidRPr="00783C2E">
        <w:rPr>
          <w:color w:val="CF2974"/>
        </w:rPr>
        <w:t>tools</w:t>
      </w:r>
    </w:p>
    <w:p w14:paraId="1569C88F" w14:textId="77777777" w:rsidR="00D814DC" w:rsidRPr="00783C2E" w:rsidRDefault="00783C2E">
      <w:pPr>
        <w:pStyle w:val="BodyText"/>
        <w:spacing w:before="181" w:line="276" w:lineRule="auto"/>
        <w:ind w:left="103" w:right="262"/>
        <w:rPr>
          <w:rFonts w:ascii="Arial" w:hAnsi="Arial"/>
        </w:rPr>
      </w:pP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10"/>
        </w:rPr>
        <w:t xml:space="preserve"> </w:t>
      </w:r>
      <w:r w:rsidRPr="00783C2E">
        <w:rPr>
          <w:rFonts w:ascii="Arial" w:hAnsi="Arial"/>
          <w:color w:val="231F20"/>
        </w:rPr>
        <w:t>discussion</w:t>
      </w:r>
      <w:r w:rsidRPr="00783C2E">
        <w:rPr>
          <w:rFonts w:ascii="Arial" w:hAnsi="Arial"/>
          <w:color w:val="231F20"/>
          <w:spacing w:val="10"/>
        </w:rPr>
        <w:t xml:space="preserve"> </w:t>
      </w:r>
      <w:r w:rsidRPr="00783C2E">
        <w:rPr>
          <w:rFonts w:ascii="Arial" w:hAnsi="Arial"/>
          <w:color w:val="231F20"/>
        </w:rPr>
        <w:t>paper</w:t>
      </w:r>
      <w:r w:rsidRPr="00783C2E">
        <w:rPr>
          <w:rFonts w:ascii="Arial" w:hAnsi="Arial"/>
          <w:color w:val="231F20"/>
          <w:spacing w:val="10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10"/>
        </w:rPr>
        <w:t xml:space="preserve"> </w:t>
      </w:r>
      <w:r w:rsidRPr="00783C2E">
        <w:rPr>
          <w:rFonts w:ascii="Arial" w:hAnsi="Arial"/>
          <w:color w:val="231F20"/>
        </w:rPr>
        <w:t>released</w:t>
      </w:r>
      <w:r w:rsidRPr="00783C2E">
        <w:rPr>
          <w:rFonts w:ascii="Arial" w:hAnsi="Arial"/>
          <w:color w:val="231F20"/>
          <w:spacing w:val="10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10"/>
        </w:rPr>
        <w:t xml:space="preserve"> </w:t>
      </w:r>
      <w:r w:rsidRPr="00783C2E">
        <w:rPr>
          <w:rFonts w:ascii="Arial" w:hAnsi="Arial"/>
          <w:color w:val="231F20"/>
        </w:rPr>
        <w:t>10</w:t>
      </w:r>
      <w:r w:rsidRPr="00783C2E">
        <w:rPr>
          <w:rFonts w:ascii="Arial" w:hAnsi="Arial"/>
          <w:color w:val="231F20"/>
          <w:spacing w:val="10"/>
        </w:rPr>
        <w:t xml:space="preserve"> </w:t>
      </w:r>
      <w:r w:rsidRPr="00783C2E">
        <w:rPr>
          <w:rFonts w:ascii="Arial" w:hAnsi="Arial"/>
          <w:color w:val="231F20"/>
        </w:rPr>
        <w:t>December</w:t>
      </w:r>
      <w:r w:rsidRPr="00783C2E">
        <w:rPr>
          <w:rFonts w:ascii="Arial" w:hAnsi="Arial"/>
          <w:color w:val="231F20"/>
          <w:spacing w:val="10"/>
        </w:rPr>
        <w:t xml:space="preserve"> </w:t>
      </w:r>
      <w:r w:rsidRPr="00783C2E">
        <w:rPr>
          <w:rFonts w:ascii="Arial" w:hAnsi="Arial"/>
          <w:color w:val="231F20"/>
        </w:rPr>
        <w:t>2014</w:t>
      </w:r>
      <w:r w:rsidRPr="00783C2E">
        <w:rPr>
          <w:rFonts w:ascii="Arial" w:hAnsi="Arial"/>
          <w:color w:val="231F20"/>
          <w:spacing w:val="-34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guide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consultations.</w:t>
      </w:r>
      <w:r w:rsidRPr="00783C2E">
        <w:rPr>
          <w:rFonts w:ascii="Arial" w:hAnsi="Arial"/>
          <w:color w:val="231F20"/>
          <w:position w:val="6"/>
          <w:sz w:val="10"/>
        </w:rPr>
        <w:t>7</w:t>
      </w:r>
      <w:r w:rsidRPr="00783C2E">
        <w:rPr>
          <w:rFonts w:ascii="Arial" w:hAnsi="Arial"/>
          <w:color w:val="231F20"/>
          <w:spacing w:val="15"/>
          <w:position w:val="6"/>
          <w:sz w:val="10"/>
        </w:rPr>
        <w:t xml:space="preserve"> </w:t>
      </w:r>
      <w:r w:rsidRPr="00783C2E">
        <w:rPr>
          <w:rFonts w:ascii="Arial" w:hAnsi="Arial"/>
          <w:color w:val="231F20"/>
        </w:rPr>
        <w:t>It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made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available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</w:p>
    <w:p w14:paraId="163FC7EE" w14:textId="77777777" w:rsidR="00D814DC" w:rsidRPr="00783C2E" w:rsidRDefault="00783C2E">
      <w:pPr>
        <w:pStyle w:val="BodyText"/>
        <w:spacing w:line="276" w:lineRule="auto"/>
        <w:ind w:left="103"/>
        <w:rPr>
          <w:rFonts w:ascii="Arial" w:hAnsi="Arial"/>
        </w:rPr>
      </w:pPr>
      <w:r w:rsidRPr="00783C2E">
        <w:rPr>
          <w:rFonts w:ascii="Arial" w:hAnsi="Arial"/>
          <w:color w:val="231F20"/>
        </w:rPr>
        <w:t>Commission’s</w:t>
      </w:r>
      <w:r w:rsidRPr="00783C2E">
        <w:rPr>
          <w:rFonts w:ascii="Arial" w:hAnsi="Arial"/>
          <w:color w:val="231F20"/>
          <w:spacing w:val="10"/>
        </w:rPr>
        <w:t xml:space="preserve"> </w:t>
      </w:r>
      <w:r w:rsidRPr="00783C2E">
        <w:rPr>
          <w:rFonts w:ascii="Arial" w:hAnsi="Arial"/>
          <w:color w:val="231F20"/>
        </w:rPr>
        <w:t>SOGII</w:t>
      </w:r>
      <w:r w:rsidRPr="00783C2E">
        <w:rPr>
          <w:rFonts w:ascii="Arial" w:hAnsi="Arial"/>
          <w:color w:val="231F20"/>
          <w:spacing w:val="10"/>
        </w:rPr>
        <w:t xml:space="preserve"> </w:t>
      </w:r>
      <w:r w:rsidRPr="00783C2E">
        <w:rPr>
          <w:rFonts w:ascii="Arial" w:hAnsi="Arial"/>
          <w:color w:val="231F20"/>
        </w:rPr>
        <w:t>webpage</w:t>
      </w:r>
      <w:r w:rsidRPr="00783C2E">
        <w:rPr>
          <w:rFonts w:ascii="Arial" w:hAnsi="Arial"/>
          <w:color w:val="231F20"/>
          <w:spacing w:val="10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10"/>
        </w:rPr>
        <w:t xml:space="preserve"> </w:t>
      </w:r>
      <w:r w:rsidRPr="00783C2E">
        <w:rPr>
          <w:rFonts w:ascii="Arial" w:hAnsi="Arial"/>
          <w:color w:val="231F20"/>
        </w:rPr>
        <w:t>copies</w:t>
      </w:r>
      <w:r w:rsidRPr="00783C2E">
        <w:rPr>
          <w:rFonts w:ascii="Arial" w:hAnsi="Arial"/>
          <w:color w:val="231F20"/>
          <w:spacing w:val="10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10"/>
        </w:rPr>
        <w:t xml:space="preserve"> </w:t>
      </w:r>
      <w:r w:rsidRPr="00783C2E">
        <w:rPr>
          <w:rFonts w:ascii="Arial" w:hAnsi="Arial"/>
          <w:color w:val="231F20"/>
        </w:rPr>
        <w:t>paper</w:t>
      </w:r>
      <w:r w:rsidRPr="00783C2E">
        <w:rPr>
          <w:rFonts w:ascii="Arial" w:hAnsi="Arial"/>
          <w:color w:val="231F20"/>
          <w:spacing w:val="10"/>
        </w:rPr>
        <w:t xml:space="preserve"> </w:t>
      </w:r>
      <w:r w:rsidRPr="00783C2E">
        <w:rPr>
          <w:rFonts w:ascii="Arial" w:hAnsi="Arial"/>
          <w:color w:val="231F20"/>
        </w:rPr>
        <w:t>were</w:t>
      </w:r>
      <w:r w:rsidRPr="00783C2E">
        <w:rPr>
          <w:rFonts w:ascii="Arial" w:hAnsi="Arial"/>
          <w:color w:val="231F20"/>
          <w:spacing w:val="-51"/>
        </w:rPr>
        <w:t xml:space="preserve"> </w:t>
      </w:r>
      <w:r w:rsidRPr="00783C2E">
        <w:rPr>
          <w:rFonts w:ascii="Arial" w:hAnsi="Arial"/>
          <w:color w:val="231F20"/>
        </w:rPr>
        <w:t>distributed to targeted networks and stakeholder</w:t>
      </w:r>
      <w:r w:rsidRPr="00783C2E">
        <w:rPr>
          <w:rFonts w:ascii="Arial" w:hAnsi="Arial"/>
          <w:color w:val="231F20"/>
          <w:spacing w:val="-39"/>
        </w:rPr>
        <w:t xml:space="preserve"> </w:t>
      </w:r>
      <w:r w:rsidRPr="00783C2E">
        <w:rPr>
          <w:rFonts w:ascii="Arial" w:hAnsi="Arial"/>
          <w:color w:val="231F20"/>
        </w:rPr>
        <w:t>groups</w:t>
      </w:r>
      <w:r w:rsidRPr="00783C2E">
        <w:rPr>
          <w:rFonts w:ascii="Arial" w:hAnsi="Arial"/>
          <w:color w:val="231F20"/>
          <w:w w:val="108"/>
        </w:rPr>
        <w:t xml:space="preserve"> </w:t>
      </w:r>
      <w:r w:rsidRPr="00783C2E">
        <w:rPr>
          <w:rFonts w:ascii="Arial" w:hAnsi="Arial"/>
          <w:color w:val="231F20"/>
        </w:rPr>
        <w:t>established during the stakeholder engagement</w:t>
      </w:r>
      <w:r w:rsidRPr="00783C2E">
        <w:rPr>
          <w:rFonts w:ascii="Arial" w:hAnsi="Arial"/>
          <w:color w:val="231F20"/>
          <w:spacing w:val="8"/>
        </w:rPr>
        <w:t xml:space="preserve"> </w:t>
      </w:r>
      <w:r w:rsidRPr="00783C2E">
        <w:rPr>
          <w:rFonts w:ascii="Arial" w:hAnsi="Arial"/>
          <w:color w:val="231F20"/>
        </w:rPr>
        <w:t>process.</w:t>
      </w:r>
    </w:p>
    <w:p w14:paraId="27E5AEDC" w14:textId="77777777" w:rsidR="00D814DC" w:rsidRPr="00783C2E" w:rsidRDefault="00783C2E">
      <w:pPr>
        <w:pStyle w:val="BodyText"/>
        <w:spacing w:before="113" w:line="276" w:lineRule="auto"/>
        <w:ind w:left="103" w:right="173"/>
        <w:rPr>
          <w:rFonts w:ascii="Arial" w:hAnsi="Arial"/>
        </w:rPr>
      </w:pPr>
      <w:r w:rsidRPr="00783C2E">
        <w:rPr>
          <w:rFonts w:ascii="Arial" w:hAnsi="Arial"/>
          <w:color w:val="231F20"/>
        </w:rPr>
        <w:t>Written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submissions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issues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raised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discussion</w:t>
      </w:r>
      <w:r w:rsidRPr="00783C2E">
        <w:rPr>
          <w:rFonts w:ascii="Arial" w:hAnsi="Arial"/>
          <w:color w:val="231F20"/>
          <w:spacing w:val="-52"/>
        </w:rPr>
        <w:t xml:space="preserve"> </w:t>
      </w:r>
      <w:r w:rsidRPr="00783C2E">
        <w:rPr>
          <w:rFonts w:ascii="Arial" w:hAnsi="Arial"/>
          <w:color w:val="231F20"/>
        </w:rPr>
        <w:t>paper were accepted from 10 December 2014 through</w:t>
      </w:r>
      <w:r w:rsidRPr="00783C2E">
        <w:rPr>
          <w:rFonts w:ascii="Arial" w:hAnsi="Arial"/>
          <w:color w:val="231F20"/>
          <w:spacing w:val="1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6 February</w:t>
      </w:r>
      <w:r w:rsidRPr="00783C2E">
        <w:rPr>
          <w:rFonts w:ascii="Arial" w:hAnsi="Arial"/>
          <w:color w:val="231F20"/>
          <w:spacing w:val="1"/>
        </w:rPr>
        <w:t xml:space="preserve"> </w:t>
      </w:r>
      <w:r w:rsidRPr="00783C2E">
        <w:rPr>
          <w:rFonts w:ascii="Arial" w:hAnsi="Arial"/>
          <w:color w:val="231F20"/>
        </w:rPr>
        <w:t>2015.</w:t>
      </w:r>
    </w:p>
    <w:p w14:paraId="3171E6A5" w14:textId="77777777" w:rsidR="00D814DC" w:rsidRPr="00783C2E" w:rsidRDefault="00783C2E">
      <w:pPr>
        <w:pStyle w:val="BodyText"/>
        <w:spacing w:before="113" w:line="276" w:lineRule="auto"/>
        <w:ind w:left="103"/>
        <w:rPr>
          <w:rFonts w:ascii="Arial" w:hAnsi="Arial"/>
          <w:sz w:val="10"/>
          <w:szCs w:val="10"/>
        </w:rPr>
      </w:pPr>
      <w:r w:rsidRPr="00783C2E">
        <w:rPr>
          <w:rFonts w:ascii="Arial" w:hAnsi="Arial"/>
          <w:color w:val="231F20"/>
          <w:w w:val="105"/>
        </w:rPr>
        <w:t>This</w:t>
      </w:r>
      <w:r w:rsidRPr="00783C2E">
        <w:rPr>
          <w:rFonts w:ascii="Arial" w:hAnsi="Arial"/>
          <w:color w:val="231F20"/>
          <w:spacing w:val="-36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was</w:t>
      </w:r>
      <w:r w:rsidRPr="00783C2E">
        <w:rPr>
          <w:rFonts w:ascii="Arial" w:hAnsi="Arial"/>
          <w:color w:val="231F20"/>
          <w:spacing w:val="-36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supplemented</w:t>
      </w:r>
      <w:r w:rsidRPr="00783C2E">
        <w:rPr>
          <w:rFonts w:ascii="Arial" w:hAnsi="Arial"/>
          <w:color w:val="231F20"/>
          <w:spacing w:val="-36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by</w:t>
      </w:r>
      <w:r w:rsidRPr="00783C2E">
        <w:rPr>
          <w:rFonts w:ascii="Arial" w:hAnsi="Arial"/>
          <w:color w:val="231F20"/>
          <w:spacing w:val="-36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an</w:t>
      </w:r>
      <w:r w:rsidRPr="00783C2E">
        <w:rPr>
          <w:rFonts w:ascii="Arial" w:hAnsi="Arial"/>
          <w:color w:val="231F20"/>
          <w:spacing w:val="-36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online</w:t>
      </w:r>
      <w:r w:rsidRPr="00783C2E">
        <w:rPr>
          <w:rFonts w:ascii="Arial" w:hAnsi="Arial"/>
          <w:color w:val="231F20"/>
          <w:spacing w:val="-36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survey</w:t>
      </w:r>
      <w:proofErr w:type="gramStart"/>
      <w:r w:rsidRPr="00783C2E">
        <w:rPr>
          <w:rFonts w:ascii="Arial" w:hAnsi="Arial"/>
          <w:color w:val="231F20"/>
          <w:w w:val="105"/>
        </w:rPr>
        <w:t>,</w:t>
      </w:r>
      <w:r w:rsidRPr="00783C2E">
        <w:rPr>
          <w:rFonts w:ascii="Arial" w:hAnsi="Arial"/>
          <w:color w:val="231F20"/>
          <w:w w:val="105"/>
          <w:position w:val="6"/>
          <w:sz w:val="10"/>
          <w:szCs w:val="10"/>
        </w:rPr>
        <w:t>8</w:t>
      </w:r>
      <w:proofErr w:type="gramEnd"/>
      <w:r w:rsidRPr="00783C2E">
        <w:rPr>
          <w:rFonts w:ascii="Arial" w:hAnsi="Arial"/>
          <w:color w:val="231F20"/>
          <w:spacing w:val="-11"/>
          <w:w w:val="105"/>
          <w:position w:val="6"/>
          <w:sz w:val="10"/>
          <w:szCs w:val="10"/>
        </w:rPr>
        <w:t xml:space="preserve"> </w:t>
      </w:r>
      <w:r w:rsidRPr="00783C2E">
        <w:rPr>
          <w:rFonts w:ascii="Arial" w:hAnsi="Arial"/>
          <w:color w:val="231F20"/>
          <w:w w:val="105"/>
        </w:rPr>
        <w:t>available</w:t>
      </w:r>
      <w:r w:rsidRPr="00783C2E">
        <w:rPr>
          <w:rFonts w:ascii="Arial" w:hAnsi="Arial"/>
          <w:color w:val="231F20"/>
          <w:spacing w:val="-36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for</w:t>
      </w:r>
      <w:r w:rsidRPr="00783C2E">
        <w:rPr>
          <w:rFonts w:ascii="Arial" w:hAnsi="Arial"/>
          <w:color w:val="231F20"/>
          <w:w w:val="92"/>
        </w:rPr>
        <w:t xml:space="preserve"> </w:t>
      </w:r>
      <w:r w:rsidRPr="00783C2E">
        <w:rPr>
          <w:rFonts w:ascii="Arial" w:hAnsi="Arial"/>
          <w:color w:val="231F20"/>
          <w:w w:val="105"/>
        </w:rPr>
        <w:t>completion</w:t>
      </w:r>
      <w:r w:rsidRPr="00783C2E">
        <w:rPr>
          <w:rFonts w:ascii="Arial" w:hAnsi="Arial"/>
          <w:color w:val="231F20"/>
          <w:spacing w:val="-25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from</w:t>
      </w:r>
      <w:r w:rsidRPr="00783C2E">
        <w:rPr>
          <w:rFonts w:ascii="Arial" w:hAnsi="Arial"/>
          <w:color w:val="231F20"/>
          <w:spacing w:val="-25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10</w:t>
      </w:r>
      <w:r w:rsidRPr="00783C2E">
        <w:rPr>
          <w:rFonts w:ascii="Arial" w:hAnsi="Arial"/>
          <w:color w:val="231F20"/>
          <w:spacing w:val="-25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December</w:t>
      </w:r>
      <w:r w:rsidRPr="00783C2E">
        <w:rPr>
          <w:rFonts w:ascii="Arial" w:hAnsi="Arial"/>
          <w:color w:val="231F20"/>
          <w:spacing w:val="-25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–</w:t>
      </w:r>
      <w:r w:rsidRPr="00783C2E">
        <w:rPr>
          <w:rFonts w:ascii="Arial" w:hAnsi="Arial"/>
          <w:color w:val="231F20"/>
          <w:spacing w:val="-25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24</w:t>
      </w:r>
      <w:r w:rsidRPr="00783C2E">
        <w:rPr>
          <w:rFonts w:ascii="Arial" w:hAnsi="Arial"/>
          <w:color w:val="231F20"/>
          <w:spacing w:val="-25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December</w:t>
      </w:r>
      <w:r w:rsidRPr="00783C2E">
        <w:rPr>
          <w:rFonts w:ascii="Arial" w:hAnsi="Arial"/>
          <w:color w:val="231F20"/>
          <w:spacing w:val="-25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2014.</w:t>
      </w:r>
      <w:r w:rsidRPr="00783C2E">
        <w:rPr>
          <w:rFonts w:ascii="Arial" w:hAnsi="Arial"/>
          <w:color w:val="231F20"/>
          <w:w w:val="105"/>
          <w:position w:val="6"/>
          <w:sz w:val="10"/>
          <w:szCs w:val="10"/>
        </w:rPr>
        <w:t>9</w:t>
      </w:r>
    </w:p>
    <w:p w14:paraId="79AA0EAC" w14:textId="77777777" w:rsidR="00D814DC" w:rsidRPr="00783C2E" w:rsidRDefault="00783C2E">
      <w:pPr>
        <w:spacing w:before="10"/>
        <w:rPr>
          <w:rFonts w:ascii="Arial" w:eastAsia="Trebuchet MS" w:hAnsi="Arial" w:cs="Trebuchet MS"/>
          <w:sz w:val="21"/>
          <w:szCs w:val="21"/>
        </w:rPr>
      </w:pPr>
      <w:r w:rsidRPr="00783C2E">
        <w:rPr>
          <w:rFonts w:ascii="Arial" w:hAnsi="Arial"/>
        </w:rPr>
        <w:br w:type="column"/>
      </w:r>
    </w:p>
    <w:p w14:paraId="0C01C84F" w14:textId="77777777" w:rsidR="00D814DC" w:rsidRPr="00783C2E" w:rsidRDefault="00783C2E">
      <w:pPr>
        <w:pStyle w:val="BodyText"/>
        <w:spacing w:line="276" w:lineRule="auto"/>
        <w:ind w:left="103" w:right="233"/>
        <w:rPr>
          <w:rFonts w:ascii="Arial" w:hAnsi="Arial"/>
        </w:rPr>
      </w:pPr>
      <w:r w:rsidRPr="00783C2E">
        <w:rPr>
          <w:rFonts w:ascii="Arial" w:hAnsi="Arial"/>
          <w:color w:val="231F20"/>
          <w:w w:val="105"/>
        </w:rPr>
        <w:t>The</w:t>
      </w:r>
      <w:r w:rsidRPr="00783C2E">
        <w:rPr>
          <w:rFonts w:ascii="Arial" w:hAnsi="Arial"/>
          <w:color w:val="231F20"/>
          <w:spacing w:val="-26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Commissioner</w:t>
      </w:r>
      <w:r w:rsidRPr="00783C2E">
        <w:rPr>
          <w:rFonts w:ascii="Arial" w:hAnsi="Arial"/>
          <w:color w:val="231F20"/>
          <w:spacing w:val="-26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received</w:t>
      </w:r>
      <w:r w:rsidRPr="00783C2E">
        <w:rPr>
          <w:rFonts w:ascii="Arial" w:hAnsi="Arial"/>
          <w:color w:val="231F20"/>
          <w:spacing w:val="-26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47</w:t>
      </w:r>
      <w:r w:rsidRPr="00783C2E">
        <w:rPr>
          <w:rFonts w:ascii="Arial" w:hAnsi="Arial"/>
          <w:color w:val="231F20"/>
          <w:spacing w:val="-26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written</w:t>
      </w:r>
      <w:r w:rsidRPr="00783C2E">
        <w:rPr>
          <w:rFonts w:ascii="Arial" w:hAnsi="Arial"/>
          <w:color w:val="231F20"/>
          <w:spacing w:val="-26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submissions</w:t>
      </w:r>
      <w:r w:rsidRPr="00783C2E">
        <w:rPr>
          <w:rFonts w:ascii="Arial" w:hAnsi="Arial"/>
          <w:color w:val="231F20"/>
          <w:spacing w:val="-26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and</w:t>
      </w:r>
      <w:r w:rsidRPr="00783C2E">
        <w:rPr>
          <w:rFonts w:ascii="Arial" w:hAnsi="Arial"/>
          <w:color w:val="231F20"/>
          <w:spacing w:val="-26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1518</w:t>
      </w:r>
      <w:r w:rsidRPr="00783C2E">
        <w:rPr>
          <w:rFonts w:ascii="Arial" w:hAnsi="Arial"/>
          <w:color w:val="231F20"/>
          <w:w w:val="106"/>
        </w:rPr>
        <w:t xml:space="preserve"> </w:t>
      </w:r>
      <w:r w:rsidRPr="00783C2E">
        <w:rPr>
          <w:rFonts w:ascii="Arial" w:hAnsi="Arial"/>
          <w:color w:val="231F20"/>
          <w:w w:val="105"/>
        </w:rPr>
        <w:t>people</w:t>
      </w:r>
      <w:r w:rsidRPr="00783C2E">
        <w:rPr>
          <w:rFonts w:ascii="Arial" w:hAnsi="Arial"/>
          <w:color w:val="231F20"/>
          <w:spacing w:val="-3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completed</w:t>
      </w:r>
      <w:r w:rsidRPr="00783C2E">
        <w:rPr>
          <w:rFonts w:ascii="Arial" w:hAnsi="Arial"/>
          <w:color w:val="231F20"/>
          <w:spacing w:val="-3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the</w:t>
      </w:r>
      <w:r w:rsidRPr="00783C2E">
        <w:rPr>
          <w:rFonts w:ascii="Arial" w:hAnsi="Arial"/>
          <w:color w:val="231F20"/>
          <w:spacing w:val="-3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online</w:t>
      </w:r>
      <w:r w:rsidRPr="00783C2E">
        <w:rPr>
          <w:rFonts w:ascii="Arial" w:hAnsi="Arial"/>
          <w:color w:val="231F20"/>
          <w:spacing w:val="-3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survey.</w:t>
      </w:r>
      <w:r w:rsidRPr="00783C2E">
        <w:rPr>
          <w:rFonts w:ascii="Arial" w:hAnsi="Arial"/>
          <w:color w:val="231F20"/>
          <w:spacing w:val="-3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Submissions</w:t>
      </w:r>
      <w:r w:rsidRPr="00783C2E">
        <w:rPr>
          <w:rFonts w:ascii="Arial" w:hAnsi="Arial"/>
          <w:color w:val="231F20"/>
          <w:spacing w:val="-3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provided</w:t>
      </w:r>
    </w:p>
    <w:p w14:paraId="3B6E40DD" w14:textId="77777777" w:rsidR="00D814DC" w:rsidRPr="00783C2E" w:rsidRDefault="00783C2E">
      <w:pPr>
        <w:pStyle w:val="BodyText"/>
        <w:spacing w:line="276" w:lineRule="auto"/>
        <w:ind w:left="103" w:right="307"/>
        <w:rPr>
          <w:rFonts w:ascii="Arial" w:hAnsi="Arial"/>
          <w:sz w:val="10"/>
          <w:szCs w:val="10"/>
        </w:rPr>
      </w:pPr>
      <w:proofErr w:type="gramStart"/>
      <w:r w:rsidRPr="00783C2E">
        <w:rPr>
          <w:rFonts w:ascii="Arial" w:hAnsi="Arial"/>
          <w:color w:val="231F20"/>
        </w:rPr>
        <w:t>to</w:t>
      </w:r>
      <w:proofErr w:type="gramEnd"/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consultation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listed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Appendix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C.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Participants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responses to the online surveys were</w:t>
      </w:r>
      <w:r w:rsidRPr="00783C2E">
        <w:rPr>
          <w:rFonts w:ascii="Arial" w:hAnsi="Arial"/>
          <w:color w:val="231F20"/>
          <w:spacing w:val="33"/>
        </w:rPr>
        <w:t xml:space="preserve"> </w:t>
      </w:r>
      <w:r w:rsidRPr="00783C2E">
        <w:rPr>
          <w:rFonts w:ascii="Arial" w:hAnsi="Arial"/>
          <w:color w:val="231F20"/>
        </w:rPr>
        <w:t>anonymous.</w:t>
      </w:r>
      <w:r w:rsidRPr="00783C2E">
        <w:rPr>
          <w:rFonts w:ascii="Arial" w:hAnsi="Arial"/>
          <w:color w:val="231F20"/>
          <w:position w:val="6"/>
          <w:sz w:val="10"/>
        </w:rPr>
        <w:t>10</w:t>
      </w:r>
    </w:p>
    <w:p w14:paraId="0FBB20AD" w14:textId="77777777" w:rsidR="00D814DC" w:rsidRPr="00783C2E" w:rsidRDefault="00783C2E">
      <w:pPr>
        <w:pStyle w:val="BodyText"/>
        <w:spacing w:before="113" w:line="276" w:lineRule="auto"/>
        <w:ind w:left="103" w:right="307"/>
        <w:rPr>
          <w:rFonts w:ascii="Arial" w:hAnsi="Arial"/>
        </w:rPr>
      </w:pPr>
      <w:r w:rsidRPr="00783C2E">
        <w:rPr>
          <w:rFonts w:ascii="Arial" w:hAnsi="Arial"/>
          <w:color w:val="231F20"/>
        </w:rPr>
        <w:t>Data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collected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from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meetings,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survey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responses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31"/>
        </w:rPr>
        <w:t xml:space="preserve"> </w:t>
      </w:r>
      <w:r w:rsidRPr="00783C2E">
        <w:rPr>
          <w:rFonts w:ascii="Arial" w:hAnsi="Arial"/>
          <w:color w:val="231F20"/>
        </w:rPr>
        <w:t>submissions</w:t>
      </w:r>
      <w:r w:rsidRPr="00783C2E">
        <w:rPr>
          <w:rFonts w:ascii="Arial" w:hAnsi="Arial"/>
          <w:color w:val="231F20"/>
          <w:spacing w:val="-1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-1"/>
        </w:rPr>
        <w:t xml:space="preserve"> </w:t>
      </w:r>
      <w:r w:rsidRPr="00783C2E">
        <w:rPr>
          <w:rFonts w:ascii="Arial" w:hAnsi="Arial"/>
          <w:color w:val="231F20"/>
        </w:rPr>
        <w:t>cross</w:t>
      </w:r>
      <w:r w:rsidRPr="00783C2E">
        <w:rPr>
          <w:rFonts w:ascii="Arial" w:hAnsi="Arial"/>
          <w:color w:val="231F20"/>
          <w:spacing w:val="-1"/>
        </w:rPr>
        <w:t xml:space="preserve"> </w:t>
      </w:r>
      <w:r w:rsidRPr="00783C2E">
        <w:rPr>
          <w:rFonts w:ascii="Arial" w:hAnsi="Arial"/>
          <w:color w:val="231F20"/>
        </w:rPr>
        <w:t>referenced</w:t>
      </w:r>
      <w:r w:rsidRPr="00783C2E">
        <w:rPr>
          <w:rFonts w:ascii="Arial" w:hAnsi="Arial"/>
          <w:color w:val="231F20"/>
          <w:spacing w:val="-1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"/>
        </w:rPr>
        <w:t xml:space="preserve"> </w:t>
      </w:r>
      <w:r w:rsidRPr="00783C2E">
        <w:rPr>
          <w:rFonts w:ascii="Arial" w:hAnsi="Arial"/>
          <w:color w:val="231F20"/>
        </w:rPr>
        <w:t>ensure</w:t>
      </w:r>
      <w:r w:rsidRPr="00783C2E">
        <w:rPr>
          <w:rFonts w:ascii="Arial" w:hAnsi="Arial"/>
          <w:color w:val="231F20"/>
          <w:spacing w:val="-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"/>
        </w:rPr>
        <w:t xml:space="preserve"> </w:t>
      </w:r>
      <w:r w:rsidRPr="00783C2E">
        <w:rPr>
          <w:rFonts w:ascii="Arial" w:hAnsi="Arial"/>
          <w:color w:val="231F20"/>
        </w:rPr>
        <w:t>information</w:t>
      </w:r>
      <w:r w:rsidRPr="00783C2E">
        <w:rPr>
          <w:rFonts w:ascii="Arial" w:hAnsi="Arial"/>
          <w:color w:val="231F20"/>
          <w:spacing w:val="-53"/>
        </w:rPr>
        <w:t xml:space="preserve"> </w:t>
      </w:r>
      <w:r w:rsidRPr="00783C2E">
        <w:rPr>
          <w:rFonts w:ascii="Arial" w:hAnsi="Arial"/>
          <w:color w:val="231F20"/>
        </w:rPr>
        <w:t>was valid and reliable. Many of these issues were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consistent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across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country,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unless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they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related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specifically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  <w:w w:val="95"/>
        </w:rPr>
        <w:t>unique state or</w:t>
      </w:r>
      <w:r w:rsidRPr="00783C2E">
        <w:rPr>
          <w:rFonts w:ascii="Arial" w:hAnsi="Arial"/>
          <w:color w:val="231F20"/>
          <w:spacing w:val="-24"/>
          <w:w w:val="95"/>
        </w:rPr>
        <w:t xml:space="preserve"> </w:t>
      </w:r>
      <w:r w:rsidRPr="00783C2E">
        <w:rPr>
          <w:rFonts w:ascii="Arial" w:hAnsi="Arial"/>
          <w:color w:val="231F20"/>
          <w:w w:val="95"/>
        </w:rPr>
        <w:t>territory.</w:t>
      </w:r>
    </w:p>
    <w:p w14:paraId="18E13DC7" w14:textId="77777777" w:rsidR="00D814DC" w:rsidRPr="00783C2E" w:rsidRDefault="00D814DC">
      <w:pPr>
        <w:spacing w:line="276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380" w:bottom="280" w:left="860" w:header="720" w:footer="720" w:gutter="0"/>
          <w:cols w:num="2" w:space="720" w:equalWidth="0">
            <w:col w:w="4962" w:space="396"/>
            <w:col w:w="5312"/>
          </w:cols>
        </w:sectPr>
      </w:pPr>
    </w:p>
    <w:p w14:paraId="140BC639" w14:textId="77777777" w:rsidR="00D814DC" w:rsidRPr="00783C2E" w:rsidRDefault="00783C2E">
      <w:pPr>
        <w:pStyle w:val="Heading6"/>
      </w:pPr>
      <w:r w:rsidRPr="00783C2E">
        <w:rPr>
          <w:color w:val="6D6E71"/>
          <w:w w:val="85"/>
        </w:rPr>
        <w:lastRenderedPageBreak/>
        <w:t>Chapter</w:t>
      </w:r>
      <w:r w:rsidRPr="00783C2E">
        <w:rPr>
          <w:color w:val="6D6E71"/>
          <w:spacing w:val="-25"/>
          <w:w w:val="85"/>
        </w:rPr>
        <w:t xml:space="preserve"> </w:t>
      </w:r>
      <w:r w:rsidRPr="00783C2E">
        <w:rPr>
          <w:color w:val="6D6E71"/>
          <w:w w:val="85"/>
        </w:rPr>
        <w:t>3:</w:t>
      </w:r>
      <w:r w:rsidRPr="00783C2E">
        <w:rPr>
          <w:color w:val="6D6E71"/>
          <w:spacing w:val="-29"/>
          <w:w w:val="85"/>
        </w:rPr>
        <w:t xml:space="preserve"> </w:t>
      </w:r>
      <w:r w:rsidRPr="00783C2E">
        <w:rPr>
          <w:color w:val="6D6E71"/>
          <w:w w:val="85"/>
        </w:rPr>
        <w:t>Methodology</w:t>
      </w:r>
    </w:p>
    <w:p w14:paraId="22C044C3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51AAE54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B9E9CEA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EF69306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4733B19" w14:textId="77777777" w:rsidR="00D814DC" w:rsidRPr="00783C2E" w:rsidRDefault="00D814DC">
      <w:pPr>
        <w:spacing w:before="2"/>
        <w:rPr>
          <w:rFonts w:ascii="Arial" w:eastAsia="Arial" w:hAnsi="Arial" w:cs="Arial"/>
          <w:sz w:val="23"/>
          <w:szCs w:val="23"/>
        </w:rPr>
      </w:pPr>
    </w:p>
    <w:p w14:paraId="63AF19E7" w14:textId="77777777" w:rsidR="00D814DC" w:rsidRPr="00783C2E" w:rsidRDefault="00783C2E">
      <w:pPr>
        <w:spacing w:before="66"/>
        <w:ind w:left="3171"/>
        <w:rPr>
          <w:rFonts w:ascii="Arial" w:eastAsia="Arial" w:hAnsi="Arial" w:cs="Arial"/>
          <w:sz w:val="28"/>
          <w:szCs w:val="28"/>
        </w:rPr>
      </w:pPr>
      <w:r w:rsidRPr="00783C2E">
        <w:rPr>
          <w:rFonts w:ascii="Arial" w:hAnsi="Arial"/>
          <w:color w:val="FFFFFF"/>
          <w:w w:val="95"/>
          <w:sz w:val="28"/>
        </w:rPr>
        <w:t>Describe your ideal inclusive</w:t>
      </w:r>
      <w:r w:rsidRPr="00783C2E">
        <w:rPr>
          <w:rFonts w:ascii="Arial" w:hAnsi="Arial"/>
          <w:color w:val="FFFFFF"/>
          <w:spacing w:val="12"/>
          <w:w w:val="95"/>
          <w:sz w:val="28"/>
        </w:rPr>
        <w:t xml:space="preserve"> </w:t>
      </w:r>
      <w:r w:rsidRPr="00783C2E">
        <w:rPr>
          <w:rFonts w:ascii="Arial" w:hAnsi="Arial"/>
          <w:color w:val="FFFFFF"/>
          <w:w w:val="95"/>
          <w:sz w:val="28"/>
        </w:rPr>
        <w:t>Australia</w:t>
      </w:r>
    </w:p>
    <w:p w14:paraId="4F819B5E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A3246EE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5D7F3E0" w14:textId="77777777" w:rsidR="00D814DC" w:rsidRPr="00783C2E" w:rsidRDefault="00D814DC">
      <w:pPr>
        <w:spacing w:before="10"/>
        <w:rPr>
          <w:rFonts w:ascii="Arial" w:eastAsia="Arial" w:hAnsi="Arial" w:cs="Arial"/>
          <w:sz w:val="24"/>
          <w:szCs w:val="24"/>
        </w:rPr>
      </w:pPr>
    </w:p>
    <w:p w14:paraId="38B3A2EE" w14:textId="77777777" w:rsidR="00D814DC" w:rsidRPr="00783C2E" w:rsidRDefault="00D814DC">
      <w:pPr>
        <w:rPr>
          <w:rFonts w:ascii="Arial" w:eastAsia="Arial" w:hAnsi="Arial" w:cs="Arial"/>
          <w:sz w:val="24"/>
          <w:szCs w:val="24"/>
        </w:rPr>
        <w:sectPr w:rsidR="00D814DC" w:rsidRPr="00783C2E">
          <w:pgSz w:w="11910" w:h="16840"/>
          <w:pgMar w:top="440" w:right="1680" w:bottom="580" w:left="360" w:header="0" w:footer="399" w:gutter="0"/>
          <w:cols w:space="720"/>
        </w:sectPr>
      </w:pPr>
    </w:p>
    <w:p w14:paraId="5E7E5409" w14:textId="77777777" w:rsidR="00D814DC" w:rsidRPr="00783C2E" w:rsidRDefault="00783C2E">
      <w:pPr>
        <w:spacing w:before="78" w:line="278" w:lineRule="auto"/>
        <w:ind w:left="632"/>
        <w:rPr>
          <w:rFonts w:ascii="Arial" w:eastAsia="Arial" w:hAnsi="Arial" w:cs="Arial"/>
          <w:sz w:val="18"/>
          <w:szCs w:val="18"/>
        </w:rPr>
      </w:pPr>
      <w:r w:rsidRPr="00783C2E">
        <w:rPr>
          <w:rFonts w:ascii="Arial" w:eastAsia="Arial" w:hAnsi="Arial" w:cs="Arial"/>
          <w:i/>
          <w:color w:val="231F20"/>
          <w:sz w:val="18"/>
          <w:szCs w:val="18"/>
        </w:rPr>
        <w:lastRenderedPageBreak/>
        <w:t>Participants in the Commission’s survey were asked</w:t>
      </w:r>
      <w:r w:rsidRPr="00783C2E">
        <w:rPr>
          <w:rFonts w:ascii="Arial" w:eastAsia="Arial" w:hAnsi="Arial" w:cs="Arial"/>
          <w:i/>
          <w:color w:val="231F20"/>
          <w:spacing w:val="-6"/>
          <w:sz w:val="18"/>
          <w:szCs w:val="18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8"/>
          <w:szCs w:val="18"/>
        </w:rPr>
        <w:t>to</w:t>
      </w:r>
      <w:r w:rsidRPr="00783C2E">
        <w:rPr>
          <w:rFonts w:ascii="Arial" w:eastAsia="Arial" w:hAnsi="Arial" w:cs="Arial"/>
          <w:i/>
          <w:color w:val="231F20"/>
          <w:w w:val="106"/>
          <w:sz w:val="18"/>
          <w:szCs w:val="18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8"/>
          <w:szCs w:val="18"/>
        </w:rPr>
        <w:t>describe what an inclusive Australia would look like to</w:t>
      </w:r>
      <w:r w:rsidRPr="00783C2E">
        <w:rPr>
          <w:rFonts w:ascii="Arial" w:eastAsia="Arial" w:hAnsi="Arial" w:cs="Arial"/>
          <w:i/>
          <w:color w:val="231F20"/>
          <w:spacing w:val="-32"/>
          <w:sz w:val="18"/>
          <w:szCs w:val="18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8"/>
          <w:szCs w:val="18"/>
        </w:rPr>
        <w:t>them. The following are a selection of quotes from</w:t>
      </w:r>
      <w:r w:rsidRPr="00783C2E">
        <w:rPr>
          <w:rFonts w:ascii="Arial" w:eastAsia="Arial" w:hAnsi="Arial" w:cs="Arial"/>
          <w:i/>
          <w:color w:val="231F20"/>
          <w:spacing w:val="10"/>
          <w:sz w:val="18"/>
          <w:szCs w:val="18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8"/>
          <w:szCs w:val="18"/>
        </w:rPr>
        <w:t>survey</w:t>
      </w:r>
      <w:r w:rsidRPr="00783C2E">
        <w:rPr>
          <w:rFonts w:ascii="Arial" w:eastAsia="Arial" w:hAnsi="Arial" w:cs="Arial"/>
          <w:i/>
          <w:color w:val="231F20"/>
          <w:w w:val="97"/>
          <w:sz w:val="18"/>
          <w:szCs w:val="18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8"/>
          <w:szCs w:val="18"/>
        </w:rPr>
        <w:t>respondents.</w:t>
      </w:r>
    </w:p>
    <w:p w14:paraId="2F6AB35D" w14:textId="77777777" w:rsidR="00D814DC" w:rsidRPr="00783C2E" w:rsidRDefault="00783C2E">
      <w:pPr>
        <w:rPr>
          <w:rFonts w:ascii="Arial" w:eastAsia="Arial" w:hAnsi="Arial" w:cs="Arial"/>
          <w:i/>
          <w:sz w:val="18"/>
          <w:szCs w:val="18"/>
        </w:rPr>
      </w:pPr>
      <w:r w:rsidRPr="00783C2E">
        <w:rPr>
          <w:rFonts w:ascii="Arial" w:hAnsi="Arial"/>
        </w:rPr>
        <w:br w:type="column"/>
      </w:r>
    </w:p>
    <w:p w14:paraId="2B6FC550" w14:textId="77777777" w:rsidR="00D814DC" w:rsidRPr="00783C2E" w:rsidRDefault="00D814DC">
      <w:pPr>
        <w:rPr>
          <w:rFonts w:ascii="Arial" w:eastAsia="Arial" w:hAnsi="Arial" w:cs="Arial"/>
          <w:i/>
          <w:sz w:val="18"/>
          <w:szCs w:val="18"/>
        </w:rPr>
      </w:pPr>
    </w:p>
    <w:p w14:paraId="79F14F52" w14:textId="77777777" w:rsidR="00D814DC" w:rsidRPr="00783C2E" w:rsidRDefault="00783C2E">
      <w:pPr>
        <w:pStyle w:val="BodyText"/>
        <w:spacing w:before="114" w:line="324" w:lineRule="auto"/>
        <w:ind w:left="632" w:right="158"/>
        <w:jc w:val="both"/>
        <w:rPr>
          <w:rFonts w:ascii="Arial" w:eastAsia="Arial" w:hAnsi="Arial" w:cs="Arial"/>
        </w:rPr>
      </w:pPr>
      <w:r w:rsidRPr="00783C2E">
        <w:rPr>
          <w:rFonts w:ascii="Arial" w:eastAsia="Arial" w:hAnsi="Arial" w:cs="Arial"/>
          <w:color w:val="FFFFFF"/>
        </w:rPr>
        <w:t>An</w:t>
      </w:r>
      <w:r w:rsidRPr="00783C2E">
        <w:rPr>
          <w:rFonts w:ascii="Arial" w:eastAsia="Arial" w:hAnsi="Arial" w:cs="Arial"/>
          <w:color w:val="FFFFFF"/>
          <w:spacing w:val="-22"/>
        </w:rPr>
        <w:t xml:space="preserve"> </w:t>
      </w:r>
      <w:r w:rsidRPr="00783C2E">
        <w:rPr>
          <w:rFonts w:ascii="Arial" w:eastAsia="Arial" w:hAnsi="Arial" w:cs="Arial"/>
          <w:color w:val="FFFFFF"/>
        </w:rPr>
        <w:t>Australia</w:t>
      </w:r>
      <w:r w:rsidRPr="00783C2E">
        <w:rPr>
          <w:rFonts w:ascii="Arial" w:eastAsia="Arial" w:hAnsi="Arial" w:cs="Arial"/>
          <w:color w:val="FFFFFF"/>
          <w:spacing w:val="-22"/>
        </w:rPr>
        <w:t xml:space="preserve"> </w:t>
      </w:r>
      <w:r w:rsidRPr="00783C2E">
        <w:rPr>
          <w:rFonts w:ascii="Arial" w:eastAsia="Arial" w:hAnsi="Arial" w:cs="Arial"/>
          <w:color w:val="FFFFFF"/>
        </w:rPr>
        <w:t>that</w:t>
      </w:r>
      <w:r w:rsidRPr="00783C2E">
        <w:rPr>
          <w:rFonts w:ascii="Arial" w:eastAsia="Arial" w:hAnsi="Arial" w:cs="Arial"/>
          <w:color w:val="FFFFFF"/>
          <w:spacing w:val="-22"/>
        </w:rPr>
        <w:t xml:space="preserve"> </w:t>
      </w:r>
      <w:r w:rsidRPr="00783C2E">
        <w:rPr>
          <w:rFonts w:ascii="Arial" w:eastAsia="Arial" w:hAnsi="Arial" w:cs="Arial"/>
          <w:color w:val="FFFFFF"/>
        </w:rPr>
        <w:t>celebrates</w:t>
      </w:r>
      <w:r w:rsidRPr="00783C2E">
        <w:rPr>
          <w:rFonts w:ascii="Arial" w:eastAsia="Arial" w:hAnsi="Arial" w:cs="Arial"/>
          <w:color w:val="FFFFFF"/>
          <w:spacing w:val="-22"/>
        </w:rPr>
        <w:t xml:space="preserve"> </w:t>
      </w:r>
      <w:r w:rsidRPr="00783C2E">
        <w:rPr>
          <w:rFonts w:ascii="Arial" w:eastAsia="Arial" w:hAnsi="Arial" w:cs="Arial"/>
          <w:color w:val="FFFFFF"/>
        </w:rPr>
        <w:t>difference</w:t>
      </w:r>
      <w:r w:rsidRPr="00783C2E">
        <w:rPr>
          <w:rFonts w:ascii="Arial" w:eastAsia="Arial" w:hAnsi="Arial" w:cs="Arial"/>
          <w:color w:val="FFFFFF"/>
          <w:spacing w:val="-22"/>
        </w:rPr>
        <w:t xml:space="preserve"> </w:t>
      </w:r>
      <w:r w:rsidRPr="00783C2E">
        <w:rPr>
          <w:rFonts w:ascii="Arial" w:eastAsia="Arial" w:hAnsi="Arial" w:cs="Arial"/>
          <w:color w:val="FFFFFF"/>
        </w:rPr>
        <w:t>for</w:t>
      </w:r>
      <w:r w:rsidRPr="00783C2E">
        <w:rPr>
          <w:rFonts w:ascii="Arial" w:eastAsia="Arial" w:hAnsi="Arial" w:cs="Arial"/>
          <w:color w:val="FFFFFF"/>
          <w:spacing w:val="-22"/>
        </w:rPr>
        <w:t xml:space="preserve"> </w:t>
      </w:r>
      <w:r w:rsidRPr="00783C2E">
        <w:rPr>
          <w:rFonts w:ascii="Arial" w:eastAsia="Arial" w:hAnsi="Arial" w:cs="Arial"/>
          <w:color w:val="FFFFFF"/>
        </w:rPr>
        <w:t>all</w:t>
      </w:r>
      <w:r w:rsidRPr="00783C2E">
        <w:rPr>
          <w:rFonts w:ascii="Arial" w:eastAsia="Arial" w:hAnsi="Arial" w:cs="Arial"/>
          <w:color w:val="FFFFFF"/>
          <w:spacing w:val="-22"/>
        </w:rPr>
        <w:t xml:space="preserve"> </w:t>
      </w:r>
      <w:r w:rsidRPr="00783C2E">
        <w:rPr>
          <w:rFonts w:ascii="Arial" w:eastAsia="Arial" w:hAnsi="Arial" w:cs="Arial"/>
          <w:color w:val="FFFFFF"/>
        </w:rPr>
        <w:t>the</w:t>
      </w:r>
      <w:r w:rsidRPr="00783C2E">
        <w:rPr>
          <w:rFonts w:ascii="Arial" w:eastAsia="Arial" w:hAnsi="Arial" w:cs="Arial"/>
          <w:color w:val="FFFFFF"/>
          <w:w w:val="97"/>
        </w:rPr>
        <w:t xml:space="preserve"> </w:t>
      </w:r>
      <w:r w:rsidRPr="00783C2E">
        <w:rPr>
          <w:rFonts w:ascii="Arial" w:eastAsia="Arial" w:hAnsi="Arial" w:cs="Arial"/>
          <w:color w:val="FFFFFF"/>
        </w:rPr>
        <w:t>richness</w:t>
      </w:r>
      <w:r w:rsidRPr="00783C2E">
        <w:rPr>
          <w:rFonts w:ascii="Arial" w:eastAsia="Arial" w:hAnsi="Arial" w:cs="Arial"/>
          <w:color w:val="FFFFFF"/>
          <w:spacing w:val="-22"/>
        </w:rPr>
        <w:t xml:space="preserve"> </w:t>
      </w:r>
      <w:r w:rsidRPr="00783C2E">
        <w:rPr>
          <w:rFonts w:ascii="Arial" w:eastAsia="Arial" w:hAnsi="Arial" w:cs="Arial"/>
          <w:color w:val="FFFFFF"/>
        </w:rPr>
        <w:t>it</w:t>
      </w:r>
      <w:r w:rsidRPr="00783C2E">
        <w:rPr>
          <w:rFonts w:ascii="Arial" w:eastAsia="Arial" w:hAnsi="Arial" w:cs="Arial"/>
          <w:color w:val="FFFFFF"/>
          <w:spacing w:val="-22"/>
        </w:rPr>
        <w:t xml:space="preserve"> </w:t>
      </w:r>
      <w:r w:rsidRPr="00783C2E">
        <w:rPr>
          <w:rFonts w:ascii="Arial" w:eastAsia="Arial" w:hAnsi="Arial" w:cs="Arial"/>
          <w:color w:val="FFFFFF"/>
        </w:rPr>
        <w:t>provides.</w:t>
      </w:r>
      <w:r w:rsidRPr="00783C2E">
        <w:rPr>
          <w:rFonts w:ascii="Arial" w:eastAsia="Arial" w:hAnsi="Arial" w:cs="Arial"/>
          <w:color w:val="FFFFFF"/>
          <w:spacing w:val="-22"/>
        </w:rPr>
        <w:t xml:space="preserve"> </w:t>
      </w:r>
      <w:r w:rsidRPr="00783C2E">
        <w:rPr>
          <w:rFonts w:ascii="Arial" w:eastAsia="Arial" w:hAnsi="Arial" w:cs="Arial"/>
          <w:color w:val="FFFFFF"/>
        </w:rPr>
        <w:t>LGBTI</w:t>
      </w:r>
      <w:r w:rsidRPr="00783C2E">
        <w:rPr>
          <w:rFonts w:ascii="Arial" w:eastAsia="Arial" w:hAnsi="Arial" w:cs="Arial"/>
          <w:color w:val="FFFFFF"/>
          <w:spacing w:val="-22"/>
        </w:rPr>
        <w:t xml:space="preserve"> </w:t>
      </w:r>
      <w:r w:rsidRPr="00783C2E">
        <w:rPr>
          <w:rFonts w:ascii="Arial" w:eastAsia="Arial" w:hAnsi="Arial" w:cs="Arial"/>
          <w:color w:val="FFFFFF"/>
        </w:rPr>
        <w:t>individuals</w:t>
      </w:r>
      <w:r w:rsidRPr="00783C2E">
        <w:rPr>
          <w:rFonts w:ascii="Arial" w:eastAsia="Arial" w:hAnsi="Arial" w:cs="Arial"/>
          <w:color w:val="FFFFFF"/>
          <w:spacing w:val="-22"/>
        </w:rPr>
        <w:t xml:space="preserve"> </w:t>
      </w:r>
      <w:r w:rsidRPr="00783C2E">
        <w:rPr>
          <w:rFonts w:ascii="Arial" w:eastAsia="Arial" w:hAnsi="Arial" w:cs="Arial"/>
          <w:color w:val="FFFFFF"/>
        </w:rPr>
        <w:t>would</w:t>
      </w:r>
      <w:r w:rsidRPr="00783C2E">
        <w:rPr>
          <w:rFonts w:ascii="Arial" w:eastAsia="Arial" w:hAnsi="Arial" w:cs="Arial"/>
          <w:color w:val="FFFFFF"/>
          <w:spacing w:val="-22"/>
        </w:rPr>
        <w:t xml:space="preserve"> </w:t>
      </w:r>
      <w:r w:rsidRPr="00783C2E">
        <w:rPr>
          <w:rFonts w:ascii="Arial" w:eastAsia="Arial" w:hAnsi="Arial" w:cs="Arial"/>
          <w:color w:val="FFFFFF"/>
        </w:rPr>
        <w:t>be</w:t>
      </w:r>
      <w:r w:rsidRPr="00783C2E">
        <w:rPr>
          <w:rFonts w:ascii="Arial" w:eastAsia="Arial" w:hAnsi="Arial" w:cs="Arial"/>
          <w:color w:val="FFFFFF"/>
          <w:w w:val="98"/>
        </w:rPr>
        <w:t xml:space="preserve"> </w:t>
      </w:r>
      <w:r w:rsidRPr="00783C2E">
        <w:rPr>
          <w:rFonts w:ascii="Arial" w:eastAsia="Arial" w:hAnsi="Arial" w:cs="Arial"/>
          <w:color w:val="FFFFFF"/>
        </w:rPr>
        <w:t>able</w:t>
      </w:r>
      <w:r w:rsidRPr="00783C2E">
        <w:rPr>
          <w:rFonts w:ascii="Arial" w:eastAsia="Arial" w:hAnsi="Arial" w:cs="Arial"/>
          <w:color w:val="FFFFFF"/>
          <w:spacing w:val="-15"/>
        </w:rPr>
        <w:t xml:space="preserve"> </w:t>
      </w:r>
      <w:r w:rsidRPr="00783C2E">
        <w:rPr>
          <w:rFonts w:ascii="Arial" w:eastAsia="Arial" w:hAnsi="Arial" w:cs="Arial"/>
          <w:color w:val="FFFFFF"/>
        </w:rPr>
        <w:t>to</w:t>
      </w:r>
      <w:r w:rsidRPr="00783C2E">
        <w:rPr>
          <w:rFonts w:ascii="Arial" w:eastAsia="Arial" w:hAnsi="Arial" w:cs="Arial"/>
          <w:color w:val="FFFFFF"/>
          <w:spacing w:val="-15"/>
        </w:rPr>
        <w:t xml:space="preserve"> </w:t>
      </w:r>
      <w:r w:rsidRPr="00783C2E">
        <w:rPr>
          <w:rFonts w:ascii="Arial" w:eastAsia="Arial" w:hAnsi="Arial" w:cs="Arial"/>
          <w:color w:val="FFFFFF"/>
        </w:rPr>
        <w:t>fully</w:t>
      </w:r>
      <w:r w:rsidRPr="00783C2E">
        <w:rPr>
          <w:rFonts w:ascii="Arial" w:eastAsia="Arial" w:hAnsi="Arial" w:cs="Arial"/>
          <w:color w:val="FFFFFF"/>
          <w:spacing w:val="-15"/>
        </w:rPr>
        <w:t xml:space="preserve"> </w:t>
      </w:r>
      <w:r w:rsidRPr="00783C2E">
        <w:rPr>
          <w:rFonts w:ascii="Arial" w:eastAsia="Arial" w:hAnsi="Arial" w:cs="Arial"/>
          <w:color w:val="FFFFFF"/>
        </w:rPr>
        <w:t>express</w:t>
      </w:r>
      <w:r w:rsidRPr="00783C2E">
        <w:rPr>
          <w:rFonts w:ascii="Arial" w:eastAsia="Arial" w:hAnsi="Arial" w:cs="Arial"/>
          <w:color w:val="FFFFFF"/>
          <w:spacing w:val="-15"/>
        </w:rPr>
        <w:t xml:space="preserve"> </w:t>
      </w:r>
      <w:r w:rsidRPr="00783C2E">
        <w:rPr>
          <w:rFonts w:ascii="Arial" w:eastAsia="Arial" w:hAnsi="Arial" w:cs="Arial"/>
          <w:color w:val="FFFFFF"/>
        </w:rPr>
        <w:t>who</w:t>
      </w:r>
      <w:r w:rsidRPr="00783C2E">
        <w:rPr>
          <w:rFonts w:ascii="Arial" w:eastAsia="Arial" w:hAnsi="Arial" w:cs="Arial"/>
          <w:color w:val="FFFFFF"/>
          <w:spacing w:val="-15"/>
        </w:rPr>
        <w:t xml:space="preserve"> </w:t>
      </w:r>
      <w:r w:rsidRPr="00783C2E">
        <w:rPr>
          <w:rFonts w:ascii="Arial" w:eastAsia="Arial" w:hAnsi="Arial" w:cs="Arial"/>
          <w:color w:val="FFFFFF"/>
        </w:rPr>
        <w:t>they</w:t>
      </w:r>
      <w:r w:rsidRPr="00783C2E">
        <w:rPr>
          <w:rFonts w:ascii="Arial" w:eastAsia="Arial" w:hAnsi="Arial" w:cs="Arial"/>
          <w:color w:val="FFFFFF"/>
          <w:spacing w:val="-15"/>
        </w:rPr>
        <w:t xml:space="preserve"> </w:t>
      </w:r>
      <w:r w:rsidRPr="00783C2E">
        <w:rPr>
          <w:rFonts w:ascii="Arial" w:eastAsia="Arial" w:hAnsi="Arial" w:cs="Arial"/>
          <w:color w:val="FFFFFF"/>
        </w:rPr>
        <w:t>are</w:t>
      </w:r>
      <w:r w:rsidRPr="00783C2E">
        <w:rPr>
          <w:rFonts w:ascii="Arial" w:eastAsia="Arial" w:hAnsi="Arial" w:cs="Arial"/>
          <w:color w:val="FFFFFF"/>
          <w:spacing w:val="-15"/>
        </w:rPr>
        <w:t xml:space="preserve"> </w:t>
      </w:r>
      <w:r w:rsidRPr="00783C2E">
        <w:rPr>
          <w:rFonts w:ascii="Arial" w:eastAsia="Arial" w:hAnsi="Arial" w:cs="Arial"/>
          <w:color w:val="FFFFFF"/>
        </w:rPr>
        <w:t>…</w:t>
      </w:r>
    </w:p>
    <w:p w14:paraId="397D0502" w14:textId="77777777" w:rsidR="00D814DC" w:rsidRPr="00783C2E" w:rsidRDefault="00D814DC">
      <w:pPr>
        <w:spacing w:line="324" w:lineRule="auto"/>
        <w:jc w:val="both"/>
        <w:rPr>
          <w:rFonts w:ascii="Arial" w:eastAsia="Arial" w:hAnsi="Arial" w:cs="Arial"/>
        </w:rPr>
        <w:sectPr w:rsidR="00D814DC" w:rsidRPr="00783C2E">
          <w:type w:val="continuous"/>
          <w:pgSz w:w="11910" w:h="16840"/>
          <w:pgMar w:top="1520" w:right="1680" w:bottom="280" w:left="360" w:header="720" w:footer="720" w:gutter="0"/>
          <w:cols w:num="2" w:space="720" w:equalWidth="0">
            <w:col w:w="5206" w:space="180"/>
            <w:col w:w="4484"/>
          </w:cols>
        </w:sectPr>
      </w:pPr>
    </w:p>
    <w:p w14:paraId="0C360043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EB4B859" w14:textId="77777777" w:rsidR="00D814DC" w:rsidRPr="00783C2E" w:rsidRDefault="00D814DC">
      <w:pPr>
        <w:spacing w:before="6"/>
        <w:rPr>
          <w:rFonts w:ascii="Arial" w:eastAsia="Arial" w:hAnsi="Arial" w:cs="Arial"/>
          <w:sz w:val="25"/>
          <w:szCs w:val="25"/>
        </w:rPr>
      </w:pPr>
    </w:p>
    <w:p w14:paraId="4610F60A" w14:textId="77777777" w:rsidR="00D814DC" w:rsidRPr="00783C2E" w:rsidRDefault="00783C2E">
      <w:pPr>
        <w:pStyle w:val="BodyText"/>
        <w:spacing w:before="78" w:line="324" w:lineRule="auto"/>
        <w:ind w:left="1028" w:right="4952"/>
        <w:rPr>
          <w:rFonts w:ascii="Arial" w:eastAsia="Arial" w:hAnsi="Arial" w:cs="Arial"/>
        </w:rPr>
      </w:pPr>
      <w:r w:rsidRPr="00783C2E">
        <w:rPr>
          <w:rFonts w:ascii="Arial" w:eastAsia="Arial" w:hAnsi="Arial" w:cs="Arial"/>
          <w:color w:val="FFFFFF"/>
        </w:rPr>
        <w:t>Equality</w:t>
      </w:r>
      <w:r w:rsidRPr="00783C2E">
        <w:rPr>
          <w:rFonts w:ascii="Arial" w:eastAsia="Arial" w:hAnsi="Arial" w:cs="Arial"/>
          <w:color w:val="FFFFFF"/>
          <w:spacing w:val="-8"/>
        </w:rPr>
        <w:t xml:space="preserve"> </w:t>
      </w:r>
      <w:r w:rsidRPr="00783C2E">
        <w:rPr>
          <w:rFonts w:ascii="Arial" w:eastAsia="Arial" w:hAnsi="Arial" w:cs="Arial"/>
          <w:color w:val="FFFFFF"/>
        </w:rPr>
        <w:t>at</w:t>
      </w:r>
      <w:r w:rsidRPr="00783C2E">
        <w:rPr>
          <w:rFonts w:ascii="Arial" w:eastAsia="Arial" w:hAnsi="Arial" w:cs="Arial"/>
          <w:color w:val="FFFFFF"/>
          <w:spacing w:val="-8"/>
        </w:rPr>
        <w:t xml:space="preserve"> </w:t>
      </w:r>
      <w:r w:rsidRPr="00783C2E">
        <w:rPr>
          <w:rFonts w:ascii="Arial" w:eastAsia="Arial" w:hAnsi="Arial" w:cs="Arial"/>
          <w:color w:val="FFFFFF"/>
        </w:rPr>
        <w:t>all</w:t>
      </w:r>
      <w:r w:rsidRPr="00783C2E">
        <w:rPr>
          <w:rFonts w:ascii="Arial" w:eastAsia="Arial" w:hAnsi="Arial" w:cs="Arial"/>
          <w:color w:val="FFFFFF"/>
          <w:spacing w:val="-8"/>
        </w:rPr>
        <w:t xml:space="preserve"> </w:t>
      </w:r>
      <w:r w:rsidRPr="00783C2E">
        <w:rPr>
          <w:rFonts w:ascii="Arial" w:eastAsia="Arial" w:hAnsi="Arial" w:cs="Arial"/>
          <w:color w:val="FFFFFF"/>
        </w:rPr>
        <w:t>levels,</w:t>
      </w:r>
      <w:r w:rsidRPr="00783C2E">
        <w:rPr>
          <w:rFonts w:ascii="Arial" w:eastAsia="Arial" w:hAnsi="Arial" w:cs="Arial"/>
          <w:color w:val="FFFFFF"/>
          <w:spacing w:val="-8"/>
        </w:rPr>
        <w:t xml:space="preserve"> </w:t>
      </w:r>
      <w:r w:rsidRPr="00783C2E">
        <w:rPr>
          <w:rFonts w:ascii="Arial" w:eastAsia="Arial" w:hAnsi="Arial" w:cs="Arial"/>
          <w:color w:val="FFFFFF"/>
        </w:rPr>
        <w:t>no</w:t>
      </w:r>
      <w:r w:rsidRPr="00783C2E">
        <w:rPr>
          <w:rFonts w:ascii="Arial" w:eastAsia="Arial" w:hAnsi="Arial" w:cs="Arial"/>
          <w:color w:val="FFFFFF"/>
          <w:spacing w:val="-8"/>
        </w:rPr>
        <w:t xml:space="preserve"> </w:t>
      </w:r>
      <w:r w:rsidRPr="00783C2E">
        <w:rPr>
          <w:rFonts w:ascii="Arial" w:eastAsia="Arial" w:hAnsi="Arial" w:cs="Arial"/>
          <w:color w:val="FFFFFF"/>
        </w:rPr>
        <w:t>special</w:t>
      </w:r>
      <w:r w:rsidRPr="00783C2E">
        <w:rPr>
          <w:rFonts w:ascii="Arial" w:eastAsia="Arial" w:hAnsi="Arial" w:cs="Arial"/>
          <w:color w:val="FFFFFF"/>
          <w:spacing w:val="-8"/>
        </w:rPr>
        <w:t xml:space="preserve"> </w:t>
      </w:r>
      <w:r w:rsidRPr="00783C2E">
        <w:rPr>
          <w:rFonts w:ascii="Arial" w:eastAsia="Arial" w:hAnsi="Arial" w:cs="Arial"/>
          <w:color w:val="FFFFFF"/>
        </w:rPr>
        <w:t>rules</w:t>
      </w:r>
      <w:r w:rsidRPr="00783C2E">
        <w:rPr>
          <w:rFonts w:ascii="Arial" w:eastAsia="Arial" w:hAnsi="Arial" w:cs="Arial"/>
          <w:color w:val="FFFFFF"/>
          <w:spacing w:val="-8"/>
        </w:rPr>
        <w:t xml:space="preserve"> </w:t>
      </w:r>
      <w:r w:rsidRPr="00783C2E">
        <w:rPr>
          <w:rFonts w:ascii="Arial" w:eastAsia="Arial" w:hAnsi="Arial" w:cs="Arial"/>
          <w:color w:val="FFFFFF"/>
        </w:rPr>
        <w:t>for</w:t>
      </w:r>
      <w:r w:rsidRPr="00783C2E">
        <w:rPr>
          <w:rFonts w:ascii="Arial" w:eastAsia="Arial" w:hAnsi="Arial" w:cs="Arial"/>
          <w:color w:val="FFFFFF"/>
          <w:w w:val="96"/>
        </w:rPr>
        <w:t xml:space="preserve"> </w:t>
      </w:r>
      <w:r w:rsidRPr="00783C2E">
        <w:rPr>
          <w:rFonts w:ascii="Arial" w:eastAsia="Arial" w:hAnsi="Arial" w:cs="Arial"/>
          <w:color w:val="FFFFFF"/>
        </w:rPr>
        <w:t>minorities</w:t>
      </w:r>
      <w:r w:rsidRPr="00783C2E">
        <w:rPr>
          <w:rFonts w:ascii="Arial" w:eastAsia="Arial" w:hAnsi="Arial" w:cs="Arial"/>
          <w:color w:val="FFFFFF"/>
          <w:spacing w:val="-8"/>
        </w:rPr>
        <w:t xml:space="preserve"> </w:t>
      </w:r>
      <w:r w:rsidRPr="00783C2E">
        <w:rPr>
          <w:rFonts w:ascii="Arial" w:eastAsia="Arial" w:hAnsi="Arial" w:cs="Arial"/>
          <w:color w:val="FFFFFF"/>
        </w:rPr>
        <w:t>but</w:t>
      </w:r>
      <w:r w:rsidRPr="00783C2E">
        <w:rPr>
          <w:rFonts w:ascii="Arial" w:eastAsia="Arial" w:hAnsi="Arial" w:cs="Arial"/>
          <w:color w:val="FFFFFF"/>
          <w:spacing w:val="-8"/>
        </w:rPr>
        <w:t xml:space="preserve"> </w:t>
      </w:r>
      <w:r w:rsidRPr="00783C2E">
        <w:rPr>
          <w:rFonts w:ascii="Arial" w:eastAsia="Arial" w:hAnsi="Arial" w:cs="Arial"/>
          <w:color w:val="FFFFFF"/>
        </w:rPr>
        <w:t>neither</w:t>
      </w:r>
      <w:r w:rsidRPr="00783C2E">
        <w:rPr>
          <w:rFonts w:ascii="Arial" w:eastAsia="Arial" w:hAnsi="Arial" w:cs="Arial"/>
          <w:color w:val="FFFFFF"/>
          <w:spacing w:val="-8"/>
        </w:rPr>
        <w:t xml:space="preserve"> </w:t>
      </w:r>
      <w:r w:rsidRPr="00783C2E">
        <w:rPr>
          <w:rFonts w:ascii="Arial" w:eastAsia="Arial" w:hAnsi="Arial" w:cs="Arial"/>
          <w:color w:val="FFFFFF"/>
        </w:rPr>
        <w:t>should</w:t>
      </w:r>
      <w:r w:rsidRPr="00783C2E">
        <w:rPr>
          <w:rFonts w:ascii="Arial" w:eastAsia="Arial" w:hAnsi="Arial" w:cs="Arial"/>
          <w:color w:val="FFFFFF"/>
          <w:spacing w:val="-8"/>
        </w:rPr>
        <w:t xml:space="preserve"> </w:t>
      </w:r>
      <w:r w:rsidRPr="00783C2E">
        <w:rPr>
          <w:rFonts w:ascii="Arial" w:eastAsia="Arial" w:hAnsi="Arial" w:cs="Arial"/>
          <w:color w:val="FFFFFF"/>
        </w:rPr>
        <w:t>there</w:t>
      </w:r>
      <w:r w:rsidRPr="00783C2E">
        <w:rPr>
          <w:rFonts w:ascii="Arial" w:eastAsia="Arial" w:hAnsi="Arial" w:cs="Arial"/>
          <w:color w:val="FFFFFF"/>
          <w:spacing w:val="-8"/>
        </w:rPr>
        <w:t xml:space="preserve"> </w:t>
      </w:r>
      <w:r w:rsidRPr="00783C2E">
        <w:rPr>
          <w:rFonts w:ascii="Arial" w:eastAsia="Arial" w:hAnsi="Arial" w:cs="Arial"/>
          <w:color w:val="FFFFFF"/>
        </w:rPr>
        <w:t>be</w:t>
      </w:r>
      <w:r w:rsidRPr="00783C2E">
        <w:rPr>
          <w:rFonts w:ascii="Arial" w:eastAsia="Arial" w:hAnsi="Arial" w:cs="Arial"/>
          <w:color w:val="FFFFFF"/>
          <w:spacing w:val="-8"/>
        </w:rPr>
        <w:t xml:space="preserve"> </w:t>
      </w:r>
      <w:r w:rsidRPr="00783C2E">
        <w:rPr>
          <w:rFonts w:ascii="Arial" w:eastAsia="Arial" w:hAnsi="Arial" w:cs="Arial"/>
          <w:color w:val="FFFFFF"/>
        </w:rPr>
        <w:t>any</w:t>
      </w:r>
      <w:r w:rsidRPr="00783C2E">
        <w:rPr>
          <w:rFonts w:ascii="Arial" w:eastAsia="Arial" w:hAnsi="Arial" w:cs="Arial"/>
          <w:color w:val="FFFFFF"/>
          <w:w w:val="94"/>
        </w:rPr>
        <w:t xml:space="preserve"> </w:t>
      </w:r>
      <w:r w:rsidRPr="00783C2E">
        <w:rPr>
          <w:rFonts w:ascii="Arial" w:eastAsia="Arial" w:hAnsi="Arial" w:cs="Arial"/>
          <w:color w:val="FFFFFF"/>
        </w:rPr>
        <w:t>persecutions</w:t>
      </w:r>
      <w:r w:rsidRPr="00783C2E">
        <w:rPr>
          <w:rFonts w:ascii="Arial" w:eastAsia="Arial" w:hAnsi="Arial" w:cs="Arial"/>
          <w:color w:val="FFFFFF"/>
          <w:spacing w:val="-26"/>
        </w:rPr>
        <w:t xml:space="preserve"> </w:t>
      </w:r>
      <w:r w:rsidRPr="00783C2E">
        <w:rPr>
          <w:rFonts w:ascii="Arial" w:eastAsia="Arial" w:hAnsi="Arial" w:cs="Arial"/>
          <w:color w:val="FFFFFF"/>
        </w:rPr>
        <w:t>for</w:t>
      </w:r>
      <w:r w:rsidRPr="00783C2E">
        <w:rPr>
          <w:rFonts w:ascii="Arial" w:eastAsia="Arial" w:hAnsi="Arial" w:cs="Arial"/>
          <w:color w:val="FFFFFF"/>
          <w:spacing w:val="-26"/>
        </w:rPr>
        <w:t xml:space="preserve"> </w:t>
      </w:r>
      <w:r w:rsidRPr="00783C2E">
        <w:rPr>
          <w:rFonts w:ascii="Arial" w:eastAsia="Arial" w:hAnsi="Arial" w:cs="Arial"/>
          <w:color w:val="FFFFFF"/>
          <w:spacing w:val="-3"/>
        </w:rPr>
        <w:t>people’s</w:t>
      </w:r>
      <w:r w:rsidRPr="00783C2E">
        <w:rPr>
          <w:rFonts w:ascii="Arial" w:eastAsia="Arial" w:hAnsi="Arial" w:cs="Arial"/>
          <w:color w:val="FFFFFF"/>
          <w:spacing w:val="-26"/>
        </w:rPr>
        <w:t xml:space="preserve"> </w:t>
      </w:r>
      <w:r w:rsidRPr="00783C2E">
        <w:rPr>
          <w:rFonts w:ascii="Arial" w:eastAsia="Arial" w:hAnsi="Arial" w:cs="Arial"/>
          <w:color w:val="FFFFFF"/>
        </w:rPr>
        <w:t>preferences</w:t>
      </w:r>
      <w:r w:rsidRPr="00783C2E">
        <w:rPr>
          <w:rFonts w:ascii="Arial" w:eastAsia="Arial" w:hAnsi="Arial" w:cs="Arial"/>
          <w:color w:val="FFFFFF"/>
          <w:spacing w:val="-26"/>
        </w:rPr>
        <w:t xml:space="preserve"> </w:t>
      </w:r>
      <w:r w:rsidRPr="00783C2E">
        <w:rPr>
          <w:rFonts w:ascii="Arial" w:eastAsia="Arial" w:hAnsi="Arial" w:cs="Arial"/>
          <w:color w:val="FFFFFF"/>
        </w:rPr>
        <w:t>whatever</w:t>
      </w:r>
      <w:r w:rsidRPr="00783C2E">
        <w:rPr>
          <w:rFonts w:ascii="Arial" w:eastAsia="Arial" w:hAnsi="Arial" w:cs="Arial"/>
          <w:color w:val="FFFFFF"/>
          <w:w w:val="96"/>
        </w:rPr>
        <w:t xml:space="preserve"> </w:t>
      </w:r>
      <w:r w:rsidRPr="00783C2E">
        <w:rPr>
          <w:rFonts w:ascii="Arial" w:eastAsia="Arial" w:hAnsi="Arial" w:cs="Arial"/>
          <w:color w:val="FFFFFF"/>
        </w:rPr>
        <w:t>they may</w:t>
      </w:r>
      <w:r w:rsidRPr="00783C2E">
        <w:rPr>
          <w:rFonts w:ascii="Arial" w:eastAsia="Arial" w:hAnsi="Arial" w:cs="Arial"/>
          <w:color w:val="FFFFFF"/>
          <w:spacing w:val="-31"/>
        </w:rPr>
        <w:t xml:space="preserve"> </w:t>
      </w:r>
      <w:r w:rsidRPr="00783C2E">
        <w:rPr>
          <w:rFonts w:ascii="Arial" w:eastAsia="Arial" w:hAnsi="Arial" w:cs="Arial"/>
          <w:color w:val="FFFFFF"/>
        </w:rPr>
        <w:t>be.</w:t>
      </w:r>
    </w:p>
    <w:p w14:paraId="13BBB0F5" w14:textId="77777777" w:rsidR="00D814DC" w:rsidRPr="00783C2E" w:rsidRDefault="00D814DC">
      <w:pPr>
        <w:spacing w:before="7"/>
        <w:rPr>
          <w:rFonts w:ascii="Arial" w:eastAsia="Arial" w:hAnsi="Arial" w:cs="Arial"/>
          <w:sz w:val="12"/>
          <w:szCs w:val="12"/>
        </w:rPr>
      </w:pPr>
    </w:p>
    <w:p w14:paraId="228059E2" w14:textId="77777777" w:rsidR="00D814DC" w:rsidRPr="00783C2E" w:rsidRDefault="00D814DC">
      <w:pPr>
        <w:rPr>
          <w:rFonts w:ascii="Arial" w:eastAsia="Arial" w:hAnsi="Arial" w:cs="Arial"/>
          <w:sz w:val="12"/>
          <w:szCs w:val="12"/>
        </w:rPr>
        <w:sectPr w:rsidR="00D814DC" w:rsidRPr="00783C2E">
          <w:type w:val="continuous"/>
          <w:pgSz w:w="11910" w:h="16840"/>
          <w:pgMar w:top="1520" w:right="1680" w:bottom="280" w:left="360" w:header="720" w:footer="720" w:gutter="0"/>
          <w:cols w:space="720"/>
        </w:sectPr>
      </w:pPr>
    </w:p>
    <w:p w14:paraId="3104F364" w14:textId="77777777" w:rsidR="00D814DC" w:rsidRPr="00783C2E" w:rsidRDefault="00D814DC">
      <w:pPr>
        <w:rPr>
          <w:rFonts w:ascii="Arial" w:eastAsia="Arial" w:hAnsi="Arial" w:cs="Arial"/>
          <w:sz w:val="18"/>
          <w:szCs w:val="18"/>
        </w:rPr>
      </w:pPr>
    </w:p>
    <w:p w14:paraId="25FA1753" w14:textId="77777777" w:rsidR="00D814DC" w:rsidRPr="00783C2E" w:rsidRDefault="00D814DC">
      <w:pPr>
        <w:rPr>
          <w:rFonts w:ascii="Arial" w:eastAsia="Arial" w:hAnsi="Arial" w:cs="Arial"/>
          <w:sz w:val="18"/>
          <w:szCs w:val="18"/>
        </w:rPr>
      </w:pPr>
    </w:p>
    <w:p w14:paraId="065D9662" w14:textId="77777777" w:rsidR="00D814DC" w:rsidRPr="00783C2E" w:rsidRDefault="00D814DC">
      <w:pPr>
        <w:rPr>
          <w:rFonts w:ascii="Arial" w:eastAsia="Arial" w:hAnsi="Arial" w:cs="Arial"/>
          <w:sz w:val="18"/>
          <w:szCs w:val="18"/>
        </w:rPr>
      </w:pPr>
    </w:p>
    <w:p w14:paraId="4F5EEF2A" w14:textId="77777777" w:rsidR="00D814DC" w:rsidRPr="00783C2E" w:rsidRDefault="00D814DC">
      <w:pPr>
        <w:rPr>
          <w:rFonts w:ascii="Arial" w:eastAsia="Arial" w:hAnsi="Arial" w:cs="Arial"/>
          <w:sz w:val="18"/>
          <w:szCs w:val="18"/>
        </w:rPr>
      </w:pPr>
    </w:p>
    <w:p w14:paraId="0809F5A1" w14:textId="77777777" w:rsidR="00D814DC" w:rsidRPr="00783C2E" w:rsidRDefault="00D814DC">
      <w:pPr>
        <w:rPr>
          <w:rFonts w:ascii="Arial" w:eastAsia="Arial" w:hAnsi="Arial" w:cs="Arial"/>
          <w:sz w:val="18"/>
          <w:szCs w:val="18"/>
        </w:rPr>
      </w:pPr>
    </w:p>
    <w:p w14:paraId="0120CD07" w14:textId="77777777" w:rsidR="00D814DC" w:rsidRPr="00783C2E" w:rsidRDefault="00D814DC">
      <w:pPr>
        <w:rPr>
          <w:rFonts w:ascii="Arial" w:eastAsia="Arial" w:hAnsi="Arial" w:cs="Arial"/>
          <w:sz w:val="18"/>
          <w:szCs w:val="18"/>
        </w:rPr>
      </w:pPr>
    </w:p>
    <w:p w14:paraId="6266271C" w14:textId="77777777" w:rsidR="00D814DC" w:rsidRPr="00783C2E" w:rsidRDefault="00D814DC">
      <w:pPr>
        <w:rPr>
          <w:rFonts w:ascii="Arial" w:eastAsia="Arial" w:hAnsi="Arial" w:cs="Arial"/>
          <w:sz w:val="18"/>
          <w:szCs w:val="18"/>
        </w:rPr>
      </w:pPr>
    </w:p>
    <w:p w14:paraId="03F74567" w14:textId="77777777" w:rsidR="00D814DC" w:rsidRPr="00783C2E" w:rsidRDefault="00D814DC">
      <w:pPr>
        <w:rPr>
          <w:rFonts w:ascii="Arial" w:eastAsia="Arial" w:hAnsi="Arial" w:cs="Arial"/>
          <w:sz w:val="18"/>
          <w:szCs w:val="18"/>
        </w:rPr>
      </w:pPr>
    </w:p>
    <w:p w14:paraId="402E3265" w14:textId="77777777" w:rsidR="00D814DC" w:rsidRPr="00783C2E" w:rsidRDefault="00783C2E">
      <w:pPr>
        <w:pStyle w:val="BodyText"/>
        <w:spacing w:before="141" w:line="324" w:lineRule="auto"/>
        <w:ind w:left="1028"/>
        <w:rPr>
          <w:rFonts w:ascii="Arial" w:eastAsia="Arial" w:hAnsi="Arial" w:cs="Arial"/>
        </w:rPr>
      </w:pPr>
      <w:r w:rsidRPr="00783C2E">
        <w:rPr>
          <w:rFonts w:ascii="Arial" w:hAnsi="Arial"/>
          <w:color w:val="FFFFFF"/>
        </w:rPr>
        <w:t>A</w:t>
      </w:r>
      <w:r w:rsidRPr="00783C2E">
        <w:rPr>
          <w:rFonts w:ascii="Arial" w:hAnsi="Arial"/>
          <w:color w:val="FFFFFF"/>
          <w:spacing w:val="-16"/>
        </w:rPr>
        <w:t xml:space="preserve"> </w:t>
      </w:r>
      <w:r w:rsidRPr="00783C2E">
        <w:rPr>
          <w:rFonts w:ascii="Arial" w:hAnsi="Arial"/>
          <w:color w:val="FFFFFF"/>
        </w:rPr>
        <w:t>place</w:t>
      </w:r>
      <w:r w:rsidRPr="00783C2E">
        <w:rPr>
          <w:rFonts w:ascii="Arial" w:hAnsi="Arial"/>
          <w:color w:val="FFFFFF"/>
          <w:spacing w:val="-16"/>
        </w:rPr>
        <w:t xml:space="preserve"> </w:t>
      </w:r>
      <w:r w:rsidRPr="00783C2E">
        <w:rPr>
          <w:rFonts w:ascii="Arial" w:hAnsi="Arial"/>
          <w:color w:val="FFFFFF"/>
        </w:rPr>
        <w:t>where</w:t>
      </w:r>
      <w:r w:rsidRPr="00783C2E">
        <w:rPr>
          <w:rFonts w:ascii="Arial" w:hAnsi="Arial"/>
          <w:color w:val="FFFFFF"/>
          <w:spacing w:val="-16"/>
        </w:rPr>
        <w:t xml:space="preserve"> </w:t>
      </w:r>
      <w:r w:rsidRPr="00783C2E">
        <w:rPr>
          <w:rFonts w:ascii="Arial" w:hAnsi="Arial"/>
          <w:color w:val="FFFFFF"/>
        </w:rPr>
        <w:t>it</w:t>
      </w:r>
      <w:r w:rsidRPr="00783C2E">
        <w:rPr>
          <w:rFonts w:ascii="Arial" w:hAnsi="Arial"/>
          <w:color w:val="FFFFFF"/>
          <w:spacing w:val="-16"/>
        </w:rPr>
        <w:t xml:space="preserve"> </w:t>
      </w:r>
      <w:r w:rsidRPr="00783C2E">
        <w:rPr>
          <w:rFonts w:ascii="Arial" w:hAnsi="Arial"/>
          <w:color w:val="FFFFFF"/>
        </w:rPr>
        <w:t>is</w:t>
      </w:r>
      <w:r w:rsidRPr="00783C2E">
        <w:rPr>
          <w:rFonts w:ascii="Arial" w:hAnsi="Arial"/>
          <w:color w:val="FFFFFF"/>
          <w:spacing w:val="-16"/>
        </w:rPr>
        <w:t xml:space="preserve"> </w:t>
      </w:r>
      <w:r w:rsidRPr="00783C2E">
        <w:rPr>
          <w:rFonts w:ascii="Arial" w:hAnsi="Arial"/>
          <w:color w:val="FFFFFF"/>
        </w:rPr>
        <w:t>simply</w:t>
      </w:r>
      <w:r w:rsidRPr="00783C2E">
        <w:rPr>
          <w:rFonts w:ascii="Arial" w:hAnsi="Arial"/>
          <w:color w:val="FFFFFF"/>
          <w:spacing w:val="-16"/>
        </w:rPr>
        <w:t xml:space="preserve"> </w:t>
      </w:r>
      <w:r w:rsidRPr="00783C2E">
        <w:rPr>
          <w:rFonts w:ascii="Arial" w:hAnsi="Arial"/>
          <w:color w:val="FFFFFF"/>
        </w:rPr>
        <w:t>unremarkable</w:t>
      </w:r>
      <w:r w:rsidRPr="00783C2E">
        <w:rPr>
          <w:rFonts w:ascii="Arial" w:hAnsi="Arial"/>
          <w:color w:val="FFFFFF"/>
          <w:spacing w:val="-16"/>
        </w:rPr>
        <w:t xml:space="preserve"> </w:t>
      </w:r>
      <w:r w:rsidRPr="00783C2E">
        <w:rPr>
          <w:rFonts w:ascii="Arial" w:hAnsi="Arial"/>
          <w:color w:val="FFFFFF"/>
        </w:rPr>
        <w:t>to</w:t>
      </w:r>
      <w:r w:rsidRPr="00783C2E">
        <w:rPr>
          <w:rFonts w:ascii="Arial" w:hAnsi="Arial"/>
          <w:color w:val="FFFFFF"/>
          <w:spacing w:val="-16"/>
        </w:rPr>
        <w:t xml:space="preserve"> </w:t>
      </w:r>
      <w:r w:rsidRPr="00783C2E">
        <w:rPr>
          <w:rFonts w:ascii="Arial" w:hAnsi="Arial"/>
          <w:color w:val="FFFFFF"/>
        </w:rPr>
        <w:t>be</w:t>
      </w:r>
      <w:r w:rsidRPr="00783C2E">
        <w:rPr>
          <w:rFonts w:ascii="Arial" w:hAnsi="Arial"/>
          <w:color w:val="FFFFFF"/>
          <w:w w:val="98"/>
        </w:rPr>
        <w:t xml:space="preserve"> </w:t>
      </w:r>
      <w:r w:rsidRPr="00783C2E">
        <w:rPr>
          <w:rFonts w:ascii="Arial" w:hAnsi="Arial"/>
          <w:color w:val="FFFFFF"/>
        </w:rPr>
        <w:t>LGBTI.</w:t>
      </w:r>
    </w:p>
    <w:p w14:paraId="47502C73" w14:textId="77777777" w:rsidR="00D814DC" w:rsidRPr="00783C2E" w:rsidRDefault="00783C2E">
      <w:pPr>
        <w:pStyle w:val="BodyText"/>
        <w:spacing w:before="78" w:line="324" w:lineRule="auto"/>
        <w:ind w:left="1028" w:right="206"/>
        <w:rPr>
          <w:rFonts w:ascii="Arial" w:eastAsia="Arial" w:hAnsi="Arial" w:cs="Arial"/>
        </w:rPr>
      </w:pPr>
      <w:r w:rsidRPr="00783C2E">
        <w:rPr>
          <w:rFonts w:ascii="Arial" w:hAnsi="Arial"/>
        </w:rPr>
        <w:br w:type="column"/>
      </w:r>
      <w:r w:rsidRPr="00783C2E">
        <w:rPr>
          <w:rFonts w:ascii="Arial" w:hAnsi="Arial"/>
          <w:color w:val="FFFFFF"/>
        </w:rPr>
        <w:lastRenderedPageBreak/>
        <w:t>There</w:t>
      </w:r>
      <w:r w:rsidRPr="00783C2E">
        <w:rPr>
          <w:rFonts w:ascii="Arial" w:hAnsi="Arial"/>
          <w:color w:val="FFFFFF"/>
          <w:spacing w:val="-10"/>
        </w:rPr>
        <w:t xml:space="preserve"> </w:t>
      </w:r>
      <w:r w:rsidRPr="00783C2E">
        <w:rPr>
          <w:rFonts w:ascii="Arial" w:hAnsi="Arial"/>
          <w:color w:val="FFFFFF"/>
        </w:rPr>
        <w:t>would</w:t>
      </w:r>
      <w:r w:rsidRPr="00783C2E">
        <w:rPr>
          <w:rFonts w:ascii="Arial" w:hAnsi="Arial"/>
          <w:color w:val="FFFFFF"/>
          <w:spacing w:val="-10"/>
        </w:rPr>
        <w:t xml:space="preserve"> </w:t>
      </w:r>
      <w:r w:rsidRPr="00783C2E">
        <w:rPr>
          <w:rFonts w:ascii="Arial" w:hAnsi="Arial"/>
          <w:color w:val="FFFFFF"/>
        </w:rPr>
        <w:t>be</w:t>
      </w:r>
      <w:r w:rsidRPr="00783C2E">
        <w:rPr>
          <w:rFonts w:ascii="Arial" w:hAnsi="Arial"/>
          <w:color w:val="FFFFFF"/>
          <w:spacing w:val="-10"/>
        </w:rPr>
        <w:t xml:space="preserve"> </w:t>
      </w:r>
      <w:r w:rsidRPr="00783C2E">
        <w:rPr>
          <w:rFonts w:ascii="Arial" w:hAnsi="Arial"/>
          <w:color w:val="FFFFFF"/>
        </w:rPr>
        <w:t>equality</w:t>
      </w:r>
      <w:r w:rsidRPr="00783C2E">
        <w:rPr>
          <w:rFonts w:ascii="Arial" w:hAnsi="Arial"/>
          <w:color w:val="FFFFFF"/>
          <w:spacing w:val="-10"/>
        </w:rPr>
        <w:t xml:space="preserve"> </w:t>
      </w:r>
      <w:r w:rsidRPr="00783C2E">
        <w:rPr>
          <w:rFonts w:ascii="Arial" w:hAnsi="Arial"/>
          <w:color w:val="FFFFFF"/>
        </w:rPr>
        <w:t>before</w:t>
      </w:r>
      <w:r w:rsidRPr="00783C2E">
        <w:rPr>
          <w:rFonts w:ascii="Arial" w:hAnsi="Arial"/>
          <w:color w:val="FFFFFF"/>
          <w:spacing w:val="-10"/>
        </w:rPr>
        <w:t xml:space="preserve"> </w:t>
      </w:r>
      <w:r w:rsidRPr="00783C2E">
        <w:rPr>
          <w:rFonts w:ascii="Arial" w:hAnsi="Arial"/>
          <w:color w:val="FFFFFF"/>
        </w:rPr>
        <w:t>the</w:t>
      </w:r>
      <w:r w:rsidRPr="00783C2E">
        <w:rPr>
          <w:rFonts w:ascii="Arial" w:hAnsi="Arial"/>
          <w:color w:val="FFFFFF"/>
          <w:spacing w:val="-10"/>
        </w:rPr>
        <w:t xml:space="preserve"> </w:t>
      </w:r>
      <w:r w:rsidRPr="00783C2E">
        <w:rPr>
          <w:rFonts w:ascii="Arial" w:hAnsi="Arial"/>
          <w:color w:val="FFFFFF"/>
        </w:rPr>
        <w:t>law</w:t>
      </w:r>
      <w:r w:rsidRPr="00783C2E">
        <w:rPr>
          <w:rFonts w:ascii="Arial" w:hAnsi="Arial"/>
          <w:color w:val="FFFFFF"/>
          <w:spacing w:val="-10"/>
        </w:rPr>
        <w:t xml:space="preserve"> </w:t>
      </w:r>
      <w:r w:rsidRPr="00783C2E">
        <w:rPr>
          <w:rFonts w:ascii="Arial" w:hAnsi="Arial"/>
          <w:color w:val="FFFFFF"/>
        </w:rPr>
        <w:t>(for</w:t>
      </w:r>
      <w:r w:rsidRPr="00783C2E">
        <w:rPr>
          <w:rFonts w:ascii="Arial" w:hAnsi="Arial"/>
          <w:color w:val="FFFFFF"/>
          <w:w w:val="91"/>
        </w:rPr>
        <w:t xml:space="preserve"> </w:t>
      </w:r>
      <w:r w:rsidRPr="00783C2E">
        <w:rPr>
          <w:rFonts w:ascii="Arial" w:hAnsi="Arial"/>
          <w:color w:val="FFFFFF"/>
        </w:rPr>
        <w:t>instance,</w:t>
      </w:r>
      <w:r w:rsidRPr="00783C2E">
        <w:rPr>
          <w:rFonts w:ascii="Arial" w:hAnsi="Arial"/>
          <w:color w:val="FFFFFF"/>
          <w:spacing w:val="-9"/>
        </w:rPr>
        <w:t xml:space="preserve"> </w:t>
      </w:r>
      <w:r w:rsidRPr="00783C2E">
        <w:rPr>
          <w:rFonts w:ascii="Arial" w:hAnsi="Arial"/>
          <w:color w:val="FFFFFF"/>
        </w:rPr>
        <w:t>with</w:t>
      </w:r>
      <w:r w:rsidRPr="00783C2E">
        <w:rPr>
          <w:rFonts w:ascii="Arial" w:hAnsi="Arial"/>
          <w:color w:val="FFFFFF"/>
          <w:spacing w:val="-9"/>
        </w:rPr>
        <w:t xml:space="preserve"> </w:t>
      </w:r>
      <w:r w:rsidRPr="00783C2E">
        <w:rPr>
          <w:rFonts w:ascii="Arial" w:hAnsi="Arial"/>
          <w:color w:val="FFFFFF"/>
        </w:rPr>
        <w:t>the</w:t>
      </w:r>
      <w:r w:rsidRPr="00783C2E">
        <w:rPr>
          <w:rFonts w:ascii="Arial" w:hAnsi="Arial"/>
          <w:color w:val="FFFFFF"/>
          <w:spacing w:val="-9"/>
        </w:rPr>
        <w:t xml:space="preserve"> </w:t>
      </w:r>
      <w:r w:rsidRPr="00783C2E">
        <w:rPr>
          <w:rFonts w:ascii="Arial" w:hAnsi="Arial"/>
          <w:color w:val="FFFFFF"/>
        </w:rPr>
        <w:t>right</w:t>
      </w:r>
      <w:r w:rsidRPr="00783C2E">
        <w:rPr>
          <w:rFonts w:ascii="Arial" w:hAnsi="Arial"/>
          <w:color w:val="FFFFFF"/>
          <w:spacing w:val="-9"/>
        </w:rPr>
        <w:t xml:space="preserve"> </w:t>
      </w:r>
      <w:r w:rsidRPr="00783C2E">
        <w:rPr>
          <w:rFonts w:ascii="Arial" w:hAnsi="Arial"/>
          <w:color w:val="FFFFFF"/>
        </w:rPr>
        <w:t>to</w:t>
      </w:r>
      <w:r w:rsidRPr="00783C2E">
        <w:rPr>
          <w:rFonts w:ascii="Arial" w:hAnsi="Arial"/>
          <w:color w:val="FFFFFF"/>
          <w:spacing w:val="-9"/>
        </w:rPr>
        <w:t xml:space="preserve"> </w:t>
      </w:r>
      <w:r w:rsidRPr="00783C2E">
        <w:rPr>
          <w:rFonts w:ascii="Arial" w:hAnsi="Arial"/>
          <w:color w:val="FFFFFF"/>
        </w:rPr>
        <w:t>marry)</w:t>
      </w:r>
      <w:r w:rsidRPr="00783C2E">
        <w:rPr>
          <w:rFonts w:ascii="Arial" w:hAnsi="Arial"/>
          <w:color w:val="FFFFFF"/>
          <w:spacing w:val="-9"/>
        </w:rPr>
        <w:t xml:space="preserve"> </w:t>
      </w:r>
      <w:r w:rsidRPr="00783C2E">
        <w:rPr>
          <w:rFonts w:ascii="Arial" w:hAnsi="Arial"/>
          <w:color w:val="FFFFFF"/>
        </w:rPr>
        <w:t>and</w:t>
      </w:r>
      <w:r w:rsidRPr="00783C2E">
        <w:rPr>
          <w:rFonts w:ascii="Arial" w:hAnsi="Arial"/>
          <w:color w:val="FFFFFF"/>
          <w:spacing w:val="-9"/>
        </w:rPr>
        <w:t xml:space="preserve"> </w:t>
      </w:r>
      <w:r w:rsidRPr="00783C2E">
        <w:rPr>
          <w:rFonts w:ascii="Arial" w:hAnsi="Arial"/>
          <w:color w:val="FFFFFF"/>
        </w:rPr>
        <w:t>people</w:t>
      </w:r>
      <w:r w:rsidRPr="00783C2E">
        <w:rPr>
          <w:rFonts w:ascii="Arial" w:hAnsi="Arial"/>
          <w:color w:val="FFFFFF"/>
          <w:w w:val="97"/>
        </w:rPr>
        <w:t xml:space="preserve"> </w:t>
      </w:r>
      <w:r w:rsidRPr="00783C2E">
        <w:rPr>
          <w:rFonts w:ascii="Arial" w:hAnsi="Arial"/>
          <w:color w:val="FFFFFF"/>
        </w:rPr>
        <w:t>should</w:t>
      </w:r>
      <w:r w:rsidRPr="00783C2E">
        <w:rPr>
          <w:rFonts w:ascii="Arial" w:hAnsi="Arial"/>
          <w:color w:val="FFFFFF"/>
          <w:spacing w:val="-10"/>
        </w:rPr>
        <w:t xml:space="preserve"> </w:t>
      </w:r>
      <w:r w:rsidRPr="00783C2E">
        <w:rPr>
          <w:rFonts w:ascii="Arial" w:hAnsi="Arial"/>
          <w:color w:val="FFFFFF"/>
        </w:rPr>
        <w:t>be</w:t>
      </w:r>
      <w:r w:rsidRPr="00783C2E">
        <w:rPr>
          <w:rFonts w:ascii="Arial" w:hAnsi="Arial"/>
          <w:color w:val="FFFFFF"/>
          <w:spacing w:val="-10"/>
        </w:rPr>
        <w:t xml:space="preserve"> </w:t>
      </w:r>
      <w:r w:rsidRPr="00783C2E">
        <w:rPr>
          <w:rFonts w:ascii="Arial" w:hAnsi="Arial"/>
          <w:color w:val="FFFFFF"/>
        </w:rPr>
        <w:t>able</w:t>
      </w:r>
      <w:r w:rsidRPr="00783C2E">
        <w:rPr>
          <w:rFonts w:ascii="Arial" w:hAnsi="Arial"/>
          <w:color w:val="FFFFFF"/>
          <w:spacing w:val="-10"/>
        </w:rPr>
        <w:t xml:space="preserve"> </w:t>
      </w:r>
      <w:r w:rsidRPr="00783C2E">
        <w:rPr>
          <w:rFonts w:ascii="Arial" w:hAnsi="Arial"/>
          <w:color w:val="FFFFFF"/>
        </w:rPr>
        <w:t>to</w:t>
      </w:r>
      <w:r w:rsidRPr="00783C2E">
        <w:rPr>
          <w:rFonts w:ascii="Arial" w:hAnsi="Arial"/>
          <w:color w:val="FFFFFF"/>
          <w:spacing w:val="-10"/>
        </w:rPr>
        <w:t xml:space="preserve"> </w:t>
      </w:r>
      <w:r w:rsidRPr="00783C2E">
        <w:rPr>
          <w:rFonts w:ascii="Arial" w:hAnsi="Arial"/>
          <w:color w:val="FFFFFF"/>
        </w:rPr>
        <w:t>express</w:t>
      </w:r>
      <w:r w:rsidRPr="00783C2E">
        <w:rPr>
          <w:rFonts w:ascii="Arial" w:hAnsi="Arial"/>
          <w:color w:val="FFFFFF"/>
          <w:spacing w:val="-10"/>
        </w:rPr>
        <w:t xml:space="preserve"> </w:t>
      </w:r>
      <w:r w:rsidRPr="00783C2E">
        <w:rPr>
          <w:rFonts w:ascii="Arial" w:hAnsi="Arial"/>
          <w:color w:val="FFFFFF"/>
        </w:rPr>
        <w:t>their</w:t>
      </w:r>
      <w:r w:rsidRPr="00783C2E">
        <w:rPr>
          <w:rFonts w:ascii="Arial" w:hAnsi="Arial"/>
          <w:color w:val="FFFFFF"/>
          <w:spacing w:val="-10"/>
        </w:rPr>
        <w:t xml:space="preserve"> </w:t>
      </w:r>
      <w:r w:rsidRPr="00783C2E">
        <w:rPr>
          <w:rFonts w:ascii="Arial" w:hAnsi="Arial"/>
          <w:color w:val="FFFFFF"/>
        </w:rPr>
        <w:t>love</w:t>
      </w:r>
      <w:r w:rsidRPr="00783C2E">
        <w:rPr>
          <w:rFonts w:ascii="Arial" w:hAnsi="Arial"/>
          <w:color w:val="FFFFFF"/>
          <w:spacing w:val="-10"/>
        </w:rPr>
        <w:t xml:space="preserve"> </w:t>
      </w:r>
      <w:r w:rsidRPr="00783C2E">
        <w:rPr>
          <w:rFonts w:ascii="Arial" w:hAnsi="Arial"/>
          <w:color w:val="FFFFFF"/>
        </w:rPr>
        <w:t>for</w:t>
      </w:r>
      <w:r w:rsidRPr="00783C2E">
        <w:rPr>
          <w:rFonts w:ascii="Arial" w:hAnsi="Arial"/>
          <w:color w:val="FFFFFF"/>
          <w:spacing w:val="-10"/>
        </w:rPr>
        <w:t xml:space="preserve"> </w:t>
      </w:r>
      <w:r w:rsidRPr="00783C2E">
        <w:rPr>
          <w:rFonts w:ascii="Arial" w:hAnsi="Arial"/>
          <w:color w:val="FFFFFF"/>
        </w:rPr>
        <w:t>their</w:t>
      </w:r>
      <w:r w:rsidRPr="00783C2E">
        <w:rPr>
          <w:rFonts w:ascii="Arial" w:hAnsi="Arial"/>
          <w:color w:val="FFFFFF"/>
          <w:w w:val="95"/>
        </w:rPr>
        <w:t xml:space="preserve"> </w:t>
      </w:r>
      <w:r w:rsidRPr="00783C2E">
        <w:rPr>
          <w:rFonts w:ascii="Arial" w:hAnsi="Arial"/>
          <w:color w:val="FFFFFF"/>
        </w:rPr>
        <w:t>partners</w:t>
      </w:r>
      <w:r w:rsidRPr="00783C2E">
        <w:rPr>
          <w:rFonts w:ascii="Arial" w:hAnsi="Arial"/>
          <w:color w:val="FFFFFF"/>
          <w:spacing w:val="-9"/>
        </w:rPr>
        <w:t xml:space="preserve"> </w:t>
      </w:r>
      <w:r w:rsidRPr="00783C2E">
        <w:rPr>
          <w:rFonts w:ascii="Arial" w:hAnsi="Arial"/>
          <w:color w:val="FFFFFF"/>
        </w:rPr>
        <w:t>in</w:t>
      </w:r>
      <w:r w:rsidRPr="00783C2E">
        <w:rPr>
          <w:rFonts w:ascii="Arial" w:hAnsi="Arial"/>
          <w:color w:val="FFFFFF"/>
          <w:spacing w:val="-9"/>
        </w:rPr>
        <w:t xml:space="preserve"> </w:t>
      </w:r>
      <w:r w:rsidRPr="00783C2E">
        <w:rPr>
          <w:rFonts w:ascii="Arial" w:hAnsi="Arial"/>
          <w:color w:val="FFFFFF"/>
        </w:rPr>
        <w:t>public</w:t>
      </w:r>
      <w:r w:rsidRPr="00783C2E">
        <w:rPr>
          <w:rFonts w:ascii="Arial" w:hAnsi="Arial"/>
          <w:color w:val="FFFFFF"/>
          <w:spacing w:val="-9"/>
        </w:rPr>
        <w:t xml:space="preserve"> </w:t>
      </w:r>
      <w:r w:rsidRPr="00783C2E">
        <w:rPr>
          <w:rFonts w:ascii="Arial" w:hAnsi="Arial"/>
          <w:color w:val="FFFFFF"/>
        </w:rPr>
        <w:t>without</w:t>
      </w:r>
      <w:r w:rsidRPr="00783C2E">
        <w:rPr>
          <w:rFonts w:ascii="Arial" w:hAnsi="Arial"/>
          <w:color w:val="FFFFFF"/>
          <w:spacing w:val="-9"/>
        </w:rPr>
        <w:t xml:space="preserve"> </w:t>
      </w:r>
      <w:r w:rsidRPr="00783C2E">
        <w:rPr>
          <w:rFonts w:ascii="Arial" w:hAnsi="Arial"/>
          <w:color w:val="FFFFFF"/>
        </w:rPr>
        <w:t>anyone</w:t>
      </w:r>
      <w:r w:rsidRPr="00783C2E">
        <w:rPr>
          <w:rFonts w:ascii="Arial" w:hAnsi="Arial"/>
          <w:color w:val="FFFFFF"/>
          <w:spacing w:val="-9"/>
        </w:rPr>
        <w:t xml:space="preserve"> </w:t>
      </w:r>
      <w:r w:rsidRPr="00783C2E">
        <w:rPr>
          <w:rFonts w:ascii="Arial" w:hAnsi="Arial"/>
          <w:color w:val="FFFFFF"/>
        </w:rPr>
        <w:t>batting</w:t>
      </w:r>
      <w:r w:rsidRPr="00783C2E">
        <w:rPr>
          <w:rFonts w:ascii="Arial" w:hAnsi="Arial"/>
          <w:color w:val="FFFFFF"/>
          <w:spacing w:val="-9"/>
        </w:rPr>
        <w:t xml:space="preserve"> </w:t>
      </w:r>
      <w:r w:rsidRPr="00783C2E">
        <w:rPr>
          <w:rFonts w:ascii="Arial" w:hAnsi="Arial"/>
          <w:color w:val="FFFFFF"/>
        </w:rPr>
        <w:t>an</w:t>
      </w:r>
      <w:r w:rsidRPr="00783C2E">
        <w:rPr>
          <w:rFonts w:ascii="Arial" w:hAnsi="Arial"/>
          <w:color w:val="FFFFFF"/>
          <w:w w:val="94"/>
        </w:rPr>
        <w:t xml:space="preserve"> </w:t>
      </w:r>
      <w:r w:rsidRPr="00783C2E">
        <w:rPr>
          <w:rFonts w:ascii="Arial" w:hAnsi="Arial"/>
          <w:color w:val="FFFFFF"/>
        </w:rPr>
        <w:t>eyelid</w:t>
      </w:r>
      <w:r w:rsidRPr="00783C2E">
        <w:rPr>
          <w:rFonts w:ascii="Arial" w:hAnsi="Arial"/>
          <w:color w:val="FFFFFF"/>
          <w:spacing w:val="-25"/>
        </w:rPr>
        <w:t xml:space="preserve"> </w:t>
      </w:r>
      <w:r w:rsidRPr="00783C2E">
        <w:rPr>
          <w:rFonts w:ascii="Arial" w:hAnsi="Arial"/>
          <w:color w:val="FFFFFF"/>
        </w:rPr>
        <w:t>(as</w:t>
      </w:r>
      <w:r w:rsidRPr="00783C2E">
        <w:rPr>
          <w:rFonts w:ascii="Arial" w:hAnsi="Arial"/>
          <w:color w:val="FFFFFF"/>
          <w:spacing w:val="-25"/>
        </w:rPr>
        <w:t xml:space="preserve"> </w:t>
      </w:r>
      <w:r w:rsidRPr="00783C2E">
        <w:rPr>
          <w:rFonts w:ascii="Arial" w:hAnsi="Arial"/>
          <w:color w:val="FFFFFF"/>
        </w:rPr>
        <w:t>is</w:t>
      </w:r>
      <w:r w:rsidRPr="00783C2E">
        <w:rPr>
          <w:rFonts w:ascii="Arial" w:hAnsi="Arial"/>
          <w:color w:val="FFFFFF"/>
          <w:spacing w:val="-25"/>
        </w:rPr>
        <w:t xml:space="preserve"> </w:t>
      </w:r>
      <w:r w:rsidRPr="00783C2E">
        <w:rPr>
          <w:rFonts w:ascii="Arial" w:hAnsi="Arial"/>
          <w:color w:val="FFFFFF"/>
        </w:rPr>
        <w:t>currently</w:t>
      </w:r>
      <w:r w:rsidRPr="00783C2E">
        <w:rPr>
          <w:rFonts w:ascii="Arial" w:hAnsi="Arial"/>
          <w:color w:val="FFFFFF"/>
          <w:spacing w:val="-25"/>
        </w:rPr>
        <w:t xml:space="preserve"> </w:t>
      </w:r>
      <w:r w:rsidRPr="00783C2E">
        <w:rPr>
          <w:rFonts w:ascii="Arial" w:hAnsi="Arial"/>
          <w:color w:val="FFFFFF"/>
        </w:rPr>
        <w:t>the</w:t>
      </w:r>
      <w:r w:rsidRPr="00783C2E">
        <w:rPr>
          <w:rFonts w:ascii="Arial" w:hAnsi="Arial"/>
          <w:color w:val="FFFFFF"/>
          <w:spacing w:val="-25"/>
        </w:rPr>
        <w:t xml:space="preserve"> </w:t>
      </w:r>
      <w:r w:rsidRPr="00783C2E">
        <w:rPr>
          <w:rFonts w:ascii="Arial" w:hAnsi="Arial"/>
          <w:color w:val="FFFFFF"/>
        </w:rPr>
        <w:t>case</w:t>
      </w:r>
      <w:r w:rsidRPr="00783C2E">
        <w:rPr>
          <w:rFonts w:ascii="Arial" w:hAnsi="Arial"/>
          <w:color w:val="FFFFFF"/>
          <w:spacing w:val="-25"/>
        </w:rPr>
        <w:t xml:space="preserve"> </w:t>
      </w:r>
      <w:r w:rsidRPr="00783C2E">
        <w:rPr>
          <w:rFonts w:ascii="Arial" w:hAnsi="Arial"/>
          <w:color w:val="FFFFFF"/>
        </w:rPr>
        <w:t>for</w:t>
      </w:r>
      <w:r w:rsidRPr="00783C2E">
        <w:rPr>
          <w:rFonts w:ascii="Arial" w:hAnsi="Arial"/>
          <w:color w:val="FFFFFF"/>
          <w:spacing w:val="-25"/>
        </w:rPr>
        <w:t xml:space="preserve"> </w:t>
      </w:r>
      <w:r w:rsidRPr="00783C2E">
        <w:rPr>
          <w:rFonts w:ascii="Arial" w:hAnsi="Arial"/>
          <w:color w:val="FFFFFF"/>
        </w:rPr>
        <w:t>heterosexual</w:t>
      </w:r>
      <w:r w:rsidRPr="00783C2E">
        <w:rPr>
          <w:rFonts w:ascii="Arial" w:hAnsi="Arial"/>
          <w:color w:val="FFFFFF"/>
          <w:w w:val="95"/>
        </w:rPr>
        <w:t xml:space="preserve"> </w:t>
      </w:r>
      <w:r w:rsidRPr="00783C2E">
        <w:rPr>
          <w:rFonts w:ascii="Arial" w:hAnsi="Arial"/>
          <w:color w:val="FFFFFF"/>
        </w:rPr>
        <w:t>couples).</w:t>
      </w:r>
    </w:p>
    <w:p w14:paraId="69C616DC" w14:textId="77777777" w:rsidR="00D814DC" w:rsidRPr="00783C2E" w:rsidRDefault="00D814DC">
      <w:pPr>
        <w:spacing w:line="324" w:lineRule="auto"/>
        <w:rPr>
          <w:rFonts w:ascii="Arial" w:eastAsia="Arial" w:hAnsi="Arial" w:cs="Arial"/>
        </w:rPr>
        <w:sectPr w:rsidR="00D814DC" w:rsidRPr="00783C2E">
          <w:type w:val="continuous"/>
          <w:pgSz w:w="11910" w:h="16840"/>
          <w:pgMar w:top="1520" w:right="1680" w:bottom="280" w:left="360" w:header="720" w:footer="720" w:gutter="0"/>
          <w:cols w:num="2" w:space="720" w:equalWidth="0">
            <w:col w:w="4530" w:space="459"/>
            <w:col w:w="4881"/>
          </w:cols>
        </w:sectPr>
      </w:pPr>
    </w:p>
    <w:p w14:paraId="6F67E304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F7CFC45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8E6F1F4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EDD0677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104DE192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16D34574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  <w:sectPr w:rsidR="00D814DC" w:rsidRPr="00783C2E">
          <w:type w:val="continuous"/>
          <w:pgSz w:w="11910" w:h="16840"/>
          <w:pgMar w:top="1520" w:right="1680" w:bottom="280" w:left="360" w:header="720" w:footer="720" w:gutter="0"/>
          <w:cols w:space="720"/>
        </w:sectPr>
      </w:pPr>
    </w:p>
    <w:p w14:paraId="421C3B72" w14:textId="77777777" w:rsidR="00D814DC" w:rsidRPr="00783C2E" w:rsidRDefault="00D814DC">
      <w:pPr>
        <w:rPr>
          <w:rFonts w:ascii="Arial" w:eastAsia="Arial" w:hAnsi="Arial" w:cs="Arial"/>
          <w:sz w:val="18"/>
          <w:szCs w:val="18"/>
        </w:rPr>
      </w:pPr>
    </w:p>
    <w:p w14:paraId="5021691E" w14:textId="77777777" w:rsidR="00D814DC" w:rsidRPr="00783C2E" w:rsidRDefault="00D814DC">
      <w:pPr>
        <w:rPr>
          <w:rFonts w:ascii="Arial" w:eastAsia="Arial" w:hAnsi="Arial" w:cs="Arial"/>
          <w:sz w:val="18"/>
          <w:szCs w:val="18"/>
        </w:rPr>
      </w:pPr>
    </w:p>
    <w:p w14:paraId="2CCA8289" w14:textId="77777777" w:rsidR="00D814DC" w:rsidRPr="00783C2E" w:rsidRDefault="00D814DC">
      <w:pPr>
        <w:rPr>
          <w:rFonts w:ascii="Arial" w:eastAsia="Arial" w:hAnsi="Arial" w:cs="Arial"/>
          <w:sz w:val="18"/>
          <w:szCs w:val="18"/>
        </w:rPr>
      </w:pPr>
    </w:p>
    <w:p w14:paraId="6FFE850D" w14:textId="77777777" w:rsidR="00D814DC" w:rsidRPr="00783C2E" w:rsidRDefault="00D814DC">
      <w:pPr>
        <w:spacing w:before="11"/>
        <w:rPr>
          <w:rFonts w:ascii="Arial" w:eastAsia="Arial" w:hAnsi="Arial" w:cs="Arial"/>
          <w:sz w:val="14"/>
          <w:szCs w:val="14"/>
        </w:rPr>
      </w:pPr>
    </w:p>
    <w:p w14:paraId="12434846" w14:textId="77777777" w:rsidR="00D814DC" w:rsidRPr="00783C2E" w:rsidRDefault="00783C2E">
      <w:pPr>
        <w:pStyle w:val="BodyText"/>
        <w:spacing w:line="324" w:lineRule="auto"/>
        <w:ind w:left="1028"/>
        <w:rPr>
          <w:rFonts w:ascii="Arial" w:eastAsia="Arial" w:hAnsi="Arial" w:cs="Arial"/>
        </w:rPr>
      </w:pPr>
      <w:r w:rsidRPr="00783C2E">
        <w:rPr>
          <w:rFonts w:ascii="Arial" w:eastAsia="Arial" w:hAnsi="Arial" w:cs="Arial"/>
          <w:color w:val="FFFFFF"/>
        </w:rPr>
        <w:t>If</w:t>
      </w:r>
      <w:r w:rsidRPr="00783C2E">
        <w:rPr>
          <w:rFonts w:ascii="Arial" w:eastAsia="Arial" w:hAnsi="Arial" w:cs="Arial"/>
          <w:color w:val="FFFFFF"/>
          <w:spacing w:val="-7"/>
        </w:rPr>
        <w:t xml:space="preserve"> </w:t>
      </w:r>
      <w:r w:rsidRPr="00783C2E">
        <w:rPr>
          <w:rFonts w:ascii="Arial" w:eastAsia="Arial" w:hAnsi="Arial" w:cs="Arial"/>
          <w:color w:val="FFFFFF"/>
        </w:rPr>
        <w:t>they</w:t>
      </w:r>
      <w:r w:rsidRPr="00783C2E">
        <w:rPr>
          <w:rFonts w:ascii="Arial" w:eastAsia="Arial" w:hAnsi="Arial" w:cs="Arial"/>
          <w:color w:val="FFFFFF"/>
          <w:spacing w:val="-7"/>
        </w:rPr>
        <w:t xml:space="preserve"> </w:t>
      </w:r>
      <w:r w:rsidRPr="00783C2E">
        <w:rPr>
          <w:rFonts w:ascii="Arial" w:eastAsia="Arial" w:hAnsi="Arial" w:cs="Arial"/>
          <w:color w:val="FFFFFF"/>
        </w:rPr>
        <w:t>[people]</w:t>
      </w:r>
      <w:r w:rsidRPr="00783C2E">
        <w:rPr>
          <w:rFonts w:ascii="Arial" w:eastAsia="Arial" w:hAnsi="Arial" w:cs="Arial"/>
          <w:color w:val="FFFFFF"/>
          <w:spacing w:val="-7"/>
        </w:rPr>
        <w:t xml:space="preserve"> </w:t>
      </w:r>
      <w:r w:rsidRPr="00783C2E">
        <w:rPr>
          <w:rFonts w:ascii="Arial" w:eastAsia="Arial" w:hAnsi="Arial" w:cs="Arial"/>
          <w:color w:val="FFFFFF"/>
        </w:rPr>
        <w:t>obey</w:t>
      </w:r>
      <w:r w:rsidRPr="00783C2E">
        <w:rPr>
          <w:rFonts w:ascii="Arial" w:eastAsia="Arial" w:hAnsi="Arial" w:cs="Arial"/>
          <w:color w:val="FFFFFF"/>
          <w:spacing w:val="-7"/>
        </w:rPr>
        <w:t xml:space="preserve"> </w:t>
      </w:r>
      <w:r w:rsidRPr="00783C2E">
        <w:rPr>
          <w:rFonts w:ascii="Arial" w:eastAsia="Arial" w:hAnsi="Arial" w:cs="Arial"/>
          <w:color w:val="FFFFFF"/>
        </w:rPr>
        <w:t>the</w:t>
      </w:r>
      <w:r w:rsidRPr="00783C2E">
        <w:rPr>
          <w:rFonts w:ascii="Arial" w:eastAsia="Arial" w:hAnsi="Arial" w:cs="Arial"/>
          <w:color w:val="FFFFFF"/>
          <w:spacing w:val="-7"/>
        </w:rPr>
        <w:t xml:space="preserve"> </w:t>
      </w:r>
      <w:r w:rsidRPr="00783C2E">
        <w:rPr>
          <w:rFonts w:ascii="Arial" w:eastAsia="Arial" w:hAnsi="Arial" w:cs="Arial"/>
          <w:color w:val="FFFFFF"/>
        </w:rPr>
        <w:t>laws</w:t>
      </w:r>
      <w:r w:rsidRPr="00783C2E">
        <w:rPr>
          <w:rFonts w:ascii="Arial" w:eastAsia="Arial" w:hAnsi="Arial" w:cs="Arial"/>
          <w:color w:val="FFFFFF"/>
          <w:spacing w:val="-7"/>
        </w:rPr>
        <w:t xml:space="preserve"> </w:t>
      </w:r>
      <w:r w:rsidRPr="00783C2E">
        <w:rPr>
          <w:rFonts w:ascii="Arial" w:eastAsia="Arial" w:hAnsi="Arial" w:cs="Arial"/>
          <w:color w:val="FFFFFF"/>
        </w:rPr>
        <w:t>of</w:t>
      </w:r>
      <w:r w:rsidRPr="00783C2E">
        <w:rPr>
          <w:rFonts w:ascii="Arial" w:eastAsia="Arial" w:hAnsi="Arial" w:cs="Arial"/>
          <w:color w:val="FFFFFF"/>
          <w:spacing w:val="-7"/>
        </w:rPr>
        <w:t xml:space="preserve"> </w:t>
      </w:r>
      <w:r w:rsidRPr="00783C2E">
        <w:rPr>
          <w:rFonts w:ascii="Arial" w:eastAsia="Arial" w:hAnsi="Arial" w:cs="Arial"/>
          <w:color w:val="FFFFFF"/>
        </w:rPr>
        <w:t>this</w:t>
      </w:r>
      <w:r w:rsidRPr="00783C2E">
        <w:rPr>
          <w:rFonts w:ascii="Arial" w:eastAsia="Arial" w:hAnsi="Arial" w:cs="Arial"/>
          <w:color w:val="FFFFFF"/>
          <w:spacing w:val="-7"/>
        </w:rPr>
        <w:t xml:space="preserve"> </w:t>
      </w:r>
      <w:r w:rsidRPr="00783C2E">
        <w:rPr>
          <w:rFonts w:ascii="Arial" w:eastAsia="Arial" w:hAnsi="Arial" w:cs="Arial"/>
          <w:color w:val="FFFFFF"/>
          <w:spacing w:val="-3"/>
        </w:rPr>
        <w:t>country,</w:t>
      </w:r>
      <w:r w:rsidRPr="00783C2E">
        <w:rPr>
          <w:rFonts w:ascii="Arial" w:eastAsia="Arial" w:hAnsi="Arial" w:cs="Arial"/>
          <w:color w:val="FFFFFF"/>
        </w:rPr>
        <w:t xml:space="preserve"> then</w:t>
      </w:r>
      <w:r w:rsidRPr="00783C2E">
        <w:rPr>
          <w:rFonts w:ascii="Arial" w:eastAsia="Arial" w:hAnsi="Arial" w:cs="Arial"/>
          <w:color w:val="FFFFFF"/>
          <w:spacing w:val="-18"/>
        </w:rPr>
        <w:t xml:space="preserve"> </w:t>
      </w:r>
      <w:r w:rsidRPr="00783C2E">
        <w:rPr>
          <w:rFonts w:ascii="Arial" w:eastAsia="Arial" w:hAnsi="Arial" w:cs="Arial"/>
          <w:color w:val="FFFFFF"/>
        </w:rPr>
        <w:t>the</w:t>
      </w:r>
      <w:r w:rsidRPr="00783C2E">
        <w:rPr>
          <w:rFonts w:ascii="Arial" w:eastAsia="Arial" w:hAnsi="Arial" w:cs="Arial"/>
          <w:color w:val="FFFFFF"/>
          <w:spacing w:val="-18"/>
        </w:rPr>
        <w:t xml:space="preserve"> </w:t>
      </w:r>
      <w:r w:rsidRPr="00783C2E">
        <w:rPr>
          <w:rFonts w:ascii="Arial" w:eastAsia="Arial" w:hAnsi="Arial" w:cs="Arial"/>
          <w:color w:val="FFFFFF"/>
        </w:rPr>
        <w:t>law</w:t>
      </w:r>
      <w:r w:rsidRPr="00783C2E">
        <w:rPr>
          <w:rFonts w:ascii="Arial" w:eastAsia="Arial" w:hAnsi="Arial" w:cs="Arial"/>
          <w:color w:val="FFFFFF"/>
          <w:spacing w:val="-18"/>
        </w:rPr>
        <w:t xml:space="preserve"> </w:t>
      </w:r>
      <w:r w:rsidRPr="00783C2E">
        <w:rPr>
          <w:rFonts w:ascii="Arial" w:eastAsia="Arial" w:hAnsi="Arial" w:cs="Arial"/>
          <w:color w:val="FFFFFF"/>
        </w:rPr>
        <w:t>should</w:t>
      </w:r>
      <w:r w:rsidRPr="00783C2E">
        <w:rPr>
          <w:rFonts w:ascii="Arial" w:eastAsia="Arial" w:hAnsi="Arial" w:cs="Arial"/>
          <w:color w:val="FFFFFF"/>
          <w:spacing w:val="-18"/>
        </w:rPr>
        <w:t xml:space="preserve"> </w:t>
      </w:r>
      <w:r w:rsidRPr="00783C2E">
        <w:rPr>
          <w:rFonts w:ascii="Arial" w:eastAsia="Arial" w:hAnsi="Arial" w:cs="Arial"/>
          <w:color w:val="FFFFFF"/>
        </w:rPr>
        <w:t>protect</w:t>
      </w:r>
      <w:r w:rsidRPr="00783C2E">
        <w:rPr>
          <w:rFonts w:ascii="Arial" w:eastAsia="Arial" w:hAnsi="Arial" w:cs="Arial"/>
          <w:color w:val="FFFFFF"/>
          <w:spacing w:val="-18"/>
        </w:rPr>
        <w:t xml:space="preserve"> </w:t>
      </w:r>
      <w:r w:rsidRPr="00783C2E">
        <w:rPr>
          <w:rFonts w:ascii="Arial" w:eastAsia="Arial" w:hAnsi="Arial" w:cs="Arial"/>
          <w:color w:val="FFFFFF"/>
        </w:rPr>
        <w:t>everyone</w:t>
      </w:r>
      <w:r w:rsidRPr="00783C2E">
        <w:rPr>
          <w:rFonts w:ascii="Arial" w:eastAsia="Arial" w:hAnsi="Arial" w:cs="Arial"/>
          <w:color w:val="FFFFFF"/>
          <w:spacing w:val="-18"/>
        </w:rPr>
        <w:t xml:space="preserve"> </w:t>
      </w:r>
      <w:r w:rsidRPr="00783C2E">
        <w:rPr>
          <w:rFonts w:ascii="Arial" w:eastAsia="Arial" w:hAnsi="Arial" w:cs="Arial"/>
          <w:color w:val="FFFFFF"/>
        </w:rPr>
        <w:t>equally</w:t>
      </w:r>
      <w:r w:rsidRPr="00783C2E">
        <w:rPr>
          <w:rFonts w:ascii="Arial" w:eastAsia="Arial" w:hAnsi="Arial" w:cs="Arial"/>
          <w:color w:val="FFFFFF"/>
          <w:spacing w:val="-18"/>
        </w:rPr>
        <w:t xml:space="preserve"> </w:t>
      </w:r>
      <w:r w:rsidRPr="00783C2E">
        <w:rPr>
          <w:rFonts w:ascii="Arial" w:eastAsia="Arial" w:hAnsi="Arial" w:cs="Arial"/>
          <w:color w:val="FFFFFF"/>
        </w:rPr>
        <w:t>and</w:t>
      </w:r>
      <w:r w:rsidRPr="00783C2E">
        <w:rPr>
          <w:rFonts w:ascii="Arial" w:eastAsia="Arial" w:hAnsi="Arial" w:cs="Arial"/>
          <w:color w:val="FFFFFF"/>
          <w:w w:val="97"/>
        </w:rPr>
        <w:t xml:space="preserve"> </w:t>
      </w:r>
      <w:r w:rsidRPr="00783C2E">
        <w:rPr>
          <w:rFonts w:ascii="Arial" w:eastAsia="Arial" w:hAnsi="Arial" w:cs="Arial"/>
          <w:color w:val="FFFFFF"/>
        </w:rPr>
        <w:t>apply</w:t>
      </w:r>
      <w:r w:rsidRPr="00783C2E">
        <w:rPr>
          <w:rFonts w:ascii="Arial" w:eastAsia="Arial" w:hAnsi="Arial" w:cs="Arial"/>
          <w:color w:val="FFFFFF"/>
          <w:spacing w:val="-14"/>
        </w:rPr>
        <w:t xml:space="preserve"> </w:t>
      </w:r>
      <w:r w:rsidRPr="00783C2E">
        <w:rPr>
          <w:rFonts w:ascii="Arial" w:eastAsia="Arial" w:hAnsi="Arial" w:cs="Arial"/>
          <w:color w:val="FFFFFF"/>
        </w:rPr>
        <w:t>to</w:t>
      </w:r>
      <w:r w:rsidRPr="00783C2E">
        <w:rPr>
          <w:rFonts w:ascii="Arial" w:eastAsia="Arial" w:hAnsi="Arial" w:cs="Arial"/>
          <w:color w:val="FFFFFF"/>
          <w:spacing w:val="-14"/>
        </w:rPr>
        <w:t xml:space="preserve"> </w:t>
      </w:r>
      <w:r w:rsidRPr="00783C2E">
        <w:rPr>
          <w:rFonts w:ascii="Arial" w:eastAsia="Arial" w:hAnsi="Arial" w:cs="Arial"/>
          <w:color w:val="FFFFFF"/>
        </w:rPr>
        <w:t>everyone</w:t>
      </w:r>
      <w:r w:rsidRPr="00783C2E">
        <w:rPr>
          <w:rFonts w:ascii="Arial" w:eastAsia="Arial" w:hAnsi="Arial" w:cs="Arial"/>
          <w:color w:val="FFFFFF"/>
          <w:spacing w:val="-14"/>
        </w:rPr>
        <w:t xml:space="preserve"> </w:t>
      </w:r>
      <w:r w:rsidRPr="00783C2E">
        <w:rPr>
          <w:rFonts w:ascii="Arial" w:eastAsia="Arial" w:hAnsi="Arial" w:cs="Arial"/>
          <w:color w:val="FFFFFF"/>
        </w:rPr>
        <w:t>equally</w:t>
      </w:r>
      <w:r w:rsidRPr="00783C2E">
        <w:rPr>
          <w:rFonts w:ascii="Arial" w:eastAsia="Arial" w:hAnsi="Arial" w:cs="Arial"/>
          <w:color w:val="FFFFFF"/>
          <w:spacing w:val="-14"/>
        </w:rPr>
        <w:t xml:space="preserve"> </w:t>
      </w:r>
      <w:r w:rsidRPr="00783C2E">
        <w:rPr>
          <w:rFonts w:ascii="Arial" w:eastAsia="Arial" w:hAnsi="Arial" w:cs="Arial"/>
          <w:color w:val="FFFFFF"/>
        </w:rPr>
        <w:t>…</w:t>
      </w:r>
      <w:r w:rsidRPr="00783C2E">
        <w:rPr>
          <w:rFonts w:ascii="Arial" w:eastAsia="Arial" w:hAnsi="Arial" w:cs="Arial"/>
          <w:color w:val="FFFFFF"/>
          <w:spacing w:val="-14"/>
        </w:rPr>
        <w:t xml:space="preserve"> </w:t>
      </w:r>
      <w:r w:rsidRPr="00783C2E">
        <w:rPr>
          <w:rFonts w:ascii="Arial" w:eastAsia="Arial" w:hAnsi="Arial" w:cs="Arial"/>
          <w:color w:val="FFFFFF"/>
        </w:rPr>
        <w:t>Simple</w:t>
      </w:r>
      <w:r w:rsidRPr="00783C2E">
        <w:rPr>
          <w:rFonts w:ascii="Arial" w:eastAsia="Arial" w:hAnsi="Arial" w:cs="Arial"/>
          <w:color w:val="FFFFFF"/>
          <w:spacing w:val="-14"/>
        </w:rPr>
        <w:t xml:space="preserve"> </w:t>
      </w:r>
      <w:r w:rsidRPr="00783C2E">
        <w:rPr>
          <w:rFonts w:ascii="Arial" w:eastAsia="Arial" w:hAnsi="Arial" w:cs="Arial"/>
          <w:color w:val="FFFFFF"/>
        </w:rPr>
        <w:t>–</w:t>
      </w:r>
      <w:r w:rsidRPr="00783C2E">
        <w:rPr>
          <w:rFonts w:ascii="Arial" w:eastAsia="Arial" w:hAnsi="Arial" w:cs="Arial"/>
          <w:color w:val="FFFFFF"/>
          <w:spacing w:val="-14"/>
        </w:rPr>
        <w:t xml:space="preserve"> </w:t>
      </w:r>
      <w:r w:rsidRPr="00783C2E">
        <w:rPr>
          <w:rFonts w:ascii="Arial" w:eastAsia="Arial" w:hAnsi="Arial" w:cs="Arial"/>
          <w:color w:val="FFFFFF"/>
        </w:rPr>
        <w:t>the</w:t>
      </w:r>
      <w:r w:rsidRPr="00783C2E">
        <w:rPr>
          <w:rFonts w:ascii="Arial" w:eastAsia="Arial" w:hAnsi="Arial" w:cs="Arial"/>
          <w:color w:val="FFFFFF"/>
          <w:spacing w:val="-14"/>
        </w:rPr>
        <w:t xml:space="preserve"> </w:t>
      </w:r>
      <w:r w:rsidRPr="00783C2E">
        <w:rPr>
          <w:rFonts w:ascii="Arial" w:eastAsia="Arial" w:hAnsi="Arial" w:cs="Arial"/>
          <w:color w:val="FFFFFF"/>
        </w:rPr>
        <w:t>same</w:t>
      </w:r>
      <w:r w:rsidRPr="00783C2E">
        <w:rPr>
          <w:rFonts w:ascii="Arial" w:eastAsia="Arial" w:hAnsi="Arial" w:cs="Arial"/>
          <w:color w:val="FFFFFF"/>
          <w:w w:val="96"/>
        </w:rPr>
        <w:t xml:space="preserve"> </w:t>
      </w:r>
      <w:r w:rsidRPr="00783C2E">
        <w:rPr>
          <w:rFonts w:ascii="Arial" w:eastAsia="Arial" w:hAnsi="Arial" w:cs="Arial"/>
          <w:color w:val="FFFFFF"/>
        </w:rPr>
        <w:t>law</w:t>
      </w:r>
      <w:r w:rsidRPr="00783C2E">
        <w:rPr>
          <w:rFonts w:ascii="Arial" w:eastAsia="Arial" w:hAnsi="Arial" w:cs="Arial"/>
          <w:color w:val="FFFFFF"/>
          <w:spacing w:val="-29"/>
        </w:rPr>
        <w:t xml:space="preserve"> </w:t>
      </w:r>
      <w:r w:rsidRPr="00783C2E">
        <w:rPr>
          <w:rFonts w:ascii="Arial" w:eastAsia="Arial" w:hAnsi="Arial" w:cs="Arial"/>
          <w:color w:val="FFFFFF"/>
        </w:rPr>
        <w:t>for</w:t>
      </w:r>
      <w:r w:rsidRPr="00783C2E">
        <w:rPr>
          <w:rFonts w:ascii="Arial" w:eastAsia="Arial" w:hAnsi="Arial" w:cs="Arial"/>
          <w:color w:val="FFFFFF"/>
          <w:spacing w:val="-29"/>
        </w:rPr>
        <w:t xml:space="preserve"> </w:t>
      </w:r>
      <w:r w:rsidRPr="00783C2E">
        <w:rPr>
          <w:rFonts w:ascii="Arial" w:eastAsia="Arial" w:hAnsi="Arial" w:cs="Arial"/>
          <w:color w:val="FFFFFF"/>
        </w:rPr>
        <w:t>everyone.</w:t>
      </w:r>
    </w:p>
    <w:p w14:paraId="3A386558" w14:textId="77777777" w:rsidR="00D814DC" w:rsidRPr="00783C2E" w:rsidRDefault="00783C2E">
      <w:pPr>
        <w:spacing w:before="10"/>
        <w:rPr>
          <w:rFonts w:ascii="Arial" w:eastAsia="Arial" w:hAnsi="Arial" w:cs="Arial"/>
          <w:sz w:val="16"/>
          <w:szCs w:val="16"/>
        </w:rPr>
      </w:pPr>
      <w:r w:rsidRPr="00783C2E">
        <w:rPr>
          <w:rFonts w:ascii="Arial" w:hAnsi="Arial"/>
        </w:rPr>
        <w:br w:type="column"/>
      </w:r>
    </w:p>
    <w:p w14:paraId="2094B87D" w14:textId="77777777" w:rsidR="00D814DC" w:rsidRPr="00783C2E" w:rsidRDefault="00783C2E">
      <w:pPr>
        <w:pStyle w:val="BodyText"/>
        <w:spacing w:line="324" w:lineRule="auto"/>
        <w:ind w:left="1028" w:right="206"/>
        <w:rPr>
          <w:rFonts w:ascii="Arial" w:eastAsia="Arial" w:hAnsi="Arial" w:cs="Arial"/>
        </w:rPr>
      </w:pPr>
      <w:r w:rsidRPr="00783C2E">
        <w:rPr>
          <w:rFonts w:ascii="Arial" w:eastAsia="Arial" w:hAnsi="Arial" w:cs="Arial"/>
          <w:color w:val="FFFFFF"/>
        </w:rPr>
        <w:t>A</w:t>
      </w:r>
      <w:r w:rsidRPr="00783C2E">
        <w:rPr>
          <w:rFonts w:ascii="Arial" w:eastAsia="Arial" w:hAnsi="Arial" w:cs="Arial"/>
          <w:color w:val="FFFFFF"/>
          <w:spacing w:val="-7"/>
        </w:rPr>
        <w:t xml:space="preserve"> </w:t>
      </w:r>
      <w:r w:rsidRPr="00783C2E">
        <w:rPr>
          <w:rFonts w:ascii="Arial" w:eastAsia="Arial" w:hAnsi="Arial" w:cs="Arial"/>
          <w:color w:val="FFFFFF"/>
        </w:rPr>
        <w:t>country</w:t>
      </w:r>
      <w:r w:rsidRPr="00783C2E">
        <w:rPr>
          <w:rFonts w:ascii="Arial" w:eastAsia="Arial" w:hAnsi="Arial" w:cs="Arial"/>
          <w:color w:val="FFFFFF"/>
          <w:spacing w:val="-7"/>
        </w:rPr>
        <w:t xml:space="preserve"> </w:t>
      </w:r>
      <w:r w:rsidRPr="00783C2E">
        <w:rPr>
          <w:rFonts w:ascii="Arial" w:eastAsia="Arial" w:hAnsi="Arial" w:cs="Arial"/>
          <w:color w:val="FFFFFF"/>
        </w:rPr>
        <w:t>where</w:t>
      </w:r>
      <w:r w:rsidRPr="00783C2E">
        <w:rPr>
          <w:rFonts w:ascii="Arial" w:eastAsia="Arial" w:hAnsi="Arial" w:cs="Arial"/>
          <w:color w:val="FFFFFF"/>
          <w:spacing w:val="-7"/>
        </w:rPr>
        <w:t xml:space="preserve"> </w:t>
      </w:r>
      <w:r w:rsidRPr="00783C2E">
        <w:rPr>
          <w:rFonts w:ascii="Arial" w:eastAsia="Arial" w:hAnsi="Arial" w:cs="Arial"/>
          <w:color w:val="FFFFFF"/>
        </w:rPr>
        <w:t>I</w:t>
      </w:r>
      <w:r w:rsidRPr="00783C2E">
        <w:rPr>
          <w:rFonts w:ascii="Arial" w:eastAsia="Arial" w:hAnsi="Arial" w:cs="Arial"/>
          <w:color w:val="FFFFFF"/>
          <w:spacing w:val="-7"/>
        </w:rPr>
        <w:t xml:space="preserve"> </w:t>
      </w:r>
      <w:r w:rsidRPr="00783C2E">
        <w:rPr>
          <w:rFonts w:ascii="Arial" w:eastAsia="Arial" w:hAnsi="Arial" w:cs="Arial"/>
          <w:color w:val="FFFFFF"/>
        </w:rPr>
        <w:t>can</w:t>
      </w:r>
      <w:r w:rsidRPr="00783C2E">
        <w:rPr>
          <w:rFonts w:ascii="Arial" w:eastAsia="Arial" w:hAnsi="Arial" w:cs="Arial"/>
          <w:color w:val="FFFFFF"/>
          <w:spacing w:val="-7"/>
        </w:rPr>
        <w:t xml:space="preserve"> </w:t>
      </w:r>
      <w:r w:rsidRPr="00783C2E">
        <w:rPr>
          <w:rFonts w:ascii="Arial" w:eastAsia="Arial" w:hAnsi="Arial" w:cs="Arial"/>
          <w:color w:val="FFFFFF"/>
        </w:rPr>
        <w:t>walk</w:t>
      </w:r>
      <w:r w:rsidRPr="00783C2E">
        <w:rPr>
          <w:rFonts w:ascii="Arial" w:eastAsia="Arial" w:hAnsi="Arial" w:cs="Arial"/>
          <w:color w:val="FFFFFF"/>
          <w:spacing w:val="-7"/>
        </w:rPr>
        <w:t xml:space="preserve"> </w:t>
      </w:r>
      <w:r w:rsidRPr="00783C2E">
        <w:rPr>
          <w:rFonts w:ascii="Arial" w:eastAsia="Arial" w:hAnsi="Arial" w:cs="Arial"/>
          <w:color w:val="FFFFFF"/>
        </w:rPr>
        <w:t>down</w:t>
      </w:r>
      <w:r w:rsidRPr="00783C2E">
        <w:rPr>
          <w:rFonts w:ascii="Arial" w:eastAsia="Arial" w:hAnsi="Arial" w:cs="Arial"/>
          <w:color w:val="FFFFFF"/>
          <w:spacing w:val="-7"/>
        </w:rPr>
        <w:t xml:space="preserve"> </w:t>
      </w:r>
      <w:r w:rsidRPr="00783C2E">
        <w:rPr>
          <w:rFonts w:ascii="Arial" w:eastAsia="Arial" w:hAnsi="Arial" w:cs="Arial"/>
          <w:color w:val="FFFFFF"/>
        </w:rPr>
        <w:t>the</w:t>
      </w:r>
      <w:r w:rsidRPr="00783C2E">
        <w:rPr>
          <w:rFonts w:ascii="Arial" w:eastAsia="Arial" w:hAnsi="Arial" w:cs="Arial"/>
          <w:color w:val="FFFFFF"/>
          <w:spacing w:val="-7"/>
        </w:rPr>
        <w:t xml:space="preserve"> </w:t>
      </w:r>
      <w:r w:rsidRPr="00783C2E">
        <w:rPr>
          <w:rFonts w:ascii="Arial" w:eastAsia="Arial" w:hAnsi="Arial" w:cs="Arial"/>
          <w:color w:val="FFFFFF"/>
        </w:rPr>
        <w:t>street</w:t>
      </w:r>
      <w:r w:rsidRPr="00783C2E">
        <w:rPr>
          <w:rFonts w:ascii="Arial" w:eastAsia="Arial" w:hAnsi="Arial" w:cs="Arial"/>
          <w:color w:val="FFFFFF"/>
          <w:w w:val="95"/>
        </w:rPr>
        <w:t xml:space="preserve"> </w:t>
      </w:r>
      <w:r w:rsidRPr="00783C2E">
        <w:rPr>
          <w:rFonts w:ascii="Arial" w:eastAsia="Arial" w:hAnsi="Arial" w:cs="Arial"/>
          <w:color w:val="FFFFFF"/>
        </w:rPr>
        <w:t>and</w:t>
      </w:r>
      <w:r w:rsidRPr="00783C2E">
        <w:rPr>
          <w:rFonts w:ascii="Arial" w:eastAsia="Arial" w:hAnsi="Arial" w:cs="Arial"/>
          <w:color w:val="FFFFFF"/>
          <w:spacing w:val="-9"/>
        </w:rPr>
        <w:t xml:space="preserve"> </w:t>
      </w:r>
      <w:r w:rsidRPr="00783C2E">
        <w:rPr>
          <w:rFonts w:ascii="Arial" w:eastAsia="Arial" w:hAnsi="Arial" w:cs="Arial"/>
          <w:color w:val="FFFFFF"/>
        </w:rPr>
        <w:t>hold</w:t>
      </w:r>
      <w:r w:rsidRPr="00783C2E">
        <w:rPr>
          <w:rFonts w:ascii="Arial" w:eastAsia="Arial" w:hAnsi="Arial" w:cs="Arial"/>
          <w:color w:val="FFFFFF"/>
          <w:spacing w:val="-9"/>
        </w:rPr>
        <w:t xml:space="preserve"> </w:t>
      </w:r>
      <w:r w:rsidRPr="00783C2E">
        <w:rPr>
          <w:rFonts w:ascii="Arial" w:eastAsia="Arial" w:hAnsi="Arial" w:cs="Arial"/>
          <w:color w:val="FFFFFF"/>
        </w:rPr>
        <w:t>the</w:t>
      </w:r>
      <w:r w:rsidRPr="00783C2E">
        <w:rPr>
          <w:rFonts w:ascii="Arial" w:eastAsia="Arial" w:hAnsi="Arial" w:cs="Arial"/>
          <w:color w:val="FFFFFF"/>
          <w:spacing w:val="-9"/>
        </w:rPr>
        <w:t xml:space="preserve"> </w:t>
      </w:r>
      <w:r w:rsidRPr="00783C2E">
        <w:rPr>
          <w:rFonts w:ascii="Arial" w:eastAsia="Arial" w:hAnsi="Arial" w:cs="Arial"/>
          <w:color w:val="FFFFFF"/>
        </w:rPr>
        <w:t>hand</w:t>
      </w:r>
      <w:r w:rsidRPr="00783C2E">
        <w:rPr>
          <w:rFonts w:ascii="Arial" w:eastAsia="Arial" w:hAnsi="Arial" w:cs="Arial"/>
          <w:color w:val="FFFFFF"/>
          <w:spacing w:val="-9"/>
        </w:rPr>
        <w:t xml:space="preserve"> </w:t>
      </w:r>
      <w:r w:rsidRPr="00783C2E">
        <w:rPr>
          <w:rFonts w:ascii="Arial" w:eastAsia="Arial" w:hAnsi="Arial" w:cs="Arial"/>
          <w:color w:val="FFFFFF"/>
        </w:rPr>
        <w:t>of</w:t>
      </w:r>
      <w:r w:rsidRPr="00783C2E">
        <w:rPr>
          <w:rFonts w:ascii="Arial" w:eastAsia="Arial" w:hAnsi="Arial" w:cs="Arial"/>
          <w:color w:val="FFFFFF"/>
          <w:spacing w:val="-9"/>
        </w:rPr>
        <w:t xml:space="preserve"> </w:t>
      </w:r>
      <w:r w:rsidRPr="00783C2E">
        <w:rPr>
          <w:rFonts w:ascii="Arial" w:eastAsia="Arial" w:hAnsi="Arial" w:cs="Arial"/>
          <w:color w:val="FFFFFF"/>
        </w:rPr>
        <w:t>the</w:t>
      </w:r>
      <w:r w:rsidRPr="00783C2E">
        <w:rPr>
          <w:rFonts w:ascii="Arial" w:eastAsia="Arial" w:hAnsi="Arial" w:cs="Arial"/>
          <w:color w:val="FFFFFF"/>
          <w:spacing w:val="-9"/>
        </w:rPr>
        <w:t xml:space="preserve"> </w:t>
      </w:r>
      <w:r w:rsidRPr="00783C2E">
        <w:rPr>
          <w:rFonts w:ascii="Arial" w:eastAsia="Arial" w:hAnsi="Arial" w:cs="Arial"/>
          <w:color w:val="FFFFFF"/>
        </w:rPr>
        <w:t>woman</w:t>
      </w:r>
      <w:r w:rsidRPr="00783C2E">
        <w:rPr>
          <w:rFonts w:ascii="Arial" w:eastAsia="Arial" w:hAnsi="Arial" w:cs="Arial"/>
          <w:color w:val="FFFFFF"/>
          <w:spacing w:val="-9"/>
        </w:rPr>
        <w:t xml:space="preserve"> </w:t>
      </w:r>
      <w:r w:rsidRPr="00783C2E">
        <w:rPr>
          <w:rFonts w:ascii="Arial" w:eastAsia="Arial" w:hAnsi="Arial" w:cs="Arial"/>
          <w:color w:val="FFFFFF"/>
        </w:rPr>
        <w:t>I</w:t>
      </w:r>
      <w:r w:rsidRPr="00783C2E">
        <w:rPr>
          <w:rFonts w:ascii="Arial" w:eastAsia="Arial" w:hAnsi="Arial" w:cs="Arial"/>
          <w:color w:val="FFFFFF"/>
          <w:spacing w:val="-9"/>
        </w:rPr>
        <w:t xml:space="preserve"> </w:t>
      </w:r>
      <w:r w:rsidRPr="00783C2E">
        <w:rPr>
          <w:rFonts w:ascii="Arial" w:eastAsia="Arial" w:hAnsi="Arial" w:cs="Arial"/>
          <w:color w:val="FFFFFF"/>
        </w:rPr>
        <w:t>love</w:t>
      </w:r>
      <w:r w:rsidRPr="00783C2E">
        <w:rPr>
          <w:rFonts w:ascii="Arial" w:eastAsia="Arial" w:hAnsi="Arial" w:cs="Arial"/>
          <w:color w:val="FFFFFF"/>
          <w:spacing w:val="-9"/>
        </w:rPr>
        <w:t xml:space="preserve"> </w:t>
      </w:r>
      <w:r w:rsidRPr="00783C2E">
        <w:rPr>
          <w:rFonts w:ascii="Arial" w:eastAsia="Arial" w:hAnsi="Arial" w:cs="Arial"/>
          <w:color w:val="FFFFFF"/>
        </w:rPr>
        <w:t>without</w:t>
      </w:r>
      <w:r w:rsidRPr="00783C2E">
        <w:rPr>
          <w:rFonts w:ascii="Arial" w:eastAsia="Arial" w:hAnsi="Arial" w:cs="Arial"/>
          <w:color w:val="FFFFFF"/>
          <w:w w:val="99"/>
        </w:rPr>
        <w:t xml:space="preserve"> </w:t>
      </w:r>
      <w:r w:rsidRPr="00783C2E">
        <w:rPr>
          <w:rFonts w:ascii="Arial" w:eastAsia="Arial" w:hAnsi="Arial" w:cs="Arial"/>
          <w:color w:val="FFFFFF"/>
        </w:rPr>
        <w:t>prejudice.</w:t>
      </w:r>
      <w:r w:rsidRPr="00783C2E">
        <w:rPr>
          <w:rFonts w:ascii="Arial" w:eastAsia="Arial" w:hAnsi="Arial" w:cs="Arial"/>
          <w:color w:val="FFFFFF"/>
          <w:spacing w:val="-11"/>
        </w:rPr>
        <w:t xml:space="preserve"> </w:t>
      </w:r>
      <w:r w:rsidRPr="00783C2E">
        <w:rPr>
          <w:rFonts w:ascii="Arial" w:eastAsia="Arial" w:hAnsi="Arial" w:cs="Arial"/>
          <w:color w:val="FFFFFF"/>
        </w:rPr>
        <w:t>A</w:t>
      </w:r>
      <w:r w:rsidRPr="00783C2E">
        <w:rPr>
          <w:rFonts w:ascii="Arial" w:eastAsia="Arial" w:hAnsi="Arial" w:cs="Arial"/>
          <w:color w:val="FFFFFF"/>
          <w:spacing w:val="-11"/>
        </w:rPr>
        <w:t xml:space="preserve"> </w:t>
      </w:r>
      <w:r w:rsidRPr="00783C2E">
        <w:rPr>
          <w:rFonts w:ascii="Arial" w:eastAsia="Arial" w:hAnsi="Arial" w:cs="Arial"/>
          <w:color w:val="FFFFFF"/>
        </w:rPr>
        <w:t>country</w:t>
      </w:r>
      <w:r w:rsidRPr="00783C2E">
        <w:rPr>
          <w:rFonts w:ascii="Arial" w:eastAsia="Arial" w:hAnsi="Arial" w:cs="Arial"/>
          <w:color w:val="FFFFFF"/>
          <w:spacing w:val="-11"/>
        </w:rPr>
        <w:t xml:space="preserve"> </w:t>
      </w:r>
      <w:r w:rsidRPr="00783C2E">
        <w:rPr>
          <w:rFonts w:ascii="Arial" w:eastAsia="Arial" w:hAnsi="Arial" w:cs="Arial"/>
          <w:color w:val="FFFFFF"/>
        </w:rPr>
        <w:t>where</w:t>
      </w:r>
      <w:r w:rsidRPr="00783C2E">
        <w:rPr>
          <w:rFonts w:ascii="Arial" w:eastAsia="Arial" w:hAnsi="Arial" w:cs="Arial"/>
          <w:color w:val="FFFFFF"/>
          <w:spacing w:val="-11"/>
        </w:rPr>
        <w:t xml:space="preserve"> </w:t>
      </w:r>
      <w:r w:rsidRPr="00783C2E">
        <w:rPr>
          <w:rFonts w:ascii="Arial" w:eastAsia="Arial" w:hAnsi="Arial" w:cs="Arial"/>
          <w:color w:val="FFFFFF"/>
        </w:rPr>
        <w:t>the</w:t>
      </w:r>
      <w:r w:rsidRPr="00783C2E">
        <w:rPr>
          <w:rFonts w:ascii="Arial" w:eastAsia="Arial" w:hAnsi="Arial" w:cs="Arial"/>
          <w:color w:val="FFFFFF"/>
          <w:spacing w:val="-11"/>
        </w:rPr>
        <w:t xml:space="preserve"> </w:t>
      </w:r>
      <w:r w:rsidRPr="00783C2E">
        <w:rPr>
          <w:rFonts w:ascii="Arial" w:eastAsia="Arial" w:hAnsi="Arial" w:cs="Arial"/>
          <w:color w:val="FFFFFF"/>
        </w:rPr>
        <w:t>word</w:t>
      </w:r>
      <w:r w:rsidRPr="00783C2E">
        <w:rPr>
          <w:rFonts w:ascii="Arial" w:eastAsia="Arial" w:hAnsi="Arial" w:cs="Arial"/>
          <w:color w:val="FFFFFF"/>
          <w:spacing w:val="-11"/>
        </w:rPr>
        <w:t xml:space="preserve"> </w:t>
      </w:r>
      <w:r w:rsidRPr="00783C2E">
        <w:rPr>
          <w:rFonts w:ascii="Arial" w:eastAsia="Arial" w:hAnsi="Arial" w:cs="Arial"/>
          <w:color w:val="FFFFFF"/>
        </w:rPr>
        <w:t>gay</w:t>
      </w:r>
      <w:r w:rsidRPr="00783C2E">
        <w:rPr>
          <w:rFonts w:ascii="Arial" w:eastAsia="Arial" w:hAnsi="Arial" w:cs="Arial"/>
          <w:color w:val="FFFFFF"/>
          <w:spacing w:val="-11"/>
        </w:rPr>
        <w:t xml:space="preserve"> </w:t>
      </w:r>
      <w:r w:rsidRPr="00783C2E">
        <w:rPr>
          <w:rFonts w:ascii="Arial" w:eastAsia="Arial" w:hAnsi="Arial" w:cs="Arial"/>
          <w:color w:val="FFFFFF"/>
        </w:rPr>
        <w:t>is</w:t>
      </w:r>
      <w:r w:rsidRPr="00783C2E">
        <w:rPr>
          <w:rFonts w:ascii="Arial" w:eastAsia="Arial" w:hAnsi="Arial" w:cs="Arial"/>
          <w:color w:val="FFFFFF"/>
          <w:spacing w:val="-11"/>
        </w:rPr>
        <w:t xml:space="preserve"> </w:t>
      </w:r>
      <w:r w:rsidRPr="00783C2E">
        <w:rPr>
          <w:rFonts w:ascii="Arial" w:eastAsia="Arial" w:hAnsi="Arial" w:cs="Arial"/>
          <w:color w:val="FFFFFF"/>
        </w:rPr>
        <w:t>not</w:t>
      </w:r>
      <w:r w:rsidRPr="00783C2E">
        <w:rPr>
          <w:rFonts w:ascii="Arial" w:eastAsia="Arial" w:hAnsi="Arial" w:cs="Arial"/>
          <w:color w:val="FFFFFF"/>
          <w:w w:val="99"/>
        </w:rPr>
        <w:t xml:space="preserve"> </w:t>
      </w:r>
      <w:r w:rsidRPr="00783C2E">
        <w:rPr>
          <w:rFonts w:ascii="Arial" w:eastAsia="Arial" w:hAnsi="Arial" w:cs="Arial"/>
          <w:color w:val="FFFFFF"/>
        </w:rPr>
        <w:t>used</w:t>
      </w:r>
      <w:r w:rsidRPr="00783C2E">
        <w:rPr>
          <w:rFonts w:ascii="Arial" w:eastAsia="Arial" w:hAnsi="Arial" w:cs="Arial"/>
          <w:color w:val="FFFFFF"/>
          <w:spacing w:val="-15"/>
        </w:rPr>
        <w:t xml:space="preserve"> </w:t>
      </w:r>
      <w:r w:rsidRPr="00783C2E">
        <w:rPr>
          <w:rFonts w:ascii="Arial" w:eastAsia="Arial" w:hAnsi="Arial" w:cs="Arial"/>
          <w:color w:val="FFFFFF"/>
        </w:rPr>
        <w:t>to</w:t>
      </w:r>
      <w:r w:rsidRPr="00783C2E">
        <w:rPr>
          <w:rFonts w:ascii="Arial" w:eastAsia="Arial" w:hAnsi="Arial" w:cs="Arial"/>
          <w:color w:val="FFFFFF"/>
          <w:spacing w:val="-15"/>
        </w:rPr>
        <w:t xml:space="preserve"> </w:t>
      </w:r>
      <w:r w:rsidRPr="00783C2E">
        <w:rPr>
          <w:rFonts w:ascii="Arial" w:eastAsia="Arial" w:hAnsi="Arial" w:cs="Arial"/>
          <w:color w:val="FFFFFF"/>
        </w:rPr>
        <w:t>describe</w:t>
      </w:r>
      <w:r w:rsidRPr="00783C2E">
        <w:rPr>
          <w:rFonts w:ascii="Arial" w:eastAsia="Arial" w:hAnsi="Arial" w:cs="Arial"/>
          <w:color w:val="FFFFFF"/>
          <w:spacing w:val="-15"/>
        </w:rPr>
        <w:t xml:space="preserve"> </w:t>
      </w:r>
      <w:r w:rsidRPr="00783C2E">
        <w:rPr>
          <w:rFonts w:ascii="Arial" w:eastAsia="Arial" w:hAnsi="Arial" w:cs="Arial"/>
          <w:color w:val="FFFFFF"/>
        </w:rPr>
        <w:t>something</w:t>
      </w:r>
      <w:r w:rsidRPr="00783C2E">
        <w:rPr>
          <w:rFonts w:ascii="Arial" w:eastAsia="Arial" w:hAnsi="Arial" w:cs="Arial"/>
          <w:color w:val="FFFFFF"/>
          <w:spacing w:val="-15"/>
        </w:rPr>
        <w:t xml:space="preserve"> </w:t>
      </w:r>
      <w:r w:rsidRPr="00783C2E">
        <w:rPr>
          <w:rFonts w:ascii="Arial" w:eastAsia="Arial" w:hAnsi="Arial" w:cs="Arial"/>
          <w:color w:val="FFFFFF"/>
        </w:rPr>
        <w:t>negative</w:t>
      </w:r>
      <w:r w:rsidRPr="00783C2E">
        <w:rPr>
          <w:rFonts w:ascii="Arial" w:eastAsia="Arial" w:hAnsi="Arial" w:cs="Arial"/>
          <w:color w:val="FFFFFF"/>
          <w:spacing w:val="-15"/>
        </w:rPr>
        <w:t xml:space="preserve"> </w:t>
      </w:r>
      <w:r w:rsidRPr="00783C2E">
        <w:rPr>
          <w:rFonts w:ascii="Arial" w:eastAsia="Arial" w:hAnsi="Arial" w:cs="Arial"/>
          <w:color w:val="FFFFFF"/>
        </w:rPr>
        <w:t>…</w:t>
      </w:r>
      <w:r w:rsidRPr="00783C2E">
        <w:rPr>
          <w:rFonts w:ascii="Arial" w:eastAsia="Arial" w:hAnsi="Arial" w:cs="Arial"/>
          <w:color w:val="FFFFFF"/>
          <w:spacing w:val="-15"/>
        </w:rPr>
        <w:t xml:space="preserve"> </w:t>
      </w:r>
      <w:r w:rsidRPr="00783C2E">
        <w:rPr>
          <w:rFonts w:ascii="Arial" w:eastAsia="Arial" w:hAnsi="Arial" w:cs="Arial"/>
          <w:color w:val="FFFFFF"/>
        </w:rPr>
        <w:t>where</w:t>
      </w:r>
      <w:r w:rsidRPr="00783C2E">
        <w:rPr>
          <w:rFonts w:ascii="Arial" w:eastAsia="Arial" w:hAnsi="Arial" w:cs="Arial"/>
          <w:color w:val="FFFFFF"/>
          <w:w w:val="93"/>
        </w:rPr>
        <w:t xml:space="preserve"> </w:t>
      </w:r>
      <w:r w:rsidRPr="00783C2E">
        <w:rPr>
          <w:rFonts w:ascii="Arial" w:eastAsia="Arial" w:hAnsi="Arial" w:cs="Arial"/>
          <w:color w:val="FFFFFF"/>
        </w:rPr>
        <w:t>I</w:t>
      </w:r>
      <w:r w:rsidRPr="00783C2E">
        <w:rPr>
          <w:rFonts w:ascii="Arial" w:eastAsia="Arial" w:hAnsi="Arial" w:cs="Arial"/>
          <w:color w:val="FFFFFF"/>
          <w:spacing w:val="-9"/>
        </w:rPr>
        <w:t xml:space="preserve"> </w:t>
      </w:r>
      <w:r w:rsidRPr="00783C2E">
        <w:rPr>
          <w:rFonts w:ascii="Arial" w:eastAsia="Arial" w:hAnsi="Arial" w:cs="Arial"/>
          <w:color w:val="FFFFFF"/>
        </w:rPr>
        <w:t>choose</w:t>
      </w:r>
      <w:r w:rsidRPr="00783C2E">
        <w:rPr>
          <w:rFonts w:ascii="Arial" w:eastAsia="Arial" w:hAnsi="Arial" w:cs="Arial"/>
          <w:color w:val="FFFFFF"/>
          <w:spacing w:val="-9"/>
        </w:rPr>
        <w:t xml:space="preserve"> </w:t>
      </w:r>
      <w:r w:rsidRPr="00783C2E">
        <w:rPr>
          <w:rFonts w:ascii="Arial" w:eastAsia="Arial" w:hAnsi="Arial" w:cs="Arial"/>
          <w:color w:val="FFFFFF"/>
        </w:rPr>
        <w:t>I</w:t>
      </w:r>
      <w:r w:rsidRPr="00783C2E">
        <w:rPr>
          <w:rFonts w:ascii="Arial" w:eastAsia="Arial" w:hAnsi="Arial" w:cs="Arial"/>
          <w:color w:val="FFFFFF"/>
          <w:spacing w:val="-9"/>
        </w:rPr>
        <w:t xml:space="preserve"> </w:t>
      </w:r>
      <w:r w:rsidRPr="00783C2E">
        <w:rPr>
          <w:rFonts w:ascii="Arial" w:eastAsia="Arial" w:hAnsi="Arial" w:cs="Arial"/>
          <w:color w:val="FFFFFF"/>
        </w:rPr>
        <w:t>can</w:t>
      </w:r>
      <w:r w:rsidRPr="00783C2E">
        <w:rPr>
          <w:rFonts w:ascii="Arial" w:eastAsia="Arial" w:hAnsi="Arial" w:cs="Arial"/>
          <w:color w:val="FFFFFF"/>
          <w:spacing w:val="-9"/>
        </w:rPr>
        <w:t xml:space="preserve"> </w:t>
      </w:r>
      <w:r w:rsidRPr="00783C2E">
        <w:rPr>
          <w:rFonts w:ascii="Arial" w:eastAsia="Arial" w:hAnsi="Arial" w:cs="Arial"/>
          <w:color w:val="FFFFFF"/>
        </w:rPr>
        <w:t>marry</w:t>
      </w:r>
      <w:r w:rsidRPr="00783C2E">
        <w:rPr>
          <w:rFonts w:ascii="Arial" w:eastAsia="Arial" w:hAnsi="Arial" w:cs="Arial"/>
          <w:color w:val="FFFFFF"/>
          <w:spacing w:val="-9"/>
        </w:rPr>
        <w:t xml:space="preserve"> </w:t>
      </w:r>
      <w:r w:rsidRPr="00783C2E">
        <w:rPr>
          <w:rFonts w:ascii="Arial" w:eastAsia="Arial" w:hAnsi="Arial" w:cs="Arial"/>
          <w:color w:val="FFFFFF"/>
        </w:rPr>
        <w:t>whoever</w:t>
      </w:r>
      <w:r w:rsidRPr="00783C2E">
        <w:rPr>
          <w:rFonts w:ascii="Arial" w:eastAsia="Arial" w:hAnsi="Arial" w:cs="Arial"/>
          <w:color w:val="FFFFFF"/>
          <w:spacing w:val="-9"/>
        </w:rPr>
        <w:t xml:space="preserve"> </w:t>
      </w:r>
      <w:r w:rsidRPr="00783C2E">
        <w:rPr>
          <w:rFonts w:ascii="Arial" w:eastAsia="Arial" w:hAnsi="Arial" w:cs="Arial"/>
          <w:color w:val="FFFFFF"/>
        </w:rPr>
        <w:t>I</w:t>
      </w:r>
      <w:r w:rsidRPr="00783C2E">
        <w:rPr>
          <w:rFonts w:ascii="Arial" w:eastAsia="Arial" w:hAnsi="Arial" w:cs="Arial"/>
          <w:color w:val="FFFFFF"/>
          <w:spacing w:val="-9"/>
        </w:rPr>
        <w:t xml:space="preserve"> </w:t>
      </w:r>
      <w:r w:rsidRPr="00783C2E">
        <w:rPr>
          <w:rFonts w:ascii="Arial" w:eastAsia="Arial" w:hAnsi="Arial" w:cs="Arial"/>
          <w:color w:val="FFFFFF"/>
        </w:rPr>
        <w:t>want</w:t>
      </w:r>
      <w:r w:rsidRPr="00783C2E">
        <w:rPr>
          <w:rFonts w:ascii="Arial" w:eastAsia="Arial" w:hAnsi="Arial" w:cs="Arial"/>
          <w:color w:val="FFFFFF"/>
          <w:spacing w:val="-9"/>
        </w:rPr>
        <w:t xml:space="preserve"> </w:t>
      </w:r>
      <w:r w:rsidRPr="00783C2E">
        <w:rPr>
          <w:rFonts w:ascii="Arial" w:eastAsia="Arial" w:hAnsi="Arial" w:cs="Arial"/>
          <w:color w:val="FFFFFF"/>
        </w:rPr>
        <w:t>be</w:t>
      </w:r>
      <w:r w:rsidRPr="00783C2E">
        <w:rPr>
          <w:rFonts w:ascii="Arial" w:eastAsia="Arial" w:hAnsi="Arial" w:cs="Arial"/>
          <w:color w:val="FFFFFF"/>
          <w:spacing w:val="-9"/>
        </w:rPr>
        <w:t xml:space="preserve"> </w:t>
      </w:r>
      <w:r w:rsidRPr="00783C2E">
        <w:rPr>
          <w:rFonts w:ascii="Arial" w:eastAsia="Arial" w:hAnsi="Arial" w:cs="Arial"/>
          <w:color w:val="FFFFFF"/>
        </w:rPr>
        <w:t>they</w:t>
      </w:r>
      <w:r w:rsidRPr="00783C2E">
        <w:rPr>
          <w:rFonts w:ascii="Arial" w:eastAsia="Arial" w:hAnsi="Arial" w:cs="Arial"/>
          <w:color w:val="FFFFFF"/>
          <w:w w:val="96"/>
        </w:rPr>
        <w:t xml:space="preserve"> </w:t>
      </w:r>
      <w:r w:rsidRPr="00783C2E">
        <w:rPr>
          <w:rFonts w:ascii="Arial" w:eastAsia="Arial" w:hAnsi="Arial" w:cs="Arial"/>
          <w:color w:val="FFFFFF"/>
        </w:rPr>
        <w:t>male</w:t>
      </w:r>
      <w:r w:rsidRPr="00783C2E">
        <w:rPr>
          <w:rFonts w:ascii="Arial" w:eastAsia="Arial" w:hAnsi="Arial" w:cs="Arial"/>
          <w:color w:val="FFFFFF"/>
          <w:spacing w:val="-16"/>
        </w:rPr>
        <w:t xml:space="preserve"> </w:t>
      </w:r>
      <w:r w:rsidRPr="00783C2E">
        <w:rPr>
          <w:rFonts w:ascii="Arial" w:eastAsia="Arial" w:hAnsi="Arial" w:cs="Arial"/>
          <w:color w:val="FFFFFF"/>
        </w:rPr>
        <w:t>or</w:t>
      </w:r>
      <w:r w:rsidRPr="00783C2E">
        <w:rPr>
          <w:rFonts w:ascii="Arial" w:eastAsia="Arial" w:hAnsi="Arial" w:cs="Arial"/>
          <w:color w:val="FFFFFF"/>
          <w:spacing w:val="-16"/>
        </w:rPr>
        <w:t xml:space="preserve"> </w:t>
      </w:r>
      <w:r w:rsidRPr="00783C2E">
        <w:rPr>
          <w:rFonts w:ascii="Arial" w:eastAsia="Arial" w:hAnsi="Arial" w:cs="Arial"/>
          <w:color w:val="FFFFFF"/>
        </w:rPr>
        <w:t>female</w:t>
      </w:r>
      <w:r w:rsidRPr="00783C2E">
        <w:rPr>
          <w:rFonts w:ascii="Arial" w:eastAsia="Arial" w:hAnsi="Arial" w:cs="Arial"/>
          <w:color w:val="FFFFFF"/>
          <w:spacing w:val="-16"/>
        </w:rPr>
        <w:t xml:space="preserve"> </w:t>
      </w:r>
      <w:r w:rsidRPr="00783C2E">
        <w:rPr>
          <w:rFonts w:ascii="Arial" w:eastAsia="Arial" w:hAnsi="Arial" w:cs="Arial"/>
          <w:color w:val="FFFFFF"/>
        </w:rPr>
        <w:t>and</w:t>
      </w:r>
      <w:r w:rsidRPr="00783C2E">
        <w:rPr>
          <w:rFonts w:ascii="Arial" w:eastAsia="Arial" w:hAnsi="Arial" w:cs="Arial"/>
          <w:color w:val="FFFFFF"/>
          <w:spacing w:val="-16"/>
        </w:rPr>
        <w:t xml:space="preserve"> </w:t>
      </w:r>
      <w:r w:rsidRPr="00783C2E">
        <w:rPr>
          <w:rFonts w:ascii="Arial" w:eastAsia="Arial" w:hAnsi="Arial" w:cs="Arial"/>
          <w:color w:val="FFFFFF"/>
        </w:rPr>
        <w:t>feel</w:t>
      </w:r>
      <w:r w:rsidRPr="00783C2E">
        <w:rPr>
          <w:rFonts w:ascii="Arial" w:eastAsia="Arial" w:hAnsi="Arial" w:cs="Arial"/>
          <w:color w:val="FFFFFF"/>
          <w:spacing w:val="-16"/>
        </w:rPr>
        <w:t xml:space="preserve"> </w:t>
      </w:r>
      <w:r w:rsidRPr="00783C2E">
        <w:rPr>
          <w:rFonts w:ascii="Arial" w:eastAsia="Arial" w:hAnsi="Arial" w:cs="Arial"/>
          <w:color w:val="FFFFFF"/>
        </w:rPr>
        <w:t>accepted</w:t>
      </w:r>
      <w:r w:rsidRPr="00783C2E">
        <w:rPr>
          <w:rFonts w:ascii="Arial" w:eastAsia="Arial" w:hAnsi="Arial" w:cs="Arial"/>
          <w:color w:val="FFFFFF"/>
          <w:spacing w:val="-16"/>
        </w:rPr>
        <w:t xml:space="preserve"> </w:t>
      </w:r>
      <w:r w:rsidRPr="00783C2E">
        <w:rPr>
          <w:rFonts w:ascii="Arial" w:eastAsia="Arial" w:hAnsi="Arial" w:cs="Arial"/>
          <w:color w:val="FFFFFF"/>
        </w:rPr>
        <w:t>and</w:t>
      </w:r>
      <w:r w:rsidRPr="00783C2E">
        <w:rPr>
          <w:rFonts w:ascii="Arial" w:eastAsia="Arial" w:hAnsi="Arial" w:cs="Arial"/>
          <w:color w:val="FFFFFF"/>
          <w:spacing w:val="-16"/>
        </w:rPr>
        <w:t xml:space="preserve"> </w:t>
      </w:r>
      <w:r w:rsidRPr="00783C2E">
        <w:rPr>
          <w:rFonts w:ascii="Arial" w:eastAsia="Arial" w:hAnsi="Arial" w:cs="Arial"/>
          <w:color w:val="FFFFFF"/>
        </w:rPr>
        <w:t>nurtured</w:t>
      </w:r>
      <w:r w:rsidRPr="00783C2E">
        <w:rPr>
          <w:rFonts w:ascii="Arial" w:eastAsia="Arial" w:hAnsi="Arial" w:cs="Arial"/>
          <w:color w:val="FFFFFF"/>
          <w:w w:val="98"/>
        </w:rPr>
        <w:t xml:space="preserve"> </w:t>
      </w:r>
      <w:r w:rsidRPr="00783C2E">
        <w:rPr>
          <w:rFonts w:ascii="Arial" w:eastAsia="Arial" w:hAnsi="Arial" w:cs="Arial"/>
          <w:color w:val="FFFFFF"/>
        </w:rPr>
        <w:t>by</w:t>
      </w:r>
      <w:r w:rsidRPr="00783C2E">
        <w:rPr>
          <w:rFonts w:ascii="Arial" w:eastAsia="Arial" w:hAnsi="Arial" w:cs="Arial"/>
          <w:color w:val="FFFFFF"/>
          <w:spacing w:val="-15"/>
        </w:rPr>
        <w:t xml:space="preserve"> </w:t>
      </w:r>
      <w:r w:rsidRPr="00783C2E">
        <w:rPr>
          <w:rFonts w:ascii="Arial" w:eastAsia="Arial" w:hAnsi="Arial" w:cs="Arial"/>
          <w:color w:val="FFFFFF"/>
        </w:rPr>
        <w:t>society….That’s</w:t>
      </w:r>
      <w:r w:rsidRPr="00783C2E">
        <w:rPr>
          <w:rFonts w:ascii="Arial" w:eastAsia="Arial" w:hAnsi="Arial" w:cs="Arial"/>
          <w:color w:val="FFFFFF"/>
          <w:spacing w:val="-15"/>
        </w:rPr>
        <w:t xml:space="preserve"> </w:t>
      </w:r>
      <w:r w:rsidRPr="00783C2E">
        <w:rPr>
          <w:rFonts w:ascii="Arial" w:eastAsia="Arial" w:hAnsi="Arial" w:cs="Arial"/>
          <w:color w:val="FFFFFF"/>
        </w:rPr>
        <w:t>the</w:t>
      </w:r>
      <w:r w:rsidRPr="00783C2E">
        <w:rPr>
          <w:rFonts w:ascii="Arial" w:eastAsia="Arial" w:hAnsi="Arial" w:cs="Arial"/>
          <w:color w:val="FFFFFF"/>
          <w:spacing w:val="-15"/>
        </w:rPr>
        <w:t xml:space="preserve"> </w:t>
      </w:r>
      <w:r w:rsidRPr="00783C2E">
        <w:rPr>
          <w:rFonts w:ascii="Arial" w:eastAsia="Arial" w:hAnsi="Arial" w:cs="Arial"/>
          <w:color w:val="FFFFFF"/>
        </w:rPr>
        <w:t>country</w:t>
      </w:r>
      <w:r w:rsidRPr="00783C2E">
        <w:rPr>
          <w:rFonts w:ascii="Arial" w:eastAsia="Arial" w:hAnsi="Arial" w:cs="Arial"/>
          <w:color w:val="FFFFFF"/>
          <w:spacing w:val="-15"/>
        </w:rPr>
        <w:t xml:space="preserve"> </w:t>
      </w:r>
      <w:r w:rsidRPr="00783C2E">
        <w:rPr>
          <w:rFonts w:ascii="Arial" w:eastAsia="Arial" w:hAnsi="Arial" w:cs="Arial"/>
          <w:color w:val="FFFFFF"/>
        </w:rPr>
        <w:t>I</w:t>
      </w:r>
      <w:r w:rsidRPr="00783C2E">
        <w:rPr>
          <w:rFonts w:ascii="Arial" w:eastAsia="Arial" w:hAnsi="Arial" w:cs="Arial"/>
          <w:color w:val="FFFFFF"/>
          <w:spacing w:val="-15"/>
        </w:rPr>
        <w:t xml:space="preserve"> </w:t>
      </w:r>
      <w:r w:rsidRPr="00783C2E">
        <w:rPr>
          <w:rFonts w:ascii="Arial" w:eastAsia="Arial" w:hAnsi="Arial" w:cs="Arial"/>
          <w:color w:val="FFFFFF"/>
        </w:rPr>
        <w:t>want</w:t>
      </w:r>
      <w:r w:rsidRPr="00783C2E">
        <w:rPr>
          <w:rFonts w:ascii="Arial" w:eastAsia="Arial" w:hAnsi="Arial" w:cs="Arial"/>
          <w:color w:val="FFFFFF"/>
          <w:spacing w:val="-15"/>
        </w:rPr>
        <w:t xml:space="preserve"> </w:t>
      </w:r>
      <w:r w:rsidRPr="00783C2E">
        <w:rPr>
          <w:rFonts w:ascii="Arial" w:eastAsia="Arial" w:hAnsi="Arial" w:cs="Arial"/>
          <w:color w:val="FFFFFF"/>
        </w:rPr>
        <w:t>to</w:t>
      </w:r>
      <w:r w:rsidRPr="00783C2E">
        <w:rPr>
          <w:rFonts w:ascii="Arial" w:eastAsia="Arial" w:hAnsi="Arial" w:cs="Arial"/>
          <w:color w:val="FFFFFF"/>
          <w:spacing w:val="-15"/>
        </w:rPr>
        <w:t xml:space="preserve"> </w:t>
      </w:r>
      <w:r w:rsidRPr="00783C2E">
        <w:rPr>
          <w:rFonts w:ascii="Arial" w:eastAsia="Arial" w:hAnsi="Arial" w:cs="Arial"/>
          <w:color w:val="FFFFFF"/>
        </w:rPr>
        <w:t>live</w:t>
      </w:r>
      <w:r w:rsidRPr="00783C2E">
        <w:rPr>
          <w:rFonts w:ascii="Arial" w:eastAsia="Arial" w:hAnsi="Arial" w:cs="Arial"/>
          <w:color w:val="FFFFFF"/>
          <w:spacing w:val="-15"/>
        </w:rPr>
        <w:t xml:space="preserve"> </w:t>
      </w:r>
      <w:r w:rsidRPr="00783C2E">
        <w:rPr>
          <w:rFonts w:ascii="Arial" w:eastAsia="Arial" w:hAnsi="Arial" w:cs="Arial"/>
          <w:color w:val="FFFFFF"/>
        </w:rPr>
        <w:t>in.</w:t>
      </w:r>
    </w:p>
    <w:p w14:paraId="04764CE2" w14:textId="77777777" w:rsidR="00D814DC" w:rsidRPr="00783C2E" w:rsidRDefault="00D814DC">
      <w:pPr>
        <w:spacing w:line="324" w:lineRule="auto"/>
        <w:rPr>
          <w:rFonts w:ascii="Arial" w:eastAsia="Arial" w:hAnsi="Arial" w:cs="Arial"/>
        </w:rPr>
        <w:sectPr w:rsidR="00D814DC" w:rsidRPr="00783C2E">
          <w:type w:val="continuous"/>
          <w:pgSz w:w="11910" w:h="16840"/>
          <w:pgMar w:top="1520" w:right="1680" w:bottom="280" w:left="360" w:header="720" w:footer="720" w:gutter="0"/>
          <w:cols w:num="2" w:space="720" w:equalWidth="0">
            <w:col w:w="4821" w:space="168"/>
            <w:col w:w="4881"/>
          </w:cols>
        </w:sectPr>
      </w:pPr>
    </w:p>
    <w:p w14:paraId="497039CA" w14:textId="77777777" w:rsidR="00D814DC" w:rsidRPr="00783C2E" w:rsidRDefault="00F05F42">
      <w:p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</w:rPr>
        <w:lastRenderedPageBreak/>
        <w:pict w14:anchorId="76B52176">
          <v:group id="_x0000_s3662" style="position:absolute;margin-left:0;margin-top:64.4pt;width:547.1pt;height:749.2pt;z-index:-319144;mso-position-horizontal-relative:page;mso-position-vertical-relative:page" coordorigin=",1289" coordsize="10942,14984">
            <v:group id="_x0000_s3717" style="position:absolute;left:624;top:1289;width:10319;height:14699" coordorigin="624,1289" coordsize="10319,14699">
              <v:shape id="_x0000_s3718" style="position:absolute;left:624;top:1289;width:10319;height:14699" coordorigin="624,1289" coordsize="10319,14699" path="m624,15987r10318,l10942,1289r-10318,l624,15987xe" fillcolor="#e6e7e8" stroked="f">
                <v:path arrowok="t"/>
              </v:shape>
            </v:group>
            <v:group id="_x0000_s3715" style="position:absolute;left:992;top:4587;width:4593;height:2069" coordorigin="992,4587" coordsize="4593,2069">
              <v:shape id="_x0000_s3716" style="position:absolute;left:992;top:4587;width:4593;height:2069" coordorigin="992,4587" coordsize="4593,2069" path="m992,4587r4592,l5584,6656r-4592,l992,4587xe" fillcolor="#563a83" stroked="f">
                <v:path arrowok="t"/>
              </v:shape>
            </v:group>
            <v:group id="_x0000_s3713" style="position:absolute;left:992;top:6656;width:4593;height:172" coordorigin="992,6656" coordsize="4593,172">
              <v:shape id="_x0000_s3714" style="position:absolute;left:992;top:6656;width:4593;height:172" coordorigin="992,6656" coordsize="4593,172" path="m992,6656r4592,l5584,6827r-4592,l992,6656xe" fillcolor="#cf2974" stroked="f">
                <v:path arrowok="t"/>
              </v:shape>
            </v:group>
            <v:group id="_x0000_s3711" style="position:absolute;left:992;top:7647;width:4593;height:1509" coordorigin="992,7647" coordsize="4593,1509">
              <v:shape id="_x0000_s3712" style="position:absolute;left:992;top:7647;width:4593;height:1509" coordorigin="992,7647" coordsize="4593,1509" path="m992,7647r4592,l5584,9156r-4592,l992,7647xe" fillcolor="#cf2974" stroked="f">
                <v:path arrowok="t"/>
              </v:shape>
            </v:group>
            <v:group id="_x0000_s3709" style="position:absolute;left:992;top:9156;width:4593;height:172" coordorigin="992,9156" coordsize="4593,172">
              <v:shape id="_x0000_s3710" style="position:absolute;left:992;top:9156;width:4593;height:172" coordorigin="992,9156" coordsize="4593,172" path="m992,9156r4592,l5584,9328r-4592,l992,9156xe" fillcolor="#563a83" stroked="f">
                <v:path arrowok="t"/>
              </v:shape>
            </v:group>
            <v:group id="_x0000_s3707" style="position:absolute;left:992;top:10148;width:4593;height:2069" coordorigin="992,10148" coordsize="4593,2069">
              <v:shape id="_x0000_s3708" style="position:absolute;left:992;top:10148;width:4593;height:2069" coordorigin="992,10148" coordsize="4593,2069" path="m992,10148r4592,l5584,12216r-4592,l992,10148xe" fillcolor="#563a83" stroked="f">
                <v:path arrowok="t"/>
              </v:shape>
            </v:group>
            <v:group id="_x0000_s3705" style="position:absolute;left:992;top:12216;width:4593;height:172" coordorigin="992,12216" coordsize="4593,172">
              <v:shape id="_x0000_s3706" style="position:absolute;left:992;top:12216;width:4593;height:172" coordorigin="992,12216" coordsize="4593,172" path="m992,12216r4592,l5584,12388r-4592,l992,12216xe" fillcolor="#cf2974" stroked="f">
                <v:path arrowok="t"/>
              </v:shape>
            </v:group>
            <v:group id="_x0000_s3703" style="position:absolute;left:992;top:13208;width:4593;height:2349" coordorigin="992,13208" coordsize="4593,2349">
              <v:shape id="_x0000_s3704" style="position:absolute;left:992;top:13208;width:4593;height:2349" coordorigin="992,13208" coordsize="4593,2349" path="m992,13208r4592,l5584,15557r-4592,l992,13208xe" fillcolor="#cf2974" stroked="f">
                <v:path arrowok="t"/>
              </v:shape>
            </v:group>
            <v:group id="_x0000_s3701" style="position:absolute;left:992;top:15557;width:4593;height:172" coordorigin="992,15557" coordsize="4593,172">
              <v:shape id="_x0000_s3702" style="position:absolute;left:992;top:15557;width:4593;height:172" coordorigin="992,15557" coordsize="4593,172" path="m992,15557r4592,l5584,15728r-4592,l992,15557xe" fillcolor="#563a83" stroked="f">
                <v:path arrowok="t"/>
              </v:shape>
            </v:group>
            <v:group id="_x0000_s3699" style="position:absolute;top:1289;width:3123;height:1546" coordorigin=",1289" coordsize="3123,1546">
              <v:shape id="_x0000_s3700" style="position:absolute;top:1289;width:3123;height:1546" coordorigin=",1289" coordsize="3123,1546" path="m,2835r3123,l3123,1289,,1289,,2835xe" fillcolor="#563a83" stroked="f">
                <v:path arrowok="t"/>
              </v:shape>
            </v:group>
            <v:group id="_x0000_s3697" style="position:absolute;top:1317;width:691;height:1197" coordorigin=",1317" coordsize="691,1197">
              <v:shape id="_x0000_s3698" style="position:absolute;top:1317;width:691;height:1197" coordorigin=",1317" coordsize="691,1197" path="m,1317l,2514r691,l,1317xe" fillcolor="#b82561" stroked="f">
                <v:path arrowok="t"/>
              </v:shape>
            </v:group>
            <v:group id="_x0000_s3695" style="position:absolute;left:506;top:2514;width:371;height:321" coordorigin="506,2514" coordsize="371,321">
              <v:shape id="_x0000_s3696" style="position:absolute;left:506;top:2514;width:371;height:321" coordorigin="506,2514" coordsize="371,321" path="m691,2514l506,2835r370,l691,2514xe" fillcolor="#6b5c99" stroked="f">
                <v:path arrowok="t"/>
              </v:shape>
            </v:group>
            <v:group id="_x0000_s3693" style="position:absolute;top:2514;width:691;height:321" coordorigin=",2514" coordsize="691,321">
              <v:shape id="_x0000_s3694" style="position:absolute;top:2514;width:691;height:321" coordorigin=",2514" coordsize="691,321" path="m691,2514l,2514r,321l506,2835,691,2514xe" fillcolor="#563a83" stroked="f">
                <v:path arrowok="t"/>
              </v:shape>
            </v:group>
            <v:group id="_x0000_s3691" style="position:absolute;left:3323;top:1289;width:5053;height:1546" coordorigin="3323,1289" coordsize="5053,1546">
              <v:shape id="_x0000_s3692" style="position:absolute;left:3323;top:1289;width:5053;height:1546" coordorigin="3323,1289" coordsize="5053,1546" path="m3323,2835r5053,l8376,1289r-5053,l3323,2835xe" fillcolor="#cf2974" stroked="f">
                <v:path arrowok="t"/>
              </v:shape>
            </v:group>
            <v:group id="_x0000_s3689" style="position:absolute;left:3123;top:1289;width:201;height:1546" coordorigin="3123,1289" coordsize="201,1546">
              <v:shape id="_x0000_s3690" style="position:absolute;left:3123;top:1289;width:201;height:1546" coordorigin="3123,1289" coordsize="201,1546" path="m3123,2835r200,l3323,1289r-200,l3123,2835xe" fillcolor="#542f6b" stroked="f">
                <v:path arrowok="t"/>
              </v:shape>
            </v:group>
            <v:group id="_x0000_s3687" style="position:absolute;left:5981;top:3148;width:4593;height:1789" coordorigin="5981,3148" coordsize="4593,1789">
              <v:shape id="_x0000_s3688" style="position:absolute;left:5981;top:3148;width:4593;height:1789" coordorigin="5981,3148" coordsize="4593,1789" path="m5981,3148r4592,l10573,4937r-4592,l5981,3148xe" fillcolor="#563a83" stroked="f">
                <v:path arrowok="t"/>
              </v:shape>
            </v:group>
            <v:group id="_x0000_s3685" style="position:absolute;left:5981;top:4937;width:4593;height:172" coordorigin="5981,4937" coordsize="4593,172">
              <v:shape id="_x0000_s3686" style="position:absolute;left:5981;top:4937;width:4593;height:172" coordorigin="5981,4937" coordsize="4593,172" path="m5981,4937r4592,l10573,5108r-4592,l5981,4937xe" fillcolor="#cf2974" stroked="f">
                <v:path arrowok="t"/>
              </v:shape>
            </v:group>
            <v:group id="_x0000_s3683" style="position:absolute;left:5981;top:5928;width:4593;height:2629" coordorigin="5981,5928" coordsize="4593,2629">
              <v:shape id="_x0000_s3684" style="position:absolute;left:5981;top:5928;width:4593;height:2629" coordorigin="5981,5928" coordsize="4593,2629" path="m5981,5928r4592,l10573,8557r-4592,l5981,5928xe" fillcolor="#cf2974" stroked="f">
                <v:path arrowok="t"/>
              </v:shape>
            </v:group>
            <v:group id="_x0000_s3681" style="position:absolute;left:5981;top:8557;width:4593;height:172" coordorigin="5981,8557" coordsize="4593,172">
              <v:shape id="_x0000_s3682" style="position:absolute;left:5981;top:8557;width:4593;height:172" coordorigin="5981,8557" coordsize="4593,172" path="m5981,8557r4592,l10573,8729r-4592,l5981,8557xe" fillcolor="#563a83" stroked="f">
                <v:path arrowok="t"/>
              </v:shape>
            </v:group>
            <v:group id="_x0000_s3679" style="position:absolute;left:5981;top:9549;width:4593;height:2909" coordorigin="5981,9549" coordsize="4593,2909">
              <v:shape id="_x0000_s3680" style="position:absolute;left:5981;top:9549;width:4593;height:2909" coordorigin="5981,9549" coordsize="4593,2909" path="m5981,9549r4592,l10573,12457r-4592,l5981,9549xe" fillcolor="#cf2974" stroked="f">
                <v:path arrowok="t"/>
              </v:shape>
            </v:group>
            <v:group id="_x0000_s3677" style="position:absolute;left:5981;top:12457;width:4593;height:172" coordorigin="5981,12457" coordsize="4593,172">
              <v:shape id="_x0000_s3678" style="position:absolute;left:5981;top:12457;width:4593;height:172" coordorigin="5981,12457" coordsize="4593,172" path="m5981,12457r4592,l10573,12629r-4592,l5981,12457xe" fillcolor="#563a83" stroked="f">
                <v:path arrowok="t"/>
              </v:shape>
            </v:group>
            <v:group id="_x0000_s3675" style="position:absolute;left:992;top:6663;width:4593;height:709" coordorigin="992,6663" coordsize="4593,709">
              <v:shape id="_x0000_s3676" style="position:absolute;left:992;top:6663;width:4593;height:709" coordorigin="992,6663" coordsize="4593,709" path="m5584,6663r-4592,l992,6841r4147,l5584,7372r,-709xe" fillcolor="#cf2974" stroked="f">
                <v:path arrowok="t"/>
              </v:shape>
            </v:group>
            <v:group id="_x0000_s3673" style="position:absolute;left:992;top:9158;width:4593;height:709" coordorigin="992,9158" coordsize="4593,709">
              <v:shape id="_x0000_s3674" style="position:absolute;left:992;top:9158;width:4593;height:709" coordorigin="992,9158" coordsize="4593,709" path="m5584,9158r-4592,l992,9336r4147,l5584,9866r,-708xe" fillcolor="#563a83" stroked="f">
                <v:path arrowok="t"/>
              </v:shape>
            </v:group>
            <v:group id="_x0000_s3671" style="position:absolute;left:992;top:12205;width:4593;height:709" coordorigin="992,12205" coordsize="4593,709">
              <v:shape id="_x0000_s3672" style="position:absolute;left:992;top:12205;width:4593;height:709" coordorigin="992,12205" coordsize="4593,709" path="m5584,12205r-4592,l992,12383r4147,l5584,12914r,-709xe" fillcolor="#cf2974" stroked="f">
                <v:path arrowok="t"/>
              </v:shape>
            </v:group>
            <v:group id="_x0000_s3669" style="position:absolute;left:992;top:15564;width:4593;height:709" coordorigin="992,15564" coordsize="4593,709">
              <v:shape id="_x0000_s3670" style="position:absolute;left:992;top:15564;width:4593;height:709" coordorigin="992,15564" coordsize="4593,709" path="m5584,15564r-4592,l992,15742r4147,l5584,16273r,-709xe" fillcolor="#563a83" stroked="f">
                <v:path arrowok="t"/>
              </v:shape>
            </v:group>
            <v:group id="_x0000_s3667" style="position:absolute;left:5981;top:4907;width:4593;height:709" coordorigin="5981,4907" coordsize="4593,709">
              <v:shape id="_x0000_s3668" style="position:absolute;left:5981;top:4907;width:4593;height:709" coordorigin="5981,4907" coordsize="4593,709" path="m10573,4907r-4592,l5981,5085r4147,l10573,5616r,-709xe" fillcolor="#cf2974" stroked="f">
                <v:path arrowok="t"/>
              </v:shape>
            </v:group>
            <v:group id="_x0000_s3665" style="position:absolute;left:5981;top:8556;width:4593;height:709" coordorigin="5981,8556" coordsize="4593,709">
              <v:shape id="_x0000_s3666" style="position:absolute;left:5981;top:8556;width:4593;height:709" coordorigin="5981,8556" coordsize="4593,709" path="m10573,8556r-4592,l5981,8734r4147,l10573,9264r,-708xe" fillcolor="#563a83" stroked="f">
                <v:path arrowok="t"/>
              </v:shape>
            </v:group>
            <v:group id="_x0000_s3663" style="position:absolute;left:5981;top:12461;width:4593;height:709" coordorigin="5981,12461" coordsize="4593,709">
              <v:shape id="_x0000_s3664" style="position:absolute;left:5981;top:12461;width:4593;height:709" coordorigin="5981,12461" coordsize="4593,709" path="m10573,12461r-4592,l5981,12639r4147,l10573,13170r,-709xe" fillcolor="#563a83" stroked="f">
                <v:path arrowok="t"/>
              </v:shape>
            </v:group>
            <w10:wrap anchorx="page" anchory="page"/>
          </v:group>
        </w:pict>
      </w:r>
    </w:p>
    <w:p w14:paraId="7165E35B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CD00641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38CD08C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C2931BF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36650A4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7307EC4" w14:textId="77777777" w:rsidR="00D814DC" w:rsidRPr="00783C2E" w:rsidRDefault="00D814DC">
      <w:pPr>
        <w:spacing w:before="2"/>
        <w:rPr>
          <w:rFonts w:ascii="Arial" w:eastAsia="Arial" w:hAnsi="Arial" w:cs="Arial"/>
          <w:sz w:val="21"/>
          <w:szCs w:val="21"/>
        </w:rPr>
      </w:pPr>
    </w:p>
    <w:p w14:paraId="4A7C0137" w14:textId="77777777" w:rsidR="00D814DC" w:rsidRPr="00783C2E" w:rsidRDefault="00783C2E">
      <w:pPr>
        <w:pStyle w:val="BodyText"/>
        <w:spacing w:before="78" w:line="324" w:lineRule="auto"/>
        <w:ind w:left="1028" w:right="4952"/>
        <w:rPr>
          <w:rFonts w:ascii="Arial" w:eastAsia="Arial" w:hAnsi="Arial" w:cs="Arial"/>
        </w:rPr>
      </w:pPr>
      <w:r w:rsidRPr="00783C2E">
        <w:rPr>
          <w:rFonts w:ascii="Arial" w:hAnsi="Arial"/>
          <w:color w:val="FFFFFF"/>
        </w:rPr>
        <w:t>One</w:t>
      </w:r>
      <w:r w:rsidRPr="00783C2E">
        <w:rPr>
          <w:rFonts w:ascii="Arial" w:hAnsi="Arial"/>
          <w:color w:val="FFFFFF"/>
          <w:spacing w:val="-26"/>
        </w:rPr>
        <w:t xml:space="preserve"> </w:t>
      </w:r>
      <w:r w:rsidRPr="00783C2E">
        <w:rPr>
          <w:rFonts w:ascii="Arial" w:hAnsi="Arial"/>
          <w:color w:val="FFFFFF"/>
        </w:rPr>
        <w:t>where</w:t>
      </w:r>
      <w:r w:rsidRPr="00783C2E">
        <w:rPr>
          <w:rFonts w:ascii="Arial" w:hAnsi="Arial"/>
          <w:color w:val="FFFFFF"/>
          <w:spacing w:val="-26"/>
        </w:rPr>
        <w:t xml:space="preserve"> </w:t>
      </w:r>
      <w:r w:rsidRPr="00783C2E">
        <w:rPr>
          <w:rFonts w:ascii="Arial" w:hAnsi="Arial"/>
          <w:color w:val="FFFFFF"/>
        </w:rPr>
        <w:t>sexuality,</w:t>
      </w:r>
      <w:r w:rsidRPr="00783C2E">
        <w:rPr>
          <w:rFonts w:ascii="Arial" w:hAnsi="Arial"/>
          <w:color w:val="FFFFFF"/>
          <w:spacing w:val="-26"/>
        </w:rPr>
        <w:t xml:space="preserve"> </w:t>
      </w:r>
      <w:r w:rsidRPr="00783C2E">
        <w:rPr>
          <w:rFonts w:ascii="Arial" w:hAnsi="Arial"/>
          <w:color w:val="FFFFFF"/>
        </w:rPr>
        <w:t>gender</w:t>
      </w:r>
      <w:r w:rsidRPr="00783C2E">
        <w:rPr>
          <w:rFonts w:ascii="Arial" w:hAnsi="Arial"/>
          <w:color w:val="FFFFFF"/>
          <w:spacing w:val="-26"/>
        </w:rPr>
        <w:t xml:space="preserve"> </w:t>
      </w:r>
      <w:r w:rsidRPr="00783C2E">
        <w:rPr>
          <w:rFonts w:ascii="Arial" w:hAnsi="Arial"/>
          <w:color w:val="FFFFFF"/>
        </w:rPr>
        <w:t>identity</w:t>
      </w:r>
      <w:r w:rsidRPr="00783C2E">
        <w:rPr>
          <w:rFonts w:ascii="Arial" w:hAnsi="Arial"/>
          <w:color w:val="FFFFFF"/>
          <w:spacing w:val="-26"/>
        </w:rPr>
        <w:t xml:space="preserve"> </w:t>
      </w:r>
      <w:r w:rsidRPr="00783C2E">
        <w:rPr>
          <w:rFonts w:ascii="Arial" w:hAnsi="Arial"/>
          <w:color w:val="FFFFFF"/>
        </w:rPr>
        <w:t>and</w:t>
      </w:r>
      <w:r w:rsidRPr="00783C2E">
        <w:rPr>
          <w:rFonts w:ascii="Arial" w:hAnsi="Arial"/>
          <w:color w:val="FFFFFF"/>
          <w:spacing w:val="-26"/>
        </w:rPr>
        <w:t xml:space="preserve"> </w:t>
      </w:r>
      <w:r w:rsidRPr="00783C2E">
        <w:rPr>
          <w:rFonts w:ascii="Arial" w:hAnsi="Arial"/>
          <w:color w:val="FFFFFF"/>
        </w:rPr>
        <w:t>intersex</w:t>
      </w:r>
      <w:r w:rsidRPr="00783C2E">
        <w:rPr>
          <w:rFonts w:ascii="Arial" w:hAnsi="Arial"/>
          <w:color w:val="FFFFFF"/>
          <w:w w:val="95"/>
        </w:rPr>
        <w:t xml:space="preserve"> </w:t>
      </w:r>
      <w:r w:rsidRPr="00783C2E">
        <w:rPr>
          <w:rFonts w:ascii="Arial" w:hAnsi="Arial"/>
          <w:color w:val="FFFFFF"/>
        </w:rPr>
        <w:t>status</w:t>
      </w:r>
      <w:r w:rsidRPr="00783C2E">
        <w:rPr>
          <w:rFonts w:ascii="Arial" w:hAnsi="Arial"/>
          <w:color w:val="FFFFFF"/>
          <w:spacing w:val="-16"/>
        </w:rPr>
        <w:t xml:space="preserve"> </w:t>
      </w:r>
      <w:r w:rsidRPr="00783C2E">
        <w:rPr>
          <w:rFonts w:ascii="Arial" w:hAnsi="Arial"/>
          <w:color w:val="FFFFFF"/>
        </w:rPr>
        <w:t>are</w:t>
      </w:r>
      <w:r w:rsidRPr="00783C2E">
        <w:rPr>
          <w:rFonts w:ascii="Arial" w:hAnsi="Arial"/>
          <w:color w:val="FFFFFF"/>
          <w:spacing w:val="-16"/>
        </w:rPr>
        <w:t xml:space="preserve"> </w:t>
      </w:r>
      <w:r w:rsidRPr="00783C2E">
        <w:rPr>
          <w:rFonts w:ascii="Arial" w:hAnsi="Arial"/>
          <w:color w:val="FFFFFF"/>
        </w:rPr>
        <w:t>not</w:t>
      </w:r>
      <w:r w:rsidRPr="00783C2E">
        <w:rPr>
          <w:rFonts w:ascii="Arial" w:hAnsi="Arial"/>
          <w:color w:val="FFFFFF"/>
          <w:spacing w:val="-16"/>
        </w:rPr>
        <w:t xml:space="preserve"> </w:t>
      </w:r>
      <w:r w:rsidRPr="00783C2E">
        <w:rPr>
          <w:rFonts w:ascii="Arial" w:hAnsi="Arial"/>
          <w:color w:val="FFFFFF"/>
        </w:rPr>
        <w:t>seen</w:t>
      </w:r>
      <w:r w:rsidRPr="00783C2E">
        <w:rPr>
          <w:rFonts w:ascii="Arial" w:hAnsi="Arial"/>
          <w:color w:val="FFFFFF"/>
          <w:spacing w:val="-16"/>
        </w:rPr>
        <w:t xml:space="preserve"> </w:t>
      </w:r>
      <w:r w:rsidRPr="00783C2E">
        <w:rPr>
          <w:rFonts w:ascii="Arial" w:hAnsi="Arial"/>
          <w:color w:val="FFFFFF"/>
        </w:rPr>
        <w:t>as</w:t>
      </w:r>
      <w:r w:rsidRPr="00783C2E">
        <w:rPr>
          <w:rFonts w:ascii="Arial" w:hAnsi="Arial"/>
          <w:color w:val="FFFFFF"/>
          <w:spacing w:val="-16"/>
        </w:rPr>
        <w:t xml:space="preserve"> </w:t>
      </w:r>
      <w:r w:rsidRPr="00783C2E">
        <w:rPr>
          <w:rFonts w:ascii="Arial" w:hAnsi="Arial"/>
          <w:color w:val="FFFFFF"/>
        </w:rPr>
        <w:t>significant;</w:t>
      </w:r>
      <w:r w:rsidRPr="00783C2E">
        <w:rPr>
          <w:rFonts w:ascii="Arial" w:hAnsi="Arial"/>
          <w:color w:val="FFFFFF"/>
          <w:spacing w:val="-16"/>
        </w:rPr>
        <w:t xml:space="preserve"> </w:t>
      </w:r>
      <w:r w:rsidRPr="00783C2E">
        <w:rPr>
          <w:rFonts w:ascii="Arial" w:hAnsi="Arial"/>
          <w:color w:val="FFFFFF"/>
        </w:rPr>
        <w:t>that</w:t>
      </w:r>
      <w:r w:rsidRPr="00783C2E">
        <w:rPr>
          <w:rFonts w:ascii="Arial" w:hAnsi="Arial"/>
          <w:color w:val="FFFFFF"/>
          <w:spacing w:val="-16"/>
        </w:rPr>
        <w:t xml:space="preserve"> </w:t>
      </w:r>
      <w:r w:rsidRPr="00783C2E">
        <w:rPr>
          <w:rFonts w:ascii="Arial" w:hAnsi="Arial"/>
          <w:color w:val="FFFFFF"/>
        </w:rPr>
        <w:t>is,</w:t>
      </w:r>
      <w:r w:rsidRPr="00783C2E">
        <w:rPr>
          <w:rFonts w:ascii="Arial" w:hAnsi="Arial"/>
          <w:color w:val="FFFFFF"/>
          <w:spacing w:val="-16"/>
        </w:rPr>
        <w:t xml:space="preserve"> </w:t>
      </w:r>
      <w:r w:rsidRPr="00783C2E">
        <w:rPr>
          <w:rFonts w:ascii="Arial" w:hAnsi="Arial"/>
          <w:color w:val="FFFFFF"/>
        </w:rPr>
        <w:t>where</w:t>
      </w:r>
      <w:r w:rsidRPr="00783C2E">
        <w:rPr>
          <w:rFonts w:ascii="Arial" w:hAnsi="Arial"/>
          <w:color w:val="FFFFFF"/>
          <w:spacing w:val="-16"/>
        </w:rPr>
        <w:t xml:space="preserve"> </w:t>
      </w:r>
      <w:r w:rsidRPr="00783C2E">
        <w:rPr>
          <w:rFonts w:ascii="Arial" w:hAnsi="Arial"/>
          <w:color w:val="FFFFFF"/>
        </w:rPr>
        <w:t>it</w:t>
      </w:r>
      <w:r w:rsidRPr="00783C2E">
        <w:rPr>
          <w:rFonts w:ascii="Arial" w:hAnsi="Arial"/>
          <w:color w:val="FFFFFF"/>
          <w:w w:val="96"/>
        </w:rPr>
        <w:t xml:space="preserve"> </w:t>
      </w:r>
      <w:r w:rsidRPr="00783C2E">
        <w:rPr>
          <w:rFonts w:ascii="Arial" w:hAnsi="Arial"/>
          <w:color w:val="FFFFFF"/>
        </w:rPr>
        <w:t>is</w:t>
      </w:r>
      <w:r w:rsidRPr="00783C2E">
        <w:rPr>
          <w:rFonts w:ascii="Arial" w:hAnsi="Arial"/>
          <w:color w:val="FFFFFF"/>
          <w:spacing w:val="-21"/>
        </w:rPr>
        <w:t xml:space="preserve"> </w:t>
      </w:r>
      <w:r w:rsidRPr="00783C2E">
        <w:rPr>
          <w:rFonts w:ascii="Arial" w:hAnsi="Arial"/>
          <w:color w:val="FFFFFF"/>
        </w:rPr>
        <w:t>a</w:t>
      </w:r>
      <w:r w:rsidRPr="00783C2E">
        <w:rPr>
          <w:rFonts w:ascii="Arial" w:hAnsi="Arial"/>
          <w:color w:val="FFFFFF"/>
          <w:spacing w:val="-21"/>
        </w:rPr>
        <w:t xml:space="preserve"> </w:t>
      </w:r>
      <w:r w:rsidRPr="00783C2E">
        <w:rPr>
          <w:rFonts w:ascii="Arial" w:hAnsi="Arial"/>
          <w:color w:val="FFFFFF"/>
        </w:rPr>
        <w:t>non-issue,</w:t>
      </w:r>
      <w:r w:rsidRPr="00783C2E">
        <w:rPr>
          <w:rFonts w:ascii="Arial" w:hAnsi="Arial"/>
          <w:color w:val="FFFFFF"/>
          <w:spacing w:val="-21"/>
        </w:rPr>
        <w:t xml:space="preserve"> </w:t>
      </w:r>
      <w:r w:rsidRPr="00783C2E">
        <w:rPr>
          <w:rFonts w:ascii="Arial" w:hAnsi="Arial"/>
          <w:color w:val="FFFFFF"/>
        </w:rPr>
        <w:t>and</w:t>
      </w:r>
      <w:r w:rsidRPr="00783C2E">
        <w:rPr>
          <w:rFonts w:ascii="Arial" w:hAnsi="Arial"/>
          <w:color w:val="FFFFFF"/>
          <w:spacing w:val="-21"/>
        </w:rPr>
        <w:t xml:space="preserve"> </w:t>
      </w:r>
      <w:r w:rsidRPr="00783C2E">
        <w:rPr>
          <w:rFonts w:ascii="Arial" w:hAnsi="Arial"/>
          <w:color w:val="FFFFFF"/>
        </w:rPr>
        <w:t>people</w:t>
      </w:r>
      <w:r w:rsidRPr="00783C2E">
        <w:rPr>
          <w:rFonts w:ascii="Arial" w:hAnsi="Arial"/>
          <w:color w:val="FFFFFF"/>
          <w:spacing w:val="-21"/>
        </w:rPr>
        <w:t xml:space="preserve"> </w:t>
      </w:r>
      <w:r w:rsidRPr="00783C2E">
        <w:rPr>
          <w:rFonts w:ascii="Arial" w:hAnsi="Arial"/>
          <w:color w:val="FFFFFF"/>
        </w:rPr>
        <w:t>are</w:t>
      </w:r>
      <w:r w:rsidRPr="00783C2E">
        <w:rPr>
          <w:rFonts w:ascii="Arial" w:hAnsi="Arial"/>
          <w:color w:val="FFFFFF"/>
          <w:spacing w:val="-21"/>
        </w:rPr>
        <w:t xml:space="preserve"> </w:t>
      </w:r>
      <w:r w:rsidRPr="00783C2E">
        <w:rPr>
          <w:rFonts w:ascii="Arial" w:hAnsi="Arial"/>
          <w:color w:val="FFFFFF"/>
        </w:rPr>
        <w:t>given</w:t>
      </w:r>
      <w:r w:rsidRPr="00783C2E">
        <w:rPr>
          <w:rFonts w:ascii="Arial" w:hAnsi="Arial"/>
          <w:color w:val="FFFFFF"/>
          <w:spacing w:val="-21"/>
        </w:rPr>
        <w:t xml:space="preserve"> </w:t>
      </w:r>
      <w:r w:rsidRPr="00783C2E">
        <w:rPr>
          <w:rFonts w:ascii="Arial" w:hAnsi="Arial"/>
          <w:color w:val="FFFFFF"/>
        </w:rPr>
        <w:t>the</w:t>
      </w:r>
      <w:r w:rsidRPr="00783C2E">
        <w:rPr>
          <w:rFonts w:ascii="Arial" w:hAnsi="Arial"/>
          <w:color w:val="FFFFFF"/>
          <w:spacing w:val="-21"/>
        </w:rPr>
        <w:t xml:space="preserve"> </w:t>
      </w:r>
      <w:r w:rsidRPr="00783C2E">
        <w:rPr>
          <w:rFonts w:ascii="Arial" w:hAnsi="Arial"/>
          <w:color w:val="FFFFFF"/>
        </w:rPr>
        <w:t>universal</w:t>
      </w:r>
      <w:r w:rsidRPr="00783C2E">
        <w:rPr>
          <w:rFonts w:ascii="Arial" w:hAnsi="Arial"/>
          <w:color w:val="FFFFFF"/>
          <w:w w:val="93"/>
        </w:rPr>
        <w:t xml:space="preserve"> </w:t>
      </w:r>
      <w:r w:rsidRPr="00783C2E">
        <w:rPr>
          <w:rFonts w:ascii="Arial" w:hAnsi="Arial"/>
          <w:color w:val="FFFFFF"/>
        </w:rPr>
        <w:t>and</w:t>
      </w:r>
      <w:r w:rsidRPr="00783C2E">
        <w:rPr>
          <w:rFonts w:ascii="Arial" w:hAnsi="Arial"/>
          <w:color w:val="FFFFFF"/>
          <w:spacing w:val="-16"/>
        </w:rPr>
        <w:t xml:space="preserve"> </w:t>
      </w:r>
      <w:r w:rsidRPr="00783C2E">
        <w:rPr>
          <w:rFonts w:ascii="Arial" w:hAnsi="Arial"/>
          <w:color w:val="FFFFFF"/>
        </w:rPr>
        <w:t>inalienable</w:t>
      </w:r>
      <w:r w:rsidRPr="00783C2E">
        <w:rPr>
          <w:rFonts w:ascii="Arial" w:hAnsi="Arial"/>
          <w:color w:val="FFFFFF"/>
          <w:spacing w:val="-16"/>
        </w:rPr>
        <w:t xml:space="preserve"> </w:t>
      </w:r>
      <w:r w:rsidRPr="00783C2E">
        <w:rPr>
          <w:rFonts w:ascii="Arial" w:hAnsi="Arial"/>
          <w:color w:val="FFFFFF"/>
        </w:rPr>
        <w:t>rights</w:t>
      </w:r>
      <w:r w:rsidRPr="00783C2E">
        <w:rPr>
          <w:rFonts w:ascii="Arial" w:hAnsi="Arial"/>
          <w:color w:val="FFFFFF"/>
          <w:spacing w:val="-16"/>
        </w:rPr>
        <w:t xml:space="preserve"> </w:t>
      </w:r>
      <w:r w:rsidRPr="00783C2E">
        <w:rPr>
          <w:rFonts w:ascii="Arial" w:hAnsi="Arial"/>
          <w:color w:val="FFFFFF"/>
        </w:rPr>
        <w:t>of</w:t>
      </w:r>
      <w:r w:rsidRPr="00783C2E">
        <w:rPr>
          <w:rFonts w:ascii="Arial" w:hAnsi="Arial"/>
          <w:color w:val="FFFFFF"/>
          <w:spacing w:val="-16"/>
        </w:rPr>
        <w:t xml:space="preserve"> </w:t>
      </w:r>
      <w:r w:rsidRPr="00783C2E">
        <w:rPr>
          <w:rFonts w:ascii="Arial" w:hAnsi="Arial"/>
          <w:color w:val="FFFFFF"/>
        </w:rPr>
        <w:t>freedom</w:t>
      </w:r>
      <w:r w:rsidRPr="00783C2E">
        <w:rPr>
          <w:rFonts w:ascii="Arial" w:hAnsi="Arial"/>
          <w:color w:val="FFFFFF"/>
          <w:spacing w:val="-16"/>
        </w:rPr>
        <w:t xml:space="preserve"> </w:t>
      </w:r>
      <w:r w:rsidRPr="00783C2E">
        <w:rPr>
          <w:rFonts w:ascii="Arial" w:hAnsi="Arial"/>
          <w:color w:val="FFFFFF"/>
        </w:rPr>
        <w:t>of</w:t>
      </w:r>
      <w:r w:rsidRPr="00783C2E">
        <w:rPr>
          <w:rFonts w:ascii="Arial" w:hAnsi="Arial"/>
          <w:color w:val="FFFFFF"/>
          <w:spacing w:val="-16"/>
        </w:rPr>
        <w:t xml:space="preserve"> </w:t>
      </w:r>
      <w:r w:rsidRPr="00783C2E">
        <w:rPr>
          <w:rFonts w:ascii="Arial" w:hAnsi="Arial"/>
          <w:color w:val="FFFFFF"/>
        </w:rPr>
        <w:t>expression,</w:t>
      </w:r>
      <w:r w:rsidRPr="00783C2E">
        <w:rPr>
          <w:rFonts w:ascii="Arial" w:hAnsi="Arial"/>
          <w:color w:val="FFFFFF"/>
          <w:w w:val="95"/>
        </w:rPr>
        <w:t xml:space="preserve"> </w:t>
      </w:r>
      <w:r w:rsidRPr="00783C2E">
        <w:rPr>
          <w:rFonts w:ascii="Arial" w:hAnsi="Arial"/>
          <w:color w:val="FFFFFF"/>
        </w:rPr>
        <w:t>speech</w:t>
      </w:r>
      <w:r w:rsidRPr="00783C2E">
        <w:rPr>
          <w:rFonts w:ascii="Arial" w:hAnsi="Arial"/>
          <w:color w:val="FFFFFF"/>
          <w:spacing w:val="-24"/>
        </w:rPr>
        <w:t xml:space="preserve"> </w:t>
      </w:r>
      <w:r w:rsidRPr="00783C2E">
        <w:rPr>
          <w:rFonts w:ascii="Arial" w:hAnsi="Arial"/>
          <w:color w:val="FFFFFF"/>
        </w:rPr>
        <w:t>and</w:t>
      </w:r>
      <w:r w:rsidRPr="00783C2E">
        <w:rPr>
          <w:rFonts w:ascii="Arial" w:hAnsi="Arial"/>
          <w:color w:val="FFFFFF"/>
          <w:spacing w:val="-24"/>
        </w:rPr>
        <w:t xml:space="preserve"> </w:t>
      </w:r>
      <w:r w:rsidRPr="00783C2E">
        <w:rPr>
          <w:rFonts w:ascii="Arial" w:hAnsi="Arial"/>
          <w:color w:val="FFFFFF"/>
        </w:rPr>
        <w:t>association</w:t>
      </w:r>
      <w:r w:rsidRPr="00783C2E">
        <w:rPr>
          <w:rFonts w:ascii="Arial" w:hAnsi="Arial"/>
          <w:color w:val="FFFFFF"/>
          <w:spacing w:val="-24"/>
        </w:rPr>
        <w:t xml:space="preserve"> </w:t>
      </w:r>
      <w:r w:rsidRPr="00783C2E">
        <w:rPr>
          <w:rFonts w:ascii="Arial" w:hAnsi="Arial"/>
          <w:color w:val="FFFFFF"/>
        </w:rPr>
        <w:t>and</w:t>
      </w:r>
      <w:r w:rsidRPr="00783C2E">
        <w:rPr>
          <w:rFonts w:ascii="Arial" w:hAnsi="Arial"/>
          <w:color w:val="FFFFFF"/>
          <w:spacing w:val="-24"/>
        </w:rPr>
        <w:t xml:space="preserve"> </w:t>
      </w:r>
      <w:r w:rsidRPr="00783C2E">
        <w:rPr>
          <w:rFonts w:ascii="Arial" w:hAnsi="Arial"/>
          <w:color w:val="FFFFFF"/>
        </w:rPr>
        <w:t>identity.</w:t>
      </w:r>
    </w:p>
    <w:p w14:paraId="124776EC" w14:textId="77777777" w:rsidR="00D814DC" w:rsidRPr="00783C2E" w:rsidRDefault="00D814DC">
      <w:pPr>
        <w:spacing w:line="324" w:lineRule="auto"/>
        <w:rPr>
          <w:rFonts w:ascii="Arial" w:eastAsia="Arial" w:hAnsi="Arial" w:cs="Arial"/>
        </w:rPr>
        <w:sectPr w:rsidR="00D814DC" w:rsidRPr="00783C2E">
          <w:type w:val="continuous"/>
          <w:pgSz w:w="11910" w:h="16840"/>
          <w:pgMar w:top="1520" w:right="1680" w:bottom="280" w:left="360" w:header="720" w:footer="720" w:gutter="0"/>
          <w:cols w:space="720"/>
        </w:sectPr>
      </w:pPr>
    </w:p>
    <w:p w14:paraId="5AA9EA57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38FE4B2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2455962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982BA7A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738A4CD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3172C16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B02F2C7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B288B45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D73B1C7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A7805B8" w14:textId="77777777" w:rsidR="00D814DC" w:rsidRPr="00783C2E" w:rsidRDefault="00D814DC">
      <w:pPr>
        <w:spacing w:before="5"/>
        <w:rPr>
          <w:rFonts w:ascii="Arial" w:eastAsia="Arial" w:hAnsi="Arial" w:cs="Arial"/>
          <w:sz w:val="20"/>
          <w:szCs w:val="20"/>
        </w:rPr>
      </w:pPr>
    </w:p>
    <w:p w14:paraId="1980494D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  <w:sectPr w:rsidR="00D814DC" w:rsidRPr="00783C2E">
          <w:pgSz w:w="11910" w:h="16840"/>
          <w:pgMar w:top="1200" w:right="320" w:bottom="600" w:left="860" w:header="0" w:footer="387" w:gutter="0"/>
          <w:cols w:space="720"/>
        </w:sectPr>
      </w:pPr>
    </w:p>
    <w:p w14:paraId="6988C033" w14:textId="77777777" w:rsidR="00D814DC" w:rsidRPr="00783C2E" w:rsidRDefault="00783C2E">
      <w:pPr>
        <w:pStyle w:val="BodyText"/>
        <w:spacing w:before="78" w:line="324" w:lineRule="auto"/>
        <w:ind w:left="869"/>
        <w:rPr>
          <w:rFonts w:ascii="Arial" w:eastAsia="Arial" w:hAnsi="Arial" w:cs="Arial"/>
        </w:rPr>
      </w:pPr>
      <w:r w:rsidRPr="00783C2E">
        <w:rPr>
          <w:rFonts w:ascii="Arial" w:eastAsia="Arial" w:hAnsi="Arial" w:cs="Arial"/>
          <w:color w:val="FFFFFF"/>
        </w:rPr>
        <w:lastRenderedPageBreak/>
        <w:t>People</w:t>
      </w:r>
      <w:r w:rsidRPr="00783C2E">
        <w:rPr>
          <w:rFonts w:ascii="Arial" w:eastAsia="Arial" w:hAnsi="Arial" w:cs="Arial"/>
          <w:color w:val="FFFFFF"/>
          <w:spacing w:val="-9"/>
        </w:rPr>
        <w:t xml:space="preserve"> </w:t>
      </w:r>
      <w:r w:rsidRPr="00783C2E">
        <w:rPr>
          <w:rFonts w:ascii="Arial" w:eastAsia="Arial" w:hAnsi="Arial" w:cs="Arial"/>
          <w:color w:val="FFFFFF"/>
        </w:rPr>
        <w:t>wouldn’t</w:t>
      </w:r>
      <w:r w:rsidRPr="00783C2E">
        <w:rPr>
          <w:rFonts w:ascii="Arial" w:eastAsia="Arial" w:hAnsi="Arial" w:cs="Arial"/>
          <w:color w:val="FFFFFF"/>
          <w:spacing w:val="-9"/>
        </w:rPr>
        <w:t xml:space="preserve"> </w:t>
      </w:r>
      <w:r w:rsidRPr="00783C2E">
        <w:rPr>
          <w:rFonts w:ascii="Arial" w:eastAsia="Arial" w:hAnsi="Arial" w:cs="Arial"/>
          <w:color w:val="FFFFFF"/>
        </w:rPr>
        <w:t>feel</w:t>
      </w:r>
      <w:r w:rsidRPr="00783C2E">
        <w:rPr>
          <w:rFonts w:ascii="Arial" w:eastAsia="Arial" w:hAnsi="Arial" w:cs="Arial"/>
          <w:color w:val="FFFFFF"/>
          <w:spacing w:val="-9"/>
        </w:rPr>
        <w:t xml:space="preserve"> </w:t>
      </w:r>
      <w:r w:rsidRPr="00783C2E">
        <w:rPr>
          <w:rFonts w:ascii="Arial" w:eastAsia="Arial" w:hAnsi="Arial" w:cs="Arial"/>
          <w:color w:val="FFFFFF"/>
        </w:rPr>
        <w:t>pressured</w:t>
      </w:r>
      <w:r w:rsidRPr="00783C2E">
        <w:rPr>
          <w:rFonts w:ascii="Arial" w:eastAsia="Arial" w:hAnsi="Arial" w:cs="Arial"/>
          <w:color w:val="FFFFFF"/>
          <w:spacing w:val="-9"/>
        </w:rPr>
        <w:t xml:space="preserve"> </w:t>
      </w:r>
      <w:r w:rsidRPr="00783C2E">
        <w:rPr>
          <w:rFonts w:ascii="Arial" w:eastAsia="Arial" w:hAnsi="Arial" w:cs="Arial"/>
          <w:color w:val="FFFFFF"/>
        </w:rPr>
        <w:t>to</w:t>
      </w:r>
      <w:r w:rsidRPr="00783C2E">
        <w:rPr>
          <w:rFonts w:ascii="Arial" w:eastAsia="Arial" w:hAnsi="Arial" w:cs="Arial"/>
          <w:color w:val="FFFFFF"/>
          <w:spacing w:val="-9"/>
        </w:rPr>
        <w:t xml:space="preserve"> </w:t>
      </w:r>
      <w:r w:rsidRPr="00783C2E">
        <w:rPr>
          <w:rFonts w:ascii="Arial" w:eastAsia="Arial" w:hAnsi="Arial" w:cs="Arial"/>
          <w:color w:val="FFFFFF"/>
        </w:rPr>
        <w:t>hide</w:t>
      </w:r>
      <w:r w:rsidRPr="00783C2E">
        <w:rPr>
          <w:rFonts w:ascii="Arial" w:eastAsia="Arial" w:hAnsi="Arial" w:cs="Arial"/>
          <w:color w:val="FFFFFF"/>
          <w:spacing w:val="-9"/>
        </w:rPr>
        <w:t xml:space="preserve"> </w:t>
      </w:r>
      <w:r w:rsidRPr="00783C2E">
        <w:rPr>
          <w:rFonts w:ascii="Arial" w:eastAsia="Arial" w:hAnsi="Arial" w:cs="Arial"/>
          <w:color w:val="FFFFFF"/>
        </w:rPr>
        <w:t>their</w:t>
      </w:r>
      <w:r w:rsidRPr="00783C2E">
        <w:rPr>
          <w:rFonts w:ascii="Arial" w:eastAsia="Arial" w:hAnsi="Arial" w:cs="Arial"/>
          <w:color w:val="FFFFFF"/>
          <w:w w:val="95"/>
        </w:rPr>
        <w:t xml:space="preserve"> </w:t>
      </w:r>
      <w:r w:rsidRPr="00783C2E">
        <w:rPr>
          <w:rFonts w:ascii="Arial" w:eastAsia="Arial" w:hAnsi="Arial" w:cs="Arial"/>
          <w:color w:val="FFFFFF"/>
        </w:rPr>
        <w:t>sexuality,</w:t>
      </w:r>
      <w:r w:rsidRPr="00783C2E">
        <w:rPr>
          <w:rFonts w:ascii="Arial" w:eastAsia="Arial" w:hAnsi="Arial" w:cs="Arial"/>
          <w:color w:val="FFFFFF"/>
          <w:spacing w:val="-16"/>
        </w:rPr>
        <w:t xml:space="preserve"> </w:t>
      </w:r>
      <w:r w:rsidRPr="00783C2E">
        <w:rPr>
          <w:rFonts w:ascii="Arial" w:eastAsia="Arial" w:hAnsi="Arial" w:cs="Arial"/>
          <w:color w:val="FFFFFF"/>
        </w:rPr>
        <w:t>gender</w:t>
      </w:r>
      <w:r w:rsidRPr="00783C2E">
        <w:rPr>
          <w:rFonts w:ascii="Arial" w:eastAsia="Arial" w:hAnsi="Arial" w:cs="Arial"/>
          <w:color w:val="FFFFFF"/>
          <w:spacing w:val="-16"/>
        </w:rPr>
        <w:t xml:space="preserve"> </w:t>
      </w:r>
      <w:r w:rsidRPr="00783C2E">
        <w:rPr>
          <w:rFonts w:ascii="Arial" w:eastAsia="Arial" w:hAnsi="Arial" w:cs="Arial"/>
          <w:color w:val="FFFFFF"/>
        </w:rPr>
        <w:t>identity</w:t>
      </w:r>
      <w:r w:rsidRPr="00783C2E">
        <w:rPr>
          <w:rFonts w:ascii="Arial" w:eastAsia="Arial" w:hAnsi="Arial" w:cs="Arial"/>
          <w:color w:val="FFFFFF"/>
          <w:spacing w:val="-16"/>
        </w:rPr>
        <w:t xml:space="preserve"> </w:t>
      </w:r>
      <w:r w:rsidRPr="00783C2E">
        <w:rPr>
          <w:rFonts w:ascii="Arial" w:eastAsia="Arial" w:hAnsi="Arial" w:cs="Arial"/>
          <w:color w:val="FFFFFF"/>
        </w:rPr>
        <w:t>[or]</w:t>
      </w:r>
      <w:r w:rsidRPr="00783C2E">
        <w:rPr>
          <w:rFonts w:ascii="Arial" w:eastAsia="Arial" w:hAnsi="Arial" w:cs="Arial"/>
          <w:color w:val="FFFFFF"/>
          <w:spacing w:val="-16"/>
        </w:rPr>
        <w:t xml:space="preserve"> </w:t>
      </w:r>
      <w:r w:rsidRPr="00783C2E">
        <w:rPr>
          <w:rFonts w:ascii="Arial" w:eastAsia="Arial" w:hAnsi="Arial" w:cs="Arial"/>
          <w:color w:val="FFFFFF"/>
        </w:rPr>
        <w:t>intersex</w:t>
      </w:r>
      <w:r w:rsidRPr="00783C2E">
        <w:rPr>
          <w:rFonts w:ascii="Arial" w:eastAsia="Arial" w:hAnsi="Arial" w:cs="Arial"/>
          <w:color w:val="FFFFFF"/>
          <w:spacing w:val="-16"/>
        </w:rPr>
        <w:t xml:space="preserve"> </w:t>
      </w:r>
      <w:r w:rsidRPr="00783C2E">
        <w:rPr>
          <w:rFonts w:ascii="Arial" w:eastAsia="Arial" w:hAnsi="Arial" w:cs="Arial"/>
          <w:color w:val="FFFFFF"/>
        </w:rPr>
        <w:t>status.</w:t>
      </w:r>
      <w:r w:rsidRPr="00783C2E">
        <w:rPr>
          <w:rFonts w:ascii="Arial" w:eastAsia="Arial" w:hAnsi="Arial" w:cs="Arial"/>
          <w:color w:val="FFFFFF"/>
          <w:w w:val="98"/>
        </w:rPr>
        <w:t xml:space="preserve"> </w:t>
      </w:r>
      <w:r w:rsidRPr="00783C2E">
        <w:rPr>
          <w:rFonts w:ascii="Arial" w:eastAsia="Arial" w:hAnsi="Arial" w:cs="Arial"/>
          <w:color w:val="FFFFFF"/>
        </w:rPr>
        <w:t>Couples</w:t>
      </w:r>
      <w:r w:rsidRPr="00783C2E">
        <w:rPr>
          <w:rFonts w:ascii="Arial" w:eastAsia="Arial" w:hAnsi="Arial" w:cs="Arial"/>
          <w:color w:val="FFFFFF"/>
          <w:spacing w:val="-7"/>
        </w:rPr>
        <w:t xml:space="preserve"> </w:t>
      </w:r>
      <w:r w:rsidRPr="00783C2E">
        <w:rPr>
          <w:rFonts w:ascii="Arial" w:eastAsia="Arial" w:hAnsi="Arial" w:cs="Arial"/>
          <w:color w:val="FFFFFF"/>
        </w:rPr>
        <w:t>could</w:t>
      </w:r>
      <w:r w:rsidRPr="00783C2E">
        <w:rPr>
          <w:rFonts w:ascii="Arial" w:eastAsia="Arial" w:hAnsi="Arial" w:cs="Arial"/>
          <w:color w:val="FFFFFF"/>
          <w:spacing w:val="-7"/>
        </w:rPr>
        <w:t xml:space="preserve"> </w:t>
      </w:r>
      <w:r w:rsidRPr="00783C2E">
        <w:rPr>
          <w:rFonts w:ascii="Arial" w:eastAsia="Arial" w:hAnsi="Arial" w:cs="Arial"/>
          <w:color w:val="FFFFFF"/>
        </w:rPr>
        <w:t>just</w:t>
      </w:r>
      <w:r w:rsidRPr="00783C2E">
        <w:rPr>
          <w:rFonts w:ascii="Arial" w:eastAsia="Arial" w:hAnsi="Arial" w:cs="Arial"/>
          <w:color w:val="FFFFFF"/>
          <w:spacing w:val="-7"/>
        </w:rPr>
        <w:t xml:space="preserve"> </w:t>
      </w:r>
      <w:r w:rsidRPr="00783C2E">
        <w:rPr>
          <w:rFonts w:ascii="Arial" w:eastAsia="Arial" w:hAnsi="Arial" w:cs="Arial"/>
          <w:color w:val="FFFFFF"/>
        </w:rPr>
        <w:t>hold</w:t>
      </w:r>
      <w:r w:rsidRPr="00783C2E">
        <w:rPr>
          <w:rFonts w:ascii="Arial" w:eastAsia="Arial" w:hAnsi="Arial" w:cs="Arial"/>
          <w:color w:val="FFFFFF"/>
          <w:spacing w:val="-7"/>
        </w:rPr>
        <w:t xml:space="preserve"> </w:t>
      </w:r>
      <w:r w:rsidRPr="00783C2E">
        <w:rPr>
          <w:rFonts w:ascii="Arial" w:eastAsia="Arial" w:hAnsi="Arial" w:cs="Arial"/>
          <w:color w:val="FFFFFF"/>
        </w:rPr>
        <w:t>hands</w:t>
      </w:r>
      <w:r w:rsidRPr="00783C2E">
        <w:rPr>
          <w:rFonts w:ascii="Arial" w:eastAsia="Arial" w:hAnsi="Arial" w:cs="Arial"/>
          <w:color w:val="FFFFFF"/>
          <w:spacing w:val="-7"/>
        </w:rPr>
        <w:t xml:space="preserve"> </w:t>
      </w:r>
      <w:r w:rsidRPr="00783C2E">
        <w:rPr>
          <w:rFonts w:ascii="Arial" w:eastAsia="Arial" w:hAnsi="Arial" w:cs="Arial"/>
          <w:color w:val="FFFFFF"/>
        </w:rPr>
        <w:t>in</w:t>
      </w:r>
      <w:r w:rsidRPr="00783C2E">
        <w:rPr>
          <w:rFonts w:ascii="Arial" w:eastAsia="Arial" w:hAnsi="Arial" w:cs="Arial"/>
          <w:color w:val="FFFFFF"/>
          <w:spacing w:val="-7"/>
        </w:rPr>
        <w:t xml:space="preserve"> </w:t>
      </w:r>
      <w:r w:rsidRPr="00783C2E">
        <w:rPr>
          <w:rFonts w:ascii="Arial" w:eastAsia="Arial" w:hAnsi="Arial" w:cs="Arial"/>
          <w:color w:val="FFFFFF"/>
        </w:rPr>
        <w:t>public</w:t>
      </w:r>
      <w:r w:rsidRPr="00783C2E">
        <w:rPr>
          <w:rFonts w:ascii="Arial" w:eastAsia="Arial" w:hAnsi="Arial" w:cs="Arial"/>
          <w:color w:val="FFFFFF"/>
          <w:spacing w:val="-7"/>
        </w:rPr>
        <w:t xml:space="preserve"> </w:t>
      </w:r>
      <w:r w:rsidRPr="00783C2E">
        <w:rPr>
          <w:rFonts w:ascii="Arial" w:eastAsia="Arial" w:hAnsi="Arial" w:cs="Arial"/>
          <w:color w:val="FFFFFF"/>
        </w:rPr>
        <w:t>and</w:t>
      </w:r>
      <w:r w:rsidRPr="00783C2E">
        <w:rPr>
          <w:rFonts w:ascii="Arial" w:eastAsia="Arial" w:hAnsi="Arial" w:cs="Arial"/>
          <w:color w:val="FFFFFF"/>
          <w:w w:val="97"/>
        </w:rPr>
        <w:t xml:space="preserve"> </w:t>
      </w:r>
      <w:proofErr w:type="gramStart"/>
      <w:r w:rsidRPr="00783C2E">
        <w:rPr>
          <w:rFonts w:ascii="Arial" w:eastAsia="Arial" w:hAnsi="Arial" w:cs="Arial"/>
          <w:color w:val="FFFFFF"/>
        </w:rPr>
        <w:t>trans</w:t>
      </w:r>
      <w:proofErr w:type="gramEnd"/>
      <w:r w:rsidRPr="00783C2E">
        <w:rPr>
          <w:rFonts w:ascii="Arial" w:eastAsia="Arial" w:hAnsi="Arial" w:cs="Arial"/>
          <w:color w:val="FFFFFF"/>
          <w:spacing w:val="-10"/>
        </w:rPr>
        <w:t xml:space="preserve"> </w:t>
      </w:r>
      <w:r w:rsidRPr="00783C2E">
        <w:rPr>
          <w:rFonts w:ascii="Arial" w:eastAsia="Arial" w:hAnsi="Arial" w:cs="Arial"/>
          <w:color w:val="FFFFFF"/>
        </w:rPr>
        <w:t>people</w:t>
      </w:r>
      <w:r w:rsidRPr="00783C2E">
        <w:rPr>
          <w:rFonts w:ascii="Arial" w:eastAsia="Arial" w:hAnsi="Arial" w:cs="Arial"/>
          <w:color w:val="FFFFFF"/>
          <w:spacing w:val="-10"/>
        </w:rPr>
        <w:t xml:space="preserve"> </w:t>
      </w:r>
      <w:r w:rsidRPr="00783C2E">
        <w:rPr>
          <w:rFonts w:ascii="Arial" w:eastAsia="Arial" w:hAnsi="Arial" w:cs="Arial"/>
          <w:color w:val="FFFFFF"/>
        </w:rPr>
        <w:t>could</w:t>
      </w:r>
      <w:r w:rsidRPr="00783C2E">
        <w:rPr>
          <w:rFonts w:ascii="Arial" w:eastAsia="Arial" w:hAnsi="Arial" w:cs="Arial"/>
          <w:color w:val="FFFFFF"/>
          <w:spacing w:val="-10"/>
        </w:rPr>
        <w:t xml:space="preserve"> </w:t>
      </w:r>
      <w:r w:rsidRPr="00783C2E">
        <w:rPr>
          <w:rFonts w:ascii="Arial" w:eastAsia="Arial" w:hAnsi="Arial" w:cs="Arial"/>
          <w:color w:val="FFFFFF"/>
        </w:rPr>
        <w:t>use</w:t>
      </w:r>
      <w:r w:rsidRPr="00783C2E">
        <w:rPr>
          <w:rFonts w:ascii="Arial" w:eastAsia="Arial" w:hAnsi="Arial" w:cs="Arial"/>
          <w:color w:val="FFFFFF"/>
          <w:spacing w:val="-10"/>
        </w:rPr>
        <w:t xml:space="preserve"> </w:t>
      </w:r>
      <w:r w:rsidRPr="00783C2E">
        <w:rPr>
          <w:rFonts w:ascii="Arial" w:eastAsia="Arial" w:hAnsi="Arial" w:cs="Arial"/>
          <w:color w:val="FFFFFF"/>
        </w:rPr>
        <w:t>the</w:t>
      </w:r>
      <w:r w:rsidRPr="00783C2E">
        <w:rPr>
          <w:rFonts w:ascii="Arial" w:eastAsia="Arial" w:hAnsi="Arial" w:cs="Arial"/>
          <w:color w:val="FFFFFF"/>
          <w:spacing w:val="-10"/>
        </w:rPr>
        <w:t xml:space="preserve"> </w:t>
      </w:r>
      <w:r w:rsidRPr="00783C2E">
        <w:rPr>
          <w:rFonts w:ascii="Arial" w:eastAsia="Arial" w:hAnsi="Arial" w:cs="Arial"/>
          <w:color w:val="FFFFFF"/>
        </w:rPr>
        <w:t>bathroom</w:t>
      </w:r>
      <w:r w:rsidRPr="00783C2E">
        <w:rPr>
          <w:rFonts w:ascii="Arial" w:eastAsia="Arial" w:hAnsi="Arial" w:cs="Arial"/>
          <w:color w:val="FFFFFF"/>
          <w:spacing w:val="-10"/>
        </w:rPr>
        <w:t xml:space="preserve"> </w:t>
      </w:r>
      <w:r w:rsidRPr="00783C2E">
        <w:rPr>
          <w:rFonts w:ascii="Arial" w:eastAsia="Arial" w:hAnsi="Arial" w:cs="Arial"/>
          <w:color w:val="FFFFFF"/>
        </w:rPr>
        <w:t>and</w:t>
      </w:r>
      <w:r w:rsidRPr="00783C2E">
        <w:rPr>
          <w:rFonts w:ascii="Arial" w:eastAsia="Arial" w:hAnsi="Arial" w:cs="Arial"/>
          <w:color w:val="FFFFFF"/>
          <w:spacing w:val="-10"/>
        </w:rPr>
        <w:t xml:space="preserve"> </w:t>
      </w:r>
      <w:r w:rsidRPr="00783C2E">
        <w:rPr>
          <w:rFonts w:ascii="Arial" w:eastAsia="Arial" w:hAnsi="Arial" w:cs="Arial"/>
          <w:color w:val="FFFFFF"/>
        </w:rPr>
        <w:t>feel</w:t>
      </w:r>
      <w:r w:rsidRPr="00783C2E">
        <w:rPr>
          <w:rFonts w:ascii="Arial" w:eastAsia="Arial" w:hAnsi="Arial" w:cs="Arial"/>
          <w:color w:val="FFFFFF"/>
          <w:w w:val="91"/>
        </w:rPr>
        <w:t xml:space="preserve"> </w:t>
      </w:r>
      <w:r w:rsidRPr="00783C2E">
        <w:rPr>
          <w:rFonts w:ascii="Arial" w:eastAsia="Arial" w:hAnsi="Arial" w:cs="Arial"/>
          <w:color w:val="FFFFFF"/>
        </w:rPr>
        <w:t>safe.</w:t>
      </w:r>
      <w:r w:rsidRPr="00783C2E">
        <w:rPr>
          <w:rFonts w:ascii="Arial" w:eastAsia="Arial" w:hAnsi="Arial" w:cs="Arial"/>
          <w:color w:val="FFFFFF"/>
          <w:spacing w:val="-14"/>
        </w:rPr>
        <w:t xml:space="preserve"> </w:t>
      </w:r>
      <w:r w:rsidRPr="00783C2E">
        <w:rPr>
          <w:rFonts w:ascii="Arial" w:eastAsia="Arial" w:hAnsi="Arial" w:cs="Arial"/>
          <w:color w:val="FFFFFF"/>
        </w:rPr>
        <w:t>And</w:t>
      </w:r>
      <w:r w:rsidRPr="00783C2E">
        <w:rPr>
          <w:rFonts w:ascii="Arial" w:eastAsia="Arial" w:hAnsi="Arial" w:cs="Arial"/>
          <w:color w:val="FFFFFF"/>
          <w:spacing w:val="-14"/>
        </w:rPr>
        <w:t xml:space="preserve"> </w:t>
      </w:r>
      <w:r w:rsidRPr="00783C2E">
        <w:rPr>
          <w:rFonts w:ascii="Arial" w:eastAsia="Arial" w:hAnsi="Arial" w:cs="Arial"/>
          <w:color w:val="FFFFFF"/>
        </w:rPr>
        <w:t>the</w:t>
      </w:r>
      <w:r w:rsidRPr="00783C2E">
        <w:rPr>
          <w:rFonts w:ascii="Arial" w:eastAsia="Arial" w:hAnsi="Arial" w:cs="Arial"/>
          <w:color w:val="FFFFFF"/>
          <w:spacing w:val="-14"/>
        </w:rPr>
        <w:t xml:space="preserve"> </w:t>
      </w:r>
      <w:r w:rsidRPr="00783C2E">
        <w:rPr>
          <w:rFonts w:ascii="Arial" w:eastAsia="Arial" w:hAnsi="Arial" w:cs="Arial"/>
          <w:color w:val="FFFFFF"/>
        </w:rPr>
        <w:t>man</w:t>
      </w:r>
      <w:r w:rsidRPr="00783C2E">
        <w:rPr>
          <w:rFonts w:ascii="Arial" w:eastAsia="Arial" w:hAnsi="Arial" w:cs="Arial"/>
          <w:color w:val="FFFFFF"/>
          <w:spacing w:val="-14"/>
        </w:rPr>
        <w:t xml:space="preserve"> </w:t>
      </w:r>
      <w:r w:rsidRPr="00783C2E">
        <w:rPr>
          <w:rFonts w:ascii="Arial" w:eastAsia="Arial" w:hAnsi="Arial" w:cs="Arial"/>
          <w:color w:val="FFFFFF"/>
        </w:rPr>
        <w:t>I</w:t>
      </w:r>
      <w:r w:rsidRPr="00783C2E">
        <w:rPr>
          <w:rFonts w:ascii="Arial" w:eastAsia="Arial" w:hAnsi="Arial" w:cs="Arial"/>
          <w:color w:val="FFFFFF"/>
          <w:spacing w:val="-14"/>
        </w:rPr>
        <w:t xml:space="preserve"> </w:t>
      </w:r>
      <w:r w:rsidRPr="00783C2E">
        <w:rPr>
          <w:rFonts w:ascii="Arial" w:eastAsia="Arial" w:hAnsi="Arial" w:cs="Arial"/>
          <w:color w:val="FFFFFF"/>
        </w:rPr>
        <w:t>love</w:t>
      </w:r>
      <w:r w:rsidRPr="00783C2E">
        <w:rPr>
          <w:rFonts w:ascii="Arial" w:eastAsia="Arial" w:hAnsi="Arial" w:cs="Arial"/>
          <w:color w:val="FFFFFF"/>
          <w:spacing w:val="-14"/>
        </w:rPr>
        <w:t xml:space="preserve"> </w:t>
      </w:r>
      <w:r w:rsidRPr="00783C2E">
        <w:rPr>
          <w:rFonts w:ascii="Arial" w:eastAsia="Arial" w:hAnsi="Arial" w:cs="Arial"/>
          <w:color w:val="FFFFFF"/>
        </w:rPr>
        <w:t>could</w:t>
      </w:r>
      <w:r w:rsidRPr="00783C2E">
        <w:rPr>
          <w:rFonts w:ascii="Arial" w:eastAsia="Arial" w:hAnsi="Arial" w:cs="Arial"/>
          <w:color w:val="FFFFFF"/>
          <w:spacing w:val="-14"/>
        </w:rPr>
        <w:t xml:space="preserve"> </w:t>
      </w:r>
      <w:r w:rsidRPr="00783C2E">
        <w:rPr>
          <w:rFonts w:ascii="Arial" w:eastAsia="Arial" w:hAnsi="Arial" w:cs="Arial"/>
          <w:color w:val="FFFFFF"/>
        </w:rPr>
        <w:t>say</w:t>
      </w:r>
      <w:r w:rsidRPr="00783C2E">
        <w:rPr>
          <w:rFonts w:ascii="Arial" w:eastAsia="Arial" w:hAnsi="Arial" w:cs="Arial"/>
          <w:color w:val="FFFFFF"/>
          <w:spacing w:val="-14"/>
        </w:rPr>
        <w:t xml:space="preserve"> </w:t>
      </w:r>
      <w:r w:rsidRPr="00783C2E">
        <w:rPr>
          <w:rFonts w:ascii="Arial" w:eastAsia="Arial" w:hAnsi="Arial" w:cs="Arial"/>
          <w:color w:val="FFFFFF"/>
        </w:rPr>
        <w:t>he</w:t>
      </w:r>
      <w:r w:rsidRPr="00783C2E">
        <w:rPr>
          <w:rFonts w:ascii="Arial" w:eastAsia="Arial" w:hAnsi="Arial" w:cs="Arial"/>
          <w:color w:val="FFFFFF"/>
          <w:spacing w:val="-14"/>
        </w:rPr>
        <w:t xml:space="preserve"> </w:t>
      </w:r>
      <w:r w:rsidRPr="00783C2E">
        <w:rPr>
          <w:rFonts w:ascii="Arial" w:eastAsia="Arial" w:hAnsi="Arial" w:cs="Arial"/>
          <w:color w:val="FFFFFF"/>
        </w:rPr>
        <w:t>loves</w:t>
      </w:r>
      <w:r w:rsidRPr="00783C2E">
        <w:rPr>
          <w:rFonts w:ascii="Arial" w:eastAsia="Arial" w:hAnsi="Arial" w:cs="Arial"/>
          <w:color w:val="FFFFFF"/>
          <w:spacing w:val="-14"/>
        </w:rPr>
        <w:t xml:space="preserve"> </w:t>
      </w:r>
      <w:r w:rsidRPr="00783C2E">
        <w:rPr>
          <w:rFonts w:ascii="Arial" w:eastAsia="Arial" w:hAnsi="Arial" w:cs="Arial"/>
          <w:color w:val="FFFFFF"/>
        </w:rPr>
        <w:t>me</w:t>
      </w:r>
      <w:r w:rsidRPr="00783C2E">
        <w:rPr>
          <w:rFonts w:ascii="Arial" w:eastAsia="Arial" w:hAnsi="Arial" w:cs="Arial"/>
          <w:color w:val="FFFFFF"/>
          <w:w w:val="97"/>
        </w:rPr>
        <w:t xml:space="preserve"> </w:t>
      </w:r>
      <w:r w:rsidRPr="00783C2E">
        <w:rPr>
          <w:rFonts w:ascii="Arial" w:eastAsia="Arial" w:hAnsi="Arial" w:cs="Arial"/>
          <w:color w:val="FFFFFF"/>
        </w:rPr>
        <w:t>and</w:t>
      </w:r>
      <w:r w:rsidRPr="00783C2E">
        <w:rPr>
          <w:rFonts w:ascii="Arial" w:eastAsia="Arial" w:hAnsi="Arial" w:cs="Arial"/>
          <w:color w:val="FFFFFF"/>
          <w:spacing w:val="-18"/>
        </w:rPr>
        <w:t xml:space="preserve"> </w:t>
      </w:r>
      <w:r w:rsidRPr="00783C2E">
        <w:rPr>
          <w:rFonts w:ascii="Arial" w:eastAsia="Arial" w:hAnsi="Arial" w:cs="Arial"/>
          <w:color w:val="FFFFFF"/>
        </w:rPr>
        <w:t>not</w:t>
      </w:r>
      <w:r w:rsidRPr="00783C2E">
        <w:rPr>
          <w:rFonts w:ascii="Arial" w:eastAsia="Arial" w:hAnsi="Arial" w:cs="Arial"/>
          <w:color w:val="FFFFFF"/>
          <w:spacing w:val="-18"/>
        </w:rPr>
        <w:t xml:space="preserve"> </w:t>
      </w:r>
      <w:r w:rsidRPr="00783C2E">
        <w:rPr>
          <w:rFonts w:ascii="Arial" w:eastAsia="Arial" w:hAnsi="Arial" w:cs="Arial"/>
          <w:color w:val="FFFFFF"/>
        </w:rPr>
        <w:t>feel</w:t>
      </w:r>
      <w:r w:rsidRPr="00783C2E">
        <w:rPr>
          <w:rFonts w:ascii="Arial" w:eastAsia="Arial" w:hAnsi="Arial" w:cs="Arial"/>
          <w:color w:val="FFFFFF"/>
          <w:spacing w:val="-18"/>
        </w:rPr>
        <w:t xml:space="preserve"> </w:t>
      </w:r>
      <w:r w:rsidRPr="00783C2E">
        <w:rPr>
          <w:rFonts w:ascii="Arial" w:eastAsia="Arial" w:hAnsi="Arial" w:cs="Arial"/>
          <w:color w:val="FFFFFF"/>
        </w:rPr>
        <w:t>ashamed.</w:t>
      </w:r>
    </w:p>
    <w:p w14:paraId="3E424B54" w14:textId="77777777" w:rsidR="00D814DC" w:rsidRPr="00783C2E" w:rsidRDefault="00783C2E">
      <w:pPr>
        <w:pStyle w:val="BodyText"/>
        <w:spacing w:before="78" w:line="324" w:lineRule="auto"/>
        <w:ind w:left="869" w:right="1076"/>
        <w:rPr>
          <w:rFonts w:ascii="Arial" w:eastAsia="Arial" w:hAnsi="Arial" w:cs="Arial"/>
        </w:rPr>
      </w:pPr>
      <w:r w:rsidRPr="00783C2E">
        <w:rPr>
          <w:rFonts w:ascii="Arial" w:hAnsi="Arial"/>
        </w:rPr>
        <w:br w:type="column"/>
      </w:r>
      <w:r w:rsidRPr="00783C2E">
        <w:rPr>
          <w:rFonts w:ascii="Arial" w:eastAsia="Arial" w:hAnsi="Arial" w:cs="Arial"/>
          <w:color w:val="FFFFFF"/>
        </w:rPr>
        <w:lastRenderedPageBreak/>
        <w:t>A</w:t>
      </w:r>
      <w:r w:rsidRPr="00783C2E">
        <w:rPr>
          <w:rFonts w:ascii="Arial" w:eastAsia="Arial" w:hAnsi="Arial" w:cs="Arial"/>
          <w:color w:val="FFFFFF"/>
          <w:spacing w:val="-12"/>
        </w:rPr>
        <w:t xml:space="preserve"> </w:t>
      </w:r>
      <w:r w:rsidRPr="00783C2E">
        <w:rPr>
          <w:rFonts w:ascii="Arial" w:eastAsia="Arial" w:hAnsi="Arial" w:cs="Arial"/>
          <w:color w:val="FFFFFF"/>
        </w:rPr>
        <w:t>place</w:t>
      </w:r>
      <w:r w:rsidRPr="00783C2E">
        <w:rPr>
          <w:rFonts w:ascii="Arial" w:eastAsia="Arial" w:hAnsi="Arial" w:cs="Arial"/>
          <w:color w:val="FFFFFF"/>
          <w:spacing w:val="-12"/>
        </w:rPr>
        <w:t xml:space="preserve"> </w:t>
      </w:r>
      <w:r w:rsidRPr="00783C2E">
        <w:rPr>
          <w:rFonts w:ascii="Arial" w:eastAsia="Arial" w:hAnsi="Arial" w:cs="Arial"/>
          <w:color w:val="FFFFFF"/>
        </w:rPr>
        <w:t>where</w:t>
      </w:r>
      <w:r w:rsidRPr="00783C2E">
        <w:rPr>
          <w:rFonts w:ascii="Arial" w:eastAsia="Arial" w:hAnsi="Arial" w:cs="Arial"/>
          <w:color w:val="FFFFFF"/>
          <w:spacing w:val="-12"/>
        </w:rPr>
        <w:t xml:space="preserve"> </w:t>
      </w:r>
      <w:r w:rsidRPr="00783C2E">
        <w:rPr>
          <w:rFonts w:ascii="Arial" w:eastAsia="Arial" w:hAnsi="Arial" w:cs="Arial"/>
          <w:color w:val="FFFFFF"/>
        </w:rPr>
        <w:t>I</w:t>
      </w:r>
      <w:r w:rsidRPr="00783C2E">
        <w:rPr>
          <w:rFonts w:ascii="Arial" w:eastAsia="Arial" w:hAnsi="Arial" w:cs="Arial"/>
          <w:color w:val="FFFFFF"/>
          <w:spacing w:val="-12"/>
        </w:rPr>
        <w:t xml:space="preserve"> </w:t>
      </w:r>
      <w:r w:rsidRPr="00783C2E">
        <w:rPr>
          <w:rFonts w:ascii="Arial" w:eastAsia="Arial" w:hAnsi="Arial" w:cs="Arial"/>
          <w:color w:val="FFFFFF"/>
        </w:rPr>
        <w:t>don’t</w:t>
      </w:r>
      <w:r w:rsidRPr="00783C2E">
        <w:rPr>
          <w:rFonts w:ascii="Arial" w:eastAsia="Arial" w:hAnsi="Arial" w:cs="Arial"/>
          <w:color w:val="FFFFFF"/>
          <w:spacing w:val="-12"/>
        </w:rPr>
        <w:t xml:space="preserve"> </w:t>
      </w:r>
      <w:r w:rsidRPr="00783C2E">
        <w:rPr>
          <w:rFonts w:ascii="Arial" w:eastAsia="Arial" w:hAnsi="Arial" w:cs="Arial"/>
          <w:color w:val="FFFFFF"/>
        </w:rPr>
        <w:t>have</w:t>
      </w:r>
      <w:r w:rsidRPr="00783C2E">
        <w:rPr>
          <w:rFonts w:ascii="Arial" w:eastAsia="Arial" w:hAnsi="Arial" w:cs="Arial"/>
          <w:color w:val="FFFFFF"/>
          <w:spacing w:val="-12"/>
        </w:rPr>
        <w:t xml:space="preserve"> </w:t>
      </w:r>
      <w:r w:rsidRPr="00783C2E">
        <w:rPr>
          <w:rFonts w:ascii="Arial" w:eastAsia="Arial" w:hAnsi="Arial" w:cs="Arial"/>
          <w:color w:val="FFFFFF"/>
        </w:rPr>
        <w:t>to</w:t>
      </w:r>
      <w:r w:rsidRPr="00783C2E">
        <w:rPr>
          <w:rFonts w:ascii="Arial" w:eastAsia="Arial" w:hAnsi="Arial" w:cs="Arial"/>
          <w:color w:val="FFFFFF"/>
          <w:spacing w:val="-12"/>
        </w:rPr>
        <w:t xml:space="preserve"> </w:t>
      </w:r>
      <w:r w:rsidRPr="00783C2E">
        <w:rPr>
          <w:rFonts w:ascii="Arial" w:eastAsia="Arial" w:hAnsi="Arial" w:cs="Arial"/>
          <w:color w:val="FFFFFF"/>
        </w:rPr>
        <w:t>be</w:t>
      </w:r>
      <w:r w:rsidRPr="00783C2E">
        <w:rPr>
          <w:rFonts w:ascii="Arial" w:eastAsia="Arial" w:hAnsi="Arial" w:cs="Arial"/>
          <w:color w:val="FFFFFF"/>
          <w:spacing w:val="-12"/>
        </w:rPr>
        <w:t xml:space="preserve"> </w:t>
      </w:r>
      <w:r w:rsidRPr="00783C2E">
        <w:rPr>
          <w:rFonts w:ascii="Arial" w:eastAsia="Arial" w:hAnsi="Arial" w:cs="Arial"/>
          <w:color w:val="FFFFFF"/>
        </w:rPr>
        <w:t>afraid</w:t>
      </w:r>
      <w:r w:rsidRPr="00783C2E">
        <w:rPr>
          <w:rFonts w:ascii="Arial" w:eastAsia="Arial" w:hAnsi="Arial" w:cs="Arial"/>
          <w:color w:val="FFFFFF"/>
          <w:spacing w:val="-12"/>
        </w:rPr>
        <w:t xml:space="preserve"> </w:t>
      </w:r>
      <w:r w:rsidRPr="00783C2E">
        <w:rPr>
          <w:rFonts w:ascii="Arial" w:eastAsia="Arial" w:hAnsi="Arial" w:cs="Arial"/>
          <w:color w:val="FFFFFF"/>
        </w:rPr>
        <w:t>to</w:t>
      </w:r>
      <w:r w:rsidRPr="00783C2E">
        <w:rPr>
          <w:rFonts w:ascii="Arial" w:eastAsia="Arial" w:hAnsi="Arial" w:cs="Arial"/>
          <w:color w:val="FFFFFF"/>
          <w:spacing w:val="-12"/>
        </w:rPr>
        <w:t xml:space="preserve"> </w:t>
      </w:r>
      <w:r w:rsidRPr="00783C2E">
        <w:rPr>
          <w:rFonts w:ascii="Arial" w:eastAsia="Arial" w:hAnsi="Arial" w:cs="Arial"/>
          <w:color w:val="FFFFFF"/>
        </w:rPr>
        <w:t>leave</w:t>
      </w:r>
      <w:r w:rsidRPr="00783C2E">
        <w:rPr>
          <w:rFonts w:ascii="Arial" w:eastAsia="Arial" w:hAnsi="Arial" w:cs="Arial"/>
          <w:color w:val="FFFFFF"/>
          <w:w w:val="92"/>
        </w:rPr>
        <w:t xml:space="preserve"> </w:t>
      </w:r>
      <w:r w:rsidRPr="00783C2E">
        <w:rPr>
          <w:rFonts w:ascii="Arial" w:eastAsia="Arial" w:hAnsi="Arial" w:cs="Arial"/>
          <w:color w:val="FFFFFF"/>
        </w:rPr>
        <w:t>the</w:t>
      </w:r>
      <w:r w:rsidRPr="00783C2E">
        <w:rPr>
          <w:rFonts w:ascii="Arial" w:eastAsia="Arial" w:hAnsi="Arial" w:cs="Arial"/>
          <w:color w:val="FFFFFF"/>
          <w:spacing w:val="-7"/>
        </w:rPr>
        <w:t xml:space="preserve"> </w:t>
      </w:r>
      <w:r w:rsidRPr="00783C2E">
        <w:rPr>
          <w:rFonts w:ascii="Arial" w:eastAsia="Arial" w:hAnsi="Arial" w:cs="Arial"/>
          <w:color w:val="FFFFFF"/>
        </w:rPr>
        <w:t>house</w:t>
      </w:r>
      <w:r w:rsidRPr="00783C2E">
        <w:rPr>
          <w:rFonts w:ascii="Arial" w:eastAsia="Arial" w:hAnsi="Arial" w:cs="Arial"/>
          <w:color w:val="FFFFFF"/>
          <w:spacing w:val="-7"/>
        </w:rPr>
        <w:t xml:space="preserve"> </w:t>
      </w:r>
      <w:r w:rsidRPr="00783C2E">
        <w:rPr>
          <w:rFonts w:ascii="Arial" w:eastAsia="Arial" w:hAnsi="Arial" w:cs="Arial"/>
          <w:color w:val="FFFFFF"/>
        </w:rPr>
        <w:t>…</w:t>
      </w:r>
      <w:r w:rsidRPr="00783C2E">
        <w:rPr>
          <w:rFonts w:ascii="Arial" w:eastAsia="Arial" w:hAnsi="Arial" w:cs="Arial"/>
          <w:color w:val="FFFFFF"/>
          <w:spacing w:val="-7"/>
        </w:rPr>
        <w:t xml:space="preserve"> </w:t>
      </w:r>
      <w:r w:rsidRPr="00783C2E">
        <w:rPr>
          <w:rFonts w:ascii="Arial" w:eastAsia="Arial" w:hAnsi="Arial" w:cs="Arial"/>
          <w:color w:val="FFFFFF"/>
        </w:rPr>
        <w:t>It</w:t>
      </w:r>
      <w:r w:rsidRPr="00783C2E">
        <w:rPr>
          <w:rFonts w:ascii="Arial" w:eastAsia="Arial" w:hAnsi="Arial" w:cs="Arial"/>
          <w:color w:val="FFFFFF"/>
          <w:spacing w:val="-7"/>
        </w:rPr>
        <w:t xml:space="preserve"> </w:t>
      </w:r>
      <w:r w:rsidRPr="00783C2E">
        <w:rPr>
          <w:rFonts w:ascii="Arial" w:eastAsia="Arial" w:hAnsi="Arial" w:cs="Arial"/>
          <w:color w:val="FFFFFF"/>
        </w:rPr>
        <w:t>would</w:t>
      </w:r>
      <w:r w:rsidRPr="00783C2E">
        <w:rPr>
          <w:rFonts w:ascii="Arial" w:eastAsia="Arial" w:hAnsi="Arial" w:cs="Arial"/>
          <w:color w:val="FFFFFF"/>
          <w:spacing w:val="-7"/>
        </w:rPr>
        <w:t xml:space="preserve"> </w:t>
      </w:r>
      <w:r w:rsidRPr="00783C2E">
        <w:rPr>
          <w:rFonts w:ascii="Arial" w:eastAsia="Arial" w:hAnsi="Arial" w:cs="Arial"/>
          <w:color w:val="FFFFFF"/>
        </w:rPr>
        <w:t>be</w:t>
      </w:r>
      <w:r w:rsidRPr="00783C2E">
        <w:rPr>
          <w:rFonts w:ascii="Arial" w:eastAsia="Arial" w:hAnsi="Arial" w:cs="Arial"/>
          <w:color w:val="FFFFFF"/>
          <w:spacing w:val="-7"/>
        </w:rPr>
        <w:t xml:space="preserve"> </w:t>
      </w:r>
      <w:r w:rsidRPr="00783C2E">
        <w:rPr>
          <w:rFonts w:ascii="Arial" w:eastAsia="Arial" w:hAnsi="Arial" w:cs="Arial"/>
          <w:color w:val="FFFFFF"/>
        </w:rPr>
        <w:t>great</w:t>
      </w:r>
      <w:r w:rsidRPr="00783C2E">
        <w:rPr>
          <w:rFonts w:ascii="Arial" w:eastAsia="Arial" w:hAnsi="Arial" w:cs="Arial"/>
          <w:color w:val="FFFFFF"/>
          <w:spacing w:val="-7"/>
        </w:rPr>
        <w:t xml:space="preserve"> </w:t>
      </w:r>
      <w:r w:rsidRPr="00783C2E">
        <w:rPr>
          <w:rFonts w:ascii="Arial" w:eastAsia="Arial" w:hAnsi="Arial" w:cs="Arial"/>
          <w:color w:val="FFFFFF"/>
        </w:rPr>
        <w:t>if</w:t>
      </w:r>
      <w:r w:rsidRPr="00783C2E">
        <w:rPr>
          <w:rFonts w:ascii="Arial" w:eastAsia="Arial" w:hAnsi="Arial" w:cs="Arial"/>
          <w:color w:val="FFFFFF"/>
          <w:spacing w:val="-7"/>
        </w:rPr>
        <w:t xml:space="preserve"> </w:t>
      </w:r>
      <w:r w:rsidRPr="00783C2E">
        <w:rPr>
          <w:rFonts w:ascii="Arial" w:eastAsia="Arial" w:hAnsi="Arial" w:cs="Arial"/>
          <w:color w:val="FFFFFF"/>
        </w:rPr>
        <w:t>there</w:t>
      </w:r>
      <w:r w:rsidRPr="00783C2E">
        <w:rPr>
          <w:rFonts w:ascii="Arial" w:eastAsia="Arial" w:hAnsi="Arial" w:cs="Arial"/>
          <w:color w:val="FFFFFF"/>
          <w:spacing w:val="-7"/>
        </w:rPr>
        <w:t xml:space="preserve"> </w:t>
      </w:r>
      <w:r w:rsidRPr="00783C2E">
        <w:rPr>
          <w:rFonts w:ascii="Arial" w:eastAsia="Arial" w:hAnsi="Arial" w:cs="Arial"/>
          <w:color w:val="FFFFFF"/>
        </w:rPr>
        <w:t>was</w:t>
      </w:r>
      <w:r w:rsidRPr="00783C2E">
        <w:rPr>
          <w:rFonts w:ascii="Arial" w:eastAsia="Arial" w:hAnsi="Arial" w:cs="Arial"/>
          <w:color w:val="FFFFFF"/>
          <w:spacing w:val="-7"/>
        </w:rPr>
        <w:t xml:space="preserve"> </w:t>
      </w:r>
      <w:r w:rsidRPr="00783C2E">
        <w:rPr>
          <w:rFonts w:ascii="Arial" w:eastAsia="Arial" w:hAnsi="Arial" w:cs="Arial"/>
          <w:color w:val="FFFFFF"/>
        </w:rPr>
        <w:t>a</w:t>
      </w:r>
      <w:r w:rsidRPr="00783C2E">
        <w:rPr>
          <w:rFonts w:ascii="Arial" w:eastAsia="Arial" w:hAnsi="Arial" w:cs="Arial"/>
          <w:color w:val="FFFFFF"/>
          <w:w w:val="93"/>
        </w:rPr>
        <w:t xml:space="preserve"> </w:t>
      </w:r>
      <w:r w:rsidRPr="00783C2E">
        <w:rPr>
          <w:rFonts w:ascii="Arial" w:eastAsia="Arial" w:hAnsi="Arial" w:cs="Arial"/>
          <w:color w:val="FFFFFF"/>
        </w:rPr>
        <w:t>place</w:t>
      </w:r>
      <w:r w:rsidRPr="00783C2E">
        <w:rPr>
          <w:rFonts w:ascii="Arial" w:eastAsia="Arial" w:hAnsi="Arial" w:cs="Arial"/>
          <w:color w:val="FFFFFF"/>
          <w:spacing w:val="-9"/>
        </w:rPr>
        <w:t xml:space="preserve"> </w:t>
      </w:r>
      <w:r w:rsidRPr="00783C2E">
        <w:rPr>
          <w:rFonts w:ascii="Arial" w:eastAsia="Arial" w:hAnsi="Arial" w:cs="Arial"/>
          <w:color w:val="FFFFFF"/>
        </w:rPr>
        <w:t>on</w:t>
      </w:r>
      <w:r w:rsidRPr="00783C2E">
        <w:rPr>
          <w:rFonts w:ascii="Arial" w:eastAsia="Arial" w:hAnsi="Arial" w:cs="Arial"/>
          <w:color w:val="FFFFFF"/>
          <w:spacing w:val="-9"/>
        </w:rPr>
        <w:t xml:space="preserve"> </w:t>
      </w:r>
      <w:r w:rsidRPr="00783C2E">
        <w:rPr>
          <w:rFonts w:ascii="Arial" w:eastAsia="Arial" w:hAnsi="Arial" w:cs="Arial"/>
          <w:color w:val="FFFFFF"/>
        </w:rPr>
        <w:t>forms</w:t>
      </w:r>
      <w:r w:rsidRPr="00783C2E">
        <w:rPr>
          <w:rFonts w:ascii="Arial" w:eastAsia="Arial" w:hAnsi="Arial" w:cs="Arial"/>
          <w:color w:val="FFFFFF"/>
          <w:spacing w:val="-9"/>
        </w:rPr>
        <w:t xml:space="preserve"> </w:t>
      </w:r>
      <w:r w:rsidRPr="00783C2E">
        <w:rPr>
          <w:rFonts w:ascii="Arial" w:eastAsia="Arial" w:hAnsi="Arial" w:cs="Arial"/>
          <w:color w:val="FFFFFF"/>
        </w:rPr>
        <w:t>for</w:t>
      </w:r>
      <w:r w:rsidRPr="00783C2E">
        <w:rPr>
          <w:rFonts w:ascii="Arial" w:eastAsia="Arial" w:hAnsi="Arial" w:cs="Arial"/>
          <w:color w:val="FFFFFF"/>
          <w:spacing w:val="-9"/>
        </w:rPr>
        <w:t xml:space="preserve"> </w:t>
      </w:r>
      <w:r w:rsidRPr="00783C2E">
        <w:rPr>
          <w:rFonts w:ascii="Arial" w:eastAsia="Arial" w:hAnsi="Arial" w:cs="Arial"/>
          <w:color w:val="FFFFFF"/>
        </w:rPr>
        <w:t>a</w:t>
      </w:r>
      <w:r w:rsidRPr="00783C2E">
        <w:rPr>
          <w:rFonts w:ascii="Arial" w:eastAsia="Arial" w:hAnsi="Arial" w:cs="Arial"/>
          <w:color w:val="FFFFFF"/>
          <w:spacing w:val="-9"/>
        </w:rPr>
        <w:t xml:space="preserve"> </w:t>
      </w:r>
      <w:r w:rsidRPr="00783C2E">
        <w:rPr>
          <w:rFonts w:ascii="Arial" w:eastAsia="Arial" w:hAnsi="Arial" w:cs="Arial"/>
          <w:color w:val="FFFFFF"/>
        </w:rPr>
        <w:t>third</w:t>
      </w:r>
      <w:r w:rsidRPr="00783C2E">
        <w:rPr>
          <w:rFonts w:ascii="Arial" w:eastAsia="Arial" w:hAnsi="Arial" w:cs="Arial"/>
          <w:color w:val="FFFFFF"/>
          <w:spacing w:val="-9"/>
        </w:rPr>
        <w:t xml:space="preserve"> </w:t>
      </w:r>
      <w:r w:rsidRPr="00783C2E">
        <w:rPr>
          <w:rFonts w:ascii="Arial" w:eastAsia="Arial" w:hAnsi="Arial" w:cs="Arial"/>
          <w:color w:val="FFFFFF"/>
        </w:rPr>
        <w:t>gender</w:t>
      </w:r>
      <w:r w:rsidRPr="00783C2E">
        <w:rPr>
          <w:rFonts w:ascii="Arial" w:eastAsia="Arial" w:hAnsi="Arial" w:cs="Arial"/>
          <w:color w:val="FFFFFF"/>
          <w:spacing w:val="-9"/>
        </w:rPr>
        <w:t xml:space="preserve"> </w:t>
      </w:r>
      <w:r w:rsidRPr="00783C2E">
        <w:rPr>
          <w:rFonts w:ascii="Arial" w:eastAsia="Arial" w:hAnsi="Arial" w:cs="Arial"/>
          <w:color w:val="FFFFFF"/>
        </w:rPr>
        <w:t>option</w:t>
      </w:r>
      <w:r w:rsidRPr="00783C2E">
        <w:rPr>
          <w:rFonts w:ascii="Arial" w:eastAsia="Arial" w:hAnsi="Arial" w:cs="Arial"/>
          <w:color w:val="FFFFFF"/>
          <w:spacing w:val="-9"/>
        </w:rPr>
        <w:t xml:space="preserve"> </w:t>
      </w:r>
      <w:r w:rsidRPr="00783C2E">
        <w:rPr>
          <w:rFonts w:ascii="Arial" w:eastAsia="Arial" w:hAnsi="Arial" w:cs="Arial"/>
          <w:color w:val="FFFFFF"/>
        </w:rPr>
        <w:t>that</w:t>
      </w:r>
      <w:r w:rsidRPr="00783C2E">
        <w:rPr>
          <w:rFonts w:ascii="Arial" w:eastAsia="Arial" w:hAnsi="Arial" w:cs="Arial"/>
          <w:color w:val="FFFFFF"/>
          <w:spacing w:val="-9"/>
        </w:rPr>
        <w:t xml:space="preserve"> </w:t>
      </w:r>
      <w:r w:rsidRPr="00783C2E">
        <w:rPr>
          <w:rFonts w:ascii="Arial" w:eastAsia="Arial" w:hAnsi="Arial" w:cs="Arial"/>
          <w:color w:val="FFFFFF"/>
        </w:rPr>
        <w:t>is</w:t>
      </w:r>
      <w:r w:rsidRPr="00783C2E">
        <w:rPr>
          <w:rFonts w:ascii="Arial" w:eastAsia="Arial" w:hAnsi="Arial" w:cs="Arial"/>
          <w:color w:val="FFFFFF"/>
          <w:w w:val="92"/>
        </w:rPr>
        <w:t xml:space="preserve"> </w:t>
      </w:r>
      <w:r w:rsidRPr="00783C2E">
        <w:rPr>
          <w:rFonts w:ascii="Arial" w:eastAsia="Arial" w:hAnsi="Arial" w:cs="Arial"/>
          <w:color w:val="FFFFFF"/>
        </w:rPr>
        <w:t>not</w:t>
      </w:r>
      <w:r w:rsidRPr="00783C2E">
        <w:rPr>
          <w:rFonts w:ascii="Arial" w:eastAsia="Arial" w:hAnsi="Arial" w:cs="Arial"/>
          <w:color w:val="FFFFFF"/>
          <w:spacing w:val="-18"/>
        </w:rPr>
        <w:t xml:space="preserve"> </w:t>
      </w:r>
      <w:r w:rsidRPr="00783C2E">
        <w:rPr>
          <w:rFonts w:ascii="Arial" w:eastAsia="Arial" w:hAnsi="Arial" w:cs="Arial"/>
          <w:color w:val="FFFFFF"/>
        </w:rPr>
        <w:t>transsexual/intersex</w:t>
      </w:r>
      <w:r w:rsidRPr="00783C2E">
        <w:rPr>
          <w:rFonts w:ascii="Arial" w:eastAsia="Arial" w:hAnsi="Arial" w:cs="Arial"/>
          <w:color w:val="FFFFFF"/>
          <w:spacing w:val="-18"/>
        </w:rPr>
        <w:t xml:space="preserve"> </w:t>
      </w:r>
      <w:r w:rsidRPr="00783C2E">
        <w:rPr>
          <w:rFonts w:ascii="Arial" w:eastAsia="Arial" w:hAnsi="Arial" w:cs="Arial"/>
          <w:color w:val="FFFFFF"/>
        </w:rPr>
        <w:t>as</w:t>
      </w:r>
      <w:r w:rsidRPr="00783C2E">
        <w:rPr>
          <w:rFonts w:ascii="Arial" w:eastAsia="Arial" w:hAnsi="Arial" w:cs="Arial"/>
          <w:color w:val="FFFFFF"/>
          <w:spacing w:val="-18"/>
        </w:rPr>
        <w:t xml:space="preserve"> </w:t>
      </w:r>
      <w:r w:rsidRPr="00783C2E">
        <w:rPr>
          <w:rFonts w:ascii="Arial" w:eastAsia="Arial" w:hAnsi="Arial" w:cs="Arial"/>
          <w:color w:val="FFFFFF"/>
        </w:rPr>
        <w:t>neither</w:t>
      </w:r>
      <w:r w:rsidRPr="00783C2E">
        <w:rPr>
          <w:rFonts w:ascii="Arial" w:eastAsia="Arial" w:hAnsi="Arial" w:cs="Arial"/>
          <w:color w:val="FFFFFF"/>
          <w:spacing w:val="-18"/>
        </w:rPr>
        <w:t xml:space="preserve"> </w:t>
      </w:r>
      <w:r w:rsidRPr="00783C2E">
        <w:rPr>
          <w:rFonts w:ascii="Arial" w:eastAsia="Arial" w:hAnsi="Arial" w:cs="Arial"/>
          <w:color w:val="FFFFFF"/>
        </w:rPr>
        <w:t>apply</w:t>
      </w:r>
      <w:r w:rsidRPr="00783C2E">
        <w:rPr>
          <w:rFonts w:ascii="Arial" w:eastAsia="Arial" w:hAnsi="Arial" w:cs="Arial"/>
          <w:color w:val="FFFFFF"/>
          <w:spacing w:val="-18"/>
        </w:rPr>
        <w:t xml:space="preserve"> </w:t>
      </w:r>
      <w:r w:rsidRPr="00783C2E">
        <w:rPr>
          <w:rFonts w:ascii="Arial" w:eastAsia="Arial" w:hAnsi="Arial" w:cs="Arial"/>
          <w:color w:val="FFFFFF"/>
        </w:rPr>
        <w:t>to</w:t>
      </w:r>
      <w:r w:rsidRPr="00783C2E">
        <w:rPr>
          <w:rFonts w:ascii="Arial" w:eastAsia="Arial" w:hAnsi="Arial" w:cs="Arial"/>
          <w:color w:val="FFFFFF"/>
          <w:spacing w:val="-18"/>
        </w:rPr>
        <w:t xml:space="preserve"> </w:t>
      </w:r>
      <w:r w:rsidRPr="00783C2E">
        <w:rPr>
          <w:rFonts w:ascii="Arial" w:eastAsia="Arial" w:hAnsi="Arial" w:cs="Arial"/>
          <w:color w:val="FFFFFF"/>
        </w:rPr>
        <w:t>me</w:t>
      </w:r>
      <w:r w:rsidRPr="00783C2E">
        <w:rPr>
          <w:rFonts w:ascii="Arial" w:eastAsia="Arial" w:hAnsi="Arial" w:cs="Arial"/>
          <w:color w:val="FFFFFF"/>
          <w:w w:val="97"/>
        </w:rPr>
        <w:t xml:space="preserve"> </w:t>
      </w:r>
      <w:r w:rsidRPr="00783C2E">
        <w:rPr>
          <w:rFonts w:ascii="Arial" w:eastAsia="Arial" w:hAnsi="Arial" w:cs="Arial"/>
          <w:color w:val="FFFFFF"/>
        </w:rPr>
        <w:t>and</w:t>
      </w:r>
      <w:r w:rsidRPr="00783C2E">
        <w:rPr>
          <w:rFonts w:ascii="Arial" w:eastAsia="Arial" w:hAnsi="Arial" w:cs="Arial"/>
          <w:color w:val="FFFFFF"/>
          <w:spacing w:val="-12"/>
        </w:rPr>
        <w:t xml:space="preserve"> </w:t>
      </w:r>
      <w:r w:rsidRPr="00783C2E">
        <w:rPr>
          <w:rFonts w:ascii="Arial" w:eastAsia="Arial" w:hAnsi="Arial" w:cs="Arial"/>
          <w:color w:val="FFFFFF"/>
        </w:rPr>
        <w:t>a</w:t>
      </w:r>
      <w:r w:rsidRPr="00783C2E">
        <w:rPr>
          <w:rFonts w:ascii="Arial" w:eastAsia="Arial" w:hAnsi="Arial" w:cs="Arial"/>
          <w:color w:val="FFFFFF"/>
          <w:spacing w:val="-12"/>
        </w:rPr>
        <w:t xml:space="preserve"> </w:t>
      </w:r>
      <w:r w:rsidRPr="00783C2E">
        <w:rPr>
          <w:rFonts w:ascii="Arial" w:eastAsia="Arial" w:hAnsi="Arial" w:cs="Arial"/>
          <w:color w:val="FFFFFF"/>
        </w:rPr>
        <w:t>place</w:t>
      </w:r>
      <w:r w:rsidRPr="00783C2E">
        <w:rPr>
          <w:rFonts w:ascii="Arial" w:eastAsia="Arial" w:hAnsi="Arial" w:cs="Arial"/>
          <w:color w:val="FFFFFF"/>
          <w:spacing w:val="-12"/>
        </w:rPr>
        <w:t xml:space="preserve"> </w:t>
      </w:r>
      <w:r w:rsidRPr="00783C2E">
        <w:rPr>
          <w:rFonts w:ascii="Arial" w:eastAsia="Arial" w:hAnsi="Arial" w:cs="Arial"/>
          <w:color w:val="FFFFFF"/>
        </w:rPr>
        <w:t>on</w:t>
      </w:r>
      <w:r w:rsidRPr="00783C2E">
        <w:rPr>
          <w:rFonts w:ascii="Arial" w:eastAsia="Arial" w:hAnsi="Arial" w:cs="Arial"/>
          <w:color w:val="FFFFFF"/>
          <w:spacing w:val="-12"/>
        </w:rPr>
        <w:t xml:space="preserve"> </w:t>
      </w:r>
      <w:r w:rsidRPr="00783C2E">
        <w:rPr>
          <w:rFonts w:ascii="Arial" w:eastAsia="Arial" w:hAnsi="Arial" w:cs="Arial"/>
          <w:color w:val="FFFFFF"/>
        </w:rPr>
        <w:t>forms</w:t>
      </w:r>
      <w:r w:rsidRPr="00783C2E">
        <w:rPr>
          <w:rFonts w:ascii="Arial" w:eastAsia="Arial" w:hAnsi="Arial" w:cs="Arial"/>
          <w:color w:val="FFFFFF"/>
          <w:spacing w:val="-12"/>
        </w:rPr>
        <w:t xml:space="preserve"> </w:t>
      </w:r>
      <w:r w:rsidRPr="00783C2E">
        <w:rPr>
          <w:rFonts w:ascii="Arial" w:eastAsia="Arial" w:hAnsi="Arial" w:cs="Arial"/>
          <w:color w:val="FFFFFF"/>
        </w:rPr>
        <w:t>for</w:t>
      </w:r>
      <w:r w:rsidRPr="00783C2E">
        <w:rPr>
          <w:rFonts w:ascii="Arial" w:eastAsia="Arial" w:hAnsi="Arial" w:cs="Arial"/>
          <w:color w:val="FFFFFF"/>
          <w:spacing w:val="-12"/>
        </w:rPr>
        <w:t xml:space="preserve"> </w:t>
      </w:r>
      <w:r w:rsidRPr="00783C2E">
        <w:rPr>
          <w:rFonts w:ascii="Arial" w:eastAsia="Arial" w:hAnsi="Arial" w:cs="Arial"/>
          <w:color w:val="FFFFFF"/>
        </w:rPr>
        <w:t>preferred</w:t>
      </w:r>
      <w:r w:rsidRPr="00783C2E">
        <w:rPr>
          <w:rFonts w:ascii="Arial" w:eastAsia="Arial" w:hAnsi="Arial" w:cs="Arial"/>
          <w:color w:val="FFFFFF"/>
          <w:spacing w:val="-12"/>
        </w:rPr>
        <w:t xml:space="preserve"> </w:t>
      </w:r>
      <w:r w:rsidRPr="00783C2E">
        <w:rPr>
          <w:rFonts w:ascii="Arial" w:eastAsia="Arial" w:hAnsi="Arial" w:cs="Arial"/>
          <w:color w:val="FFFFFF"/>
        </w:rPr>
        <w:t>names</w:t>
      </w:r>
      <w:r w:rsidRPr="00783C2E">
        <w:rPr>
          <w:rFonts w:ascii="Arial" w:eastAsia="Arial" w:hAnsi="Arial" w:cs="Arial"/>
          <w:color w:val="FFFFFF"/>
          <w:spacing w:val="-12"/>
        </w:rPr>
        <w:t xml:space="preserve"> </w:t>
      </w:r>
      <w:r w:rsidRPr="00783C2E">
        <w:rPr>
          <w:rFonts w:ascii="Arial" w:eastAsia="Arial" w:hAnsi="Arial" w:cs="Arial"/>
          <w:color w:val="FFFFFF"/>
        </w:rPr>
        <w:t>and</w:t>
      </w:r>
      <w:r w:rsidRPr="00783C2E">
        <w:rPr>
          <w:rFonts w:ascii="Arial" w:eastAsia="Arial" w:hAnsi="Arial" w:cs="Arial"/>
          <w:color w:val="FFFFFF"/>
          <w:w w:val="97"/>
        </w:rPr>
        <w:t xml:space="preserve"> </w:t>
      </w:r>
      <w:r w:rsidRPr="00783C2E">
        <w:rPr>
          <w:rFonts w:ascii="Arial" w:eastAsia="Arial" w:hAnsi="Arial" w:cs="Arial"/>
          <w:color w:val="FFFFFF"/>
          <w:w w:val="95"/>
        </w:rPr>
        <w:t>preferred</w:t>
      </w:r>
      <w:r w:rsidRPr="00783C2E">
        <w:rPr>
          <w:rFonts w:ascii="Arial" w:eastAsia="Arial" w:hAnsi="Arial" w:cs="Arial"/>
          <w:color w:val="FFFFFF"/>
          <w:spacing w:val="26"/>
          <w:w w:val="95"/>
        </w:rPr>
        <w:t xml:space="preserve"> </w:t>
      </w:r>
      <w:r w:rsidRPr="00783C2E">
        <w:rPr>
          <w:rFonts w:ascii="Arial" w:eastAsia="Arial" w:hAnsi="Arial" w:cs="Arial"/>
          <w:color w:val="FFFFFF"/>
          <w:w w:val="95"/>
        </w:rPr>
        <w:t>pronouns.</w:t>
      </w:r>
    </w:p>
    <w:p w14:paraId="1050B773" w14:textId="77777777" w:rsidR="00D814DC" w:rsidRPr="00783C2E" w:rsidRDefault="00D814DC">
      <w:pPr>
        <w:spacing w:line="324" w:lineRule="auto"/>
        <w:rPr>
          <w:rFonts w:ascii="Arial" w:eastAsia="Arial" w:hAnsi="Arial" w:cs="Arial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num="2" w:space="720" w:equalWidth="0">
            <w:col w:w="4507" w:space="482"/>
            <w:col w:w="5741"/>
          </w:cols>
        </w:sectPr>
      </w:pPr>
    </w:p>
    <w:p w14:paraId="039A79C4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83E1683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0F29646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57BF0D7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ED35A26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D3628D0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1C89892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791C6D3" w14:textId="77777777" w:rsidR="00D814DC" w:rsidRPr="00783C2E" w:rsidRDefault="00D814DC">
      <w:pPr>
        <w:spacing w:before="1"/>
        <w:rPr>
          <w:rFonts w:ascii="Arial" w:eastAsia="Arial" w:hAnsi="Arial" w:cs="Arial"/>
        </w:rPr>
      </w:pPr>
    </w:p>
    <w:p w14:paraId="7E853F74" w14:textId="77777777" w:rsidR="00D814DC" w:rsidRPr="00783C2E" w:rsidRDefault="00D814DC">
      <w:pPr>
        <w:rPr>
          <w:rFonts w:ascii="Arial" w:eastAsia="Arial" w:hAnsi="Arial" w:cs="Arial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space="720"/>
        </w:sectPr>
      </w:pPr>
    </w:p>
    <w:p w14:paraId="58E03BD1" w14:textId="77777777" w:rsidR="00D814DC" w:rsidRPr="00783C2E" w:rsidRDefault="00783C2E">
      <w:pPr>
        <w:pStyle w:val="BodyText"/>
        <w:spacing w:before="78" w:line="324" w:lineRule="auto"/>
        <w:ind w:left="869"/>
        <w:rPr>
          <w:rFonts w:ascii="Arial" w:eastAsia="Arial" w:hAnsi="Arial" w:cs="Arial"/>
        </w:rPr>
      </w:pPr>
      <w:r w:rsidRPr="00783C2E">
        <w:rPr>
          <w:rFonts w:ascii="Arial" w:eastAsia="Arial" w:hAnsi="Arial" w:cs="Arial"/>
          <w:color w:val="FFFFFF"/>
          <w:spacing w:val="-3"/>
        </w:rPr>
        <w:lastRenderedPageBreak/>
        <w:t xml:space="preserve">People’s </w:t>
      </w:r>
      <w:r w:rsidRPr="00783C2E">
        <w:rPr>
          <w:rFonts w:ascii="Arial" w:eastAsia="Arial" w:hAnsi="Arial" w:cs="Arial"/>
          <w:color w:val="FFFFFF"/>
        </w:rPr>
        <w:t>gender identity is respected</w:t>
      </w:r>
      <w:r w:rsidRPr="00783C2E">
        <w:rPr>
          <w:rFonts w:ascii="Arial" w:eastAsia="Arial" w:hAnsi="Arial" w:cs="Arial"/>
          <w:color w:val="FFFFFF"/>
          <w:spacing w:val="-23"/>
        </w:rPr>
        <w:t xml:space="preserve"> </w:t>
      </w:r>
      <w:r w:rsidRPr="00783C2E">
        <w:rPr>
          <w:rFonts w:ascii="Arial" w:eastAsia="Arial" w:hAnsi="Arial" w:cs="Arial"/>
          <w:color w:val="FFFFFF"/>
        </w:rPr>
        <w:t>and</w:t>
      </w:r>
      <w:r w:rsidRPr="00783C2E">
        <w:rPr>
          <w:rFonts w:ascii="Arial" w:eastAsia="Arial" w:hAnsi="Arial" w:cs="Arial"/>
          <w:color w:val="FFFFFF"/>
          <w:w w:val="97"/>
        </w:rPr>
        <w:t xml:space="preserve"> </w:t>
      </w:r>
      <w:r w:rsidRPr="00783C2E">
        <w:rPr>
          <w:rFonts w:ascii="Arial" w:eastAsia="Arial" w:hAnsi="Arial" w:cs="Arial"/>
          <w:color w:val="FFFFFF"/>
        </w:rPr>
        <w:t>understood</w:t>
      </w:r>
      <w:r w:rsidRPr="00783C2E">
        <w:rPr>
          <w:rFonts w:ascii="Arial" w:eastAsia="Arial" w:hAnsi="Arial" w:cs="Arial"/>
          <w:color w:val="FFFFFF"/>
          <w:spacing w:val="-15"/>
        </w:rPr>
        <w:t xml:space="preserve"> </w:t>
      </w:r>
      <w:r w:rsidRPr="00783C2E">
        <w:rPr>
          <w:rFonts w:ascii="Arial" w:eastAsia="Arial" w:hAnsi="Arial" w:cs="Arial"/>
          <w:color w:val="FFFFFF"/>
        </w:rPr>
        <w:t>–</w:t>
      </w:r>
      <w:r w:rsidRPr="00783C2E">
        <w:rPr>
          <w:rFonts w:ascii="Arial" w:eastAsia="Arial" w:hAnsi="Arial" w:cs="Arial"/>
          <w:color w:val="FFFFFF"/>
          <w:spacing w:val="-15"/>
        </w:rPr>
        <w:t xml:space="preserve"> </w:t>
      </w:r>
      <w:r w:rsidRPr="00783C2E">
        <w:rPr>
          <w:rFonts w:ascii="Arial" w:eastAsia="Arial" w:hAnsi="Arial" w:cs="Arial"/>
          <w:color w:val="FFFFFF"/>
        </w:rPr>
        <w:t>correct</w:t>
      </w:r>
      <w:r w:rsidRPr="00783C2E">
        <w:rPr>
          <w:rFonts w:ascii="Arial" w:eastAsia="Arial" w:hAnsi="Arial" w:cs="Arial"/>
          <w:color w:val="FFFFFF"/>
          <w:spacing w:val="-15"/>
        </w:rPr>
        <w:t xml:space="preserve"> </w:t>
      </w:r>
      <w:r w:rsidRPr="00783C2E">
        <w:rPr>
          <w:rFonts w:ascii="Arial" w:eastAsia="Arial" w:hAnsi="Arial" w:cs="Arial"/>
          <w:color w:val="FFFFFF"/>
        </w:rPr>
        <w:t>pronouns</w:t>
      </w:r>
      <w:r w:rsidRPr="00783C2E">
        <w:rPr>
          <w:rFonts w:ascii="Arial" w:eastAsia="Arial" w:hAnsi="Arial" w:cs="Arial"/>
          <w:color w:val="FFFFFF"/>
          <w:spacing w:val="-15"/>
        </w:rPr>
        <w:t xml:space="preserve"> </w:t>
      </w:r>
      <w:r w:rsidRPr="00783C2E">
        <w:rPr>
          <w:rFonts w:ascii="Arial" w:eastAsia="Arial" w:hAnsi="Arial" w:cs="Arial"/>
          <w:color w:val="FFFFFF"/>
        </w:rPr>
        <w:t>used,</w:t>
      </w:r>
      <w:r w:rsidRPr="00783C2E">
        <w:rPr>
          <w:rFonts w:ascii="Arial" w:eastAsia="Arial" w:hAnsi="Arial" w:cs="Arial"/>
          <w:color w:val="FFFFFF"/>
          <w:spacing w:val="-15"/>
        </w:rPr>
        <w:t xml:space="preserve"> </w:t>
      </w:r>
      <w:r w:rsidRPr="00783C2E">
        <w:rPr>
          <w:rFonts w:ascii="Arial" w:eastAsia="Arial" w:hAnsi="Arial" w:cs="Arial"/>
          <w:color w:val="FFFFFF"/>
        </w:rPr>
        <w:t>no</w:t>
      </w:r>
      <w:r w:rsidRPr="00783C2E">
        <w:rPr>
          <w:rFonts w:ascii="Arial" w:eastAsia="Arial" w:hAnsi="Arial" w:cs="Arial"/>
          <w:color w:val="FFFFFF"/>
          <w:spacing w:val="-15"/>
        </w:rPr>
        <w:t xml:space="preserve"> </w:t>
      </w:r>
      <w:r w:rsidRPr="00783C2E">
        <w:rPr>
          <w:rFonts w:ascii="Arial" w:eastAsia="Arial" w:hAnsi="Arial" w:cs="Arial"/>
          <w:color w:val="FFFFFF"/>
        </w:rPr>
        <w:t>barriers</w:t>
      </w:r>
      <w:r w:rsidRPr="00783C2E">
        <w:rPr>
          <w:rFonts w:ascii="Arial" w:eastAsia="Arial" w:hAnsi="Arial" w:cs="Arial"/>
          <w:color w:val="FFFFFF"/>
          <w:w w:val="95"/>
        </w:rPr>
        <w:t xml:space="preserve"> </w:t>
      </w:r>
      <w:r w:rsidRPr="00783C2E">
        <w:rPr>
          <w:rFonts w:ascii="Arial" w:eastAsia="Arial" w:hAnsi="Arial" w:cs="Arial"/>
          <w:color w:val="FFFFFF"/>
        </w:rPr>
        <w:t>to</w:t>
      </w:r>
      <w:r w:rsidRPr="00783C2E">
        <w:rPr>
          <w:rFonts w:ascii="Arial" w:eastAsia="Arial" w:hAnsi="Arial" w:cs="Arial"/>
          <w:color w:val="FFFFFF"/>
          <w:spacing w:val="-17"/>
        </w:rPr>
        <w:t xml:space="preserve"> </w:t>
      </w:r>
      <w:r w:rsidRPr="00783C2E">
        <w:rPr>
          <w:rFonts w:ascii="Arial" w:eastAsia="Arial" w:hAnsi="Arial" w:cs="Arial"/>
          <w:color w:val="FFFFFF"/>
        </w:rPr>
        <w:t>employment,</w:t>
      </w:r>
      <w:r w:rsidRPr="00783C2E">
        <w:rPr>
          <w:rFonts w:ascii="Arial" w:eastAsia="Arial" w:hAnsi="Arial" w:cs="Arial"/>
          <w:color w:val="FFFFFF"/>
          <w:spacing w:val="-17"/>
        </w:rPr>
        <w:t xml:space="preserve"> </w:t>
      </w:r>
      <w:r w:rsidRPr="00783C2E">
        <w:rPr>
          <w:rFonts w:ascii="Arial" w:eastAsia="Arial" w:hAnsi="Arial" w:cs="Arial"/>
          <w:color w:val="FFFFFF"/>
        </w:rPr>
        <w:t>services</w:t>
      </w:r>
      <w:r w:rsidRPr="00783C2E">
        <w:rPr>
          <w:rFonts w:ascii="Arial" w:eastAsia="Arial" w:hAnsi="Arial" w:cs="Arial"/>
          <w:color w:val="FFFFFF"/>
          <w:spacing w:val="-17"/>
        </w:rPr>
        <w:t xml:space="preserve"> </w:t>
      </w:r>
      <w:proofErr w:type="spellStart"/>
      <w:r w:rsidRPr="00783C2E">
        <w:rPr>
          <w:rFonts w:ascii="Arial" w:eastAsia="Arial" w:hAnsi="Arial" w:cs="Arial"/>
          <w:color w:val="FFFFFF"/>
        </w:rPr>
        <w:t>etc</w:t>
      </w:r>
      <w:proofErr w:type="spellEnd"/>
      <w:r w:rsidRPr="00783C2E">
        <w:rPr>
          <w:rFonts w:ascii="Arial" w:eastAsia="Arial" w:hAnsi="Arial" w:cs="Arial"/>
          <w:color w:val="FFFFFF"/>
          <w:spacing w:val="-17"/>
        </w:rPr>
        <w:t xml:space="preserve"> </w:t>
      </w:r>
      <w:r w:rsidRPr="00783C2E">
        <w:rPr>
          <w:rFonts w:ascii="Arial" w:eastAsia="Arial" w:hAnsi="Arial" w:cs="Arial"/>
          <w:color w:val="FFFFFF"/>
        </w:rPr>
        <w:t>…</w:t>
      </w:r>
      <w:r w:rsidRPr="00783C2E">
        <w:rPr>
          <w:rFonts w:ascii="Arial" w:eastAsia="Arial" w:hAnsi="Arial" w:cs="Arial"/>
          <w:color w:val="FFFFFF"/>
          <w:spacing w:val="-17"/>
        </w:rPr>
        <w:t xml:space="preserve"> </w:t>
      </w:r>
      <w:r w:rsidRPr="00783C2E">
        <w:rPr>
          <w:rFonts w:ascii="Arial" w:eastAsia="Arial" w:hAnsi="Arial" w:cs="Arial"/>
          <w:color w:val="FFFFFF"/>
        </w:rPr>
        <w:t>Intersex</w:t>
      </w:r>
      <w:r w:rsidRPr="00783C2E">
        <w:rPr>
          <w:rFonts w:ascii="Arial" w:eastAsia="Arial" w:hAnsi="Arial" w:cs="Arial"/>
          <w:color w:val="FFFFFF"/>
          <w:spacing w:val="-17"/>
        </w:rPr>
        <w:t xml:space="preserve"> </w:t>
      </w:r>
      <w:r w:rsidRPr="00783C2E">
        <w:rPr>
          <w:rFonts w:ascii="Arial" w:eastAsia="Arial" w:hAnsi="Arial" w:cs="Arial"/>
          <w:color w:val="FFFFFF"/>
        </w:rPr>
        <w:t>children</w:t>
      </w:r>
      <w:r w:rsidRPr="00783C2E">
        <w:rPr>
          <w:rFonts w:ascii="Arial" w:eastAsia="Arial" w:hAnsi="Arial" w:cs="Arial"/>
          <w:color w:val="FFFFFF"/>
          <w:w w:val="94"/>
        </w:rPr>
        <w:t xml:space="preserve"> </w:t>
      </w:r>
      <w:r w:rsidRPr="00783C2E">
        <w:rPr>
          <w:rFonts w:ascii="Arial" w:eastAsia="Arial" w:hAnsi="Arial" w:cs="Arial"/>
          <w:color w:val="FFFFFF"/>
        </w:rPr>
        <w:t>are</w:t>
      </w:r>
      <w:r w:rsidRPr="00783C2E">
        <w:rPr>
          <w:rFonts w:ascii="Arial" w:eastAsia="Arial" w:hAnsi="Arial" w:cs="Arial"/>
          <w:color w:val="FFFFFF"/>
          <w:spacing w:val="-11"/>
        </w:rPr>
        <w:t xml:space="preserve"> </w:t>
      </w:r>
      <w:r w:rsidRPr="00783C2E">
        <w:rPr>
          <w:rFonts w:ascii="Arial" w:eastAsia="Arial" w:hAnsi="Arial" w:cs="Arial"/>
          <w:color w:val="FFFFFF"/>
        </w:rPr>
        <w:t>not</w:t>
      </w:r>
      <w:r w:rsidRPr="00783C2E">
        <w:rPr>
          <w:rFonts w:ascii="Arial" w:eastAsia="Arial" w:hAnsi="Arial" w:cs="Arial"/>
          <w:color w:val="FFFFFF"/>
          <w:spacing w:val="-11"/>
        </w:rPr>
        <w:t xml:space="preserve"> </w:t>
      </w:r>
      <w:r w:rsidRPr="00783C2E">
        <w:rPr>
          <w:rFonts w:ascii="Arial" w:eastAsia="Arial" w:hAnsi="Arial" w:cs="Arial"/>
          <w:color w:val="FFFFFF"/>
        </w:rPr>
        <w:t>surgically</w:t>
      </w:r>
      <w:r w:rsidRPr="00783C2E">
        <w:rPr>
          <w:rFonts w:ascii="Arial" w:eastAsia="Arial" w:hAnsi="Arial" w:cs="Arial"/>
          <w:color w:val="FFFFFF"/>
          <w:spacing w:val="-11"/>
        </w:rPr>
        <w:t xml:space="preserve"> </w:t>
      </w:r>
      <w:r w:rsidRPr="00783C2E">
        <w:rPr>
          <w:rFonts w:ascii="Arial" w:eastAsia="Arial" w:hAnsi="Arial" w:cs="Arial"/>
          <w:color w:val="FFFFFF"/>
        </w:rPr>
        <w:t>forced</w:t>
      </w:r>
      <w:r w:rsidRPr="00783C2E">
        <w:rPr>
          <w:rFonts w:ascii="Arial" w:eastAsia="Arial" w:hAnsi="Arial" w:cs="Arial"/>
          <w:color w:val="FFFFFF"/>
          <w:spacing w:val="-11"/>
        </w:rPr>
        <w:t xml:space="preserve"> </w:t>
      </w:r>
      <w:r w:rsidRPr="00783C2E">
        <w:rPr>
          <w:rFonts w:ascii="Arial" w:eastAsia="Arial" w:hAnsi="Arial" w:cs="Arial"/>
          <w:color w:val="FFFFFF"/>
        </w:rPr>
        <w:t>into</w:t>
      </w:r>
      <w:r w:rsidRPr="00783C2E">
        <w:rPr>
          <w:rFonts w:ascii="Arial" w:eastAsia="Arial" w:hAnsi="Arial" w:cs="Arial"/>
          <w:color w:val="FFFFFF"/>
          <w:spacing w:val="-11"/>
        </w:rPr>
        <w:t xml:space="preserve"> </w:t>
      </w:r>
      <w:r w:rsidRPr="00783C2E">
        <w:rPr>
          <w:rFonts w:ascii="Arial" w:eastAsia="Arial" w:hAnsi="Arial" w:cs="Arial"/>
          <w:color w:val="FFFFFF"/>
        </w:rPr>
        <w:t>a</w:t>
      </w:r>
      <w:r w:rsidRPr="00783C2E">
        <w:rPr>
          <w:rFonts w:ascii="Arial" w:eastAsia="Arial" w:hAnsi="Arial" w:cs="Arial"/>
          <w:color w:val="FFFFFF"/>
          <w:spacing w:val="-11"/>
        </w:rPr>
        <w:t xml:space="preserve"> </w:t>
      </w:r>
      <w:r w:rsidRPr="00783C2E">
        <w:rPr>
          <w:rFonts w:ascii="Arial" w:eastAsia="Arial" w:hAnsi="Arial" w:cs="Arial"/>
          <w:color w:val="FFFFFF"/>
        </w:rPr>
        <w:t>male</w:t>
      </w:r>
      <w:r w:rsidRPr="00783C2E">
        <w:rPr>
          <w:rFonts w:ascii="Arial" w:eastAsia="Arial" w:hAnsi="Arial" w:cs="Arial"/>
          <w:color w:val="FFFFFF"/>
          <w:spacing w:val="-11"/>
        </w:rPr>
        <w:t xml:space="preserve"> </w:t>
      </w:r>
      <w:r w:rsidRPr="00783C2E">
        <w:rPr>
          <w:rFonts w:ascii="Arial" w:eastAsia="Arial" w:hAnsi="Arial" w:cs="Arial"/>
          <w:color w:val="FFFFFF"/>
        </w:rPr>
        <w:t>or</w:t>
      </w:r>
      <w:r w:rsidRPr="00783C2E">
        <w:rPr>
          <w:rFonts w:ascii="Arial" w:eastAsia="Arial" w:hAnsi="Arial" w:cs="Arial"/>
          <w:color w:val="FFFFFF"/>
          <w:spacing w:val="-11"/>
        </w:rPr>
        <w:t xml:space="preserve"> </w:t>
      </w:r>
      <w:r w:rsidRPr="00783C2E">
        <w:rPr>
          <w:rFonts w:ascii="Arial" w:eastAsia="Arial" w:hAnsi="Arial" w:cs="Arial"/>
          <w:color w:val="FFFFFF"/>
        </w:rPr>
        <w:t>female</w:t>
      </w:r>
      <w:r w:rsidRPr="00783C2E">
        <w:rPr>
          <w:rFonts w:ascii="Arial" w:eastAsia="Arial" w:hAnsi="Arial" w:cs="Arial"/>
          <w:color w:val="FFFFFF"/>
          <w:w w:val="94"/>
        </w:rPr>
        <w:t xml:space="preserve"> </w:t>
      </w:r>
      <w:r w:rsidRPr="00783C2E">
        <w:rPr>
          <w:rFonts w:ascii="Arial" w:eastAsia="Arial" w:hAnsi="Arial" w:cs="Arial"/>
          <w:color w:val="FFFFFF"/>
          <w:spacing w:val="-3"/>
        </w:rPr>
        <w:t>gender.</w:t>
      </w:r>
    </w:p>
    <w:p w14:paraId="2D63A734" w14:textId="77777777" w:rsidR="00D814DC" w:rsidRPr="00783C2E" w:rsidRDefault="00783C2E">
      <w:pPr>
        <w:pStyle w:val="BodyText"/>
        <w:spacing w:before="78" w:line="324" w:lineRule="auto"/>
        <w:ind w:left="869" w:right="1076"/>
        <w:rPr>
          <w:rFonts w:ascii="Arial" w:eastAsia="Arial" w:hAnsi="Arial" w:cs="Arial"/>
        </w:rPr>
      </w:pPr>
      <w:r w:rsidRPr="00783C2E">
        <w:rPr>
          <w:rFonts w:ascii="Arial" w:hAnsi="Arial"/>
        </w:rPr>
        <w:br w:type="column"/>
      </w:r>
      <w:r w:rsidRPr="00783C2E">
        <w:rPr>
          <w:rFonts w:ascii="Arial" w:eastAsia="Arial" w:hAnsi="Arial" w:cs="Arial"/>
          <w:color w:val="FFFFFF"/>
        </w:rPr>
        <w:lastRenderedPageBreak/>
        <w:t>It</w:t>
      </w:r>
      <w:r w:rsidRPr="00783C2E">
        <w:rPr>
          <w:rFonts w:ascii="Arial" w:eastAsia="Arial" w:hAnsi="Arial" w:cs="Arial"/>
          <w:color w:val="FFFFFF"/>
          <w:spacing w:val="-11"/>
        </w:rPr>
        <w:t xml:space="preserve"> </w:t>
      </w:r>
      <w:r w:rsidRPr="00783C2E">
        <w:rPr>
          <w:rFonts w:ascii="Arial" w:eastAsia="Arial" w:hAnsi="Arial" w:cs="Arial"/>
          <w:color w:val="FFFFFF"/>
        </w:rPr>
        <w:t>would</w:t>
      </w:r>
      <w:r w:rsidRPr="00783C2E">
        <w:rPr>
          <w:rFonts w:ascii="Arial" w:eastAsia="Arial" w:hAnsi="Arial" w:cs="Arial"/>
          <w:color w:val="FFFFFF"/>
          <w:spacing w:val="-11"/>
        </w:rPr>
        <w:t xml:space="preserve"> </w:t>
      </w:r>
      <w:r w:rsidRPr="00783C2E">
        <w:rPr>
          <w:rFonts w:ascii="Arial" w:eastAsia="Arial" w:hAnsi="Arial" w:cs="Arial"/>
          <w:color w:val="FFFFFF"/>
        </w:rPr>
        <w:t>be</w:t>
      </w:r>
      <w:r w:rsidRPr="00783C2E">
        <w:rPr>
          <w:rFonts w:ascii="Arial" w:eastAsia="Arial" w:hAnsi="Arial" w:cs="Arial"/>
          <w:color w:val="FFFFFF"/>
          <w:spacing w:val="-11"/>
        </w:rPr>
        <w:t xml:space="preserve"> </w:t>
      </w:r>
      <w:r w:rsidRPr="00783C2E">
        <w:rPr>
          <w:rFonts w:ascii="Arial" w:eastAsia="Arial" w:hAnsi="Arial" w:cs="Arial"/>
          <w:color w:val="FFFFFF"/>
        </w:rPr>
        <w:t>great</w:t>
      </w:r>
      <w:r w:rsidRPr="00783C2E">
        <w:rPr>
          <w:rFonts w:ascii="Arial" w:eastAsia="Arial" w:hAnsi="Arial" w:cs="Arial"/>
          <w:color w:val="FFFFFF"/>
          <w:spacing w:val="-11"/>
        </w:rPr>
        <w:t xml:space="preserve"> </w:t>
      </w:r>
      <w:r w:rsidRPr="00783C2E">
        <w:rPr>
          <w:rFonts w:ascii="Arial" w:eastAsia="Arial" w:hAnsi="Arial" w:cs="Arial"/>
          <w:color w:val="FFFFFF"/>
        </w:rPr>
        <w:t>if</w:t>
      </w:r>
      <w:r w:rsidRPr="00783C2E">
        <w:rPr>
          <w:rFonts w:ascii="Arial" w:eastAsia="Arial" w:hAnsi="Arial" w:cs="Arial"/>
          <w:color w:val="FFFFFF"/>
          <w:spacing w:val="-11"/>
        </w:rPr>
        <w:t xml:space="preserve"> </w:t>
      </w:r>
      <w:r w:rsidRPr="00783C2E">
        <w:rPr>
          <w:rFonts w:ascii="Arial" w:eastAsia="Arial" w:hAnsi="Arial" w:cs="Arial"/>
          <w:color w:val="FFFFFF"/>
        </w:rPr>
        <w:t>I</w:t>
      </w:r>
      <w:r w:rsidRPr="00783C2E">
        <w:rPr>
          <w:rFonts w:ascii="Arial" w:eastAsia="Arial" w:hAnsi="Arial" w:cs="Arial"/>
          <w:color w:val="FFFFFF"/>
          <w:spacing w:val="-11"/>
        </w:rPr>
        <w:t xml:space="preserve"> </w:t>
      </w:r>
      <w:r w:rsidRPr="00783C2E">
        <w:rPr>
          <w:rFonts w:ascii="Arial" w:eastAsia="Arial" w:hAnsi="Arial" w:cs="Arial"/>
          <w:color w:val="FFFFFF"/>
        </w:rPr>
        <w:t>didn’t</w:t>
      </w:r>
      <w:r w:rsidRPr="00783C2E">
        <w:rPr>
          <w:rFonts w:ascii="Arial" w:eastAsia="Arial" w:hAnsi="Arial" w:cs="Arial"/>
          <w:color w:val="FFFFFF"/>
          <w:spacing w:val="-11"/>
        </w:rPr>
        <w:t xml:space="preserve"> </w:t>
      </w:r>
      <w:r w:rsidRPr="00783C2E">
        <w:rPr>
          <w:rFonts w:ascii="Arial" w:eastAsia="Arial" w:hAnsi="Arial" w:cs="Arial"/>
          <w:color w:val="FFFFFF"/>
        </w:rPr>
        <w:t>have</w:t>
      </w:r>
      <w:r w:rsidRPr="00783C2E">
        <w:rPr>
          <w:rFonts w:ascii="Arial" w:eastAsia="Arial" w:hAnsi="Arial" w:cs="Arial"/>
          <w:color w:val="FFFFFF"/>
          <w:spacing w:val="-11"/>
        </w:rPr>
        <w:t xml:space="preserve"> </w:t>
      </w:r>
      <w:r w:rsidRPr="00783C2E">
        <w:rPr>
          <w:rFonts w:ascii="Arial" w:eastAsia="Arial" w:hAnsi="Arial" w:cs="Arial"/>
          <w:color w:val="FFFFFF"/>
        </w:rPr>
        <w:t>to</w:t>
      </w:r>
      <w:r w:rsidRPr="00783C2E">
        <w:rPr>
          <w:rFonts w:ascii="Arial" w:eastAsia="Arial" w:hAnsi="Arial" w:cs="Arial"/>
          <w:color w:val="FFFFFF"/>
          <w:spacing w:val="-11"/>
        </w:rPr>
        <w:t xml:space="preserve"> </w:t>
      </w:r>
      <w:r w:rsidRPr="00783C2E">
        <w:rPr>
          <w:rFonts w:ascii="Arial" w:eastAsia="Arial" w:hAnsi="Arial" w:cs="Arial"/>
          <w:color w:val="FFFFFF"/>
        </w:rPr>
        <w:t>have</w:t>
      </w:r>
      <w:r w:rsidRPr="00783C2E">
        <w:rPr>
          <w:rFonts w:ascii="Arial" w:eastAsia="Arial" w:hAnsi="Arial" w:cs="Arial"/>
          <w:color w:val="FFFFFF"/>
          <w:spacing w:val="-11"/>
        </w:rPr>
        <w:t xml:space="preserve"> </w:t>
      </w:r>
      <w:r w:rsidRPr="00783C2E">
        <w:rPr>
          <w:rFonts w:ascii="Arial" w:eastAsia="Arial" w:hAnsi="Arial" w:cs="Arial"/>
          <w:color w:val="FFFFFF"/>
        </w:rPr>
        <w:t>surgery</w:t>
      </w:r>
      <w:r w:rsidRPr="00783C2E">
        <w:rPr>
          <w:rFonts w:ascii="Arial" w:eastAsia="Arial" w:hAnsi="Arial" w:cs="Arial"/>
          <w:color w:val="FFFFFF"/>
          <w:w w:val="95"/>
        </w:rPr>
        <w:t xml:space="preserve"> </w:t>
      </w:r>
      <w:r w:rsidRPr="00783C2E">
        <w:rPr>
          <w:rFonts w:ascii="Arial" w:eastAsia="Arial" w:hAnsi="Arial" w:cs="Arial"/>
          <w:color w:val="FFFFFF"/>
        </w:rPr>
        <w:t>and/or hormones to change my gender</w:t>
      </w:r>
      <w:r w:rsidRPr="00783C2E">
        <w:rPr>
          <w:rFonts w:ascii="Arial" w:eastAsia="Arial" w:hAnsi="Arial" w:cs="Arial"/>
          <w:color w:val="FFFFFF"/>
          <w:spacing w:val="-31"/>
        </w:rPr>
        <w:t xml:space="preserve"> </w:t>
      </w:r>
      <w:r w:rsidRPr="00783C2E">
        <w:rPr>
          <w:rFonts w:ascii="Arial" w:eastAsia="Arial" w:hAnsi="Arial" w:cs="Arial"/>
          <w:color w:val="FFFFFF"/>
        </w:rPr>
        <w:t>and</w:t>
      </w:r>
      <w:r w:rsidRPr="00783C2E">
        <w:rPr>
          <w:rFonts w:ascii="Arial" w:eastAsia="Arial" w:hAnsi="Arial" w:cs="Arial"/>
          <w:color w:val="FFFFFF"/>
          <w:w w:val="97"/>
        </w:rPr>
        <w:t xml:space="preserve"> </w:t>
      </w:r>
      <w:r w:rsidRPr="00783C2E">
        <w:rPr>
          <w:rFonts w:ascii="Arial" w:eastAsia="Arial" w:hAnsi="Arial" w:cs="Arial"/>
          <w:color w:val="FFFFFF"/>
        </w:rPr>
        <w:t>where</w:t>
      </w:r>
      <w:r w:rsidRPr="00783C2E">
        <w:rPr>
          <w:rFonts w:ascii="Arial" w:eastAsia="Arial" w:hAnsi="Arial" w:cs="Arial"/>
          <w:color w:val="FFFFFF"/>
          <w:spacing w:val="-13"/>
        </w:rPr>
        <w:t xml:space="preserve"> </w:t>
      </w:r>
      <w:r w:rsidRPr="00783C2E">
        <w:rPr>
          <w:rFonts w:ascii="Arial" w:eastAsia="Arial" w:hAnsi="Arial" w:cs="Arial"/>
          <w:color w:val="FFFFFF"/>
        </w:rPr>
        <w:t>being</w:t>
      </w:r>
      <w:r w:rsidRPr="00783C2E">
        <w:rPr>
          <w:rFonts w:ascii="Arial" w:eastAsia="Arial" w:hAnsi="Arial" w:cs="Arial"/>
          <w:color w:val="FFFFFF"/>
          <w:spacing w:val="-13"/>
        </w:rPr>
        <w:t xml:space="preserve"> </w:t>
      </w:r>
      <w:r w:rsidRPr="00783C2E">
        <w:rPr>
          <w:rFonts w:ascii="Arial" w:eastAsia="Arial" w:hAnsi="Arial" w:cs="Arial"/>
          <w:color w:val="FFFFFF"/>
        </w:rPr>
        <w:t>not</w:t>
      </w:r>
      <w:r w:rsidRPr="00783C2E">
        <w:rPr>
          <w:rFonts w:ascii="Arial" w:eastAsia="Arial" w:hAnsi="Arial" w:cs="Arial"/>
          <w:color w:val="FFFFFF"/>
          <w:spacing w:val="-13"/>
        </w:rPr>
        <w:t xml:space="preserve"> </w:t>
      </w:r>
      <w:r w:rsidRPr="00783C2E">
        <w:rPr>
          <w:rFonts w:ascii="Arial" w:eastAsia="Arial" w:hAnsi="Arial" w:cs="Arial"/>
          <w:color w:val="FFFFFF"/>
        </w:rPr>
        <w:t>male</w:t>
      </w:r>
      <w:r w:rsidRPr="00783C2E">
        <w:rPr>
          <w:rFonts w:ascii="Arial" w:eastAsia="Arial" w:hAnsi="Arial" w:cs="Arial"/>
          <w:color w:val="FFFFFF"/>
          <w:spacing w:val="-13"/>
        </w:rPr>
        <w:t xml:space="preserve"> </w:t>
      </w:r>
      <w:r w:rsidRPr="00783C2E">
        <w:rPr>
          <w:rFonts w:ascii="Arial" w:eastAsia="Arial" w:hAnsi="Arial" w:cs="Arial"/>
          <w:color w:val="FFFFFF"/>
        </w:rPr>
        <w:t>or</w:t>
      </w:r>
      <w:r w:rsidRPr="00783C2E">
        <w:rPr>
          <w:rFonts w:ascii="Arial" w:eastAsia="Arial" w:hAnsi="Arial" w:cs="Arial"/>
          <w:color w:val="FFFFFF"/>
          <w:spacing w:val="-13"/>
        </w:rPr>
        <w:t xml:space="preserve"> </w:t>
      </w:r>
      <w:r w:rsidRPr="00783C2E">
        <w:rPr>
          <w:rFonts w:ascii="Arial" w:eastAsia="Arial" w:hAnsi="Arial" w:cs="Arial"/>
          <w:color w:val="FFFFFF"/>
        </w:rPr>
        <w:t>female</w:t>
      </w:r>
      <w:r w:rsidRPr="00783C2E">
        <w:rPr>
          <w:rFonts w:ascii="Arial" w:eastAsia="Arial" w:hAnsi="Arial" w:cs="Arial"/>
          <w:color w:val="FFFFFF"/>
          <w:spacing w:val="-13"/>
        </w:rPr>
        <w:t xml:space="preserve"> </w:t>
      </w:r>
      <w:r w:rsidRPr="00783C2E">
        <w:rPr>
          <w:rFonts w:ascii="Arial" w:eastAsia="Arial" w:hAnsi="Arial" w:cs="Arial"/>
          <w:color w:val="FFFFFF"/>
        </w:rPr>
        <w:t>is</w:t>
      </w:r>
      <w:r w:rsidRPr="00783C2E">
        <w:rPr>
          <w:rFonts w:ascii="Arial" w:eastAsia="Arial" w:hAnsi="Arial" w:cs="Arial"/>
          <w:color w:val="FFFFFF"/>
          <w:spacing w:val="-13"/>
        </w:rPr>
        <w:t xml:space="preserve"> </w:t>
      </w:r>
      <w:r w:rsidRPr="00783C2E">
        <w:rPr>
          <w:rFonts w:ascii="Arial" w:eastAsia="Arial" w:hAnsi="Arial" w:cs="Arial"/>
          <w:color w:val="FFFFFF"/>
          <w:spacing w:val="-4"/>
        </w:rPr>
        <w:t>okay.</w:t>
      </w:r>
      <w:r w:rsidRPr="00783C2E">
        <w:rPr>
          <w:rFonts w:ascii="Arial" w:eastAsia="Arial" w:hAnsi="Arial" w:cs="Arial"/>
          <w:color w:val="FFFFFF"/>
          <w:spacing w:val="-13"/>
        </w:rPr>
        <w:t xml:space="preserve"> </w:t>
      </w:r>
      <w:r w:rsidRPr="00783C2E">
        <w:rPr>
          <w:rFonts w:ascii="Arial" w:eastAsia="Arial" w:hAnsi="Arial" w:cs="Arial"/>
          <w:color w:val="FFFFFF"/>
        </w:rPr>
        <w:t>It</w:t>
      </w:r>
      <w:r w:rsidRPr="00783C2E">
        <w:rPr>
          <w:rFonts w:ascii="Arial" w:eastAsia="Arial" w:hAnsi="Arial" w:cs="Arial"/>
          <w:color w:val="FFFFFF"/>
          <w:spacing w:val="-13"/>
        </w:rPr>
        <w:t xml:space="preserve"> </w:t>
      </w:r>
      <w:r w:rsidRPr="00783C2E">
        <w:rPr>
          <w:rFonts w:ascii="Arial" w:eastAsia="Arial" w:hAnsi="Arial" w:cs="Arial"/>
          <w:color w:val="FFFFFF"/>
        </w:rPr>
        <w:t>would</w:t>
      </w:r>
      <w:r w:rsidRPr="00783C2E">
        <w:rPr>
          <w:rFonts w:ascii="Arial" w:eastAsia="Arial" w:hAnsi="Arial" w:cs="Arial"/>
          <w:color w:val="FFFFFF"/>
          <w:w w:val="99"/>
        </w:rPr>
        <w:t xml:space="preserve"> </w:t>
      </w:r>
      <w:r w:rsidRPr="00783C2E">
        <w:rPr>
          <w:rFonts w:ascii="Arial" w:eastAsia="Arial" w:hAnsi="Arial" w:cs="Arial"/>
          <w:color w:val="FFFFFF"/>
        </w:rPr>
        <w:t>be</w:t>
      </w:r>
      <w:r w:rsidRPr="00783C2E">
        <w:rPr>
          <w:rFonts w:ascii="Arial" w:eastAsia="Arial" w:hAnsi="Arial" w:cs="Arial"/>
          <w:color w:val="FFFFFF"/>
          <w:spacing w:val="-13"/>
        </w:rPr>
        <w:t xml:space="preserve"> </w:t>
      </w:r>
      <w:r w:rsidRPr="00783C2E">
        <w:rPr>
          <w:rFonts w:ascii="Arial" w:eastAsia="Arial" w:hAnsi="Arial" w:cs="Arial"/>
          <w:color w:val="FFFFFF"/>
        </w:rPr>
        <w:t>great</w:t>
      </w:r>
      <w:r w:rsidRPr="00783C2E">
        <w:rPr>
          <w:rFonts w:ascii="Arial" w:eastAsia="Arial" w:hAnsi="Arial" w:cs="Arial"/>
          <w:color w:val="FFFFFF"/>
          <w:spacing w:val="-13"/>
        </w:rPr>
        <w:t xml:space="preserve"> </w:t>
      </w:r>
      <w:r w:rsidRPr="00783C2E">
        <w:rPr>
          <w:rFonts w:ascii="Arial" w:eastAsia="Arial" w:hAnsi="Arial" w:cs="Arial"/>
          <w:color w:val="FFFFFF"/>
        </w:rPr>
        <w:t>if</w:t>
      </w:r>
      <w:r w:rsidRPr="00783C2E">
        <w:rPr>
          <w:rFonts w:ascii="Arial" w:eastAsia="Arial" w:hAnsi="Arial" w:cs="Arial"/>
          <w:color w:val="FFFFFF"/>
          <w:spacing w:val="-13"/>
        </w:rPr>
        <w:t xml:space="preserve"> </w:t>
      </w:r>
      <w:r w:rsidRPr="00783C2E">
        <w:rPr>
          <w:rFonts w:ascii="Arial" w:eastAsia="Arial" w:hAnsi="Arial" w:cs="Arial"/>
          <w:color w:val="FFFFFF"/>
        </w:rPr>
        <w:t>government</w:t>
      </w:r>
      <w:r w:rsidRPr="00783C2E">
        <w:rPr>
          <w:rFonts w:ascii="Arial" w:eastAsia="Arial" w:hAnsi="Arial" w:cs="Arial"/>
          <w:color w:val="FFFFFF"/>
          <w:spacing w:val="-13"/>
        </w:rPr>
        <w:t xml:space="preserve"> </w:t>
      </w:r>
      <w:r w:rsidRPr="00783C2E">
        <w:rPr>
          <w:rFonts w:ascii="Arial" w:eastAsia="Arial" w:hAnsi="Arial" w:cs="Arial"/>
          <w:color w:val="FFFFFF"/>
        </w:rPr>
        <w:t>and</w:t>
      </w:r>
      <w:r w:rsidRPr="00783C2E">
        <w:rPr>
          <w:rFonts w:ascii="Arial" w:eastAsia="Arial" w:hAnsi="Arial" w:cs="Arial"/>
          <w:color w:val="FFFFFF"/>
          <w:spacing w:val="-13"/>
        </w:rPr>
        <w:t xml:space="preserve"> </w:t>
      </w:r>
      <w:r w:rsidRPr="00783C2E">
        <w:rPr>
          <w:rFonts w:ascii="Arial" w:eastAsia="Arial" w:hAnsi="Arial" w:cs="Arial"/>
          <w:color w:val="FFFFFF"/>
        </w:rPr>
        <w:t>community</w:t>
      </w:r>
      <w:r w:rsidRPr="00783C2E">
        <w:rPr>
          <w:rFonts w:ascii="Arial" w:eastAsia="Arial" w:hAnsi="Arial" w:cs="Arial"/>
          <w:color w:val="FFFFFF"/>
          <w:spacing w:val="-13"/>
        </w:rPr>
        <w:t xml:space="preserve"> </w:t>
      </w:r>
      <w:r w:rsidRPr="00783C2E">
        <w:rPr>
          <w:rFonts w:ascii="Arial" w:eastAsia="Arial" w:hAnsi="Arial" w:cs="Arial"/>
          <w:color w:val="FFFFFF"/>
        </w:rPr>
        <w:t>workers</w:t>
      </w:r>
      <w:r w:rsidRPr="00783C2E">
        <w:rPr>
          <w:rFonts w:ascii="Arial" w:eastAsia="Arial" w:hAnsi="Arial" w:cs="Arial"/>
          <w:color w:val="FFFFFF"/>
          <w:w w:val="97"/>
        </w:rPr>
        <w:t xml:space="preserve"> </w:t>
      </w:r>
      <w:r w:rsidRPr="00783C2E">
        <w:rPr>
          <w:rFonts w:ascii="Arial" w:eastAsia="Arial" w:hAnsi="Arial" w:cs="Arial"/>
          <w:color w:val="FFFFFF"/>
        </w:rPr>
        <w:t>had</w:t>
      </w:r>
      <w:r w:rsidRPr="00783C2E">
        <w:rPr>
          <w:rFonts w:ascii="Arial" w:eastAsia="Arial" w:hAnsi="Arial" w:cs="Arial"/>
          <w:color w:val="FFFFFF"/>
          <w:spacing w:val="-13"/>
        </w:rPr>
        <w:t xml:space="preserve"> </w:t>
      </w:r>
      <w:r w:rsidRPr="00783C2E">
        <w:rPr>
          <w:rFonts w:ascii="Arial" w:eastAsia="Arial" w:hAnsi="Arial" w:cs="Arial"/>
          <w:color w:val="FFFFFF"/>
        </w:rPr>
        <w:t>education</w:t>
      </w:r>
      <w:r w:rsidRPr="00783C2E">
        <w:rPr>
          <w:rFonts w:ascii="Arial" w:eastAsia="Arial" w:hAnsi="Arial" w:cs="Arial"/>
          <w:color w:val="FFFFFF"/>
          <w:spacing w:val="-13"/>
        </w:rPr>
        <w:t xml:space="preserve"> </w:t>
      </w:r>
      <w:r w:rsidRPr="00783C2E">
        <w:rPr>
          <w:rFonts w:ascii="Arial" w:eastAsia="Arial" w:hAnsi="Arial" w:cs="Arial"/>
          <w:color w:val="FFFFFF"/>
        </w:rPr>
        <w:t>about</w:t>
      </w:r>
      <w:r w:rsidRPr="00783C2E">
        <w:rPr>
          <w:rFonts w:ascii="Arial" w:eastAsia="Arial" w:hAnsi="Arial" w:cs="Arial"/>
          <w:color w:val="FFFFFF"/>
          <w:spacing w:val="-13"/>
        </w:rPr>
        <w:t xml:space="preserve"> </w:t>
      </w:r>
      <w:proofErr w:type="gramStart"/>
      <w:r w:rsidRPr="00783C2E">
        <w:rPr>
          <w:rFonts w:ascii="Arial" w:eastAsia="Arial" w:hAnsi="Arial" w:cs="Arial"/>
          <w:color w:val="FFFFFF"/>
        </w:rPr>
        <w:t>trans</w:t>
      </w:r>
      <w:proofErr w:type="gramEnd"/>
      <w:r w:rsidRPr="00783C2E">
        <w:rPr>
          <w:rFonts w:ascii="Arial" w:eastAsia="Arial" w:hAnsi="Arial" w:cs="Arial"/>
          <w:color w:val="FFFFFF"/>
          <w:spacing w:val="-13"/>
        </w:rPr>
        <w:t xml:space="preserve"> </w:t>
      </w:r>
      <w:r w:rsidRPr="00783C2E">
        <w:rPr>
          <w:rFonts w:ascii="Arial" w:eastAsia="Arial" w:hAnsi="Arial" w:cs="Arial"/>
          <w:color w:val="FFFFFF"/>
        </w:rPr>
        <w:t>and</w:t>
      </w:r>
      <w:r w:rsidRPr="00783C2E">
        <w:rPr>
          <w:rFonts w:ascii="Arial" w:eastAsia="Arial" w:hAnsi="Arial" w:cs="Arial"/>
          <w:color w:val="FFFFFF"/>
          <w:spacing w:val="-13"/>
        </w:rPr>
        <w:t xml:space="preserve"> </w:t>
      </w:r>
      <w:r w:rsidRPr="00783C2E">
        <w:rPr>
          <w:rFonts w:ascii="Arial" w:eastAsia="Arial" w:hAnsi="Arial" w:cs="Arial"/>
          <w:color w:val="FFFFFF"/>
        </w:rPr>
        <w:t>gender-diverse</w:t>
      </w:r>
      <w:r w:rsidRPr="00783C2E">
        <w:rPr>
          <w:rFonts w:ascii="Arial" w:eastAsia="Arial" w:hAnsi="Arial" w:cs="Arial"/>
          <w:color w:val="FFFFFF"/>
          <w:w w:val="96"/>
        </w:rPr>
        <w:t xml:space="preserve"> </w:t>
      </w:r>
      <w:r w:rsidRPr="00783C2E">
        <w:rPr>
          <w:rFonts w:ascii="Arial" w:eastAsia="Arial" w:hAnsi="Arial" w:cs="Arial"/>
          <w:color w:val="FFFFFF"/>
        </w:rPr>
        <w:t>people.</w:t>
      </w:r>
    </w:p>
    <w:p w14:paraId="63124D68" w14:textId="77777777" w:rsidR="00D814DC" w:rsidRPr="00783C2E" w:rsidRDefault="00D814DC">
      <w:pPr>
        <w:spacing w:line="324" w:lineRule="auto"/>
        <w:rPr>
          <w:rFonts w:ascii="Arial" w:eastAsia="Arial" w:hAnsi="Arial" w:cs="Arial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num="2" w:space="720" w:equalWidth="0">
            <w:col w:w="4634" w:space="355"/>
            <w:col w:w="5741"/>
          </w:cols>
        </w:sectPr>
      </w:pPr>
    </w:p>
    <w:p w14:paraId="50306E9D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D106316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8B62BF8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FC18F00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F97DEE5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04EE69C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DF1CC68" w14:textId="77777777" w:rsidR="00D814DC" w:rsidRPr="00783C2E" w:rsidRDefault="00D814DC">
      <w:pPr>
        <w:spacing w:before="9"/>
        <w:rPr>
          <w:rFonts w:ascii="Arial" w:eastAsia="Arial" w:hAnsi="Arial" w:cs="Arial"/>
          <w:sz w:val="17"/>
          <w:szCs w:val="17"/>
        </w:rPr>
      </w:pPr>
    </w:p>
    <w:p w14:paraId="203B948A" w14:textId="77777777" w:rsidR="00D814DC" w:rsidRPr="00783C2E" w:rsidRDefault="00D814DC">
      <w:pPr>
        <w:rPr>
          <w:rFonts w:ascii="Arial" w:eastAsia="Arial" w:hAnsi="Arial" w:cs="Arial"/>
          <w:sz w:val="17"/>
          <w:szCs w:val="17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space="720"/>
        </w:sectPr>
      </w:pPr>
    </w:p>
    <w:p w14:paraId="28BE350C" w14:textId="77777777" w:rsidR="00D814DC" w:rsidRPr="00783C2E" w:rsidRDefault="00F05F42">
      <w:pPr>
        <w:pStyle w:val="BodyText"/>
        <w:spacing w:before="78" w:line="324" w:lineRule="auto"/>
        <w:ind w:left="869"/>
        <w:rPr>
          <w:rFonts w:ascii="Arial" w:eastAsia="Arial" w:hAnsi="Arial" w:cs="Arial"/>
        </w:rPr>
      </w:pPr>
      <w:r>
        <w:rPr>
          <w:rFonts w:ascii="Arial" w:hAnsi="Arial"/>
        </w:rPr>
        <w:lastRenderedPageBreak/>
        <w:pict w14:anchorId="1DD19F69">
          <v:group id="_x0000_s3623" style="position:absolute;left:0;text-align:left;margin-left:48.15pt;margin-top:64.4pt;width:515.95pt;height:734.95pt;z-index:-319120;mso-position-horizontal-relative:page;mso-position-vertical-relative:page" coordorigin="964,1289" coordsize="10319,14699">
            <v:group id="_x0000_s3660" style="position:absolute;left:964;top:1289;width:10319;height:14699" coordorigin="964,1289" coordsize="10319,14699">
              <v:shape id="_x0000_s3661" style="position:absolute;left:964;top:1289;width:10319;height:14699" coordorigin="964,1289" coordsize="10319,14699" path="m964,15987r10318,l11282,1289r-10318,l964,15987xe" fillcolor="#e6e7e8" stroked="f">
                <v:path arrowok="t"/>
              </v:shape>
            </v:group>
            <v:group id="_x0000_s3658" style="position:absolute;left:1332;top:3148;width:4593;height:2629" coordorigin="1332,3148" coordsize="4593,2629">
              <v:shape id="_x0000_s3659" style="position:absolute;left:1332;top:3148;width:4593;height:2629" coordorigin="1332,3148" coordsize="4593,2629" path="m1332,3148r4592,l5924,5777r-4592,l1332,3148xe" fillcolor="#563a83" stroked="f">
                <v:path arrowok="t"/>
              </v:shape>
            </v:group>
            <v:group id="_x0000_s3656" style="position:absolute;left:1332;top:5777;width:4593;height:172" coordorigin="1332,5777" coordsize="4593,172">
              <v:shape id="_x0000_s3657" style="position:absolute;left:1332;top:5777;width:4593;height:172" coordorigin="1332,5777" coordsize="4593,172" path="m1332,5777r4592,l5924,5948r-4592,l1332,5777xe" fillcolor="#cf2974" stroked="f">
                <v:path arrowok="t"/>
              </v:shape>
            </v:group>
            <v:group id="_x0000_s3654" style="position:absolute;left:1332;top:6768;width:4593;height:2349" coordorigin="1332,6768" coordsize="4593,2349">
              <v:shape id="_x0000_s3655" style="position:absolute;left:1332;top:6768;width:4593;height:2349" coordorigin="1332,6768" coordsize="4593,2349" path="m1332,6768r4592,l5924,9117r-4592,l1332,6768xe" fillcolor="#cf2974" stroked="f">
                <v:path arrowok="t"/>
              </v:shape>
            </v:group>
            <v:group id="_x0000_s3652" style="position:absolute;left:1332;top:9117;width:4593;height:172" coordorigin="1332,9117" coordsize="4593,172">
              <v:shape id="_x0000_s3653" style="position:absolute;left:1332;top:9117;width:4593;height:172" coordorigin="1332,9117" coordsize="4593,172" path="m1332,9117r4592,l5924,9288r-4592,l1332,9117xe" fillcolor="#563a83" stroked="f">
                <v:path arrowok="t"/>
              </v:shape>
            </v:group>
            <v:group id="_x0000_s3650" style="position:absolute;left:1332;top:10109;width:4593;height:1509" coordorigin="1332,10109" coordsize="4593,1509">
              <v:shape id="_x0000_s3651" style="position:absolute;left:1332;top:10109;width:4593;height:1509" coordorigin="1332,10109" coordsize="4593,1509" path="m1332,10109r4592,l5924,11617r-4592,l1332,10109xe" fillcolor="#563a83" stroked="f">
                <v:path arrowok="t"/>
              </v:shape>
            </v:group>
            <v:group id="_x0000_s3648" style="position:absolute;left:1332;top:11617;width:4593;height:172" coordorigin="1332,11617" coordsize="4593,172">
              <v:shape id="_x0000_s3649" style="position:absolute;left:1332;top:11617;width:4593;height:172" coordorigin="1332,11617" coordsize="4593,172" path="m1332,11617r4592,l5924,11789r-4592,l1332,11617xe" fillcolor="#cf2974" stroked="f">
                <v:path arrowok="t"/>
              </v:shape>
            </v:group>
            <v:group id="_x0000_s3646" style="position:absolute;left:6321;top:3148;width:4593;height:2629" coordorigin="6321,3148" coordsize="4593,2629">
              <v:shape id="_x0000_s3647" style="position:absolute;left:6321;top:3148;width:4593;height:2629" coordorigin="6321,3148" coordsize="4593,2629" path="m6321,3148r4592,l10913,5777r-4592,l6321,3148xe" fillcolor="#cf2974" stroked="f">
                <v:path arrowok="t"/>
              </v:shape>
            </v:group>
            <v:group id="_x0000_s3644" style="position:absolute;left:6321;top:5777;width:4593;height:172" coordorigin="6321,5777" coordsize="4593,172">
              <v:shape id="_x0000_s3645" style="position:absolute;left:6321;top:5777;width:4593;height:172" coordorigin="6321,5777" coordsize="4593,172" path="m6321,5777r4592,l10913,5948r-4592,l6321,5777xe" fillcolor="#563a83" stroked="f">
                <v:path arrowok="t"/>
              </v:shape>
            </v:group>
            <v:group id="_x0000_s3642" style="position:absolute;left:6321;top:6768;width:4593;height:2629" coordorigin="6321,6768" coordsize="4593,2629">
              <v:shape id="_x0000_s3643" style="position:absolute;left:6321;top:6768;width:4593;height:2629" coordorigin="6321,6768" coordsize="4593,2629" path="m6321,6768r4592,l10913,9397r-4592,l6321,6768xe" fillcolor="#563a83" stroked="f">
                <v:path arrowok="t"/>
              </v:shape>
            </v:group>
            <v:group id="_x0000_s3640" style="position:absolute;left:6321;top:9397;width:4593;height:172" coordorigin="6321,9397" coordsize="4593,172">
              <v:shape id="_x0000_s3641" style="position:absolute;left:6321;top:9397;width:4593;height:172" coordorigin="6321,9397" coordsize="4593,172" path="m6321,9397r4592,l10913,9568r-4592,l6321,9397xe" fillcolor="#cf2974" stroked="f">
                <v:path arrowok="t"/>
              </v:shape>
            </v:group>
            <v:group id="_x0000_s3638" style="position:absolute;left:6321;top:10389;width:4593;height:2069" coordorigin="6321,10389" coordsize="4593,2069">
              <v:shape id="_x0000_s3639" style="position:absolute;left:6321;top:10389;width:4593;height:2069" coordorigin="6321,10389" coordsize="4593,2069" path="m6321,10389r4592,l10913,12457r-4592,l6321,10389xe" fillcolor="#cf2974" stroked="f">
                <v:path arrowok="t"/>
              </v:shape>
            </v:group>
            <v:group id="_x0000_s3636" style="position:absolute;left:6321;top:12457;width:4593;height:172" coordorigin="6321,12457" coordsize="4593,172">
              <v:shape id="_x0000_s3637" style="position:absolute;left:6321;top:12457;width:4593;height:172" coordorigin="6321,12457" coordsize="4593,172" path="m6321,12457r4592,l10913,12629r-4592,l6321,12457xe" fillcolor="#563a83" stroked="f">
                <v:path arrowok="t"/>
              </v:shape>
            </v:group>
            <v:group id="_x0000_s3634" style="position:absolute;left:1332;top:5771;width:4593;height:709" coordorigin="1332,5771" coordsize="4593,709">
              <v:shape id="_x0000_s3635" style="position:absolute;left:1332;top:5771;width:4593;height:709" coordorigin="1332,5771" coordsize="4593,709" path="m5924,5771r-4592,l1332,5949r4147,l5924,6480r,-709xe" fillcolor="#cf2974" stroked="f">
                <v:path arrowok="t"/>
              </v:shape>
            </v:group>
            <v:group id="_x0000_s3632" style="position:absolute;left:6321;top:12450;width:4593;height:709" coordorigin="6321,12450" coordsize="4593,709">
              <v:shape id="_x0000_s3633" style="position:absolute;left:6321;top:12450;width:4593;height:709" coordorigin="6321,12450" coordsize="4593,709" path="m10913,12450r-4592,l6321,12628r4147,l10913,13158r,-708xe" fillcolor="#563a83" stroked="f">
                <v:path arrowok="t"/>
              </v:shape>
            </v:group>
            <v:group id="_x0000_s3630" style="position:absolute;left:1332;top:11611;width:4593;height:709" coordorigin="1332,11611" coordsize="4593,709">
              <v:shape id="_x0000_s3631" style="position:absolute;left:1332;top:11611;width:4593;height:709" coordorigin="1332,11611" coordsize="4593,709" path="m5924,11611r-4592,l1332,11789r4147,l5924,12319r,-708xe" fillcolor="#cf2974" stroked="f">
                <v:path arrowok="t"/>
              </v:shape>
            </v:group>
            <v:group id="_x0000_s3628" style="position:absolute;left:1332;top:9111;width:4593;height:709" coordorigin="1332,9111" coordsize="4593,709">
              <v:shape id="_x0000_s3629" style="position:absolute;left:1332;top:9111;width:4593;height:709" coordorigin="1332,9111" coordsize="4593,709" path="m5924,9111r-4592,l1332,9289r4147,l5924,9819r,-708xe" fillcolor="#563a83" stroked="f">
                <v:path arrowok="t"/>
              </v:shape>
            </v:group>
            <v:group id="_x0000_s3626" style="position:absolute;left:6321;top:9388;width:4593;height:709" coordorigin="6321,9388" coordsize="4593,709">
              <v:shape id="_x0000_s3627" style="position:absolute;left:6321;top:9388;width:4593;height:709" coordorigin="6321,9388" coordsize="4593,709" path="m10913,9388r-4592,l6321,9566r4147,l10913,10097r,-709xe" fillcolor="#cf2974" stroked="f">
                <v:path arrowok="t"/>
              </v:shape>
            </v:group>
            <v:group id="_x0000_s3624" style="position:absolute;left:6321;top:5783;width:4593;height:709" coordorigin="6321,5783" coordsize="4593,709">
              <v:shape id="_x0000_s3625" style="position:absolute;left:6321;top:5783;width:4593;height:709" coordorigin="6321,5783" coordsize="4593,709" path="m10913,5783r-4592,l6321,5961r4147,l10913,6491r,-708xe" fillcolor="#563a83" stroked="f">
                <v:path arrowok="t"/>
              </v:shape>
            </v:group>
            <w10:wrap anchorx="page" anchory="page"/>
          </v:group>
        </w:pict>
      </w:r>
      <w:r w:rsidR="00783C2E" w:rsidRPr="00783C2E">
        <w:rPr>
          <w:rFonts w:ascii="Arial" w:hAnsi="Arial"/>
          <w:color w:val="FFFFFF"/>
        </w:rPr>
        <w:t>I</w:t>
      </w:r>
      <w:r w:rsidR="00783C2E" w:rsidRPr="00783C2E">
        <w:rPr>
          <w:rFonts w:ascii="Arial" w:hAnsi="Arial"/>
          <w:color w:val="FFFFFF"/>
          <w:spacing w:val="-9"/>
        </w:rPr>
        <w:t xml:space="preserve"> </w:t>
      </w:r>
      <w:r w:rsidR="00783C2E" w:rsidRPr="00783C2E">
        <w:rPr>
          <w:rFonts w:ascii="Arial" w:hAnsi="Arial"/>
          <w:color w:val="FFFFFF"/>
        </w:rPr>
        <w:t>would</w:t>
      </w:r>
      <w:r w:rsidR="00783C2E" w:rsidRPr="00783C2E">
        <w:rPr>
          <w:rFonts w:ascii="Arial" w:hAnsi="Arial"/>
          <w:color w:val="FFFFFF"/>
          <w:spacing w:val="-9"/>
        </w:rPr>
        <w:t xml:space="preserve"> </w:t>
      </w:r>
      <w:r w:rsidR="00783C2E" w:rsidRPr="00783C2E">
        <w:rPr>
          <w:rFonts w:ascii="Arial" w:hAnsi="Arial"/>
          <w:color w:val="FFFFFF"/>
        </w:rPr>
        <w:t>be</w:t>
      </w:r>
      <w:r w:rsidR="00783C2E" w:rsidRPr="00783C2E">
        <w:rPr>
          <w:rFonts w:ascii="Arial" w:hAnsi="Arial"/>
          <w:color w:val="FFFFFF"/>
          <w:spacing w:val="-9"/>
        </w:rPr>
        <w:t xml:space="preserve"> </w:t>
      </w:r>
      <w:r w:rsidR="00783C2E" w:rsidRPr="00783C2E">
        <w:rPr>
          <w:rFonts w:ascii="Arial" w:hAnsi="Arial"/>
          <w:color w:val="FFFFFF"/>
        </w:rPr>
        <w:t>able</w:t>
      </w:r>
      <w:r w:rsidR="00783C2E" w:rsidRPr="00783C2E">
        <w:rPr>
          <w:rFonts w:ascii="Arial" w:hAnsi="Arial"/>
          <w:color w:val="FFFFFF"/>
          <w:spacing w:val="-9"/>
        </w:rPr>
        <w:t xml:space="preserve"> </w:t>
      </w:r>
      <w:r w:rsidR="00783C2E" w:rsidRPr="00783C2E">
        <w:rPr>
          <w:rFonts w:ascii="Arial" w:hAnsi="Arial"/>
          <w:color w:val="FFFFFF"/>
        </w:rPr>
        <w:t>to</w:t>
      </w:r>
      <w:r w:rsidR="00783C2E" w:rsidRPr="00783C2E">
        <w:rPr>
          <w:rFonts w:ascii="Arial" w:hAnsi="Arial"/>
          <w:color w:val="FFFFFF"/>
          <w:spacing w:val="-9"/>
        </w:rPr>
        <w:t xml:space="preserve"> </w:t>
      </w:r>
      <w:r w:rsidR="00783C2E" w:rsidRPr="00783C2E">
        <w:rPr>
          <w:rFonts w:ascii="Arial" w:hAnsi="Arial"/>
          <w:color w:val="FFFFFF"/>
        </w:rPr>
        <w:t>go</w:t>
      </w:r>
      <w:r w:rsidR="00783C2E" w:rsidRPr="00783C2E">
        <w:rPr>
          <w:rFonts w:ascii="Arial" w:hAnsi="Arial"/>
          <w:color w:val="FFFFFF"/>
          <w:spacing w:val="-9"/>
        </w:rPr>
        <w:t xml:space="preserve"> </w:t>
      </w:r>
      <w:r w:rsidR="00783C2E" w:rsidRPr="00783C2E">
        <w:rPr>
          <w:rFonts w:ascii="Arial" w:hAnsi="Arial"/>
          <w:color w:val="FFFFFF"/>
        </w:rPr>
        <w:t>outside,</w:t>
      </w:r>
      <w:r w:rsidR="00783C2E" w:rsidRPr="00783C2E">
        <w:rPr>
          <w:rFonts w:ascii="Arial" w:hAnsi="Arial"/>
          <w:color w:val="FFFFFF"/>
          <w:spacing w:val="-9"/>
        </w:rPr>
        <w:t xml:space="preserve"> </w:t>
      </w:r>
      <w:r w:rsidR="00783C2E" w:rsidRPr="00783C2E">
        <w:rPr>
          <w:rFonts w:ascii="Arial" w:hAnsi="Arial"/>
          <w:color w:val="FFFFFF"/>
        </w:rPr>
        <w:t>participate</w:t>
      </w:r>
      <w:r w:rsidR="00783C2E" w:rsidRPr="00783C2E">
        <w:rPr>
          <w:rFonts w:ascii="Arial" w:hAnsi="Arial"/>
          <w:color w:val="FFFFFF"/>
          <w:spacing w:val="-9"/>
        </w:rPr>
        <w:t xml:space="preserve"> </w:t>
      </w:r>
      <w:r w:rsidR="00783C2E" w:rsidRPr="00783C2E">
        <w:rPr>
          <w:rFonts w:ascii="Arial" w:hAnsi="Arial"/>
          <w:color w:val="FFFFFF"/>
        </w:rPr>
        <w:t>in</w:t>
      </w:r>
      <w:r w:rsidR="00783C2E" w:rsidRPr="00783C2E">
        <w:rPr>
          <w:rFonts w:ascii="Arial" w:hAnsi="Arial"/>
          <w:color w:val="FFFFFF"/>
          <w:spacing w:val="-9"/>
        </w:rPr>
        <w:t xml:space="preserve"> </w:t>
      </w:r>
      <w:r w:rsidR="00783C2E" w:rsidRPr="00783C2E">
        <w:rPr>
          <w:rFonts w:ascii="Arial" w:hAnsi="Arial"/>
          <w:color w:val="FFFFFF"/>
        </w:rPr>
        <w:t>sport</w:t>
      </w:r>
      <w:r w:rsidR="00783C2E" w:rsidRPr="00783C2E">
        <w:rPr>
          <w:rFonts w:ascii="Arial" w:hAnsi="Arial"/>
          <w:color w:val="FFFFFF"/>
          <w:w w:val="99"/>
        </w:rPr>
        <w:t xml:space="preserve"> </w:t>
      </w:r>
      <w:r w:rsidR="00783C2E" w:rsidRPr="00783C2E">
        <w:rPr>
          <w:rFonts w:ascii="Arial" w:hAnsi="Arial"/>
          <w:color w:val="FFFFFF"/>
        </w:rPr>
        <w:t>and</w:t>
      </w:r>
      <w:r w:rsidR="00783C2E" w:rsidRPr="00783C2E">
        <w:rPr>
          <w:rFonts w:ascii="Arial" w:hAnsi="Arial"/>
          <w:color w:val="FFFFFF"/>
          <w:spacing w:val="-27"/>
        </w:rPr>
        <w:t xml:space="preserve"> </w:t>
      </w:r>
      <w:r w:rsidR="00783C2E" w:rsidRPr="00783C2E">
        <w:rPr>
          <w:rFonts w:ascii="Arial" w:hAnsi="Arial"/>
          <w:color w:val="FFFFFF"/>
        </w:rPr>
        <w:t>have</w:t>
      </w:r>
      <w:r w:rsidR="00783C2E" w:rsidRPr="00783C2E">
        <w:rPr>
          <w:rFonts w:ascii="Arial" w:hAnsi="Arial"/>
          <w:color w:val="FFFFFF"/>
          <w:spacing w:val="-27"/>
        </w:rPr>
        <w:t xml:space="preserve"> </w:t>
      </w:r>
      <w:r w:rsidR="00783C2E" w:rsidRPr="00783C2E">
        <w:rPr>
          <w:rFonts w:ascii="Arial" w:hAnsi="Arial"/>
          <w:color w:val="FFFFFF"/>
        </w:rPr>
        <w:t>employment.</w:t>
      </w:r>
    </w:p>
    <w:p w14:paraId="2405C8B4" w14:textId="77777777" w:rsidR="00D814DC" w:rsidRPr="00783C2E" w:rsidRDefault="00783C2E">
      <w:pPr>
        <w:rPr>
          <w:rFonts w:ascii="Arial" w:eastAsia="Arial" w:hAnsi="Arial" w:cs="Arial"/>
          <w:sz w:val="18"/>
          <w:szCs w:val="18"/>
        </w:rPr>
      </w:pPr>
      <w:r w:rsidRPr="00783C2E">
        <w:rPr>
          <w:rFonts w:ascii="Arial" w:hAnsi="Arial"/>
        </w:rPr>
        <w:br w:type="column"/>
      </w:r>
    </w:p>
    <w:p w14:paraId="0CF175D7" w14:textId="77777777" w:rsidR="00D814DC" w:rsidRPr="00783C2E" w:rsidRDefault="00783C2E">
      <w:pPr>
        <w:pStyle w:val="BodyText"/>
        <w:spacing w:before="151" w:line="324" w:lineRule="auto"/>
        <w:ind w:left="869" w:right="1076"/>
        <w:rPr>
          <w:rFonts w:ascii="Arial" w:eastAsia="Arial" w:hAnsi="Arial" w:cs="Arial"/>
        </w:rPr>
      </w:pPr>
      <w:r w:rsidRPr="00783C2E">
        <w:rPr>
          <w:rFonts w:ascii="Arial" w:hAnsi="Arial"/>
          <w:color w:val="FFFFFF"/>
          <w:spacing w:val="-8"/>
        </w:rPr>
        <w:t xml:space="preserve">Two </w:t>
      </w:r>
      <w:r w:rsidRPr="00783C2E">
        <w:rPr>
          <w:rFonts w:ascii="Arial" w:hAnsi="Arial"/>
          <w:color w:val="FFFFFF"/>
        </w:rPr>
        <w:t>men can hold hands down the</w:t>
      </w:r>
      <w:r w:rsidRPr="00783C2E">
        <w:rPr>
          <w:rFonts w:ascii="Arial" w:hAnsi="Arial"/>
          <w:color w:val="FFFFFF"/>
          <w:spacing w:val="-19"/>
        </w:rPr>
        <w:t xml:space="preserve"> </w:t>
      </w:r>
      <w:r w:rsidRPr="00783C2E">
        <w:rPr>
          <w:rFonts w:ascii="Arial" w:hAnsi="Arial"/>
          <w:color w:val="FFFFFF"/>
        </w:rPr>
        <w:t>street</w:t>
      </w:r>
      <w:r w:rsidRPr="00783C2E">
        <w:rPr>
          <w:rFonts w:ascii="Arial" w:hAnsi="Arial"/>
          <w:color w:val="FFFFFF"/>
          <w:w w:val="95"/>
        </w:rPr>
        <w:t xml:space="preserve"> </w:t>
      </w:r>
      <w:r w:rsidRPr="00783C2E">
        <w:rPr>
          <w:rFonts w:ascii="Arial" w:hAnsi="Arial"/>
          <w:color w:val="FFFFFF"/>
        </w:rPr>
        <w:t>without</w:t>
      </w:r>
      <w:r w:rsidRPr="00783C2E">
        <w:rPr>
          <w:rFonts w:ascii="Arial" w:hAnsi="Arial"/>
          <w:color w:val="FFFFFF"/>
          <w:spacing w:val="-13"/>
        </w:rPr>
        <w:t xml:space="preserve"> </w:t>
      </w:r>
      <w:r w:rsidRPr="00783C2E">
        <w:rPr>
          <w:rFonts w:ascii="Arial" w:hAnsi="Arial"/>
          <w:color w:val="FFFFFF"/>
        </w:rPr>
        <w:t>people</w:t>
      </w:r>
      <w:r w:rsidRPr="00783C2E">
        <w:rPr>
          <w:rFonts w:ascii="Arial" w:hAnsi="Arial"/>
          <w:color w:val="FFFFFF"/>
          <w:spacing w:val="-13"/>
        </w:rPr>
        <w:t xml:space="preserve"> </w:t>
      </w:r>
      <w:r w:rsidRPr="00783C2E">
        <w:rPr>
          <w:rFonts w:ascii="Arial" w:hAnsi="Arial"/>
          <w:color w:val="FFFFFF"/>
        </w:rPr>
        <w:t>gawking</w:t>
      </w:r>
      <w:r w:rsidRPr="00783C2E">
        <w:rPr>
          <w:rFonts w:ascii="Arial" w:hAnsi="Arial"/>
          <w:color w:val="FFFFFF"/>
          <w:spacing w:val="-13"/>
        </w:rPr>
        <w:t xml:space="preserve"> </w:t>
      </w:r>
      <w:r w:rsidRPr="00783C2E">
        <w:rPr>
          <w:rFonts w:ascii="Arial" w:hAnsi="Arial"/>
          <w:color w:val="FFFFFF"/>
        </w:rPr>
        <w:t>or</w:t>
      </w:r>
      <w:r w:rsidRPr="00783C2E">
        <w:rPr>
          <w:rFonts w:ascii="Arial" w:hAnsi="Arial"/>
          <w:color w:val="FFFFFF"/>
          <w:spacing w:val="-13"/>
        </w:rPr>
        <w:t xml:space="preserve"> </w:t>
      </w:r>
      <w:r w:rsidRPr="00783C2E">
        <w:rPr>
          <w:rFonts w:ascii="Arial" w:hAnsi="Arial"/>
          <w:color w:val="FFFFFF"/>
        </w:rPr>
        <w:t>without</w:t>
      </w:r>
      <w:r w:rsidRPr="00783C2E">
        <w:rPr>
          <w:rFonts w:ascii="Arial" w:hAnsi="Arial"/>
          <w:color w:val="FFFFFF"/>
          <w:spacing w:val="-13"/>
        </w:rPr>
        <w:t xml:space="preserve"> </w:t>
      </w:r>
      <w:r w:rsidRPr="00783C2E">
        <w:rPr>
          <w:rFonts w:ascii="Arial" w:hAnsi="Arial"/>
          <w:color w:val="FFFFFF"/>
        </w:rPr>
        <w:t>people</w:t>
      </w:r>
      <w:r w:rsidRPr="00783C2E">
        <w:rPr>
          <w:rFonts w:ascii="Arial" w:hAnsi="Arial"/>
          <w:color w:val="FFFFFF"/>
          <w:spacing w:val="-13"/>
        </w:rPr>
        <w:t xml:space="preserve"> </w:t>
      </w:r>
      <w:r w:rsidRPr="00783C2E">
        <w:rPr>
          <w:rFonts w:ascii="Arial" w:hAnsi="Arial"/>
          <w:color w:val="FFFFFF"/>
        </w:rPr>
        <w:t>even</w:t>
      </w:r>
      <w:r w:rsidRPr="00783C2E">
        <w:rPr>
          <w:rFonts w:ascii="Arial" w:hAnsi="Arial"/>
          <w:color w:val="FFFFFF"/>
          <w:w w:val="94"/>
        </w:rPr>
        <w:t xml:space="preserve"> </w:t>
      </w:r>
      <w:r w:rsidRPr="00783C2E">
        <w:rPr>
          <w:rFonts w:ascii="Arial" w:hAnsi="Arial"/>
          <w:color w:val="FFFFFF"/>
        </w:rPr>
        <w:t>thinking</w:t>
      </w:r>
      <w:r w:rsidRPr="00783C2E">
        <w:rPr>
          <w:rFonts w:ascii="Arial" w:hAnsi="Arial"/>
          <w:color w:val="FFFFFF"/>
          <w:spacing w:val="-7"/>
        </w:rPr>
        <w:t xml:space="preserve"> </w:t>
      </w:r>
      <w:r w:rsidRPr="00783C2E">
        <w:rPr>
          <w:rFonts w:ascii="Arial" w:hAnsi="Arial"/>
          <w:color w:val="FFFFFF"/>
        </w:rPr>
        <w:t>it</w:t>
      </w:r>
      <w:r w:rsidRPr="00783C2E">
        <w:rPr>
          <w:rFonts w:ascii="Arial" w:hAnsi="Arial"/>
          <w:color w:val="FFFFFF"/>
          <w:spacing w:val="-7"/>
        </w:rPr>
        <w:t xml:space="preserve"> </w:t>
      </w:r>
      <w:r w:rsidRPr="00783C2E">
        <w:rPr>
          <w:rFonts w:ascii="Arial" w:hAnsi="Arial"/>
          <w:color w:val="FFFFFF"/>
        </w:rPr>
        <w:t>is</w:t>
      </w:r>
      <w:r w:rsidRPr="00783C2E">
        <w:rPr>
          <w:rFonts w:ascii="Arial" w:hAnsi="Arial"/>
          <w:color w:val="FFFFFF"/>
          <w:spacing w:val="-7"/>
        </w:rPr>
        <w:t xml:space="preserve"> </w:t>
      </w:r>
      <w:r w:rsidRPr="00783C2E">
        <w:rPr>
          <w:rFonts w:ascii="Arial" w:hAnsi="Arial"/>
          <w:color w:val="FFFFFF"/>
        </w:rPr>
        <w:t>a</w:t>
      </w:r>
      <w:r w:rsidRPr="00783C2E">
        <w:rPr>
          <w:rFonts w:ascii="Arial" w:hAnsi="Arial"/>
          <w:color w:val="FFFFFF"/>
          <w:spacing w:val="-7"/>
        </w:rPr>
        <w:t xml:space="preserve"> </w:t>
      </w:r>
      <w:r w:rsidRPr="00783C2E">
        <w:rPr>
          <w:rFonts w:ascii="Arial" w:hAnsi="Arial"/>
          <w:color w:val="FFFFFF"/>
        </w:rPr>
        <w:t>political</w:t>
      </w:r>
      <w:r w:rsidRPr="00783C2E">
        <w:rPr>
          <w:rFonts w:ascii="Arial" w:hAnsi="Arial"/>
          <w:color w:val="FFFFFF"/>
          <w:spacing w:val="-7"/>
        </w:rPr>
        <w:t xml:space="preserve"> </w:t>
      </w:r>
      <w:r w:rsidRPr="00783C2E">
        <w:rPr>
          <w:rFonts w:ascii="Arial" w:hAnsi="Arial"/>
          <w:color w:val="FFFFFF"/>
        </w:rPr>
        <w:t>statement</w:t>
      </w:r>
      <w:r w:rsidRPr="00783C2E">
        <w:rPr>
          <w:rFonts w:ascii="Arial" w:hAnsi="Arial"/>
          <w:color w:val="FFFFFF"/>
          <w:spacing w:val="-7"/>
        </w:rPr>
        <w:t xml:space="preserve"> </w:t>
      </w:r>
      <w:r w:rsidRPr="00783C2E">
        <w:rPr>
          <w:rFonts w:ascii="Arial" w:hAnsi="Arial"/>
          <w:color w:val="FFFFFF"/>
        </w:rPr>
        <w:t>or</w:t>
      </w:r>
      <w:r w:rsidRPr="00783C2E">
        <w:rPr>
          <w:rFonts w:ascii="Arial" w:hAnsi="Arial"/>
          <w:color w:val="FFFFFF"/>
          <w:spacing w:val="-7"/>
        </w:rPr>
        <w:t xml:space="preserve"> </w:t>
      </w:r>
      <w:r w:rsidRPr="00783C2E">
        <w:rPr>
          <w:rFonts w:ascii="Arial" w:hAnsi="Arial"/>
          <w:color w:val="FFFFFF"/>
        </w:rPr>
        <w:t>without</w:t>
      </w:r>
      <w:r w:rsidRPr="00783C2E">
        <w:rPr>
          <w:rFonts w:ascii="Arial" w:hAnsi="Arial"/>
          <w:color w:val="FFFFFF"/>
          <w:w w:val="99"/>
        </w:rPr>
        <w:t xml:space="preserve"> </w:t>
      </w:r>
      <w:r w:rsidRPr="00783C2E">
        <w:rPr>
          <w:rFonts w:ascii="Arial" w:hAnsi="Arial"/>
          <w:color w:val="FFFFFF"/>
        </w:rPr>
        <w:t>people</w:t>
      </w:r>
      <w:r w:rsidRPr="00783C2E">
        <w:rPr>
          <w:rFonts w:ascii="Arial" w:hAnsi="Arial"/>
          <w:color w:val="FFFFFF"/>
          <w:spacing w:val="-21"/>
        </w:rPr>
        <w:t xml:space="preserve"> </w:t>
      </w:r>
      <w:r w:rsidRPr="00783C2E">
        <w:rPr>
          <w:rFonts w:ascii="Arial" w:hAnsi="Arial"/>
          <w:color w:val="FFFFFF"/>
        </w:rPr>
        <w:t>thinking</w:t>
      </w:r>
      <w:r w:rsidRPr="00783C2E">
        <w:rPr>
          <w:rFonts w:ascii="Arial" w:hAnsi="Arial"/>
          <w:color w:val="FFFFFF"/>
          <w:spacing w:val="-21"/>
        </w:rPr>
        <w:t xml:space="preserve"> </w:t>
      </w:r>
      <w:r w:rsidRPr="00783C2E">
        <w:rPr>
          <w:rFonts w:ascii="Arial" w:hAnsi="Arial"/>
          <w:color w:val="FFFFFF"/>
        </w:rPr>
        <w:t>it</w:t>
      </w:r>
      <w:r w:rsidRPr="00783C2E">
        <w:rPr>
          <w:rFonts w:ascii="Arial" w:hAnsi="Arial"/>
          <w:color w:val="FFFFFF"/>
          <w:spacing w:val="-21"/>
        </w:rPr>
        <w:t xml:space="preserve"> </w:t>
      </w:r>
      <w:r w:rsidRPr="00783C2E">
        <w:rPr>
          <w:rFonts w:ascii="Arial" w:hAnsi="Arial"/>
          <w:color w:val="FFFFFF"/>
        </w:rPr>
        <w:t>is</w:t>
      </w:r>
      <w:r w:rsidRPr="00783C2E">
        <w:rPr>
          <w:rFonts w:ascii="Arial" w:hAnsi="Arial"/>
          <w:color w:val="FFFFFF"/>
          <w:spacing w:val="-21"/>
        </w:rPr>
        <w:t xml:space="preserve"> </w:t>
      </w:r>
      <w:r w:rsidRPr="00783C2E">
        <w:rPr>
          <w:rFonts w:ascii="Arial" w:hAnsi="Arial"/>
          <w:color w:val="FFFFFF"/>
        </w:rPr>
        <w:t>inappropriate.</w:t>
      </w:r>
    </w:p>
    <w:p w14:paraId="2642616B" w14:textId="77777777" w:rsidR="00D814DC" w:rsidRPr="00783C2E" w:rsidRDefault="00D814DC">
      <w:pPr>
        <w:spacing w:line="324" w:lineRule="auto"/>
        <w:rPr>
          <w:rFonts w:ascii="Arial" w:eastAsia="Arial" w:hAnsi="Arial" w:cs="Arial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num="2" w:space="720" w:equalWidth="0">
            <w:col w:w="4657" w:space="332"/>
            <w:col w:w="5741"/>
          </w:cols>
        </w:sectPr>
      </w:pPr>
    </w:p>
    <w:p w14:paraId="5BA01512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7552D28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9B2144D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FC18D5E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F58F5E4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2DDDBC8" w14:textId="77777777" w:rsidR="00D814DC" w:rsidRPr="00783C2E" w:rsidRDefault="00D814DC">
      <w:pPr>
        <w:spacing w:before="2"/>
        <w:rPr>
          <w:rFonts w:ascii="Arial" w:eastAsia="Arial" w:hAnsi="Arial" w:cs="Arial"/>
          <w:sz w:val="23"/>
          <w:szCs w:val="23"/>
        </w:rPr>
      </w:pPr>
    </w:p>
    <w:p w14:paraId="74456B15" w14:textId="77777777" w:rsidR="00D814DC" w:rsidRPr="00783C2E" w:rsidRDefault="00F05F42">
      <w:pPr>
        <w:spacing w:before="75" w:line="115" w:lineRule="exact"/>
        <w:ind w:left="284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</w:rPr>
        <w:pict w14:anchorId="0DDD3638">
          <v:group id="_x0000_s3610" style="position:absolute;left:0;text-align:left;margin-left:106.55pt;margin-top:-71.7pt;width:189.75pt;height:127.75pt;z-index:2032;mso-position-horizontal-relative:page" coordorigin="2131,-1435" coordsize="3795,2555">
            <v:group id="_x0000_s3621" style="position:absolute;left:3692;top:-1435;width:2234;height:1240" coordorigin="3692,-1435" coordsize="2234,1240">
              <v:shape id="_x0000_s3622" style="position:absolute;left:3692;top:-1435;width:2234;height:1240" coordorigin="3692,-1435" coordsize="2234,1240" path="m5210,-1435r-1518,l4408,-195r1518,l5210,-1435xe" fillcolor="#563a83" stroked="f">
                <v:path arrowok="t"/>
              </v:shape>
            </v:group>
            <v:group id="_x0000_s3619" style="position:absolute;left:2174;top:-1435;width:1432;height:1240" coordorigin="2174,-1435" coordsize="1432,1240">
              <v:shape id="_x0000_s3620" style="position:absolute;left:2174;top:-1435;width:1432;height:1240" coordorigin="2174,-1435" coordsize="1432,1240" path="m3606,-1435r-1432,l2890,-195r716,-1240xe" fillcolor="#cf2974" stroked="f">
                <v:path arrowok="t"/>
              </v:shape>
            </v:group>
            <v:group id="_x0000_s3617" style="position:absolute;left:2890;top:-1435;width:1518;height:1240" coordorigin="2890,-1435" coordsize="1518,1240">
              <v:shape id="_x0000_s3618" style="position:absolute;left:2890;top:-1435;width:1518;height:1240" coordorigin="2890,-1435" coordsize="1518,1240" path="m3692,-1435r-86,l2890,-195r1518,l3692,-1435xe" fillcolor="#542f6b" stroked="f">
                <v:path arrowok="t"/>
              </v:shape>
            </v:group>
            <v:group id="_x0000_s3615" style="position:absolute;left:2131;top:-195;width:1518;height:1315" coordorigin="2131,-195" coordsize="1518,1315">
              <v:shape id="_x0000_s3616" style="position:absolute;left:2131;top:-195;width:1518;height:1315" coordorigin="2131,-195" coordsize="1518,1315" path="m2890,-195l2131,1119r1518,l2890,-195xe" fillcolor="#6b5c99" stroked="f">
                <v:path arrowok="t"/>
              </v:shape>
            </v:group>
            <v:group id="_x0000_s3613" style="position:absolute;left:3649;top:-195;width:1518;height:1315" coordorigin="3649,-195" coordsize="1518,1315">
              <v:shape id="_x0000_s3614" style="position:absolute;left:3649;top:-195;width:1518;height:1315" coordorigin="3649,-195" coordsize="1518,1315" path="m4408,-195l3649,1119r1518,l4408,-195xe" fillcolor="#cf2974" stroked="f">
                <v:path arrowok="t"/>
              </v:shape>
            </v:group>
            <v:group id="_x0000_s3611" style="position:absolute;left:2890;top:-195;width:1518;height:1315" coordorigin="2890,-195" coordsize="1518,1315">
              <v:shape id="_x0000_s3612" style="position:absolute;left:2890;top:-195;width:1518;height:1315" coordorigin="2890,-195" coordsize="1518,1315" path="m4408,-195r-1518,l3649,1119,4408,-195xe" fillcolor="#cf2974" stroked="f">
                <v:path arrowok="t"/>
              </v:shape>
            </v:group>
            <w10:wrap anchorx="page"/>
          </v:group>
        </w:pict>
      </w:r>
      <w:bookmarkStart w:id="8" w:name="_bookmark7"/>
      <w:bookmarkEnd w:id="8"/>
      <w:r w:rsidR="00783C2E" w:rsidRPr="00783C2E">
        <w:rPr>
          <w:rFonts w:ascii="Arial" w:hAnsi="Arial"/>
          <w:b/>
          <w:color w:val="184786"/>
          <w:sz w:val="18"/>
        </w:rPr>
        <w:t>CHAPTER</w:t>
      </w:r>
    </w:p>
    <w:p w14:paraId="262A0642" w14:textId="77777777" w:rsidR="00D814DC" w:rsidRPr="00783C2E" w:rsidRDefault="00783C2E">
      <w:pPr>
        <w:spacing w:line="1150" w:lineRule="exact"/>
        <w:ind w:left="263"/>
        <w:rPr>
          <w:rFonts w:ascii="Arial" w:eastAsia="Arial" w:hAnsi="Arial" w:cs="Arial"/>
          <w:sz w:val="108"/>
          <w:szCs w:val="108"/>
        </w:rPr>
      </w:pPr>
      <w:r w:rsidRPr="00783C2E">
        <w:rPr>
          <w:rFonts w:ascii="Arial" w:hAnsi="Arial"/>
          <w:b/>
          <w:color w:val="184786"/>
          <w:spacing w:val="-15"/>
          <w:w w:val="115"/>
          <w:sz w:val="108"/>
        </w:rPr>
        <w:t>04</w:t>
      </w:r>
    </w:p>
    <w:p w14:paraId="353ECEBF" w14:textId="77777777" w:rsidR="00D814DC" w:rsidRPr="00783C2E" w:rsidRDefault="00783C2E">
      <w:pPr>
        <w:spacing w:before="212"/>
        <w:ind w:left="263"/>
        <w:rPr>
          <w:rFonts w:ascii="Arial" w:eastAsia="Arial" w:hAnsi="Arial" w:cs="Arial"/>
          <w:sz w:val="48"/>
          <w:szCs w:val="48"/>
        </w:rPr>
      </w:pPr>
      <w:r w:rsidRPr="00783C2E">
        <w:rPr>
          <w:rFonts w:ascii="Arial" w:hAnsi="Arial"/>
          <w:color w:val="CF2974"/>
          <w:spacing w:val="-5"/>
          <w:sz w:val="48"/>
        </w:rPr>
        <w:t>SOGII</w:t>
      </w:r>
      <w:r w:rsidRPr="00783C2E">
        <w:rPr>
          <w:rFonts w:ascii="Arial" w:hAnsi="Arial"/>
          <w:color w:val="CF2974"/>
          <w:spacing w:val="-78"/>
          <w:sz w:val="48"/>
        </w:rPr>
        <w:t xml:space="preserve"> </w:t>
      </w:r>
      <w:r w:rsidRPr="00783C2E">
        <w:rPr>
          <w:rFonts w:ascii="Arial" w:hAnsi="Arial"/>
          <w:color w:val="CF2974"/>
          <w:spacing w:val="-3"/>
          <w:sz w:val="48"/>
        </w:rPr>
        <w:t>issues</w:t>
      </w:r>
      <w:r w:rsidRPr="00783C2E">
        <w:rPr>
          <w:rFonts w:ascii="Arial" w:hAnsi="Arial"/>
          <w:color w:val="CF2974"/>
          <w:spacing w:val="-78"/>
          <w:sz w:val="48"/>
        </w:rPr>
        <w:t xml:space="preserve"> </w:t>
      </w:r>
      <w:r w:rsidRPr="00783C2E">
        <w:rPr>
          <w:rFonts w:ascii="Arial" w:hAnsi="Arial"/>
          <w:color w:val="CF2974"/>
          <w:spacing w:val="-3"/>
          <w:sz w:val="48"/>
        </w:rPr>
        <w:t>and</w:t>
      </w:r>
      <w:r w:rsidRPr="00783C2E">
        <w:rPr>
          <w:rFonts w:ascii="Arial" w:hAnsi="Arial"/>
          <w:color w:val="CF2974"/>
          <w:spacing w:val="-78"/>
          <w:sz w:val="48"/>
        </w:rPr>
        <w:t xml:space="preserve"> </w:t>
      </w:r>
      <w:r w:rsidRPr="00783C2E">
        <w:rPr>
          <w:rFonts w:ascii="Arial" w:hAnsi="Arial"/>
          <w:color w:val="CF2974"/>
          <w:spacing w:val="-4"/>
          <w:sz w:val="48"/>
        </w:rPr>
        <w:t>religious</w:t>
      </w:r>
      <w:r w:rsidRPr="00783C2E">
        <w:rPr>
          <w:rFonts w:ascii="Arial" w:hAnsi="Arial"/>
          <w:color w:val="CF2974"/>
          <w:spacing w:val="-78"/>
          <w:sz w:val="48"/>
        </w:rPr>
        <w:t xml:space="preserve"> </w:t>
      </w:r>
      <w:r w:rsidRPr="00783C2E">
        <w:rPr>
          <w:rFonts w:ascii="Arial" w:hAnsi="Arial"/>
          <w:color w:val="CF2974"/>
          <w:spacing w:val="-3"/>
          <w:sz w:val="48"/>
        </w:rPr>
        <w:t>freedom</w:t>
      </w:r>
    </w:p>
    <w:p w14:paraId="458E34C7" w14:textId="77777777" w:rsidR="00D814DC" w:rsidRPr="00783C2E" w:rsidRDefault="00D814DC">
      <w:pPr>
        <w:rPr>
          <w:rFonts w:ascii="Arial" w:eastAsia="Arial" w:hAnsi="Arial" w:cs="Arial"/>
          <w:sz w:val="17"/>
          <w:szCs w:val="17"/>
        </w:rPr>
      </w:pPr>
    </w:p>
    <w:p w14:paraId="7B8B8364" w14:textId="77777777" w:rsidR="00D814DC" w:rsidRPr="00783C2E" w:rsidRDefault="00F05F42">
      <w:pPr>
        <w:spacing w:line="20" w:lineRule="exact"/>
        <w:ind w:left="25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13B58978">
          <v:group id="_x0000_s3607" style="width:516.2pt;height:1pt;mso-position-horizontal-relative:char;mso-position-vertical-relative:line" coordsize="10324,20">
            <v:group id="_x0000_s3608" style="position:absolute;left:10;top:10;width:10304;height:2" coordorigin="10,10" coordsize="10304,2">
              <v:shape id="_x0000_s3609" style="position:absolute;left:10;top:10;width:10304;height:2" coordorigin="10,10" coordsize="10304,0" path="m10,10r10304,e" filled="f" strokecolor="#cf2974" strokeweight="1pt">
                <v:path arrowok="t"/>
              </v:shape>
            </v:group>
            <w10:anchorlock/>
          </v:group>
        </w:pict>
      </w:r>
    </w:p>
    <w:p w14:paraId="323C9003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86D8028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  <w:sectPr w:rsidR="00D814DC" w:rsidRPr="00783C2E">
          <w:pgSz w:w="11910" w:h="16840"/>
          <w:pgMar w:top="0" w:right="860" w:bottom="580" w:left="360" w:header="0" w:footer="399" w:gutter="0"/>
          <w:cols w:space="720"/>
        </w:sectPr>
      </w:pPr>
    </w:p>
    <w:p w14:paraId="7BDA59CA" w14:textId="77777777" w:rsidR="00D814DC" w:rsidRPr="00783C2E" w:rsidRDefault="00D814DC">
      <w:pPr>
        <w:spacing w:before="1"/>
        <w:rPr>
          <w:rFonts w:ascii="Arial" w:eastAsia="Arial" w:hAnsi="Arial" w:cs="Arial"/>
        </w:rPr>
      </w:pPr>
    </w:p>
    <w:p w14:paraId="02B3A3BB" w14:textId="77777777" w:rsidR="00D814DC" w:rsidRPr="00783C2E" w:rsidRDefault="00783C2E">
      <w:pPr>
        <w:pStyle w:val="BodyText"/>
        <w:spacing w:line="276" w:lineRule="auto"/>
        <w:rPr>
          <w:rFonts w:ascii="Arial" w:hAnsi="Arial"/>
        </w:rPr>
      </w:pPr>
      <w:r w:rsidRPr="00783C2E">
        <w:rPr>
          <w:rFonts w:ascii="Arial" w:hAnsi="Arial"/>
          <w:color w:val="231F20"/>
          <w:w w:val="105"/>
        </w:rPr>
        <w:t>Accommodating</w:t>
      </w:r>
      <w:r w:rsidRPr="00783C2E">
        <w:rPr>
          <w:rFonts w:ascii="Arial" w:hAnsi="Arial"/>
          <w:color w:val="231F20"/>
          <w:spacing w:val="-36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religious</w:t>
      </w:r>
      <w:r w:rsidRPr="00783C2E">
        <w:rPr>
          <w:rFonts w:ascii="Arial" w:hAnsi="Arial"/>
          <w:color w:val="231F20"/>
          <w:spacing w:val="-36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freedom</w:t>
      </w:r>
      <w:r w:rsidRPr="00783C2E">
        <w:rPr>
          <w:rFonts w:ascii="Arial" w:hAnsi="Arial"/>
          <w:color w:val="231F20"/>
          <w:spacing w:val="-36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and</w:t>
      </w:r>
      <w:r w:rsidRPr="00783C2E">
        <w:rPr>
          <w:rFonts w:ascii="Arial" w:hAnsi="Arial"/>
          <w:color w:val="231F20"/>
          <w:spacing w:val="-36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equality</w:t>
      </w:r>
      <w:r w:rsidRPr="00783C2E">
        <w:rPr>
          <w:rFonts w:ascii="Arial" w:hAnsi="Arial"/>
          <w:color w:val="231F20"/>
          <w:spacing w:val="-36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before</w:t>
      </w:r>
      <w:r w:rsidRPr="00783C2E">
        <w:rPr>
          <w:rFonts w:ascii="Arial" w:hAnsi="Arial"/>
          <w:color w:val="231F20"/>
          <w:spacing w:val="-36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  <w:w w:val="105"/>
        </w:rPr>
        <w:t>law</w:t>
      </w:r>
      <w:r w:rsidRPr="00783C2E">
        <w:rPr>
          <w:rFonts w:ascii="Arial" w:hAnsi="Arial"/>
          <w:color w:val="231F20"/>
          <w:spacing w:val="-20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for</w:t>
      </w:r>
      <w:r w:rsidRPr="00783C2E">
        <w:rPr>
          <w:rFonts w:ascii="Arial" w:hAnsi="Arial"/>
          <w:color w:val="231F20"/>
          <w:spacing w:val="-20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SOGII</w:t>
      </w:r>
      <w:r w:rsidRPr="00783C2E">
        <w:rPr>
          <w:rFonts w:ascii="Arial" w:hAnsi="Arial"/>
          <w:color w:val="231F20"/>
          <w:spacing w:val="-20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people</w:t>
      </w:r>
      <w:r w:rsidRPr="00783C2E">
        <w:rPr>
          <w:rFonts w:ascii="Arial" w:hAnsi="Arial"/>
          <w:color w:val="231F20"/>
          <w:spacing w:val="-20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was</w:t>
      </w:r>
      <w:r w:rsidRPr="00783C2E">
        <w:rPr>
          <w:rFonts w:ascii="Arial" w:hAnsi="Arial"/>
          <w:color w:val="231F20"/>
          <w:spacing w:val="-20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a</w:t>
      </w:r>
      <w:r w:rsidRPr="00783C2E">
        <w:rPr>
          <w:rFonts w:ascii="Arial" w:hAnsi="Arial"/>
          <w:color w:val="231F20"/>
          <w:spacing w:val="-20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consistent</w:t>
      </w:r>
      <w:r w:rsidRPr="00783C2E">
        <w:rPr>
          <w:rFonts w:ascii="Arial" w:hAnsi="Arial"/>
          <w:color w:val="231F20"/>
          <w:spacing w:val="-20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theme</w:t>
      </w:r>
      <w:r w:rsidRPr="00783C2E">
        <w:rPr>
          <w:rFonts w:ascii="Arial" w:hAnsi="Arial"/>
          <w:color w:val="231F20"/>
          <w:spacing w:val="-20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throughout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consultation.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Despite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perceptions,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there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considerable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  <w:w w:val="105"/>
        </w:rPr>
        <w:t>common</w:t>
      </w:r>
      <w:r w:rsidRPr="00783C2E">
        <w:rPr>
          <w:rFonts w:ascii="Arial" w:hAnsi="Arial"/>
          <w:color w:val="231F20"/>
          <w:spacing w:val="-15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ground</w:t>
      </w:r>
      <w:r w:rsidRPr="00783C2E">
        <w:rPr>
          <w:rFonts w:ascii="Arial" w:hAnsi="Arial"/>
          <w:color w:val="231F20"/>
          <w:spacing w:val="-15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between</w:t>
      </w:r>
      <w:r w:rsidRPr="00783C2E">
        <w:rPr>
          <w:rFonts w:ascii="Arial" w:hAnsi="Arial"/>
          <w:color w:val="231F20"/>
          <w:spacing w:val="-15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how</w:t>
      </w:r>
      <w:r w:rsidRPr="00783C2E">
        <w:rPr>
          <w:rFonts w:ascii="Arial" w:hAnsi="Arial"/>
          <w:color w:val="231F20"/>
          <w:spacing w:val="-15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these</w:t>
      </w:r>
      <w:r w:rsidRPr="00783C2E">
        <w:rPr>
          <w:rFonts w:ascii="Arial" w:hAnsi="Arial"/>
          <w:color w:val="231F20"/>
          <w:spacing w:val="-15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rights</w:t>
      </w:r>
      <w:r w:rsidRPr="00783C2E">
        <w:rPr>
          <w:rFonts w:ascii="Arial" w:hAnsi="Arial"/>
          <w:color w:val="231F20"/>
          <w:spacing w:val="-15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should</w:t>
      </w:r>
      <w:r w:rsidRPr="00783C2E">
        <w:rPr>
          <w:rFonts w:ascii="Arial" w:hAnsi="Arial"/>
          <w:color w:val="231F20"/>
          <w:spacing w:val="-15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be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  <w:w w:val="105"/>
        </w:rPr>
        <w:t>accommodated</w:t>
      </w:r>
      <w:r w:rsidRPr="00783C2E">
        <w:rPr>
          <w:rFonts w:ascii="Arial" w:hAnsi="Arial"/>
          <w:color w:val="231F20"/>
          <w:spacing w:val="-21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in</w:t>
      </w:r>
      <w:r w:rsidRPr="00783C2E">
        <w:rPr>
          <w:rFonts w:ascii="Arial" w:hAnsi="Arial"/>
          <w:color w:val="231F20"/>
          <w:spacing w:val="-21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law</w:t>
      </w:r>
      <w:r w:rsidRPr="00783C2E">
        <w:rPr>
          <w:rFonts w:ascii="Arial" w:hAnsi="Arial"/>
          <w:color w:val="231F20"/>
          <w:spacing w:val="-21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from</w:t>
      </w:r>
      <w:r w:rsidRPr="00783C2E">
        <w:rPr>
          <w:rFonts w:ascii="Arial" w:hAnsi="Arial"/>
          <w:color w:val="231F20"/>
          <w:spacing w:val="-21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both</w:t>
      </w:r>
      <w:r w:rsidRPr="00783C2E">
        <w:rPr>
          <w:rFonts w:ascii="Arial" w:hAnsi="Arial"/>
          <w:color w:val="231F20"/>
          <w:spacing w:val="-21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the</w:t>
      </w:r>
      <w:r w:rsidRPr="00783C2E">
        <w:rPr>
          <w:rFonts w:ascii="Arial" w:hAnsi="Arial"/>
          <w:color w:val="231F20"/>
          <w:spacing w:val="-21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LGBTI</w:t>
      </w:r>
      <w:r w:rsidRPr="00783C2E">
        <w:rPr>
          <w:rFonts w:ascii="Arial" w:hAnsi="Arial"/>
          <w:color w:val="231F20"/>
          <w:spacing w:val="-21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and</w:t>
      </w:r>
      <w:r w:rsidRPr="00783C2E">
        <w:rPr>
          <w:rFonts w:ascii="Arial" w:hAnsi="Arial"/>
          <w:color w:val="231F20"/>
          <w:spacing w:val="-21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religious</w:t>
      </w:r>
      <w:r w:rsidRPr="00783C2E">
        <w:rPr>
          <w:rFonts w:ascii="Arial" w:hAnsi="Arial"/>
          <w:color w:val="231F20"/>
        </w:rPr>
        <w:t xml:space="preserve"> </w:t>
      </w:r>
      <w:r w:rsidRPr="00783C2E">
        <w:rPr>
          <w:rFonts w:ascii="Arial" w:hAnsi="Arial"/>
          <w:color w:val="231F20"/>
          <w:w w:val="105"/>
        </w:rPr>
        <w:t>communities.</w:t>
      </w:r>
    </w:p>
    <w:p w14:paraId="409CEE76" w14:textId="77777777" w:rsidR="00D814DC" w:rsidRPr="00783C2E" w:rsidRDefault="00783C2E">
      <w:pPr>
        <w:spacing w:before="113" w:line="276" w:lineRule="auto"/>
        <w:ind w:left="26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SOGII</w:t>
      </w:r>
      <w:r w:rsidRPr="00783C2E">
        <w:rPr>
          <w:rFonts w:ascii="Arial" w:hAnsi="Arial"/>
          <w:i/>
          <w:color w:val="231F20"/>
          <w:spacing w:val="-3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Rights</w:t>
      </w:r>
      <w:r w:rsidRPr="00783C2E">
        <w:rPr>
          <w:rFonts w:ascii="Arial" w:hAnsi="Arial"/>
          <w:i/>
          <w:color w:val="231F20"/>
          <w:spacing w:val="-3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Consultation</w:t>
      </w:r>
      <w:r w:rsidRPr="00783C2E">
        <w:rPr>
          <w:rFonts w:ascii="Arial" w:hAnsi="Arial"/>
          <w:i/>
          <w:color w:val="231F20"/>
          <w:spacing w:val="-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was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conducted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parallel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w w:val="9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Rights</w:t>
      </w:r>
      <w:r w:rsidRPr="00783C2E">
        <w:rPr>
          <w:rFonts w:ascii="Arial" w:hAnsi="Arial"/>
          <w:i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&amp;</w:t>
      </w:r>
      <w:r w:rsidRPr="00783C2E">
        <w:rPr>
          <w:rFonts w:ascii="Arial" w:hAnsi="Arial"/>
          <w:i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Responsibilities</w:t>
      </w:r>
      <w:r w:rsidRPr="00783C2E">
        <w:rPr>
          <w:rFonts w:ascii="Arial" w:hAnsi="Arial"/>
          <w:i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2014</w:t>
      </w:r>
      <w:r w:rsidRPr="00783C2E">
        <w:rPr>
          <w:rFonts w:ascii="Arial" w:hAnsi="Arial"/>
          <w:i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consultation.</w:t>
      </w:r>
      <w:r w:rsidRPr="00783C2E">
        <w:rPr>
          <w:rFonts w:ascii="Arial" w:hAnsi="Arial"/>
          <w:color w:val="231F20"/>
          <w:position w:val="6"/>
          <w:sz w:val="10"/>
        </w:rPr>
        <w:t>11</w:t>
      </w:r>
      <w:r w:rsidRPr="00783C2E">
        <w:rPr>
          <w:rFonts w:ascii="Arial" w:hAnsi="Arial"/>
          <w:color w:val="231F20"/>
          <w:spacing w:val="8"/>
          <w:position w:val="6"/>
          <w:sz w:val="10"/>
        </w:rPr>
        <w:t xml:space="preserve"> </w:t>
      </w:r>
      <w:proofErr w:type="gramStart"/>
      <w:r w:rsidRPr="00783C2E">
        <w:rPr>
          <w:rFonts w:ascii="Arial" w:hAnsi="Arial"/>
          <w:color w:val="231F20"/>
          <w:sz w:val="18"/>
        </w:rPr>
        <w:t>The</w:t>
      </w:r>
      <w:proofErr w:type="gramEnd"/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latter</w:t>
      </w:r>
      <w:r w:rsidRPr="00783C2E">
        <w:rPr>
          <w:rFonts w:ascii="Arial" w:hAnsi="Arial"/>
          <w:color w:val="231F20"/>
          <w:w w:val="8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consultation</w:t>
      </w:r>
      <w:r w:rsidRPr="00783C2E">
        <w:rPr>
          <w:rFonts w:ascii="Arial" w:hAnsi="Arial"/>
          <w:color w:val="231F20"/>
          <w:spacing w:val="-2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specifically</w:t>
      </w:r>
      <w:r w:rsidRPr="00783C2E">
        <w:rPr>
          <w:rFonts w:ascii="Arial" w:hAnsi="Arial"/>
          <w:color w:val="231F20"/>
          <w:spacing w:val="-2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considered</w:t>
      </w:r>
      <w:r w:rsidRPr="00783C2E">
        <w:rPr>
          <w:rFonts w:ascii="Arial" w:hAnsi="Arial"/>
          <w:color w:val="231F20"/>
          <w:spacing w:val="-2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2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enjoyment</w:t>
      </w:r>
      <w:r w:rsidRPr="00783C2E">
        <w:rPr>
          <w:rFonts w:ascii="Arial" w:hAnsi="Arial"/>
          <w:color w:val="231F20"/>
          <w:spacing w:val="-2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2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liberal</w:t>
      </w:r>
      <w:r w:rsidRPr="00783C2E">
        <w:rPr>
          <w:rFonts w:ascii="Arial" w:hAnsi="Arial"/>
          <w:color w:val="231F20"/>
          <w:w w:val="9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human rights, including freedom of speech,</w:t>
      </w:r>
      <w:r w:rsidRPr="00783C2E">
        <w:rPr>
          <w:rFonts w:ascii="Arial" w:hAnsi="Arial"/>
          <w:color w:val="231F20"/>
          <w:spacing w:val="-3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association, religious</w:t>
      </w:r>
      <w:r w:rsidRPr="00783C2E">
        <w:rPr>
          <w:rFonts w:ascii="Arial" w:hAnsi="Arial"/>
          <w:color w:val="231F20"/>
          <w:spacing w:val="-1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freedom</w:t>
      </w:r>
      <w:r w:rsidRPr="00783C2E">
        <w:rPr>
          <w:rFonts w:ascii="Arial" w:hAnsi="Arial"/>
          <w:color w:val="231F20"/>
          <w:spacing w:val="-1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spacing w:val="-1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property</w:t>
      </w:r>
      <w:r w:rsidRPr="00783C2E">
        <w:rPr>
          <w:rFonts w:ascii="Arial" w:hAnsi="Arial"/>
          <w:color w:val="231F20"/>
          <w:spacing w:val="-1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rights.</w:t>
      </w:r>
    </w:p>
    <w:p w14:paraId="5F75012E" w14:textId="77777777" w:rsidR="00D814DC" w:rsidRPr="00783C2E" w:rsidRDefault="00783C2E">
      <w:pPr>
        <w:pStyle w:val="BodyText"/>
        <w:spacing w:before="113" w:line="276" w:lineRule="auto"/>
        <w:rPr>
          <w:rFonts w:ascii="Arial" w:hAnsi="Arial"/>
        </w:rPr>
      </w:pPr>
      <w:r w:rsidRPr="00783C2E">
        <w:rPr>
          <w:rFonts w:ascii="Arial" w:hAnsi="Arial"/>
          <w:color w:val="231F20"/>
        </w:rPr>
        <w:t>Issues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relating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religious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freedom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were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consistently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raised in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both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sets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consultations.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particular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consultations raised concerns about the accommodation between</w:t>
      </w:r>
      <w:r w:rsidRPr="00783C2E">
        <w:rPr>
          <w:rFonts w:ascii="Arial" w:hAnsi="Arial"/>
          <w:color w:val="231F20"/>
          <w:spacing w:val="-33"/>
        </w:rPr>
        <w:t xml:space="preserve"> </w:t>
      </w:r>
      <w:r w:rsidRPr="00783C2E">
        <w:rPr>
          <w:rFonts w:ascii="Arial" w:hAnsi="Arial"/>
          <w:color w:val="231F20"/>
        </w:rPr>
        <w:t>protecting religious freedom and advancing SOGII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rights.</w:t>
      </w:r>
    </w:p>
    <w:p w14:paraId="26BB2A2A" w14:textId="77777777" w:rsidR="00D814DC" w:rsidRPr="00783C2E" w:rsidRDefault="00783C2E">
      <w:pPr>
        <w:pStyle w:val="BodyText"/>
        <w:spacing w:line="209" w:lineRule="exact"/>
        <w:rPr>
          <w:rFonts w:ascii="Arial" w:hAnsi="Arial"/>
        </w:rPr>
      </w:pPr>
      <w:r w:rsidRPr="00783C2E">
        <w:rPr>
          <w:rFonts w:ascii="Arial" w:hAnsi="Arial"/>
          <w:color w:val="231F20"/>
        </w:rPr>
        <w:t>For example, one submission</w:t>
      </w:r>
      <w:r w:rsidRPr="00783C2E">
        <w:rPr>
          <w:rFonts w:ascii="Arial" w:hAnsi="Arial"/>
          <w:color w:val="231F20"/>
          <w:spacing w:val="19"/>
        </w:rPr>
        <w:t xml:space="preserve"> </w:t>
      </w:r>
      <w:r w:rsidRPr="00783C2E">
        <w:rPr>
          <w:rFonts w:ascii="Arial" w:hAnsi="Arial"/>
          <w:color w:val="231F20"/>
        </w:rPr>
        <w:t>notes:</w:t>
      </w:r>
    </w:p>
    <w:p w14:paraId="754D48AC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0E9F043" w14:textId="77777777" w:rsidR="00D814DC" w:rsidRPr="00783C2E" w:rsidRDefault="00D814DC">
      <w:pPr>
        <w:spacing w:before="8"/>
        <w:rPr>
          <w:rFonts w:ascii="Arial" w:eastAsia="Trebuchet MS" w:hAnsi="Arial" w:cs="Trebuchet MS"/>
          <w:sz w:val="23"/>
          <w:szCs w:val="23"/>
        </w:rPr>
      </w:pPr>
    </w:p>
    <w:p w14:paraId="19B304E5" w14:textId="77777777" w:rsidR="00D814DC" w:rsidRPr="00783C2E" w:rsidRDefault="00F05F42">
      <w:pPr>
        <w:spacing w:line="2120" w:lineRule="exact"/>
        <w:ind w:left="263"/>
        <w:rPr>
          <w:rFonts w:ascii="Arial" w:eastAsia="Trebuchet MS" w:hAnsi="Arial" w:cs="Trebuchet MS"/>
          <w:sz w:val="20"/>
          <w:szCs w:val="20"/>
        </w:rPr>
      </w:pPr>
      <w:r>
        <w:rPr>
          <w:rFonts w:ascii="Arial" w:eastAsia="Trebuchet MS" w:hAnsi="Arial" w:cs="Trebuchet MS"/>
          <w:position w:val="-41"/>
          <w:sz w:val="20"/>
          <w:szCs w:val="20"/>
        </w:rPr>
      </w:r>
      <w:r>
        <w:rPr>
          <w:rFonts w:ascii="Arial" w:eastAsia="Trebuchet MS" w:hAnsi="Arial" w:cs="Trebuchet MS"/>
          <w:position w:val="-41"/>
          <w:sz w:val="20"/>
          <w:szCs w:val="20"/>
        </w:rPr>
        <w:pict w14:anchorId="3AD3DD17">
          <v:group id="_x0000_s3601" style="width:242.65pt;height:106.05pt;mso-position-horizontal-relative:char;mso-position-vertical-relative:line" coordsize="4853,2121">
            <v:group id="_x0000_s3605" style="position:absolute;width:4853;height:1949" coordsize="4853,1949">
              <v:shape id="_x0000_s3606" style="position:absolute;width:4853;height:1949" coordsize="4853,1949" path="m,l4853,r,1949l,1949,,xe" fillcolor="#cf2974" stroked="f">
                <v:path arrowok="t"/>
              </v:shape>
            </v:group>
            <v:group id="_x0000_s3602" style="position:absolute;top:1949;width:4853;height:172" coordorigin=",1949" coordsize="4853,172">
              <v:shape id="_x0000_s3604" style="position:absolute;top:1949;width:4853;height:172" coordorigin=",1949" coordsize="4853,172" path="m,1949r4853,l4853,2120,,2120,,1949xe" fillcolor="#563a83" stroked="f">
                <v:path arrowok="t"/>
              </v:shape>
              <v:shape id="_x0000_s3603" type="#_x0000_t202" style="position:absolute;width:4853;height:2121" filled="f" stroked="f">
                <v:textbox inset="0,0,0,0">
                  <w:txbxContent>
                    <w:p w14:paraId="20D92912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460957AD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6F757444" w14:textId="77777777" w:rsidR="00D603B0" w:rsidRDefault="00D603B0">
                      <w:pPr>
                        <w:spacing w:line="278" w:lineRule="auto"/>
                        <w:ind w:left="396" w:right="684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Although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right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eedom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eligion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 xml:space="preserve">vital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importance…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it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absolute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right,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 xml:space="preserve">should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limited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certain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ci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6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cumstances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must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be</w:t>
                      </w:r>
                    </w:p>
                    <w:p w14:paraId="07FA4E8A" w14:textId="77777777" w:rsidR="00D603B0" w:rsidRDefault="00D603B0">
                      <w:pPr>
                        <w:spacing w:before="1"/>
                        <w:ind w:left="396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proofErr w:type="gramStart"/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balanced</w:t>
                      </w:r>
                      <w:proofErr w:type="gramEnd"/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with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right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equality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befo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la</w:t>
                      </w:r>
                      <w:r>
                        <w:rPr>
                          <w:rFonts w:ascii="Arial"/>
                          <w:color w:val="FFFFFF"/>
                          <w:spacing w:val="-10"/>
                          <w:w w:val="96"/>
                          <w:sz w:val="18"/>
                        </w:rPr>
                        <w:t>w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>.</w:t>
                      </w:r>
                      <w:r>
                        <w:rPr>
                          <w:rFonts w:ascii="Trebuchet MS"/>
                          <w:color w:val="FFFFFF"/>
                          <w:w w:val="111"/>
                          <w:position w:val="6"/>
                          <w:sz w:val="10"/>
                        </w:rPr>
                        <w:t>12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03CF94C5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</w:pPr>
    </w:p>
    <w:p w14:paraId="4D8AF94C" w14:textId="77777777" w:rsidR="00D814DC" w:rsidRPr="00783C2E" w:rsidRDefault="00D814DC">
      <w:pPr>
        <w:spacing w:before="5"/>
        <w:rPr>
          <w:rFonts w:ascii="Arial" w:eastAsia="Trebuchet MS" w:hAnsi="Arial" w:cs="Trebuchet MS"/>
          <w:sz w:val="21"/>
          <w:szCs w:val="21"/>
        </w:rPr>
      </w:pPr>
    </w:p>
    <w:p w14:paraId="678AA722" w14:textId="77777777" w:rsidR="00D814DC" w:rsidRPr="00783C2E" w:rsidRDefault="00783C2E">
      <w:pPr>
        <w:pStyle w:val="BodyText"/>
        <w:spacing w:line="276" w:lineRule="auto"/>
        <w:rPr>
          <w:rFonts w:ascii="Arial" w:hAnsi="Arial"/>
        </w:rPr>
      </w:pPr>
      <w:r w:rsidRPr="00783C2E">
        <w:rPr>
          <w:rFonts w:ascii="Arial" w:hAnsi="Arial"/>
          <w:color w:val="231F20"/>
        </w:rPr>
        <w:t xml:space="preserve">Throughout the </w:t>
      </w:r>
      <w:r w:rsidRPr="00783C2E">
        <w:rPr>
          <w:rFonts w:ascii="Arial" w:hAnsi="Arial"/>
          <w:i/>
          <w:color w:val="231F20"/>
        </w:rPr>
        <w:t>Rights &amp; Responsibilities 2014</w:t>
      </w:r>
      <w:r w:rsidRPr="00783C2E">
        <w:rPr>
          <w:rFonts w:ascii="Arial" w:hAnsi="Arial"/>
          <w:i/>
          <w:color w:val="231F20"/>
          <w:spacing w:val="-32"/>
        </w:rPr>
        <w:t xml:space="preserve"> </w:t>
      </w:r>
      <w:r w:rsidRPr="00783C2E">
        <w:rPr>
          <w:rFonts w:ascii="Arial" w:hAnsi="Arial"/>
          <w:color w:val="231F20"/>
        </w:rPr>
        <w:t>consultation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it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became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clear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religious</w:t>
      </w:r>
      <w:r w:rsidRPr="00783C2E">
        <w:rPr>
          <w:rFonts w:ascii="Arial" w:hAnsi="Arial"/>
          <w:color w:val="231F20"/>
          <w:spacing w:val="-21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organisations</w:t>
      </w:r>
      <w:proofErr w:type="spellEnd"/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were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particularly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concerned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about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impact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religious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freedom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from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number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issues.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Specifically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related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issues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raised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in</w:t>
      </w:r>
    </w:p>
    <w:p w14:paraId="4D3AAAFA" w14:textId="77777777" w:rsidR="00D814DC" w:rsidRPr="00783C2E" w:rsidRDefault="00783C2E">
      <w:pPr>
        <w:pStyle w:val="BodyText"/>
        <w:spacing w:line="276" w:lineRule="auto"/>
        <w:ind w:right="98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this</w:t>
      </w:r>
      <w:proofErr w:type="gramEnd"/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report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they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identified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application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existing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anti-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spacing w:val="10"/>
        </w:rPr>
        <w:t xml:space="preserve"> </w:t>
      </w:r>
      <w:r w:rsidRPr="00783C2E">
        <w:rPr>
          <w:rFonts w:ascii="Arial" w:hAnsi="Arial"/>
          <w:color w:val="231F20"/>
        </w:rPr>
        <w:t>laws</w:t>
      </w:r>
      <w:r w:rsidRPr="00783C2E">
        <w:rPr>
          <w:rFonts w:ascii="Arial" w:hAnsi="Arial"/>
          <w:color w:val="231F20"/>
          <w:spacing w:val="10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10"/>
        </w:rPr>
        <w:t xml:space="preserve"> </w:t>
      </w:r>
      <w:r w:rsidRPr="00783C2E">
        <w:rPr>
          <w:rFonts w:ascii="Arial" w:hAnsi="Arial"/>
          <w:color w:val="231F20"/>
        </w:rPr>
        <w:t>possible</w:t>
      </w:r>
      <w:r w:rsidRPr="00783C2E">
        <w:rPr>
          <w:rFonts w:ascii="Arial" w:hAnsi="Arial"/>
          <w:color w:val="231F20"/>
          <w:spacing w:val="10"/>
        </w:rPr>
        <w:t xml:space="preserve"> </w:t>
      </w:r>
      <w:r w:rsidRPr="00783C2E">
        <w:rPr>
          <w:rFonts w:ascii="Arial" w:hAnsi="Arial"/>
          <w:color w:val="231F20"/>
        </w:rPr>
        <w:t>consequences</w:t>
      </w:r>
      <w:r w:rsidRPr="00783C2E">
        <w:rPr>
          <w:rFonts w:ascii="Arial" w:hAnsi="Arial"/>
          <w:color w:val="231F20"/>
          <w:spacing w:val="10"/>
        </w:rPr>
        <w:t xml:space="preserve"> </w:t>
      </w:r>
      <w:r w:rsidRPr="00783C2E">
        <w:rPr>
          <w:rFonts w:ascii="Arial" w:hAnsi="Arial"/>
          <w:color w:val="231F20"/>
        </w:rPr>
        <w:t>should</w:t>
      </w:r>
      <w:r w:rsidRPr="00783C2E">
        <w:rPr>
          <w:rFonts w:ascii="Arial" w:hAnsi="Arial"/>
          <w:color w:val="231F20"/>
          <w:spacing w:val="-52"/>
        </w:rPr>
        <w:t xml:space="preserve"> </w:t>
      </w:r>
      <w:r w:rsidRPr="00783C2E">
        <w:rPr>
          <w:rFonts w:ascii="Arial" w:hAnsi="Arial"/>
          <w:color w:val="231F20"/>
        </w:rPr>
        <w:t>same-sex couples be able to legally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  <w:spacing w:val="-3"/>
        </w:rPr>
        <w:t>marry.</w:t>
      </w:r>
    </w:p>
    <w:p w14:paraId="5EBE1AAD" w14:textId="77777777" w:rsidR="00D814DC" w:rsidRPr="00783C2E" w:rsidRDefault="00783C2E">
      <w:pPr>
        <w:pStyle w:val="ListParagraph"/>
        <w:numPr>
          <w:ilvl w:val="2"/>
          <w:numId w:val="25"/>
        </w:numPr>
        <w:tabs>
          <w:tab w:val="left" w:pos="718"/>
        </w:tabs>
        <w:spacing w:before="113" w:line="276" w:lineRule="auto"/>
        <w:ind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eastAsia="Trebuchet MS" w:hAnsi="Arial" w:cs="Trebuchet MS"/>
          <w:color w:val="231F20"/>
          <w:sz w:val="18"/>
          <w:szCs w:val="18"/>
        </w:rPr>
        <w:t>In</w:t>
      </w:r>
      <w:r w:rsidRPr="00783C2E">
        <w:rPr>
          <w:rFonts w:ascii="Arial" w:eastAsia="Trebuchet MS" w:hAnsi="Arial" w:cs="Trebuchet MS"/>
          <w:color w:val="231F20"/>
          <w:spacing w:val="-17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the</w:t>
      </w:r>
      <w:r w:rsidRPr="00783C2E">
        <w:rPr>
          <w:rFonts w:ascii="Arial" w:eastAsia="Trebuchet MS" w:hAnsi="Arial" w:cs="Trebuchet MS"/>
          <w:color w:val="231F20"/>
          <w:spacing w:val="-17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context</w:t>
      </w:r>
      <w:r w:rsidRPr="00783C2E">
        <w:rPr>
          <w:rFonts w:ascii="Arial" w:eastAsia="Trebuchet MS" w:hAnsi="Arial" w:cs="Trebuchet MS"/>
          <w:color w:val="231F20"/>
          <w:spacing w:val="-17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of</w:t>
      </w:r>
      <w:r w:rsidRPr="00783C2E">
        <w:rPr>
          <w:rFonts w:ascii="Arial" w:eastAsia="Trebuchet MS" w:hAnsi="Arial" w:cs="Trebuchet MS"/>
          <w:color w:val="231F20"/>
          <w:spacing w:val="-17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anti-discrimination</w:t>
      </w:r>
      <w:r w:rsidRPr="00783C2E">
        <w:rPr>
          <w:rFonts w:ascii="Arial" w:eastAsia="Trebuchet MS" w:hAnsi="Arial" w:cs="Trebuchet MS"/>
          <w:color w:val="231F20"/>
          <w:spacing w:val="-17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pacing w:val="-3"/>
          <w:sz w:val="18"/>
          <w:szCs w:val="18"/>
        </w:rPr>
        <w:t>law,</w:t>
      </w:r>
      <w:r w:rsidRPr="00783C2E">
        <w:rPr>
          <w:rFonts w:ascii="Arial" w:eastAsia="Trebuchet MS" w:hAnsi="Arial" w:cs="Trebuchet MS"/>
          <w:color w:val="231F20"/>
          <w:spacing w:val="-17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the</w:t>
      </w:r>
      <w:r w:rsidRPr="00783C2E">
        <w:rPr>
          <w:rFonts w:ascii="Arial" w:eastAsia="Trebuchet MS" w:hAnsi="Arial" w:cs="Trebuchet MS"/>
          <w:color w:val="231F20"/>
          <w:spacing w:val="-17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primary</w:t>
      </w:r>
      <w:r w:rsidRPr="00783C2E">
        <w:rPr>
          <w:rFonts w:ascii="Arial" w:eastAsia="Trebuchet MS" w:hAnsi="Arial" w:cs="Trebuchet MS"/>
          <w:color w:val="231F20"/>
          <w:w w:val="97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focus</w:t>
      </w:r>
      <w:r w:rsidRPr="00783C2E">
        <w:rPr>
          <w:rFonts w:ascii="Arial" w:eastAsia="Trebuchet MS" w:hAnsi="Arial" w:cs="Trebuchet MS"/>
          <w:color w:val="231F20"/>
          <w:spacing w:val="-7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was</w:t>
      </w:r>
      <w:r w:rsidRPr="00783C2E">
        <w:rPr>
          <w:rFonts w:ascii="Arial" w:eastAsia="Trebuchet MS" w:hAnsi="Arial" w:cs="Trebuchet MS"/>
          <w:color w:val="231F20"/>
          <w:spacing w:val="-7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the</w:t>
      </w:r>
      <w:r w:rsidRPr="00783C2E">
        <w:rPr>
          <w:rFonts w:ascii="Arial" w:eastAsia="Trebuchet MS" w:hAnsi="Arial" w:cs="Trebuchet MS"/>
          <w:color w:val="231F20"/>
          <w:spacing w:val="-7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ability</w:t>
      </w:r>
      <w:r w:rsidRPr="00783C2E">
        <w:rPr>
          <w:rFonts w:ascii="Arial" w:eastAsia="Trebuchet MS" w:hAnsi="Arial" w:cs="Trebuchet MS"/>
          <w:color w:val="231F20"/>
          <w:spacing w:val="-7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of</w:t>
      </w:r>
      <w:r w:rsidRPr="00783C2E">
        <w:rPr>
          <w:rFonts w:ascii="Arial" w:eastAsia="Trebuchet MS" w:hAnsi="Arial" w:cs="Trebuchet MS"/>
          <w:color w:val="231F20"/>
          <w:spacing w:val="-7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religious</w:t>
      </w:r>
      <w:r w:rsidRPr="00783C2E">
        <w:rPr>
          <w:rFonts w:ascii="Arial" w:eastAsia="Trebuchet MS" w:hAnsi="Arial" w:cs="Trebuchet MS"/>
          <w:color w:val="231F20"/>
          <w:spacing w:val="-7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communities</w:t>
      </w:r>
      <w:r w:rsidRPr="00783C2E">
        <w:rPr>
          <w:rFonts w:ascii="Arial" w:eastAsia="Trebuchet MS" w:hAnsi="Arial" w:cs="Trebuchet MS"/>
          <w:color w:val="231F20"/>
          <w:spacing w:val="-7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and</w:t>
      </w:r>
      <w:r w:rsidRPr="00783C2E">
        <w:rPr>
          <w:rFonts w:ascii="Arial" w:eastAsia="Trebuchet MS" w:hAnsi="Arial" w:cs="Trebuchet MS"/>
          <w:color w:val="231F20"/>
          <w:w w:val="103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service</w:t>
      </w:r>
      <w:r w:rsidRPr="00783C2E">
        <w:rPr>
          <w:rFonts w:ascii="Arial" w:eastAsia="Trebuchet MS" w:hAnsi="Arial" w:cs="Trebuchet MS"/>
          <w:color w:val="231F20"/>
          <w:spacing w:val="-10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providers</w:t>
      </w:r>
      <w:r w:rsidRPr="00783C2E">
        <w:rPr>
          <w:rFonts w:ascii="Arial" w:eastAsia="Trebuchet MS" w:hAnsi="Arial" w:cs="Trebuchet MS"/>
          <w:color w:val="231F20"/>
          <w:spacing w:val="-10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to</w:t>
      </w:r>
      <w:r w:rsidRPr="00783C2E">
        <w:rPr>
          <w:rFonts w:ascii="Arial" w:eastAsia="Trebuchet MS" w:hAnsi="Arial" w:cs="Trebuchet MS"/>
          <w:color w:val="231F20"/>
          <w:spacing w:val="-10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choose</w:t>
      </w:r>
      <w:r w:rsidRPr="00783C2E">
        <w:rPr>
          <w:rFonts w:ascii="Arial" w:eastAsia="Trebuchet MS" w:hAnsi="Arial" w:cs="Trebuchet MS"/>
          <w:color w:val="231F20"/>
          <w:spacing w:val="-10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staff</w:t>
      </w:r>
      <w:r w:rsidRPr="00783C2E">
        <w:rPr>
          <w:rFonts w:ascii="Arial" w:eastAsia="Trebuchet MS" w:hAnsi="Arial" w:cs="Trebuchet MS"/>
          <w:color w:val="231F20"/>
          <w:spacing w:val="-10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for</w:t>
      </w:r>
      <w:r w:rsidRPr="00783C2E">
        <w:rPr>
          <w:rFonts w:ascii="Arial" w:eastAsia="Trebuchet MS" w:hAnsi="Arial" w:cs="Trebuchet MS"/>
          <w:color w:val="231F20"/>
          <w:spacing w:val="-10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employment</w:t>
      </w:r>
      <w:r w:rsidRPr="00783C2E">
        <w:rPr>
          <w:rFonts w:ascii="Arial" w:eastAsia="Trebuchet MS" w:hAnsi="Arial" w:cs="Trebuchet MS"/>
          <w:color w:val="231F20"/>
          <w:spacing w:val="-10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that</w:t>
      </w:r>
      <w:r w:rsidRPr="00783C2E">
        <w:rPr>
          <w:rFonts w:ascii="Arial" w:eastAsia="Trebuchet MS" w:hAnsi="Arial" w:cs="Trebuchet MS"/>
          <w:color w:val="231F20"/>
          <w:w w:val="92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willingly</w:t>
      </w:r>
      <w:r w:rsidRPr="00783C2E">
        <w:rPr>
          <w:rFonts w:ascii="Arial" w:eastAsia="Trebuchet MS" w:hAnsi="Arial" w:cs="Trebuchet MS"/>
          <w:color w:val="231F20"/>
          <w:spacing w:val="-22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act</w:t>
      </w:r>
      <w:r w:rsidRPr="00783C2E">
        <w:rPr>
          <w:rFonts w:ascii="Arial" w:eastAsia="Trebuchet MS" w:hAnsi="Arial" w:cs="Trebuchet MS"/>
          <w:color w:val="231F20"/>
          <w:spacing w:val="-22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consistent</w:t>
      </w:r>
      <w:r w:rsidRPr="00783C2E">
        <w:rPr>
          <w:rFonts w:ascii="Arial" w:eastAsia="Trebuchet MS" w:hAnsi="Arial" w:cs="Trebuchet MS"/>
          <w:color w:val="231F20"/>
          <w:spacing w:val="-22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with</w:t>
      </w:r>
      <w:r w:rsidRPr="00783C2E">
        <w:rPr>
          <w:rFonts w:ascii="Arial" w:eastAsia="Trebuchet MS" w:hAnsi="Arial" w:cs="Trebuchet MS"/>
          <w:color w:val="231F20"/>
          <w:spacing w:val="-22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the</w:t>
      </w:r>
      <w:r w:rsidRPr="00783C2E">
        <w:rPr>
          <w:rFonts w:ascii="Arial" w:eastAsia="Trebuchet MS" w:hAnsi="Arial" w:cs="Trebuchet MS"/>
          <w:color w:val="231F20"/>
          <w:spacing w:val="-22"/>
          <w:sz w:val="18"/>
          <w:szCs w:val="18"/>
        </w:rPr>
        <w:t xml:space="preserve"> </w:t>
      </w:r>
      <w:proofErr w:type="spellStart"/>
      <w:r w:rsidRPr="00783C2E">
        <w:rPr>
          <w:rFonts w:ascii="Arial" w:eastAsia="Trebuchet MS" w:hAnsi="Arial" w:cs="Trebuchet MS"/>
          <w:color w:val="231F20"/>
          <w:sz w:val="18"/>
          <w:szCs w:val="18"/>
        </w:rPr>
        <w:t>organisation’s</w:t>
      </w:r>
      <w:proofErr w:type="spellEnd"/>
      <w:r w:rsidRPr="00783C2E">
        <w:rPr>
          <w:rFonts w:ascii="Arial" w:eastAsia="Trebuchet MS" w:hAnsi="Arial" w:cs="Trebuchet MS"/>
          <w:color w:val="231F20"/>
          <w:spacing w:val="-22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religious beliefs.</w:t>
      </w:r>
    </w:p>
    <w:p w14:paraId="3E12413B" w14:textId="77777777" w:rsidR="00D814DC" w:rsidRPr="00783C2E" w:rsidRDefault="00783C2E">
      <w:pPr>
        <w:pStyle w:val="ListParagraph"/>
        <w:numPr>
          <w:ilvl w:val="2"/>
          <w:numId w:val="25"/>
        </w:numPr>
        <w:tabs>
          <w:tab w:val="left" w:pos="718"/>
        </w:tabs>
        <w:spacing w:before="113" w:line="276" w:lineRule="auto"/>
        <w:ind w:right="58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In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context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marriage,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main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concerns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were</w:t>
      </w:r>
      <w:r w:rsidRPr="00783C2E">
        <w:rPr>
          <w:rFonts w:ascii="Arial" w:hAnsi="Arial"/>
          <w:color w:val="231F20"/>
          <w:w w:val="9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that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individuals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would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be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forced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act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against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their</w:t>
      </w:r>
      <w:r w:rsidRPr="00783C2E">
        <w:rPr>
          <w:rFonts w:ascii="Arial" w:hAnsi="Arial"/>
          <w:color w:val="231F20"/>
          <w:w w:val="9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conscience. Many of these concerns were raised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directly as a consequence of developments</w:t>
      </w:r>
      <w:r w:rsidRPr="00783C2E">
        <w:rPr>
          <w:rFonts w:ascii="Arial" w:hAnsi="Arial"/>
          <w:color w:val="231F20"/>
          <w:spacing w:val="1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overseas,</w:t>
      </w:r>
      <w:r w:rsidRPr="00783C2E">
        <w:rPr>
          <w:rFonts w:ascii="Arial" w:hAnsi="Arial"/>
          <w:color w:val="231F20"/>
          <w:w w:val="10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notably in the United</w:t>
      </w:r>
      <w:r w:rsidRPr="00783C2E">
        <w:rPr>
          <w:rFonts w:ascii="Arial" w:hAnsi="Arial"/>
          <w:color w:val="231F20"/>
          <w:spacing w:val="-2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States.</w:t>
      </w:r>
    </w:p>
    <w:p w14:paraId="5D5D3ADD" w14:textId="77777777" w:rsidR="00D814DC" w:rsidRPr="00783C2E" w:rsidRDefault="00783C2E">
      <w:pPr>
        <w:spacing w:before="10"/>
        <w:rPr>
          <w:rFonts w:ascii="Arial" w:eastAsia="Trebuchet MS" w:hAnsi="Arial" w:cs="Trebuchet MS"/>
          <w:sz w:val="21"/>
          <w:szCs w:val="21"/>
        </w:rPr>
      </w:pPr>
      <w:r w:rsidRPr="00783C2E">
        <w:rPr>
          <w:rFonts w:ascii="Arial" w:hAnsi="Arial"/>
        </w:rPr>
        <w:br w:type="column"/>
      </w:r>
    </w:p>
    <w:p w14:paraId="5CA82698" w14:textId="77777777" w:rsidR="00D814DC" w:rsidRPr="00783C2E" w:rsidRDefault="00783C2E">
      <w:pPr>
        <w:pStyle w:val="BodyText"/>
        <w:spacing w:line="276" w:lineRule="auto"/>
        <w:ind w:right="222"/>
        <w:rPr>
          <w:rFonts w:ascii="Arial" w:hAnsi="Arial"/>
        </w:rPr>
      </w:pPr>
      <w:r w:rsidRPr="00783C2E">
        <w:rPr>
          <w:rFonts w:ascii="Arial" w:hAnsi="Arial"/>
          <w:color w:val="231F20"/>
        </w:rPr>
        <w:t>Throughout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both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sets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consultations,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views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were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sought</w:t>
      </w:r>
      <w:r w:rsidRPr="00783C2E">
        <w:rPr>
          <w:rFonts w:ascii="Arial" w:hAnsi="Arial"/>
          <w:color w:val="231F20"/>
          <w:spacing w:val="-45"/>
        </w:rPr>
        <w:t xml:space="preserve"> </w:t>
      </w:r>
      <w:r w:rsidRPr="00783C2E">
        <w:rPr>
          <w:rFonts w:ascii="Arial" w:hAnsi="Arial"/>
          <w:color w:val="231F20"/>
        </w:rPr>
        <w:t>about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  <w:spacing w:val="-3"/>
        </w:rPr>
        <w:t>whether,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  <w:spacing w:val="-3"/>
        </w:rPr>
        <w:t>how,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these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issues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should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be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addressed.</w:t>
      </w:r>
      <w:r w:rsidRPr="00783C2E">
        <w:rPr>
          <w:rFonts w:ascii="Arial" w:hAnsi="Arial"/>
          <w:color w:val="231F20"/>
          <w:spacing w:val="-52"/>
        </w:rPr>
        <w:t xml:space="preserve"> </w:t>
      </w:r>
      <w:r w:rsidRPr="00783C2E">
        <w:rPr>
          <w:rFonts w:ascii="Arial" w:hAnsi="Arial"/>
          <w:color w:val="231F20"/>
        </w:rPr>
        <w:t>Views were mixed across all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audiences.</w:t>
      </w:r>
    </w:p>
    <w:p w14:paraId="39DD8E27" w14:textId="77777777" w:rsidR="00D814DC" w:rsidRPr="00783C2E" w:rsidRDefault="00783C2E">
      <w:pPr>
        <w:pStyle w:val="BodyText"/>
        <w:spacing w:before="113" w:line="276" w:lineRule="auto"/>
        <w:ind w:right="101"/>
        <w:rPr>
          <w:rFonts w:ascii="Arial" w:hAnsi="Arial"/>
        </w:rPr>
      </w:pPr>
      <w:r w:rsidRPr="00783C2E">
        <w:rPr>
          <w:rFonts w:ascii="Arial" w:hAnsi="Arial"/>
          <w:color w:val="231F20"/>
          <w:spacing w:val="-5"/>
        </w:rPr>
        <w:t xml:space="preserve">Table </w:t>
      </w:r>
      <w:r w:rsidRPr="00783C2E">
        <w:rPr>
          <w:rFonts w:ascii="Arial" w:hAnsi="Arial"/>
          <w:color w:val="231F20"/>
        </w:rPr>
        <w:t>A sets out key concerns raised during the</w:t>
      </w:r>
      <w:r w:rsidRPr="00783C2E">
        <w:rPr>
          <w:rFonts w:ascii="Arial" w:hAnsi="Arial"/>
          <w:color w:val="231F20"/>
          <w:spacing w:val="14"/>
        </w:rPr>
        <w:t xml:space="preserve"> </w:t>
      </w:r>
      <w:r w:rsidRPr="00783C2E">
        <w:rPr>
          <w:rFonts w:ascii="Arial" w:hAnsi="Arial"/>
          <w:color w:val="231F20"/>
        </w:rPr>
        <w:t>consultations regarding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potential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diversity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opinion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between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how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right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freedom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religion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equality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before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law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w w:val="92"/>
        </w:rPr>
        <w:t xml:space="preserve"> </w:t>
      </w:r>
      <w:proofErr w:type="gramStart"/>
      <w:r w:rsidRPr="00783C2E">
        <w:rPr>
          <w:rFonts w:ascii="Arial" w:hAnsi="Arial"/>
          <w:color w:val="231F20"/>
        </w:rPr>
        <w:t>SOGII  should</w:t>
      </w:r>
      <w:proofErr w:type="gramEnd"/>
      <w:r w:rsidRPr="00783C2E">
        <w:rPr>
          <w:rFonts w:ascii="Arial" w:hAnsi="Arial"/>
          <w:color w:val="231F20"/>
        </w:rPr>
        <w:t xml:space="preserve">  be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addressed.</w:t>
      </w:r>
    </w:p>
    <w:p w14:paraId="03A34E74" w14:textId="77777777" w:rsidR="00D814DC" w:rsidRPr="00783C2E" w:rsidRDefault="00783C2E">
      <w:pPr>
        <w:pStyle w:val="BodyText"/>
        <w:spacing w:before="113" w:line="276" w:lineRule="auto"/>
        <w:ind w:right="196"/>
        <w:rPr>
          <w:rFonts w:ascii="Arial" w:hAnsi="Arial"/>
        </w:rPr>
      </w:pPr>
      <w:r w:rsidRPr="00783C2E">
        <w:rPr>
          <w:rFonts w:ascii="Arial" w:hAnsi="Arial"/>
          <w:color w:val="231F20"/>
        </w:rPr>
        <w:t>Following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i/>
          <w:color w:val="231F20"/>
        </w:rPr>
        <w:t>Rights</w:t>
      </w:r>
      <w:r w:rsidRPr="00783C2E">
        <w:rPr>
          <w:rFonts w:ascii="Arial" w:hAnsi="Arial"/>
          <w:i/>
          <w:color w:val="231F20"/>
          <w:spacing w:val="-5"/>
        </w:rPr>
        <w:t xml:space="preserve"> </w:t>
      </w:r>
      <w:r w:rsidRPr="00783C2E">
        <w:rPr>
          <w:rFonts w:ascii="Arial" w:hAnsi="Arial"/>
          <w:i/>
          <w:color w:val="231F20"/>
        </w:rPr>
        <w:t>&amp;</w:t>
      </w:r>
      <w:r w:rsidRPr="00783C2E">
        <w:rPr>
          <w:rFonts w:ascii="Arial" w:hAnsi="Arial"/>
          <w:i/>
          <w:color w:val="231F20"/>
          <w:spacing w:val="-5"/>
        </w:rPr>
        <w:t xml:space="preserve"> </w:t>
      </w:r>
      <w:r w:rsidRPr="00783C2E">
        <w:rPr>
          <w:rFonts w:ascii="Arial" w:hAnsi="Arial"/>
          <w:i/>
          <w:color w:val="231F20"/>
        </w:rPr>
        <w:t>Responsibilities</w:t>
      </w:r>
      <w:r w:rsidRPr="00783C2E">
        <w:rPr>
          <w:rFonts w:ascii="Arial" w:hAnsi="Arial"/>
          <w:i/>
          <w:color w:val="231F20"/>
          <w:spacing w:val="-5"/>
        </w:rPr>
        <w:t xml:space="preserve"> </w:t>
      </w:r>
      <w:r w:rsidRPr="00783C2E">
        <w:rPr>
          <w:rFonts w:ascii="Arial" w:hAnsi="Arial"/>
          <w:i/>
          <w:color w:val="231F20"/>
        </w:rPr>
        <w:t>2014</w:t>
      </w:r>
      <w:r w:rsidRPr="00783C2E">
        <w:rPr>
          <w:rFonts w:ascii="Arial" w:hAnsi="Arial"/>
          <w:i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consultation,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Human</w:t>
      </w:r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Commissioner</w:t>
      </w:r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announced</w:t>
      </w:r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formation</w:t>
      </w:r>
      <w:r w:rsidRPr="00783C2E">
        <w:rPr>
          <w:rFonts w:ascii="Arial" w:hAnsi="Arial"/>
          <w:color w:val="231F20"/>
          <w:spacing w:val="-4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religious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freedom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roundtable.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Religious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freedom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roundtable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will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explore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full-breadth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issues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emerge</w:t>
      </w:r>
    </w:p>
    <w:p w14:paraId="2B057B47" w14:textId="77777777" w:rsidR="00D814DC" w:rsidRPr="00783C2E" w:rsidRDefault="00783C2E">
      <w:pPr>
        <w:pStyle w:val="BodyText"/>
        <w:spacing w:line="276" w:lineRule="auto"/>
        <w:ind w:right="101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from</w:t>
      </w:r>
      <w:proofErr w:type="gramEnd"/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religious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freedom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its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interaction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public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policy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w w:val="93"/>
        </w:rPr>
        <w:t xml:space="preserve"> </w:t>
      </w:r>
      <w:r w:rsidRPr="00783C2E">
        <w:rPr>
          <w:rFonts w:ascii="Arial" w:hAnsi="Arial"/>
          <w:color w:val="231F20"/>
        </w:rPr>
        <w:t>21st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Century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Australia.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will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include,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but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not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exclusively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 xml:space="preserve">focus on, </w:t>
      </w:r>
      <w:proofErr w:type="gramStart"/>
      <w:r w:rsidRPr="00783C2E">
        <w:rPr>
          <w:rFonts w:ascii="Arial" w:hAnsi="Arial"/>
          <w:color w:val="231F20"/>
        </w:rPr>
        <w:t xml:space="preserve">SOGII </w:t>
      </w:r>
      <w:r w:rsidRPr="00783C2E">
        <w:rPr>
          <w:rFonts w:ascii="Arial" w:hAnsi="Arial"/>
          <w:color w:val="231F20"/>
          <w:spacing w:val="21"/>
        </w:rPr>
        <w:t xml:space="preserve"> </w:t>
      </w:r>
      <w:r w:rsidRPr="00783C2E">
        <w:rPr>
          <w:rFonts w:ascii="Arial" w:hAnsi="Arial"/>
          <w:color w:val="231F20"/>
        </w:rPr>
        <w:t>issues</w:t>
      </w:r>
      <w:proofErr w:type="gramEnd"/>
      <w:r w:rsidRPr="00783C2E">
        <w:rPr>
          <w:rFonts w:ascii="Arial" w:hAnsi="Arial"/>
          <w:color w:val="231F20"/>
        </w:rPr>
        <w:t>.</w:t>
      </w:r>
    </w:p>
    <w:p w14:paraId="0C57230B" w14:textId="77777777" w:rsidR="00D814DC" w:rsidRPr="00783C2E" w:rsidRDefault="00783C2E">
      <w:pPr>
        <w:pStyle w:val="BodyText"/>
        <w:spacing w:before="113" w:line="276" w:lineRule="auto"/>
        <w:ind w:right="101"/>
        <w:rPr>
          <w:rFonts w:ascii="Arial" w:hAnsi="Arial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roundtable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will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seek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work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all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stakeholders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advance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both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human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principles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through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constructive</w:t>
      </w:r>
      <w:r w:rsidRPr="00783C2E">
        <w:rPr>
          <w:rFonts w:ascii="Arial" w:hAnsi="Arial"/>
          <w:color w:val="231F20"/>
          <w:spacing w:val="-51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respectful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dialogue.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While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focus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religious freedom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roundtable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will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be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views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attitudes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religious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communities,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there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will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also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be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opportunities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include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perspective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issues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relate</w:t>
      </w:r>
      <w:r w:rsidRPr="00783C2E">
        <w:rPr>
          <w:rFonts w:ascii="Arial" w:hAnsi="Arial"/>
          <w:color w:val="231F20"/>
          <w:w w:val="93"/>
        </w:rPr>
        <w:t xml:space="preserve"> </w:t>
      </w:r>
      <w:r w:rsidRPr="00783C2E">
        <w:rPr>
          <w:rFonts w:ascii="Arial" w:hAnsi="Arial"/>
          <w:color w:val="231F20"/>
          <w:w w:val="95"/>
        </w:rPr>
        <w:t>to</w:t>
      </w:r>
      <w:r w:rsidRPr="00783C2E">
        <w:rPr>
          <w:rFonts w:ascii="Arial" w:hAnsi="Arial"/>
          <w:color w:val="231F20"/>
          <w:spacing w:val="-4"/>
          <w:w w:val="95"/>
        </w:rPr>
        <w:t xml:space="preserve"> </w:t>
      </w:r>
      <w:r w:rsidRPr="00783C2E">
        <w:rPr>
          <w:rFonts w:ascii="Arial" w:hAnsi="Arial"/>
          <w:color w:val="231F20"/>
          <w:w w:val="95"/>
        </w:rPr>
        <w:t>them.</w:t>
      </w:r>
    </w:p>
    <w:p w14:paraId="05E82515" w14:textId="77777777" w:rsidR="00D814DC" w:rsidRPr="00783C2E" w:rsidRDefault="00783C2E">
      <w:pPr>
        <w:pStyle w:val="BodyText"/>
        <w:spacing w:before="113" w:line="276" w:lineRule="auto"/>
        <w:ind w:right="222"/>
        <w:rPr>
          <w:rFonts w:ascii="Arial" w:hAnsi="Arial"/>
        </w:rPr>
      </w:pPr>
      <w:r w:rsidRPr="00783C2E">
        <w:rPr>
          <w:rFonts w:ascii="Arial" w:hAnsi="Arial"/>
          <w:color w:val="231F20"/>
        </w:rPr>
        <w:t>The Commissioner will maintain an ongoing dialogue</w:t>
      </w:r>
      <w:r w:rsidRPr="00783C2E">
        <w:rPr>
          <w:rFonts w:ascii="Arial" w:hAnsi="Arial"/>
          <w:color w:val="231F20"/>
          <w:spacing w:val="-34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w w:val="93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representatives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identify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how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appropriately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balance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religious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freedom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be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treated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equally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under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law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government.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When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roundtable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considers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issues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roundtable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will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be</w:t>
      </w:r>
      <w:r w:rsidRPr="00783C2E">
        <w:rPr>
          <w:rFonts w:ascii="Arial" w:hAnsi="Arial"/>
          <w:color w:val="231F20"/>
          <w:spacing w:val="-41"/>
        </w:rPr>
        <w:t xml:space="preserve"> </w:t>
      </w:r>
      <w:r w:rsidRPr="00783C2E">
        <w:rPr>
          <w:rFonts w:ascii="Arial" w:hAnsi="Arial"/>
          <w:color w:val="231F20"/>
        </w:rPr>
        <w:t>guided by principles,</w:t>
      </w:r>
      <w:r w:rsidRPr="00783C2E">
        <w:rPr>
          <w:rFonts w:ascii="Arial" w:hAnsi="Arial"/>
          <w:color w:val="231F20"/>
          <w:spacing w:val="-36"/>
        </w:rPr>
        <w:t xml:space="preserve"> </w:t>
      </w:r>
      <w:r w:rsidRPr="00783C2E">
        <w:rPr>
          <w:rFonts w:ascii="Arial" w:hAnsi="Arial"/>
          <w:color w:val="231F20"/>
        </w:rPr>
        <w:t>including:</w:t>
      </w:r>
    </w:p>
    <w:p w14:paraId="35E34011" w14:textId="77777777" w:rsidR="00D814DC" w:rsidRPr="00783C2E" w:rsidRDefault="00783C2E">
      <w:pPr>
        <w:pStyle w:val="ListParagraph"/>
        <w:numPr>
          <w:ilvl w:val="2"/>
          <w:numId w:val="25"/>
        </w:numPr>
        <w:tabs>
          <w:tab w:val="left" w:pos="718"/>
        </w:tabs>
        <w:spacing w:before="113" w:line="276" w:lineRule="auto"/>
        <w:ind w:right="244" w:hanging="170"/>
        <w:rPr>
          <w:rFonts w:ascii="Arial" w:eastAsia="Trebuchet MS" w:hAnsi="Arial" w:cs="Trebuchet MS"/>
          <w:sz w:val="18"/>
          <w:szCs w:val="18"/>
        </w:rPr>
      </w:pPr>
      <w:proofErr w:type="spellStart"/>
      <w:r w:rsidRPr="00783C2E">
        <w:rPr>
          <w:rFonts w:ascii="Arial" w:hAnsi="Arial"/>
          <w:color w:val="231F20"/>
          <w:sz w:val="18"/>
        </w:rPr>
        <w:t>Recognising</w:t>
      </w:r>
      <w:proofErr w:type="spellEnd"/>
      <w:r w:rsidRPr="00783C2E">
        <w:rPr>
          <w:rFonts w:ascii="Arial" w:hAnsi="Arial"/>
          <w:color w:val="231F20"/>
          <w:sz w:val="18"/>
        </w:rPr>
        <w:t xml:space="preserve"> the significant common ground between</w:t>
      </w:r>
      <w:r w:rsidRPr="00783C2E">
        <w:rPr>
          <w:rFonts w:ascii="Arial" w:hAnsi="Arial"/>
          <w:color w:val="231F20"/>
          <w:spacing w:val="-1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religious communities and LGBTI people on the use</w:t>
      </w:r>
      <w:r w:rsidRPr="00783C2E">
        <w:rPr>
          <w:rFonts w:ascii="Arial" w:hAnsi="Arial"/>
          <w:color w:val="231F20"/>
          <w:spacing w:val="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w w:val="9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law of any accommodating competing</w:t>
      </w:r>
      <w:r w:rsidRPr="00783C2E">
        <w:rPr>
          <w:rFonts w:ascii="Arial" w:hAnsi="Arial"/>
          <w:color w:val="231F20"/>
          <w:spacing w:val="-2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rights.</w:t>
      </w:r>
    </w:p>
    <w:p w14:paraId="6A1D90CF" w14:textId="77777777" w:rsidR="00D814DC" w:rsidRPr="00783C2E" w:rsidRDefault="00783C2E">
      <w:pPr>
        <w:pStyle w:val="ListParagraph"/>
        <w:numPr>
          <w:ilvl w:val="2"/>
          <w:numId w:val="25"/>
        </w:numPr>
        <w:tabs>
          <w:tab w:val="left" w:pos="718"/>
        </w:tabs>
        <w:spacing w:line="276" w:lineRule="auto"/>
        <w:ind w:right="468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equal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importance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equal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treatment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by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w w:val="9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law and government for LGBTI people and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religious freedom.</w:t>
      </w:r>
    </w:p>
    <w:p w14:paraId="0B493DBA" w14:textId="77777777" w:rsidR="00D814DC" w:rsidRPr="00783C2E" w:rsidRDefault="00783C2E">
      <w:pPr>
        <w:pStyle w:val="ListParagraph"/>
        <w:numPr>
          <w:ilvl w:val="2"/>
          <w:numId w:val="25"/>
        </w:numPr>
        <w:tabs>
          <w:tab w:val="left" w:pos="718"/>
        </w:tabs>
        <w:spacing w:line="276" w:lineRule="auto"/>
        <w:ind w:right="294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need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protect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rights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all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people,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especially</w:t>
      </w:r>
      <w:r w:rsidRPr="00783C2E">
        <w:rPr>
          <w:rFonts w:ascii="Arial" w:hAnsi="Arial"/>
          <w:color w:val="231F20"/>
          <w:w w:val="9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at vulnerable stages of their</w:t>
      </w:r>
      <w:r w:rsidRPr="00783C2E">
        <w:rPr>
          <w:rFonts w:ascii="Arial" w:hAnsi="Arial"/>
          <w:color w:val="231F20"/>
          <w:spacing w:val="-3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life.</w:t>
      </w:r>
    </w:p>
    <w:p w14:paraId="13D1CAF6" w14:textId="77777777" w:rsidR="00D814DC" w:rsidRPr="00783C2E" w:rsidRDefault="00783C2E">
      <w:pPr>
        <w:pStyle w:val="BodyText"/>
        <w:spacing w:before="113" w:line="276" w:lineRule="auto"/>
        <w:ind w:right="101"/>
        <w:rPr>
          <w:rFonts w:ascii="Arial" w:hAnsi="Arial"/>
        </w:rPr>
      </w:pP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will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consider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scope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exemptions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i/>
          <w:color w:val="231F20"/>
        </w:rPr>
        <w:t>Sex</w:t>
      </w:r>
      <w:r w:rsidRPr="00783C2E">
        <w:rPr>
          <w:rFonts w:ascii="Arial" w:hAnsi="Arial"/>
          <w:i/>
          <w:color w:val="231F20"/>
          <w:w w:val="96"/>
        </w:rPr>
        <w:t xml:space="preserve"> </w:t>
      </w:r>
      <w:r w:rsidRPr="00783C2E">
        <w:rPr>
          <w:rFonts w:ascii="Arial" w:hAnsi="Arial"/>
          <w:i/>
          <w:color w:val="231F20"/>
        </w:rPr>
        <w:t xml:space="preserve">Discrimination Act 1984 </w:t>
      </w:r>
      <w:r w:rsidRPr="00783C2E">
        <w:rPr>
          <w:rFonts w:ascii="Arial" w:hAnsi="Arial"/>
          <w:color w:val="231F20"/>
        </w:rPr>
        <w:t>(</w:t>
      </w:r>
      <w:proofErr w:type="spellStart"/>
      <w:r w:rsidRPr="00783C2E">
        <w:rPr>
          <w:rFonts w:ascii="Arial" w:hAnsi="Arial"/>
          <w:color w:val="231F20"/>
        </w:rPr>
        <w:t>Cth</w:t>
      </w:r>
      <w:proofErr w:type="spellEnd"/>
      <w:r w:rsidRPr="00783C2E">
        <w:rPr>
          <w:rFonts w:ascii="Arial" w:hAnsi="Arial"/>
          <w:color w:val="231F20"/>
        </w:rPr>
        <w:t>) or SDA for service providers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people,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particularly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those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who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delivering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services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funded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government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such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relation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care,</w:t>
      </w:r>
      <w:r w:rsidRPr="00783C2E">
        <w:rPr>
          <w:rFonts w:ascii="Arial" w:hAnsi="Arial"/>
          <w:color w:val="231F20"/>
          <w:w w:val="89"/>
        </w:rPr>
        <w:t xml:space="preserve"> </w:t>
      </w:r>
      <w:r w:rsidRPr="00783C2E">
        <w:rPr>
          <w:rFonts w:ascii="Arial" w:hAnsi="Arial"/>
          <w:color w:val="231F20"/>
        </w:rPr>
        <w:t>education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crisis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intervention.</w:t>
      </w:r>
    </w:p>
    <w:p w14:paraId="7263F04B" w14:textId="77777777" w:rsidR="00D814DC" w:rsidRPr="00783C2E" w:rsidRDefault="00783C2E">
      <w:pPr>
        <w:pStyle w:val="BodyText"/>
        <w:spacing w:before="113" w:line="276" w:lineRule="auto"/>
        <w:ind w:right="222"/>
        <w:rPr>
          <w:rFonts w:ascii="Arial" w:hAnsi="Arial"/>
        </w:rPr>
      </w:pP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report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identifies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significant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issues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involved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but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does</w:t>
      </w:r>
      <w:r w:rsidRPr="00783C2E">
        <w:rPr>
          <w:rFonts w:ascii="Arial" w:hAnsi="Arial"/>
          <w:color w:val="231F20"/>
          <w:w w:val="107"/>
        </w:rPr>
        <w:t xml:space="preserve"> </w:t>
      </w:r>
      <w:r w:rsidRPr="00783C2E">
        <w:rPr>
          <w:rFonts w:ascii="Arial" w:hAnsi="Arial"/>
          <w:color w:val="231F20"/>
        </w:rPr>
        <w:t>not make recommendations to specifically address</w:t>
      </w:r>
      <w:r w:rsidRPr="00783C2E">
        <w:rPr>
          <w:rFonts w:ascii="Arial" w:hAnsi="Arial"/>
          <w:color w:val="231F20"/>
          <w:spacing w:val="-35"/>
        </w:rPr>
        <w:t xml:space="preserve"> </w:t>
      </w:r>
      <w:r w:rsidRPr="00783C2E">
        <w:rPr>
          <w:rFonts w:ascii="Arial" w:hAnsi="Arial"/>
          <w:color w:val="231F20"/>
        </w:rPr>
        <w:t>them.</w:t>
      </w:r>
    </w:p>
    <w:p w14:paraId="7F065E89" w14:textId="77777777" w:rsidR="00D814DC" w:rsidRPr="00783C2E" w:rsidRDefault="00783C2E">
      <w:pPr>
        <w:pStyle w:val="BodyText"/>
        <w:spacing w:line="276" w:lineRule="auto"/>
        <w:ind w:right="264"/>
        <w:rPr>
          <w:rFonts w:ascii="Arial" w:hAnsi="Arial"/>
        </w:rPr>
      </w:pPr>
      <w:r w:rsidRPr="00783C2E">
        <w:rPr>
          <w:rFonts w:ascii="Arial" w:hAnsi="Arial"/>
          <w:color w:val="231F20"/>
        </w:rPr>
        <w:t>Those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recommendations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will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result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from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consideration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issues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through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religious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freedom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roundtable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specific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inclusion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views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from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community.</w:t>
      </w:r>
    </w:p>
    <w:p w14:paraId="3265A030" w14:textId="77777777" w:rsidR="00D814DC" w:rsidRPr="00783C2E" w:rsidRDefault="00D814DC">
      <w:pPr>
        <w:spacing w:line="276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860" w:bottom="280" w:left="360" w:header="720" w:footer="720" w:gutter="0"/>
          <w:cols w:num="2" w:space="720" w:equalWidth="0">
            <w:col w:w="5096" w:space="262"/>
            <w:col w:w="5332"/>
          </w:cols>
        </w:sectPr>
      </w:pPr>
    </w:p>
    <w:p w14:paraId="7FBF12FF" w14:textId="77777777" w:rsidR="00D814DC" w:rsidRPr="00783C2E" w:rsidRDefault="00F05F42">
      <w:pPr>
        <w:rPr>
          <w:rFonts w:ascii="Arial" w:eastAsia="Times New Roman" w:hAnsi="Arial" w:cs="Times New Roman"/>
          <w:sz w:val="20"/>
          <w:szCs w:val="20"/>
        </w:rPr>
      </w:pPr>
      <w:r>
        <w:rPr>
          <w:rFonts w:ascii="Arial" w:hAnsi="Arial"/>
        </w:rPr>
        <w:lastRenderedPageBreak/>
        <w:pict w14:anchorId="6CD58B9A">
          <v:group id="_x0000_s3599" style="position:absolute;margin-left:149pt;margin-top:157.9pt;width:.1pt;height:41.05pt;z-index:-319000;mso-position-horizontal-relative:page;mso-position-vertical-relative:page" coordorigin="2980,3158" coordsize="2,821">
            <v:shape id="_x0000_s3600" style="position:absolute;left:2980;top:3158;width:2;height:821" coordorigin="2980,3158" coordsize="0,821" path="m2980,3979r,-821e" filled="f" strokecolor="white" strokeweight=".30583mm">
              <v:path arrowok="t"/>
            </v:shape>
            <w10:wrap anchorx="page" anchory="page"/>
          </v:group>
        </w:pict>
      </w:r>
    </w:p>
    <w:p w14:paraId="6048BE5D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61BBEE31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01ADCA09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032C74E5" w14:textId="77777777" w:rsidR="00D814DC" w:rsidRPr="00783C2E" w:rsidRDefault="00D814DC">
      <w:pPr>
        <w:spacing w:before="6"/>
        <w:rPr>
          <w:rFonts w:ascii="Arial" w:eastAsia="Times New Roman" w:hAnsi="Arial" w:cs="Times New Roman"/>
          <w:sz w:val="27"/>
          <w:szCs w:val="27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7"/>
        <w:gridCol w:w="4321"/>
        <w:gridCol w:w="4280"/>
      </w:tblGrid>
      <w:tr w:rsidR="00D814DC" w:rsidRPr="00783C2E" w14:paraId="5C08638A" w14:textId="77777777">
        <w:trPr>
          <w:trHeight w:hRule="exact" w:val="1434"/>
        </w:trPr>
        <w:tc>
          <w:tcPr>
            <w:tcW w:w="103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F2C75"/>
          </w:tcPr>
          <w:p w14:paraId="5B8D1C74" w14:textId="77777777" w:rsidR="00D814DC" w:rsidRPr="00783C2E" w:rsidRDefault="00F05F42">
            <w:pPr>
              <w:pStyle w:val="TableParagraph"/>
              <w:spacing w:before="8"/>
              <w:rPr>
                <w:rFonts w:ascii="Arial" w:eastAsia="Times New Roman" w:hAnsi="Arial" w:cs="Times New Roman"/>
              </w:rPr>
            </w:pPr>
            <w:r>
              <w:rPr>
                <w:noProof/>
              </w:rPr>
              <w:pict w14:anchorId="57598163">
                <v:shape id="_x0000_s4012" type="#_x0000_t202" style="position:absolute;margin-left:93.85pt;margin-top:10.2pt;width:356.05pt;height:53.95pt;z-index:503007328;mso-position-horizontal-relative:text;mso-position-vertical-relative:text" filled="f" stroked="f">
                  <v:fill o:detectmouseclick="t"/>
                  <v:textbox inset=",7.2pt,,7.2pt">
                    <w:txbxContent>
                      <w:p w14:paraId="4170372D" w14:textId="77777777" w:rsidR="00D603B0" w:rsidRPr="00843A0C" w:rsidRDefault="00D603B0" w:rsidP="005F4829">
                        <w:pPr>
                          <w:pStyle w:val="TableParagraph"/>
                          <w:tabs>
                            <w:tab w:val="left" w:pos="2299"/>
                          </w:tabs>
                          <w:spacing w:line="256" w:lineRule="exact"/>
                          <w:ind w:left="902"/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position w:val="-2"/>
                          </w:rPr>
                        </w:pPr>
                        <w:r w:rsidRPr="00783C2E">
                          <w:rPr>
                            <w:rFonts w:ascii="Arial" w:hAnsi="Arial"/>
                            <w:color w:val="FFFFFF"/>
                            <w:sz w:val="24"/>
                          </w:rPr>
                          <w:t>Perspectives</w:t>
                        </w:r>
                        <w:r w:rsidRPr="00783C2E">
                          <w:rPr>
                            <w:rFonts w:ascii="Arial" w:hAnsi="Arial"/>
                            <w:color w:val="FFFFFF"/>
                            <w:spacing w:val="-24"/>
                            <w:sz w:val="24"/>
                          </w:rPr>
                          <w:t xml:space="preserve"> </w:t>
                        </w:r>
                        <w:r w:rsidRPr="00783C2E">
                          <w:rPr>
                            <w:rFonts w:ascii="Arial" w:hAnsi="Arial"/>
                            <w:color w:val="FFFFFF"/>
                            <w:sz w:val="24"/>
                          </w:rPr>
                          <w:t>on</w:t>
                        </w:r>
                        <w:r w:rsidRPr="00783C2E">
                          <w:rPr>
                            <w:rFonts w:ascii="Arial" w:hAnsi="Arial"/>
                            <w:color w:val="FFFFFF"/>
                            <w:spacing w:val="-24"/>
                            <w:sz w:val="24"/>
                          </w:rPr>
                          <w:t xml:space="preserve"> </w:t>
                        </w:r>
                        <w:r w:rsidRPr="00783C2E">
                          <w:rPr>
                            <w:rFonts w:ascii="Arial" w:hAnsi="Arial"/>
                            <w:color w:val="FFFFFF"/>
                            <w:sz w:val="24"/>
                          </w:rPr>
                          <w:t>accommodating</w:t>
                        </w:r>
                        <w:r w:rsidRPr="00783C2E">
                          <w:rPr>
                            <w:rFonts w:ascii="Arial" w:hAnsi="Arial"/>
                            <w:color w:val="FFFFFF"/>
                            <w:spacing w:val="-24"/>
                            <w:sz w:val="24"/>
                          </w:rPr>
                          <w:t xml:space="preserve"> </w:t>
                        </w:r>
                        <w:r w:rsidRPr="00783C2E">
                          <w:rPr>
                            <w:rFonts w:ascii="Arial" w:hAnsi="Arial"/>
                            <w:color w:val="FFFFFF"/>
                            <w:spacing w:val="-1"/>
                            <w:sz w:val="24"/>
                          </w:rPr>
                          <w:t>religious</w:t>
                        </w:r>
                        <w:r>
                          <w:rPr>
                            <w:rFonts w:ascii="Arial" w:hAnsi="Arial"/>
                            <w:color w:val="FFFFFF"/>
                            <w:spacing w:val="-1"/>
                            <w:sz w:val="24"/>
                          </w:rPr>
                          <w:t xml:space="preserve"> freedom with equal treatment by law and government for LGBTI people</w:t>
                        </w:r>
                      </w:p>
                    </w:txbxContent>
                  </v:textbox>
                </v:shape>
              </w:pict>
            </w:r>
          </w:p>
          <w:p w14:paraId="4F8985DF" w14:textId="77777777" w:rsidR="00D814DC" w:rsidRPr="00783C2E" w:rsidRDefault="00783C2E" w:rsidP="00783C2E">
            <w:pPr>
              <w:pStyle w:val="TableParagraph"/>
              <w:tabs>
                <w:tab w:val="left" w:pos="2299"/>
              </w:tabs>
              <w:spacing w:line="256" w:lineRule="exact"/>
              <w:ind w:left="9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783C2E">
              <w:rPr>
                <w:rFonts w:ascii="Arial" w:hAnsi="Arial"/>
                <w:b/>
                <w:color w:val="FFFFFF"/>
                <w:spacing w:val="-1"/>
                <w:position w:val="-2"/>
                <w:sz w:val="24"/>
              </w:rPr>
              <w:t>TABLE</w:t>
            </w:r>
            <w:r w:rsidRPr="00783C2E">
              <w:rPr>
                <w:rFonts w:ascii="Arial" w:hAnsi="Arial"/>
                <w:b/>
                <w:color w:val="FFFFFF"/>
                <w:spacing w:val="-1"/>
                <w:position w:val="-2"/>
                <w:sz w:val="24"/>
              </w:rPr>
              <w:tab/>
            </w:r>
          </w:p>
          <w:p w14:paraId="69E1983F" w14:textId="77777777" w:rsidR="00D814DC" w:rsidRPr="00783C2E" w:rsidRDefault="00D814DC">
            <w:pPr>
              <w:pStyle w:val="TableParagraph"/>
              <w:rPr>
                <w:rFonts w:ascii="Arial" w:eastAsia="Times New Roman" w:hAnsi="Arial" w:cs="Times New Roman"/>
                <w:sz w:val="28"/>
                <w:szCs w:val="28"/>
              </w:rPr>
            </w:pPr>
          </w:p>
          <w:p w14:paraId="0E9A99BB" w14:textId="77777777" w:rsidR="00D814DC" w:rsidRPr="00783C2E" w:rsidRDefault="00783C2E">
            <w:pPr>
              <w:pStyle w:val="TableParagraph"/>
              <w:tabs>
                <w:tab w:val="left" w:pos="2299"/>
              </w:tabs>
              <w:spacing w:before="191" w:line="31" w:lineRule="auto"/>
              <w:ind w:left="2299" w:right="3827" w:hanging="1094"/>
              <w:rPr>
                <w:rFonts w:ascii="Arial" w:hAnsi="Arial"/>
                <w:color w:val="FFFFFF"/>
                <w:sz w:val="24"/>
              </w:rPr>
            </w:pPr>
            <w:r w:rsidRPr="00783C2E">
              <w:rPr>
                <w:rFonts w:ascii="Arial" w:hAnsi="Arial"/>
                <w:b/>
                <w:color w:val="FFFFFF"/>
                <w:w w:val="95"/>
                <w:sz w:val="69"/>
              </w:rPr>
              <w:t>A</w:t>
            </w:r>
          </w:p>
        </w:tc>
      </w:tr>
      <w:tr w:rsidR="00D814DC" w:rsidRPr="00783C2E" w14:paraId="4125477C" w14:textId="77777777">
        <w:trPr>
          <w:trHeight w:hRule="exact" w:val="208"/>
        </w:trPr>
        <w:tc>
          <w:tcPr>
            <w:tcW w:w="103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55306B"/>
          </w:tcPr>
          <w:p w14:paraId="48DF7F59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4175CF7A" w14:textId="77777777">
        <w:trPr>
          <w:trHeight w:hRule="exact" w:val="94"/>
        </w:trPr>
        <w:tc>
          <w:tcPr>
            <w:tcW w:w="103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563A83"/>
          </w:tcPr>
          <w:p w14:paraId="4E3424D5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0CAD7700" w14:textId="77777777">
        <w:trPr>
          <w:trHeight w:hRule="exact" w:val="581"/>
        </w:trPr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auto" w:fill="563A83"/>
          </w:tcPr>
          <w:p w14:paraId="5FA55BD4" w14:textId="77777777" w:rsidR="00D814DC" w:rsidRPr="00783C2E" w:rsidRDefault="00D814DC">
            <w:pPr>
              <w:pStyle w:val="TableParagraph"/>
              <w:spacing w:before="2"/>
              <w:rPr>
                <w:rFonts w:ascii="Arial" w:eastAsia="Times New Roman" w:hAnsi="Arial" w:cs="Times New Roman"/>
                <w:sz w:val="16"/>
                <w:szCs w:val="16"/>
              </w:rPr>
            </w:pPr>
          </w:p>
          <w:p w14:paraId="65C0AC0E" w14:textId="77777777" w:rsidR="00D814DC" w:rsidRPr="00783C2E" w:rsidRDefault="00783C2E">
            <w:pPr>
              <w:pStyle w:val="TableParagraph"/>
              <w:ind w:left="226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FFFFFF"/>
                <w:sz w:val="18"/>
              </w:rPr>
              <w:t>Issue</w:t>
            </w:r>
          </w:p>
        </w:tc>
        <w:tc>
          <w:tcPr>
            <w:tcW w:w="4321" w:type="dxa"/>
            <w:tcBorders>
              <w:top w:val="nil"/>
              <w:left w:val="nil"/>
              <w:bottom w:val="nil"/>
              <w:right w:val="nil"/>
            </w:tcBorders>
            <w:shd w:val="clear" w:color="auto" w:fill="563A83"/>
          </w:tcPr>
          <w:p w14:paraId="2B957F56" w14:textId="77777777" w:rsidR="00D814DC" w:rsidRPr="00783C2E" w:rsidRDefault="00D814DC">
            <w:pPr>
              <w:pStyle w:val="TableParagraph"/>
              <w:spacing w:before="2"/>
              <w:rPr>
                <w:rFonts w:ascii="Arial" w:eastAsia="Times New Roman" w:hAnsi="Arial" w:cs="Times New Roman"/>
                <w:sz w:val="16"/>
                <w:szCs w:val="16"/>
              </w:rPr>
            </w:pPr>
          </w:p>
          <w:p w14:paraId="2142CF73" w14:textId="77777777" w:rsidR="00D814DC" w:rsidRPr="00783C2E" w:rsidRDefault="00783C2E">
            <w:pPr>
              <w:pStyle w:val="TableParagraph"/>
              <w:ind w:left="226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FFFFFF"/>
                <w:sz w:val="18"/>
              </w:rPr>
              <w:t>SOGII</w:t>
            </w:r>
            <w:r w:rsidRPr="00783C2E">
              <w:rPr>
                <w:rFonts w:ascii="Arial" w:hAnsi="Arial"/>
                <w:color w:val="FFFFFF"/>
                <w:spacing w:val="40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FFFFFF"/>
                <w:sz w:val="18"/>
              </w:rPr>
              <w:t>submissions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563A83"/>
          </w:tcPr>
          <w:p w14:paraId="1B1D3403" w14:textId="77777777" w:rsidR="00D814DC" w:rsidRPr="00783C2E" w:rsidRDefault="00D814DC">
            <w:pPr>
              <w:pStyle w:val="TableParagraph"/>
              <w:spacing w:before="2"/>
              <w:rPr>
                <w:rFonts w:ascii="Arial" w:eastAsia="Times New Roman" w:hAnsi="Arial" w:cs="Times New Roman"/>
                <w:sz w:val="16"/>
                <w:szCs w:val="16"/>
              </w:rPr>
            </w:pPr>
          </w:p>
          <w:p w14:paraId="4A612AA2" w14:textId="77777777" w:rsidR="00D814DC" w:rsidRPr="00783C2E" w:rsidRDefault="00783C2E">
            <w:pPr>
              <w:pStyle w:val="TableParagraph"/>
              <w:ind w:left="226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FFFFFF"/>
                <w:w w:val="105"/>
                <w:sz w:val="18"/>
              </w:rPr>
              <w:t>Religious</w:t>
            </w:r>
            <w:r w:rsidRPr="00783C2E">
              <w:rPr>
                <w:rFonts w:ascii="Arial" w:hAnsi="Arial"/>
                <w:color w:val="FFFFFF"/>
                <w:spacing w:val="-25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FFFFFF"/>
                <w:w w:val="105"/>
                <w:sz w:val="18"/>
              </w:rPr>
              <w:t>Submissions</w:t>
            </w:r>
            <w:r w:rsidRPr="00783C2E">
              <w:rPr>
                <w:rFonts w:ascii="Arial" w:hAnsi="Arial"/>
                <w:color w:val="FFFFFF"/>
                <w:spacing w:val="-25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FFFFFF"/>
                <w:w w:val="105"/>
                <w:sz w:val="18"/>
              </w:rPr>
              <w:t>in</w:t>
            </w:r>
            <w:r w:rsidRPr="00783C2E">
              <w:rPr>
                <w:rFonts w:ascii="Arial" w:hAnsi="Arial"/>
                <w:color w:val="FFFFFF"/>
                <w:spacing w:val="-25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FFFFFF"/>
                <w:w w:val="105"/>
                <w:sz w:val="18"/>
              </w:rPr>
              <w:t>R&amp;R2014</w:t>
            </w:r>
          </w:p>
        </w:tc>
      </w:tr>
      <w:tr w:rsidR="00D814DC" w:rsidRPr="00783C2E" w14:paraId="726911EF" w14:textId="77777777">
        <w:trPr>
          <w:trHeight w:hRule="exact" w:val="1992"/>
        </w:trPr>
        <w:tc>
          <w:tcPr>
            <w:tcW w:w="1717" w:type="dxa"/>
            <w:tcBorders>
              <w:top w:val="nil"/>
              <w:left w:val="nil"/>
              <w:bottom w:val="single" w:sz="16" w:space="0" w:color="FFFFFF"/>
              <w:right w:val="single" w:sz="16" w:space="0" w:color="FFFFFF"/>
            </w:tcBorders>
            <w:shd w:val="clear" w:color="auto" w:fill="E6E7E8"/>
          </w:tcPr>
          <w:p w14:paraId="75BAEEEC" w14:textId="77777777" w:rsidR="00D814DC" w:rsidRPr="00783C2E" w:rsidRDefault="00D814DC">
            <w:pPr>
              <w:pStyle w:val="TableParagraph"/>
              <w:spacing w:before="3"/>
              <w:rPr>
                <w:rFonts w:ascii="Arial" w:eastAsia="Times New Roman" w:hAnsi="Arial" w:cs="Times New Roman"/>
                <w:sz w:val="16"/>
                <w:szCs w:val="16"/>
              </w:rPr>
            </w:pPr>
          </w:p>
          <w:p w14:paraId="1F6CCF38" w14:textId="77777777" w:rsidR="00D814DC" w:rsidRPr="00783C2E" w:rsidRDefault="00783C2E">
            <w:pPr>
              <w:pStyle w:val="TableParagraph"/>
              <w:ind w:left="226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231F20"/>
                <w:w w:val="105"/>
                <w:sz w:val="18"/>
              </w:rPr>
              <w:t>Marriage</w:t>
            </w:r>
          </w:p>
        </w:tc>
        <w:tc>
          <w:tcPr>
            <w:tcW w:w="4321" w:type="dxa"/>
            <w:tcBorders>
              <w:top w:val="nil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E6E7E8"/>
          </w:tcPr>
          <w:p w14:paraId="2C565802" w14:textId="77777777" w:rsidR="00D814DC" w:rsidRPr="00783C2E" w:rsidRDefault="00D814DC">
            <w:pPr>
              <w:pStyle w:val="TableParagraph"/>
              <w:spacing w:before="3"/>
              <w:rPr>
                <w:rFonts w:ascii="Arial" w:eastAsia="Times New Roman" w:hAnsi="Arial" w:cs="Times New Roman"/>
                <w:sz w:val="16"/>
                <w:szCs w:val="16"/>
              </w:rPr>
            </w:pPr>
          </w:p>
          <w:p w14:paraId="077B1534" w14:textId="77777777" w:rsidR="00D814DC" w:rsidRPr="00783C2E" w:rsidRDefault="00783C2E">
            <w:pPr>
              <w:pStyle w:val="TableParagraph"/>
              <w:spacing w:line="249" w:lineRule="auto"/>
              <w:ind w:left="206" w:right="226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231F20"/>
                <w:w w:val="105"/>
                <w:sz w:val="18"/>
              </w:rPr>
              <w:t>Legislating marriage for same-sex couples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is necessary to achieve equality before the</w:t>
            </w:r>
            <w:r w:rsidRPr="00783C2E">
              <w:rPr>
                <w:rFonts w:ascii="Arial" w:hAnsi="Arial"/>
                <w:color w:val="231F20"/>
                <w:spacing w:val="-32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spacing w:val="-3"/>
                <w:w w:val="105"/>
                <w:sz w:val="18"/>
              </w:rPr>
              <w:t>law.</w:t>
            </w:r>
          </w:p>
          <w:p w14:paraId="17E92284" w14:textId="77777777" w:rsidR="00D814DC" w:rsidRPr="00783C2E" w:rsidRDefault="00D814DC">
            <w:pPr>
              <w:pStyle w:val="TableParagraph"/>
              <w:rPr>
                <w:rFonts w:ascii="Arial" w:eastAsia="Times New Roman" w:hAnsi="Arial" w:cs="Times New Roman"/>
                <w:sz w:val="18"/>
                <w:szCs w:val="18"/>
              </w:rPr>
            </w:pPr>
          </w:p>
          <w:p w14:paraId="65DDE563" w14:textId="77777777" w:rsidR="00D814DC" w:rsidRPr="00783C2E" w:rsidRDefault="00783C2E">
            <w:pPr>
              <w:pStyle w:val="TableParagraph"/>
              <w:spacing w:before="123" w:line="249" w:lineRule="auto"/>
              <w:ind w:left="206" w:right="226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231F20"/>
                <w:w w:val="105"/>
                <w:sz w:val="18"/>
              </w:rPr>
              <w:t>It is appropriate to have necessary</w:t>
            </w:r>
            <w:r w:rsidRPr="00783C2E">
              <w:rPr>
                <w:rFonts w:ascii="Arial" w:hAnsi="Arial"/>
                <w:color w:val="231F20"/>
                <w:spacing w:val="-31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safeguards</w:t>
            </w:r>
            <w:r w:rsidRPr="00783C2E">
              <w:rPr>
                <w:rFonts w:ascii="Arial" w:hAnsi="Arial"/>
                <w:color w:val="231F20"/>
                <w:w w:val="107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to ensure religious groups are not required</w:t>
            </w:r>
            <w:r w:rsidRPr="00783C2E">
              <w:rPr>
                <w:rFonts w:ascii="Arial" w:hAnsi="Arial"/>
                <w:color w:val="231F20"/>
                <w:spacing w:val="-29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to</w:t>
            </w:r>
            <w:r w:rsidRPr="00783C2E">
              <w:rPr>
                <w:rFonts w:ascii="Arial" w:hAnsi="Arial"/>
                <w:color w:val="231F20"/>
                <w:w w:val="111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marry same-sex couples if it is not consistent</w:t>
            </w:r>
            <w:r w:rsidRPr="00783C2E">
              <w:rPr>
                <w:rFonts w:ascii="Arial" w:hAnsi="Arial"/>
                <w:color w:val="231F20"/>
                <w:spacing w:val="-45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with their</w:t>
            </w:r>
            <w:r w:rsidRPr="00783C2E">
              <w:rPr>
                <w:rFonts w:ascii="Arial" w:hAnsi="Arial"/>
                <w:color w:val="231F20"/>
                <w:spacing w:val="11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faith.</w:t>
            </w:r>
          </w:p>
        </w:tc>
        <w:tc>
          <w:tcPr>
            <w:tcW w:w="4280" w:type="dxa"/>
            <w:tcBorders>
              <w:top w:val="nil"/>
              <w:left w:val="single" w:sz="16" w:space="0" w:color="FFFFFF"/>
              <w:bottom w:val="single" w:sz="16" w:space="0" w:color="FFFFFF"/>
              <w:right w:val="nil"/>
            </w:tcBorders>
            <w:shd w:val="clear" w:color="auto" w:fill="E6E7E8"/>
          </w:tcPr>
          <w:p w14:paraId="0CB5F317" w14:textId="77777777" w:rsidR="00D814DC" w:rsidRPr="00783C2E" w:rsidRDefault="00D814DC">
            <w:pPr>
              <w:pStyle w:val="TableParagraph"/>
              <w:spacing w:before="3"/>
              <w:rPr>
                <w:rFonts w:ascii="Arial" w:eastAsia="Times New Roman" w:hAnsi="Arial" w:cs="Times New Roman"/>
                <w:sz w:val="16"/>
                <w:szCs w:val="16"/>
              </w:rPr>
            </w:pPr>
          </w:p>
          <w:p w14:paraId="3B3B70F4" w14:textId="77777777" w:rsidR="00D814DC" w:rsidRPr="00783C2E" w:rsidRDefault="00783C2E">
            <w:pPr>
              <w:pStyle w:val="TableParagraph"/>
              <w:spacing w:line="249" w:lineRule="auto"/>
              <w:ind w:left="206" w:right="519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231F20"/>
                <w:w w:val="105"/>
                <w:sz w:val="18"/>
              </w:rPr>
              <w:t>Legislating marriage for same-sex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couples would</w:t>
            </w:r>
            <w:r w:rsidRPr="00783C2E">
              <w:rPr>
                <w:rFonts w:ascii="Arial" w:hAnsi="Arial"/>
                <w:color w:val="231F20"/>
                <w:spacing w:val="-2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lead</w:t>
            </w:r>
            <w:r w:rsidRPr="00783C2E">
              <w:rPr>
                <w:rFonts w:ascii="Arial" w:hAnsi="Arial"/>
                <w:color w:val="231F20"/>
                <w:spacing w:val="-2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to</w:t>
            </w:r>
            <w:r w:rsidRPr="00783C2E">
              <w:rPr>
                <w:rFonts w:ascii="Arial" w:hAnsi="Arial"/>
                <w:color w:val="231F20"/>
                <w:spacing w:val="-2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impingement</w:t>
            </w:r>
            <w:r w:rsidRPr="00783C2E">
              <w:rPr>
                <w:rFonts w:ascii="Arial" w:hAnsi="Arial"/>
                <w:color w:val="231F20"/>
                <w:spacing w:val="-2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on</w:t>
            </w:r>
            <w:r w:rsidRPr="00783C2E">
              <w:rPr>
                <w:rFonts w:ascii="Arial" w:hAnsi="Arial"/>
                <w:color w:val="231F20"/>
                <w:spacing w:val="-2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religious</w:t>
            </w:r>
            <w:r w:rsidRPr="00783C2E">
              <w:rPr>
                <w:rFonts w:ascii="Arial" w:hAnsi="Arial"/>
                <w:color w:val="231F20"/>
                <w:spacing w:val="-46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freedom.</w:t>
            </w:r>
          </w:p>
        </w:tc>
      </w:tr>
      <w:tr w:rsidR="00D814DC" w:rsidRPr="00783C2E" w14:paraId="50E3BEB2" w14:textId="77777777">
        <w:trPr>
          <w:trHeight w:hRule="exact" w:val="1454"/>
        </w:trPr>
        <w:tc>
          <w:tcPr>
            <w:tcW w:w="1717" w:type="dxa"/>
            <w:vMerge w:val="restart"/>
            <w:tcBorders>
              <w:top w:val="single" w:sz="16" w:space="0" w:color="FFFFFF"/>
              <w:left w:val="nil"/>
              <w:right w:val="single" w:sz="16" w:space="0" w:color="FFFFFF"/>
            </w:tcBorders>
            <w:shd w:val="clear" w:color="auto" w:fill="E6E7E8"/>
          </w:tcPr>
          <w:p w14:paraId="43E20119" w14:textId="77777777" w:rsidR="00D814DC" w:rsidRPr="00783C2E" w:rsidRDefault="00D814DC">
            <w:pPr>
              <w:pStyle w:val="TableParagraph"/>
              <w:spacing w:before="5"/>
              <w:rPr>
                <w:rFonts w:ascii="Arial" w:eastAsia="Times New Roman" w:hAnsi="Arial" w:cs="Times New Roman"/>
                <w:sz w:val="14"/>
                <w:szCs w:val="14"/>
              </w:rPr>
            </w:pPr>
          </w:p>
          <w:p w14:paraId="5050FEE9" w14:textId="77777777" w:rsidR="00D814DC" w:rsidRPr="00783C2E" w:rsidRDefault="00783C2E">
            <w:pPr>
              <w:pStyle w:val="TableParagraph"/>
              <w:spacing w:line="249" w:lineRule="auto"/>
              <w:ind w:left="226" w:right="497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231F20"/>
                <w:w w:val="105"/>
                <w:sz w:val="18"/>
              </w:rPr>
              <w:t>Religious</w:t>
            </w:r>
            <w:r w:rsidRPr="00783C2E">
              <w:rPr>
                <w:rFonts w:ascii="Arial" w:hAnsi="Arial"/>
                <w:color w:val="231F20"/>
                <w:w w:val="103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exemptions</w:t>
            </w:r>
            <w:r w:rsidRPr="00783C2E">
              <w:rPr>
                <w:rFonts w:ascii="Arial" w:hAnsi="Arial"/>
                <w:color w:val="231F20"/>
                <w:spacing w:val="-49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in</w:t>
            </w:r>
            <w:r w:rsidRPr="00783C2E">
              <w:rPr>
                <w:rFonts w:ascii="Arial" w:hAnsi="Arial"/>
                <w:color w:val="231F20"/>
                <w:spacing w:val="6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anti-</w:t>
            </w:r>
          </w:p>
          <w:p w14:paraId="4E5020E3" w14:textId="77777777" w:rsidR="00D814DC" w:rsidRPr="00783C2E" w:rsidRDefault="00783C2E">
            <w:pPr>
              <w:pStyle w:val="TableParagraph"/>
              <w:spacing w:before="1" w:line="249" w:lineRule="auto"/>
              <w:ind w:left="226" w:right="297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231F20"/>
                <w:w w:val="105"/>
                <w:sz w:val="18"/>
              </w:rPr>
              <w:t>discrimination</w:t>
            </w:r>
            <w:r w:rsidRPr="00783C2E">
              <w:rPr>
                <w:rFonts w:ascii="Arial" w:hAnsi="Arial"/>
                <w:color w:val="231F20"/>
                <w:spacing w:val="-38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law</w:t>
            </w:r>
          </w:p>
        </w:tc>
        <w:tc>
          <w:tcPr>
            <w:tcW w:w="4321" w:type="dxa"/>
            <w:tcBorders>
              <w:top w:val="single" w:sz="16" w:space="0" w:color="FFFFFF"/>
              <w:left w:val="single" w:sz="16" w:space="0" w:color="FFFFFF"/>
              <w:bottom w:val="nil"/>
              <w:right w:val="single" w:sz="16" w:space="0" w:color="FFFFFF"/>
            </w:tcBorders>
            <w:shd w:val="clear" w:color="auto" w:fill="E6E7E8"/>
          </w:tcPr>
          <w:p w14:paraId="730A820C" w14:textId="77777777" w:rsidR="00D814DC" w:rsidRPr="00783C2E" w:rsidRDefault="00D814DC">
            <w:pPr>
              <w:pStyle w:val="TableParagraph"/>
              <w:spacing w:before="5"/>
              <w:rPr>
                <w:rFonts w:ascii="Arial" w:eastAsia="Times New Roman" w:hAnsi="Arial" w:cs="Times New Roman"/>
                <w:sz w:val="14"/>
                <w:szCs w:val="14"/>
              </w:rPr>
            </w:pPr>
          </w:p>
          <w:p w14:paraId="752C018A" w14:textId="77777777" w:rsidR="00D814DC" w:rsidRPr="00783C2E" w:rsidRDefault="00783C2E">
            <w:pPr>
              <w:pStyle w:val="TableParagraph"/>
              <w:spacing w:line="249" w:lineRule="auto"/>
              <w:ind w:left="206" w:right="304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Public services (including education,</w:t>
            </w:r>
            <w:r w:rsidRPr="00783C2E">
              <w:rPr>
                <w:rFonts w:ascii="Arial" w:eastAsia="Arial" w:hAnsi="Arial" w:cs="Arial"/>
                <w:color w:val="231F20"/>
                <w:spacing w:val="-11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health</w:t>
            </w:r>
            <w:r w:rsidRPr="00783C2E">
              <w:rPr>
                <w:rFonts w:ascii="Arial" w:eastAsia="Arial" w:hAnsi="Arial" w:cs="Arial"/>
                <w:color w:val="231F20"/>
                <w:w w:val="104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and welfare services) in receipt of</w:t>
            </w:r>
            <w:r w:rsidRPr="00783C2E">
              <w:rPr>
                <w:rFonts w:ascii="Arial" w:eastAsia="Arial" w:hAnsi="Arial" w:cs="Arial"/>
                <w:color w:val="231F20"/>
                <w:spacing w:val="-3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taxpayer’s</w:t>
            </w:r>
            <w:r w:rsidRPr="00783C2E">
              <w:rPr>
                <w:rFonts w:ascii="Arial" w:eastAsia="Arial" w:hAnsi="Arial" w:cs="Arial"/>
                <w:color w:val="231F20"/>
                <w:w w:val="103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funds</w:t>
            </w:r>
            <w:r w:rsidRPr="00783C2E">
              <w:rPr>
                <w:rFonts w:ascii="Arial" w:eastAsia="Arial" w:hAnsi="Arial" w:cs="Arial"/>
                <w:color w:val="231F20"/>
                <w:spacing w:val="-2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should</w:t>
            </w:r>
            <w:r w:rsidRPr="00783C2E">
              <w:rPr>
                <w:rFonts w:ascii="Arial" w:eastAsia="Arial" w:hAnsi="Arial" w:cs="Arial"/>
                <w:color w:val="231F20"/>
                <w:spacing w:val="-2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not</w:t>
            </w:r>
            <w:r w:rsidRPr="00783C2E">
              <w:rPr>
                <w:rFonts w:ascii="Arial" w:eastAsia="Arial" w:hAnsi="Arial" w:cs="Arial"/>
                <w:color w:val="231F20"/>
                <w:spacing w:val="-2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enjoy</w:t>
            </w:r>
            <w:r w:rsidRPr="00783C2E">
              <w:rPr>
                <w:rFonts w:ascii="Arial" w:eastAsia="Arial" w:hAnsi="Arial" w:cs="Arial"/>
                <w:color w:val="231F20"/>
                <w:spacing w:val="-2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religious</w:t>
            </w:r>
            <w:r w:rsidRPr="00783C2E">
              <w:rPr>
                <w:rFonts w:ascii="Arial" w:eastAsia="Arial" w:hAnsi="Arial" w:cs="Arial"/>
                <w:color w:val="231F20"/>
                <w:spacing w:val="-2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exemptions</w:t>
            </w:r>
            <w:r w:rsidRPr="00783C2E">
              <w:rPr>
                <w:rFonts w:ascii="Arial" w:eastAsia="Arial" w:hAnsi="Arial" w:cs="Arial"/>
                <w:color w:val="231F20"/>
                <w:spacing w:val="-49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under</w:t>
            </w:r>
            <w:r w:rsidRPr="00783C2E">
              <w:rPr>
                <w:rFonts w:ascii="Arial" w:eastAsia="Arial" w:hAnsi="Arial" w:cs="Arial"/>
                <w:color w:val="231F20"/>
                <w:spacing w:val="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anti-discrimination</w:t>
            </w:r>
            <w:r w:rsidRPr="00783C2E">
              <w:rPr>
                <w:rFonts w:ascii="Arial" w:eastAsia="Arial" w:hAnsi="Arial" w:cs="Arial"/>
                <w:color w:val="231F20"/>
                <w:spacing w:val="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law</w:t>
            </w:r>
            <w:r w:rsidRPr="00783C2E">
              <w:rPr>
                <w:rFonts w:ascii="Arial" w:eastAsia="Arial" w:hAnsi="Arial" w:cs="Arial"/>
                <w:color w:val="231F20"/>
                <w:spacing w:val="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for</w:t>
            </w:r>
            <w:r w:rsidRPr="00783C2E">
              <w:rPr>
                <w:rFonts w:ascii="Arial" w:eastAsia="Arial" w:hAnsi="Arial" w:cs="Arial"/>
                <w:color w:val="231F20"/>
                <w:spacing w:val="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employment</w:t>
            </w:r>
            <w:r w:rsidRPr="00783C2E">
              <w:rPr>
                <w:rFonts w:ascii="Arial" w:eastAsia="Arial" w:hAnsi="Arial" w:cs="Arial"/>
                <w:color w:val="231F20"/>
                <w:spacing w:val="-48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or selection of</w:t>
            </w:r>
            <w:r w:rsidRPr="00783C2E">
              <w:rPr>
                <w:rFonts w:ascii="Arial" w:eastAsia="Arial" w:hAnsi="Arial" w:cs="Arial"/>
                <w:color w:val="231F20"/>
                <w:spacing w:val="10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clients.</w:t>
            </w:r>
          </w:p>
        </w:tc>
        <w:tc>
          <w:tcPr>
            <w:tcW w:w="4280" w:type="dxa"/>
            <w:tcBorders>
              <w:top w:val="single" w:sz="16" w:space="0" w:color="FFFFFF"/>
              <w:left w:val="single" w:sz="16" w:space="0" w:color="FFFFFF"/>
              <w:bottom w:val="nil"/>
              <w:right w:val="single" w:sz="16" w:space="0" w:color="FFFFFF"/>
            </w:tcBorders>
            <w:shd w:val="clear" w:color="auto" w:fill="E6E7E8"/>
          </w:tcPr>
          <w:p w14:paraId="3443FCA6" w14:textId="77777777" w:rsidR="00D814DC" w:rsidRPr="00783C2E" w:rsidRDefault="00D814DC">
            <w:pPr>
              <w:pStyle w:val="TableParagraph"/>
              <w:spacing w:before="5"/>
              <w:rPr>
                <w:rFonts w:ascii="Arial" w:eastAsia="Times New Roman" w:hAnsi="Arial" w:cs="Times New Roman"/>
                <w:sz w:val="14"/>
                <w:szCs w:val="14"/>
              </w:rPr>
            </w:pPr>
          </w:p>
          <w:p w14:paraId="2F404D57" w14:textId="77777777" w:rsidR="00D814DC" w:rsidRPr="00783C2E" w:rsidRDefault="00783C2E">
            <w:pPr>
              <w:pStyle w:val="TableParagraph"/>
              <w:spacing w:line="249" w:lineRule="auto"/>
              <w:ind w:left="206" w:right="446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231F20"/>
                <w:w w:val="105"/>
                <w:sz w:val="18"/>
              </w:rPr>
              <w:t>Employers of religious bodies need to</w:t>
            </w:r>
            <w:r w:rsidRPr="00783C2E">
              <w:rPr>
                <w:rFonts w:ascii="Arial" w:hAnsi="Arial"/>
                <w:color w:val="231F20"/>
                <w:spacing w:val="-28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have</w:t>
            </w:r>
            <w:r w:rsidRPr="00783C2E">
              <w:rPr>
                <w:rFonts w:ascii="Arial" w:hAnsi="Arial"/>
                <w:color w:val="231F20"/>
                <w:w w:val="101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the freedom to choose their</w:t>
            </w:r>
            <w:r w:rsidRPr="00783C2E">
              <w:rPr>
                <w:rFonts w:ascii="Arial" w:hAnsi="Arial"/>
                <w:color w:val="231F20"/>
                <w:spacing w:val="-13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employees</w:t>
            </w:r>
            <w:r w:rsidRPr="00783C2E">
              <w:rPr>
                <w:rFonts w:ascii="Arial" w:hAnsi="Arial"/>
                <w:color w:val="231F20"/>
                <w:w w:val="103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consistent with the values of their</w:t>
            </w:r>
            <w:r w:rsidRPr="00783C2E">
              <w:rPr>
                <w:rFonts w:ascii="Arial" w:hAnsi="Arial"/>
                <w:color w:val="231F20"/>
                <w:spacing w:val="8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faith.</w:t>
            </w:r>
          </w:p>
        </w:tc>
      </w:tr>
      <w:tr w:rsidR="00D814DC" w:rsidRPr="00783C2E" w14:paraId="353C320F" w14:textId="77777777">
        <w:trPr>
          <w:trHeight w:hRule="exact" w:val="1446"/>
        </w:trPr>
        <w:tc>
          <w:tcPr>
            <w:tcW w:w="1717" w:type="dxa"/>
            <w:vMerge/>
            <w:tcBorders>
              <w:left w:val="nil"/>
              <w:right w:val="single" w:sz="16" w:space="0" w:color="FFFFFF"/>
            </w:tcBorders>
            <w:shd w:val="clear" w:color="auto" w:fill="E6E7E8"/>
          </w:tcPr>
          <w:p w14:paraId="4C17A66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321" w:type="dxa"/>
            <w:tcBorders>
              <w:top w:val="nil"/>
              <w:left w:val="single" w:sz="16" w:space="0" w:color="FFFFFF"/>
              <w:bottom w:val="nil"/>
              <w:right w:val="single" w:sz="16" w:space="0" w:color="FFFFFF"/>
            </w:tcBorders>
            <w:shd w:val="clear" w:color="auto" w:fill="E6E7E8"/>
          </w:tcPr>
          <w:p w14:paraId="425895CA" w14:textId="77777777" w:rsidR="00D814DC" w:rsidRPr="00783C2E" w:rsidRDefault="00D814DC">
            <w:pPr>
              <w:pStyle w:val="TableParagraph"/>
              <w:spacing w:before="6"/>
              <w:rPr>
                <w:rFonts w:ascii="Arial" w:eastAsia="Times New Roman" w:hAnsi="Arial" w:cs="Times New Roman"/>
                <w:sz w:val="15"/>
                <w:szCs w:val="15"/>
              </w:rPr>
            </w:pPr>
          </w:p>
          <w:p w14:paraId="5B773954" w14:textId="77777777" w:rsidR="00D814DC" w:rsidRPr="00783C2E" w:rsidRDefault="00783C2E">
            <w:pPr>
              <w:pStyle w:val="TableParagraph"/>
              <w:spacing w:line="249" w:lineRule="auto"/>
              <w:ind w:left="206" w:right="364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In the opinion of some, any public</w:t>
            </w:r>
            <w:r w:rsidRPr="00783C2E">
              <w:rPr>
                <w:rFonts w:ascii="Arial" w:eastAsia="Arial" w:hAnsi="Arial" w:cs="Arial"/>
                <w:color w:val="231F20"/>
                <w:spacing w:val="-16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service,</w:t>
            </w:r>
            <w:r w:rsidRPr="00783C2E">
              <w:rPr>
                <w:rFonts w:ascii="Arial" w:eastAsia="Arial" w:hAnsi="Arial" w:cs="Arial"/>
                <w:color w:val="231F20"/>
                <w:w w:val="103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regardless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of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whether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it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is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in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receipt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of</w:t>
            </w:r>
            <w:r w:rsidRPr="00783C2E">
              <w:rPr>
                <w:rFonts w:ascii="Arial" w:eastAsia="Arial" w:hAnsi="Arial" w:cs="Arial"/>
                <w:color w:val="231F20"/>
                <w:spacing w:val="-48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taxpayer’s funds, should not enjoy</w:t>
            </w:r>
            <w:r w:rsidRPr="00783C2E">
              <w:rPr>
                <w:rFonts w:ascii="Arial" w:eastAsia="Arial" w:hAnsi="Arial" w:cs="Arial"/>
                <w:color w:val="231F20"/>
                <w:spacing w:val="-16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religious</w:t>
            </w:r>
            <w:r w:rsidRPr="00783C2E">
              <w:rPr>
                <w:rFonts w:ascii="Arial" w:eastAsia="Arial" w:hAnsi="Arial" w:cs="Arial"/>
                <w:color w:val="231F20"/>
                <w:w w:val="104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exemptions</w:t>
            </w:r>
            <w:r w:rsidRPr="00783C2E">
              <w:rPr>
                <w:rFonts w:ascii="Arial" w:eastAsia="Arial" w:hAnsi="Arial" w:cs="Arial"/>
                <w:color w:val="231F20"/>
                <w:spacing w:val="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under</w:t>
            </w:r>
            <w:r w:rsidRPr="00783C2E">
              <w:rPr>
                <w:rFonts w:ascii="Arial" w:eastAsia="Arial" w:hAnsi="Arial" w:cs="Arial"/>
                <w:color w:val="231F20"/>
                <w:spacing w:val="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anti-discrimination</w:t>
            </w:r>
            <w:r w:rsidRPr="00783C2E">
              <w:rPr>
                <w:rFonts w:ascii="Arial" w:eastAsia="Arial" w:hAnsi="Arial" w:cs="Arial"/>
                <w:color w:val="231F20"/>
                <w:spacing w:val="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law</w:t>
            </w:r>
            <w:r w:rsidRPr="00783C2E">
              <w:rPr>
                <w:rFonts w:ascii="Arial" w:eastAsia="Arial" w:hAnsi="Arial" w:cs="Arial"/>
                <w:color w:val="231F20"/>
                <w:spacing w:val="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for</w:t>
            </w:r>
            <w:r w:rsidRPr="00783C2E">
              <w:rPr>
                <w:rFonts w:ascii="Arial" w:eastAsia="Arial" w:hAnsi="Arial" w:cs="Arial"/>
                <w:color w:val="231F20"/>
                <w:spacing w:val="-47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employment or selection of</w:t>
            </w:r>
            <w:r w:rsidRPr="00783C2E">
              <w:rPr>
                <w:rFonts w:ascii="Arial" w:eastAsia="Arial" w:hAnsi="Arial" w:cs="Arial"/>
                <w:color w:val="231F20"/>
                <w:spacing w:val="8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clients.</w:t>
            </w:r>
          </w:p>
        </w:tc>
        <w:tc>
          <w:tcPr>
            <w:tcW w:w="4280" w:type="dxa"/>
            <w:tcBorders>
              <w:top w:val="nil"/>
              <w:left w:val="single" w:sz="16" w:space="0" w:color="FFFFFF"/>
              <w:bottom w:val="nil"/>
              <w:right w:val="single" w:sz="16" w:space="0" w:color="FFFFFF"/>
            </w:tcBorders>
            <w:shd w:val="clear" w:color="auto" w:fill="E6E7E8"/>
          </w:tcPr>
          <w:p w14:paraId="07DF2848" w14:textId="77777777" w:rsidR="00D814DC" w:rsidRPr="00783C2E" w:rsidRDefault="00D814DC">
            <w:pPr>
              <w:pStyle w:val="TableParagraph"/>
              <w:spacing w:before="6"/>
              <w:rPr>
                <w:rFonts w:ascii="Arial" w:eastAsia="Times New Roman" w:hAnsi="Arial" w:cs="Times New Roman"/>
                <w:sz w:val="15"/>
                <w:szCs w:val="15"/>
              </w:rPr>
            </w:pPr>
          </w:p>
          <w:p w14:paraId="171900B1" w14:textId="77777777" w:rsidR="00D814DC" w:rsidRPr="00783C2E" w:rsidRDefault="00783C2E">
            <w:pPr>
              <w:pStyle w:val="TableParagraph"/>
              <w:spacing w:line="249" w:lineRule="auto"/>
              <w:ind w:left="206" w:right="513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231F20"/>
                <w:w w:val="105"/>
                <w:sz w:val="18"/>
              </w:rPr>
              <w:t>In some circumstances, legally</w:t>
            </w:r>
            <w:r w:rsidRPr="00783C2E">
              <w:rPr>
                <w:rFonts w:ascii="Arial" w:hAnsi="Arial"/>
                <w:color w:val="231F20"/>
                <w:spacing w:val="-12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compelling</w:t>
            </w:r>
            <w:r w:rsidRPr="00783C2E">
              <w:rPr>
                <w:rFonts w:ascii="Arial" w:hAnsi="Arial"/>
                <w:color w:val="231F20"/>
                <w:w w:val="106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religious bodies to accommodate</w:t>
            </w:r>
            <w:r w:rsidRPr="00783C2E">
              <w:rPr>
                <w:rFonts w:ascii="Arial" w:hAnsi="Arial"/>
                <w:color w:val="231F20"/>
                <w:spacing w:val="-11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LGBTI</w:t>
            </w:r>
            <w:r w:rsidRPr="00783C2E">
              <w:rPr>
                <w:rFonts w:ascii="Arial" w:hAnsi="Arial"/>
                <w:color w:val="231F20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clients can undermine the operation of</w:t>
            </w:r>
            <w:r w:rsidRPr="00783C2E">
              <w:rPr>
                <w:rFonts w:ascii="Arial" w:hAnsi="Arial"/>
                <w:color w:val="231F20"/>
                <w:spacing w:val="-13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a</w:t>
            </w:r>
            <w:r w:rsidRPr="00783C2E">
              <w:rPr>
                <w:rFonts w:ascii="Arial" w:hAnsi="Arial"/>
                <w:color w:val="231F20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distinct religious</w:t>
            </w:r>
            <w:r w:rsidRPr="00783C2E">
              <w:rPr>
                <w:rFonts w:ascii="Arial" w:hAnsi="Arial"/>
                <w:color w:val="231F20"/>
                <w:spacing w:val="6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community.</w:t>
            </w:r>
          </w:p>
        </w:tc>
      </w:tr>
      <w:tr w:rsidR="00D814DC" w:rsidRPr="00783C2E" w14:paraId="60B00CD8" w14:textId="77777777">
        <w:trPr>
          <w:trHeight w:hRule="exact" w:val="1438"/>
        </w:trPr>
        <w:tc>
          <w:tcPr>
            <w:tcW w:w="1717" w:type="dxa"/>
            <w:vMerge/>
            <w:tcBorders>
              <w:left w:val="nil"/>
              <w:bottom w:val="single" w:sz="16" w:space="0" w:color="FFFFFF"/>
              <w:right w:val="single" w:sz="16" w:space="0" w:color="FFFFFF"/>
            </w:tcBorders>
            <w:shd w:val="clear" w:color="auto" w:fill="E6E7E8"/>
          </w:tcPr>
          <w:p w14:paraId="6159464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321" w:type="dxa"/>
            <w:tcBorders>
              <w:top w:val="nil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E6E7E8"/>
          </w:tcPr>
          <w:p w14:paraId="38EA3A62" w14:textId="77777777" w:rsidR="00D814DC" w:rsidRPr="00783C2E" w:rsidRDefault="00D814DC">
            <w:pPr>
              <w:pStyle w:val="TableParagraph"/>
              <w:spacing w:before="6"/>
              <w:rPr>
                <w:rFonts w:ascii="Arial" w:eastAsia="Times New Roman" w:hAnsi="Arial" w:cs="Times New Roman"/>
                <w:sz w:val="15"/>
                <w:szCs w:val="15"/>
              </w:rPr>
            </w:pPr>
          </w:p>
          <w:p w14:paraId="0CCE8F9B" w14:textId="77777777" w:rsidR="00D814DC" w:rsidRPr="00783C2E" w:rsidRDefault="00783C2E">
            <w:pPr>
              <w:pStyle w:val="TableParagraph"/>
              <w:spacing w:line="249" w:lineRule="auto"/>
              <w:ind w:left="206" w:right="373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783C2E">
              <w:rPr>
                <w:rFonts w:ascii="Arial" w:hAnsi="Arial"/>
                <w:color w:val="231F20"/>
                <w:w w:val="105"/>
                <w:sz w:val="18"/>
              </w:rPr>
              <w:t>Prioritising</w:t>
            </w:r>
            <w:proofErr w:type="spellEnd"/>
            <w:r w:rsidRPr="00783C2E">
              <w:rPr>
                <w:rFonts w:ascii="Arial" w:hAnsi="Arial"/>
                <w:color w:val="231F20"/>
                <w:w w:val="105"/>
                <w:sz w:val="18"/>
              </w:rPr>
              <w:t xml:space="preserve"> the physical and mental</w:t>
            </w:r>
            <w:r w:rsidRPr="00783C2E">
              <w:rPr>
                <w:rFonts w:ascii="Arial" w:hAnsi="Arial"/>
                <w:color w:val="231F20"/>
                <w:spacing w:val="-13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health,</w:t>
            </w:r>
            <w:r w:rsidRPr="00783C2E">
              <w:rPr>
                <w:rFonts w:ascii="Arial" w:hAnsi="Arial"/>
                <w:color w:val="231F20"/>
                <w:w w:val="103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safety and welfare of all people</w:t>
            </w:r>
            <w:r w:rsidRPr="00783C2E">
              <w:rPr>
                <w:rFonts w:ascii="Arial" w:hAnsi="Arial"/>
                <w:color w:val="231F20"/>
                <w:spacing w:val="-27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(especially</w:t>
            </w:r>
            <w:r w:rsidRPr="00783C2E">
              <w:rPr>
                <w:rFonts w:ascii="Arial" w:hAnsi="Arial"/>
                <w:color w:val="231F20"/>
                <w:w w:val="103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school-aged children and vulnerable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people)</w:t>
            </w:r>
            <w:r w:rsidRPr="00783C2E">
              <w:rPr>
                <w:rFonts w:ascii="Arial" w:hAnsi="Arial"/>
                <w:color w:val="231F20"/>
                <w:w w:val="103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is</w:t>
            </w:r>
            <w:r w:rsidRPr="00783C2E">
              <w:rPr>
                <w:rFonts w:ascii="Arial" w:hAnsi="Arial"/>
                <w:color w:val="231F20"/>
                <w:spacing w:val="-3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paramount</w:t>
            </w:r>
            <w:r w:rsidRPr="00783C2E">
              <w:rPr>
                <w:rFonts w:ascii="Arial" w:hAnsi="Arial"/>
                <w:color w:val="231F20"/>
                <w:spacing w:val="-3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in</w:t>
            </w:r>
            <w:r w:rsidRPr="00783C2E">
              <w:rPr>
                <w:rFonts w:ascii="Arial" w:hAnsi="Arial"/>
                <w:color w:val="231F20"/>
                <w:spacing w:val="-3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any</w:t>
            </w:r>
            <w:r w:rsidRPr="00783C2E">
              <w:rPr>
                <w:rFonts w:ascii="Arial" w:hAnsi="Arial"/>
                <w:color w:val="231F20"/>
                <w:spacing w:val="-3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discussion</w:t>
            </w:r>
            <w:r w:rsidRPr="00783C2E">
              <w:rPr>
                <w:rFonts w:ascii="Arial" w:hAnsi="Arial"/>
                <w:color w:val="231F20"/>
                <w:spacing w:val="-3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about</w:t>
            </w:r>
            <w:r w:rsidRPr="00783C2E">
              <w:rPr>
                <w:rFonts w:ascii="Arial" w:hAnsi="Arial"/>
                <w:color w:val="231F20"/>
                <w:spacing w:val="-48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balancing</w:t>
            </w:r>
            <w:r w:rsidRPr="00783C2E">
              <w:rPr>
                <w:rFonts w:ascii="Arial" w:hAnsi="Arial"/>
                <w:color w:val="231F20"/>
                <w:spacing w:val="4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rights.</w:t>
            </w:r>
          </w:p>
        </w:tc>
        <w:tc>
          <w:tcPr>
            <w:tcW w:w="4280" w:type="dxa"/>
            <w:tcBorders>
              <w:top w:val="nil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E6E7E8"/>
          </w:tcPr>
          <w:p w14:paraId="6B67E427" w14:textId="77777777" w:rsidR="00D814DC" w:rsidRPr="00783C2E" w:rsidRDefault="00D814DC">
            <w:pPr>
              <w:pStyle w:val="TableParagraph"/>
              <w:spacing w:before="6"/>
              <w:rPr>
                <w:rFonts w:ascii="Arial" w:eastAsia="Times New Roman" w:hAnsi="Arial" w:cs="Times New Roman"/>
                <w:sz w:val="15"/>
                <w:szCs w:val="15"/>
              </w:rPr>
            </w:pPr>
          </w:p>
          <w:p w14:paraId="0BA8AAE0" w14:textId="77777777" w:rsidR="00D814DC" w:rsidRPr="00783C2E" w:rsidRDefault="00783C2E">
            <w:pPr>
              <w:pStyle w:val="TableParagraph"/>
              <w:spacing w:line="249" w:lineRule="auto"/>
              <w:ind w:left="206" w:right="35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231F20"/>
                <w:w w:val="105"/>
                <w:sz w:val="18"/>
              </w:rPr>
              <w:t>In some circumstances, legally</w:t>
            </w:r>
            <w:r w:rsidRPr="00783C2E">
              <w:rPr>
                <w:rFonts w:ascii="Arial" w:hAnsi="Arial"/>
                <w:color w:val="231F20"/>
                <w:spacing w:val="-11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compelling</w:t>
            </w:r>
            <w:r w:rsidRPr="00783C2E">
              <w:rPr>
                <w:rFonts w:ascii="Arial" w:hAnsi="Arial"/>
                <w:color w:val="231F20"/>
                <w:w w:val="106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religious bodies to educate others about</w:t>
            </w:r>
            <w:r w:rsidRPr="00783C2E">
              <w:rPr>
                <w:rFonts w:ascii="Arial" w:hAnsi="Arial"/>
                <w:color w:val="231F20"/>
                <w:spacing w:val="-44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same-sex relationships and diverse</w:t>
            </w:r>
            <w:r w:rsidRPr="00783C2E">
              <w:rPr>
                <w:rFonts w:ascii="Arial" w:hAnsi="Arial"/>
                <w:color w:val="231F20"/>
                <w:spacing w:val="-23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gender</w:t>
            </w:r>
            <w:r w:rsidRPr="00783C2E">
              <w:rPr>
                <w:rFonts w:ascii="Arial" w:hAnsi="Arial"/>
                <w:color w:val="231F20"/>
                <w:w w:val="104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identity</w:t>
            </w:r>
            <w:r w:rsidRPr="00783C2E">
              <w:rPr>
                <w:rFonts w:ascii="Arial" w:hAnsi="Arial"/>
                <w:color w:val="231F20"/>
                <w:spacing w:val="5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can</w:t>
            </w:r>
            <w:r w:rsidRPr="00783C2E">
              <w:rPr>
                <w:rFonts w:ascii="Arial" w:hAnsi="Arial"/>
                <w:color w:val="231F20"/>
                <w:spacing w:val="5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be</w:t>
            </w:r>
            <w:r w:rsidRPr="00783C2E">
              <w:rPr>
                <w:rFonts w:ascii="Arial" w:hAnsi="Arial"/>
                <w:color w:val="231F20"/>
                <w:spacing w:val="5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inconsistent</w:t>
            </w:r>
            <w:r w:rsidRPr="00783C2E">
              <w:rPr>
                <w:rFonts w:ascii="Arial" w:hAnsi="Arial"/>
                <w:color w:val="231F20"/>
                <w:spacing w:val="5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with</w:t>
            </w:r>
            <w:r w:rsidRPr="00783C2E">
              <w:rPr>
                <w:rFonts w:ascii="Arial" w:hAnsi="Arial"/>
                <w:color w:val="231F20"/>
                <w:spacing w:val="5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faith-based</w:t>
            </w:r>
            <w:r w:rsidRPr="00783C2E">
              <w:rPr>
                <w:rFonts w:ascii="Arial" w:hAnsi="Arial"/>
                <w:color w:val="231F20"/>
                <w:spacing w:val="-46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practices.</w:t>
            </w:r>
          </w:p>
        </w:tc>
      </w:tr>
    </w:tbl>
    <w:p w14:paraId="5CE9A085" w14:textId="77777777" w:rsidR="00D814DC" w:rsidRPr="00783C2E" w:rsidRDefault="00D814DC">
      <w:pPr>
        <w:spacing w:line="249" w:lineRule="auto"/>
        <w:rPr>
          <w:rFonts w:ascii="Arial" w:eastAsia="Arial" w:hAnsi="Arial" w:cs="Arial"/>
          <w:sz w:val="18"/>
          <w:szCs w:val="18"/>
        </w:rPr>
        <w:sectPr w:rsidR="00D814DC" w:rsidRPr="00783C2E">
          <w:pgSz w:w="11910" w:h="16840"/>
          <w:pgMar w:top="1580" w:right="320" w:bottom="580" w:left="840" w:header="0" w:footer="387" w:gutter="0"/>
          <w:cols w:space="720"/>
        </w:sectPr>
      </w:pPr>
    </w:p>
    <w:p w14:paraId="09BFF74B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247EBE15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2D4EEA32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477B4D57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6052DFE4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66640D23" w14:textId="77777777" w:rsidR="00D814DC" w:rsidRPr="00783C2E" w:rsidRDefault="00D814DC">
      <w:pPr>
        <w:spacing w:before="2"/>
        <w:rPr>
          <w:rFonts w:ascii="Arial" w:eastAsia="Times New Roman" w:hAnsi="Arial" w:cs="Times New Roman"/>
          <w:sz w:val="23"/>
          <w:szCs w:val="23"/>
        </w:rPr>
      </w:pPr>
    </w:p>
    <w:p w14:paraId="2758D35B" w14:textId="77777777" w:rsidR="00D814DC" w:rsidRPr="00783C2E" w:rsidRDefault="00F05F42">
      <w:pPr>
        <w:spacing w:before="75" w:line="115" w:lineRule="exact"/>
        <w:ind w:left="284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</w:rPr>
        <w:pict w14:anchorId="1FC5A947">
          <v:group id="_x0000_s3586" style="position:absolute;left:0;text-align:left;margin-left:106.55pt;margin-top:-71.7pt;width:189.75pt;height:127.75pt;z-index:2104;mso-position-horizontal-relative:page" coordorigin="2131,-1435" coordsize="3795,2555">
            <v:group id="_x0000_s3597" style="position:absolute;left:3692;top:-1435;width:2234;height:1240" coordorigin="3692,-1435" coordsize="2234,1240">
              <v:shape id="_x0000_s3598" style="position:absolute;left:3692;top:-1435;width:2234;height:1240" coordorigin="3692,-1435" coordsize="2234,1240" path="m5210,-1435r-1518,l4408,-195r1518,l5210,-1435xe" fillcolor="#563a83" stroked="f">
                <v:path arrowok="t"/>
              </v:shape>
            </v:group>
            <v:group id="_x0000_s3595" style="position:absolute;left:2174;top:-1435;width:1432;height:1240" coordorigin="2174,-1435" coordsize="1432,1240">
              <v:shape id="_x0000_s3596" style="position:absolute;left:2174;top:-1435;width:1432;height:1240" coordorigin="2174,-1435" coordsize="1432,1240" path="m3606,-1435r-1432,l2890,-195r716,-1240xe" fillcolor="#cf2974" stroked="f">
                <v:path arrowok="t"/>
              </v:shape>
            </v:group>
            <v:group id="_x0000_s3593" style="position:absolute;left:2890;top:-1435;width:1518;height:1240" coordorigin="2890,-1435" coordsize="1518,1240">
              <v:shape id="_x0000_s3594" style="position:absolute;left:2890;top:-1435;width:1518;height:1240" coordorigin="2890,-1435" coordsize="1518,1240" path="m3692,-1435r-86,l2890,-195r1518,l3692,-1435xe" fillcolor="#542f6b" stroked="f">
                <v:path arrowok="t"/>
              </v:shape>
            </v:group>
            <v:group id="_x0000_s3591" style="position:absolute;left:2131;top:-195;width:1518;height:1315" coordorigin="2131,-195" coordsize="1518,1315">
              <v:shape id="_x0000_s3592" style="position:absolute;left:2131;top:-195;width:1518;height:1315" coordorigin="2131,-195" coordsize="1518,1315" path="m2890,-195l2131,1119r1518,l2890,-195xe" fillcolor="#6b5c99" stroked="f">
                <v:path arrowok="t"/>
              </v:shape>
            </v:group>
            <v:group id="_x0000_s3589" style="position:absolute;left:3649;top:-195;width:1518;height:1315" coordorigin="3649,-195" coordsize="1518,1315">
              <v:shape id="_x0000_s3590" style="position:absolute;left:3649;top:-195;width:1518;height:1315" coordorigin="3649,-195" coordsize="1518,1315" path="m4408,-195l3649,1119r1518,l4408,-195xe" fillcolor="#cf2974" stroked="f">
                <v:path arrowok="t"/>
              </v:shape>
            </v:group>
            <v:group id="_x0000_s3587" style="position:absolute;left:2890;top:-195;width:1518;height:1315" coordorigin="2890,-195" coordsize="1518,1315">
              <v:shape id="_x0000_s3588" style="position:absolute;left:2890;top:-195;width:1518;height:1315" coordorigin="2890,-195" coordsize="1518,1315" path="m4408,-195r-1518,l3649,1119,4408,-195xe" fillcolor="#cf2974" stroked="f">
                <v:path arrowok="t"/>
              </v:shape>
            </v:group>
            <w10:wrap anchorx="page"/>
          </v:group>
        </w:pict>
      </w:r>
      <w:bookmarkStart w:id="9" w:name="_bookmark8"/>
      <w:bookmarkEnd w:id="9"/>
      <w:r w:rsidR="00783C2E" w:rsidRPr="00783C2E">
        <w:rPr>
          <w:rFonts w:ascii="Arial" w:hAnsi="Arial"/>
          <w:b/>
          <w:color w:val="184786"/>
          <w:sz w:val="18"/>
        </w:rPr>
        <w:t>CHAPTER</w:t>
      </w:r>
    </w:p>
    <w:p w14:paraId="15B10328" w14:textId="77777777" w:rsidR="00D814DC" w:rsidRPr="00783C2E" w:rsidRDefault="00783C2E">
      <w:pPr>
        <w:spacing w:line="1150" w:lineRule="exact"/>
        <w:ind w:left="263"/>
        <w:rPr>
          <w:rFonts w:ascii="Arial" w:eastAsia="Arial" w:hAnsi="Arial" w:cs="Arial"/>
          <w:sz w:val="108"/>
          <w:szCs w:val="108"/>
        </w:rPr>
      </w:pPr>
      <w:r w:rsidRPr="00783C2E">
        <w:rPr>
          <w:rFonts w:ascii="Arial" w:hAnsi="Arial"/>
          <w:b/>
          <w:color w:val="184786"/>
          <w:spacing w:val="-15"/>
          <w:w w:val="115"/>
          <w:sz w:val="108"/>
        </w:rPr>
        <w:t>05</w:t>
      </w:r>
    </w:p>
    <w:p w14:paraId="42D2D8BE" w14:textId="77777777" w:rsidR="00D814DC" w:rsidRPr="00783C2E" w:rsidRDefault="00783C2E">
      <w:pPr>
        <w:spacing w:before="212"/>
        <w:ind w:left="263"/>
        <w:rPr>
          <w:rFonts w:ascii="Arial" w:eastAsia="Arial" w:hAnsi="Arial" w:cs="Arial"/>
          <w:sz w:val="48"/>
          <w:szCs w:val="48"/>
        </w:rPr>
      </w:pPr>
      <w:r w:rsidRPr="00783C2E">
        <w:rPr>
          <w:rFonts w:ascii="Arial" w:hAnsi="Arial"/>
          <w:color w:val="CF2974"/>
          <w:spacing w:val="-4"/>
          <w:sz w:val="48"/>
        </w:rPr>
        <w:t>Unjust</w:t>
      </w:r>
      <w:r w:rsidRPr="00783C2E">
        <w:rPr>
          <w:rFonts w:ascii="Arial" w:hAnsi="Arial"/>
          <w:color w:val="CF2974"/>
          <w:spacing w:val="-70"/>
          <w:sz w:val="48"/>
        </w:rPr>
        <w:t xml:space="preserve"> </w:t>
      </w:r>
      <w:r w:rsidRPr="00783C2E">
        <w:rPr>
          <w:rFonts w:ascii="Arial" w:hAnsi="Arial"/>
          <w:color w:val="CF2974"/>
          <w:spacing w:val="-6"/>
          <w:sz w:val="48"/>
        </w:rPr>
        <w:t>discrimination:</w:t>
      </w:r>
      <w:r w:rsidRPr="00783C2E">
        <w:rPr>
          <w:rFonts w:ascii="Arial" w:hAnsi="Arial"/>
          <w:color w:val="CF2974"/>
          <w:spacing w:val="-70"/>
          <w:sz w:val="48"/>
        </w:rPr>
        <w:t xml:space="preserve"> </w:t>
      </w:r>
      <w:r w:rsidRPr="00783C2E">
        <w:rPr>
          <w:rFonts w:ascii="Arial" w:hAnsi="Arial"/>
          <w:color w:val="CF2974"/>
          <w:sz w:val="48"/>
        </w:rPr>
        <w:t>A</w:t>
      </w:r>
      <w:r w:rsidRPr="00783C2E">
        <w:rPr>
          <w:rFonts w:ascii="Arial" w:hAnsi="Arial"/>
          <w:color w:val="CF2974"/>
          <w:spacing w:val="-70"/>
          <w:sz w:val="48"/>
        </w:rPr>
        <w:t xml:space="preserve"> </w:t>
      </w:r>
      <w:r w:rsidRPr="00783C2E">
        <w:rPr>
          <w:rFonts w:ascii="Arial" w:hAnsi="Arial"/>
          <w:color w:val="CF2974"/>
          <w:spacing w:val="-5"/>
          <w:sz w:val="48"/>
        </w:rPr>
        <w:t>lived</w:t>
      </w:r>
      <w:r w:rsidRPr="00783C2E">
        <w:rPr>
          <w:rFonts w:ascii="Arial" w:hAnsi="Arial"/>
          <w:color w:val="CF2974"/>
          <w:spacing w:val="-70"/>
          <w:sz w:val="48"/>
        </w:rPr>
        <w:t xml:space="preserve"> </w:t>
      </w:r>
      <w:r w:rsidRPr="00783C2E">
        <w:rPr>
          <w:rFonts w:ascii="Arial" w:hAnsi="Arial"/>
          <w:color w:val="CF2974"/>
          <w:spacing w:val="-3"/>
          <w:sz w:val="48"/>
        </w:rPr>
        <w:t>reality</w:t>
      </w:r>
    </w:p>
    <w:p w14:paraId="2DD1C83E" w14:textId="77777777" w:rsidR="00D814DC" w:rsidRPr="00783C2E" w:rsidRDefault="00D814DC">
      <w:pPr>
        <w:rPr>
          <w:rFonts w:ascii="Arial" w:eastAsia="Arial" w:hAnsi="Arial" w:cs="Arial"/>
          <w:sz w:val="17"/>
          <w:szCs w:val="17"/>
        </w:rPr>
      </w:pPr>
    </w:p>
    <w:p w14:paraId="63FBB67B" w14:textId="77777777" w:rsidR="00D814DC" w:rsidRPr="00783C2E" w:rsidRDefault="00F05F42">
      <w:pPr>
        <w:spacing w:line="20" w:lineRule="exact"/>
        <w:ind w:left="25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51B5F11">
          <v:group id="_x0000_s3583" style="width:516.2pt;height:1pt;mso-position-horizontal-relative:char;mso-position-vertical-relative:line" coordsize="10324,20">
            <v:group id="_x0000_s3584" style="position:absolute;left:10;top:10;width:10304;height:2" coordorigin="10,10" coordsize="10304,2">
              <v:shape id="_x0000_s3585" style="position:absolute;left:10;top:10;width:10304;height:2" coordorigin="10,10" coordsize="10304,0" path="m10,10r10304,e" filled="f" strokecolor="#cf2974" strokeweight="1pt">
                <v:path arrowok="t"/>
              </v:shape>
            </v:group>
            <w10:anchorlock/>
          </v:group>
        </w:pict>
      </w:r>
    </w:p>
    <w:p w14:paraId="4A948338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E7AE2D2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  <w:sectPr w:rsidR="00D814DC" w:rsidRPr="00783C2E">
          <w:pgSz w:w="11910" w:h="16840"/>
          <w:pgMar w:top="0" w:right="860" w:bottom="580" w:left="360" w:header="0" w:footer="399" w:gutter="0"/>
          <w:cols w:space="720"/>
        </w:sectPr>
      </w:pPr>
    </w:p>
    <w:p w14:paraId="0B5C6636" w14:textId="77777777" w:rsidR="00D814DC" w:rsidRPr="00783C2E" w:rsidRDefault="00D814DC">
      <w:pPr>
        <w:spacing w:before="1"/>
        <w:rPr>
          <w:rFonts w:ascii="Arial" w:eastAsia="Arial" w:hAnsi="Arial" w:cs="Arial"/>
        </w:rPr>
      </w:pPr>
    </w:p>
    <w:p w14:paraId="72C9E9E0" w14:textId="77777777" w:rsidR="00D814DC" w:rsidRPr="00783C2E" w:rsidRDefault="00783C2E">
      <w:pPr>
        <w:pStyle w:val="BodyText"/>
        <w:spacing w:line="276" w:lineRule="auto"/>
        <w:rPr>
          <w:rFonts w:ascii="Arial" w:hAnsi="Arial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consultations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revealed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despite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societal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advances,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continue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experience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unjust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w w:val="93"/>
        </w:rPr>
        <w:t xml:space="preserve"> </w:t>
      </w:r>
      <w:r w:rsidRPr="00783C2E">
        <w:rPr>
          <w:rFonts w:ascii="Arial" w:hAnsi="Arial"/>
          <w:color w:val="231F20"/>
        </w:rPr>
        <w:t>Australia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  <w:spacing w:val="-3"/>
        </w:rPr>
        <w:t>today.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Discriminatory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practices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seek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diminish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participation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basis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SOGII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status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can</w:t>
      </w:r>
      <w:r w:rsidRPr="00783C2E">
        <w:rPr>
          <w:rFonts w:ascii="Arial" w:hAnsi="Arial"/>
          <w:color w:val="231F20"/>
          <w:spacing w:val="-45"/>
        </w:rPr>
        <w:t xml:space="preserve"> </w:t>
      </w:r>
      <w:r w:rsidRPr="00783C2E">
        <w:rPr>
          <w:rFonts w:ascii="Arial" w:hAnsi="Arial"/>
          <w:color w:val="231F20"/>
        </w:rPr>
        <w:t>facilitate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culture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intolerance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which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w w:val="98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marginalised</w:t>
      </w:r>
      <w:proofErr w:type="spellEnd"/>
      <w:r w:rsidRPr="00783C2E">
        <w:rPr>
          <w:rFonts w:ascii="Arial" w:hAnsi="Arial"/>
          <w:color w:val="231F20"/>
        </w:rPr>
        <w:t>,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feel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excluded,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face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harassment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experience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violence.</w:t>
      </w:r>
    </w:p>
    <w:p w14:paraId="471E226C" w14:textId="77777777" w:rsidR="00D814DC" w:rsidRPr="00783C2E" w:rsidRDefault="00783C2E">
      <w:pPr>
        <w:pStyle w:val="BodyText"/>
        <w:spacing w:before="113" w:line="276" w:lineRule="auto"/>
        <w:rPr>
          <w:rFonts w:ascii="Arial" w:hAnsi="Arial"/>
        </w:rPr>
      </w:pPr>
      <w:r w:rsidRPr="00783C2E">
        <w:rPr>
          <w:rFonts w:ascii="Arial" w:hAnsi="Arial"/>
          <w:color w:val="231F20"/>
        </w:rPr>
        <w:t>Such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discrimination,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intended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otherwise,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functions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range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levels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including:</w:t>
      </w:r>
    </w:p>
    <w:p w14:paraId="6A1B6060" w14:textId="77777777" w:rsidR="00D814DC" w:rsidRPr="00783C2E" w:rsidRDefault="00783C2E">
      <w:pPr>
        <w:pStyle w:val="ListParagraph"/>
        <w:numPr>
          <w:ilvl w:val="2"/>
          <w:numId w:val="25"/>
        </w:numPr>
        <w:tabs>
          <w:tab w:val="left" w:pos="718"/>
        </w:tabs>
        <w:spacing w:before="89" w:line="247" w:lineRule="auto"/>
        <w:ind w:right="198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b/>
          <w:color w:val="231F20"/>
          <w:sz w:val="18"/>
        </w:rPr>
        <w:t>structural</w:t>
      </w:r>
      <w:r w:rsidRPr="00783C2E">
        <w:rPr>
          <w:rFonts w:ascii="Arial" w:hAnsi="Arial"/>
          <w:color w:val="231F20"/>
          <w:sz w:val="18"/>
        </w:rPr>
        <w:t>,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such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as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when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caused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directly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or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indirectly</w:t>
      </w:r>
      <w:r w:rsidRPr="00783C2E">
        <w:rPr>
          <w:rFonts w:ascii="Arial" w:hAnsi="Arial"/>
          <w:color w:val="231F20"/>
          <w:w w:val="9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by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operation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proofErr w:type="spellStart"/>
      <w:r w:rsidRPr="00783C2E">
        <w:rPr>
          <w:rFonts w:ascii="Arial" w:hAnsi="Arial"/>
          <w:color w:val="231F20"/>
          <w:sz w:val="18"/>
        </w:rPr>
        <w:t>the</w:t>
      </w:r>
      <w:proofErr w:type="spellEnd"/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law;</w:t>
      </w:r>
    </w:p>
    <w:p w14:paraId="374D263B" w14:textId="77777777" w:rsidR="00D814DC" w:rsidRPr="00783C2E" w:rsidRDefault="00783C2E">
      <w:pPr>
        <w:pStyle w:val="ListParagraph"/>
        <w:numPr>
          <w:ilvl w:val="2"/>
          <w:numId w:val="25"/>
        </w:numPr>
        <w:tabs>
          <w:tab w:val="left" w:pos="718"/>
        </w:tabs>
        <w:spacing w:line="247" w:lineRule="auto"/>
        <w:ind w:right="152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b/>
          <w:color w:val="231F20"/>
          <w:sz w:val="18"/>
        </w:rPr>
        <w:t>institutional</w:t>
      </w:r>
      <w:r w:rsidRPr="00783C2E">
        <w:rPr>
          <w:rFonts w:ascii="Arial" w:hAnsi="Arial"/>
          <w:color w:val="231F20"/>
          <w:sz w:val="18"/>
        </w:rPr>
        <w:t>,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for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instance,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provision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services; and</w:t>
      </w:r>
    </w:p>
    <w:p w14:paraId="25C079BB" w14:textId="77777777" w:rsidR="00D814DC" w:rsidRPr="00783C2E" w:rsidRDefault="00783C2E">
      <w:pPr>
        <w:pStyle w:val="ListParagraph"/>
        <w:numPr>
          <w:ilvl w:val="2"/>
          <w:numId w:val="25"/>
        </w:numPr>
        <w:tabs>
          <w:tab w:val="left" w:pos="718"/>
        </w:tabs>
        <w:spacing w:line="247" w:lineRule="auto"/>
        <w:ind w:right="638" w:hanging="170"/>
        <w:rPr>
          <w:rFonts w:ascii="Arial" w:eastAsia="Trebuchet MS" w:hAnsi="Arial" w:cs="Trebuchet MS"/>
          <w:sz w:val="10"/>
          <w:szCs w:val="10"/>
        </w:rPr>
      </w:pPr>
      <w:r w:rsidRPr="00783C2E">
        <w:rPr>
          <w:rFonts w:ascii="Arial" w:hAnsi="Arial"/>
          <w:b/>
          <w:color w:val="231F20"/>
          <w:sz w:val="18"/>
        </w:rPr>
        <w:t>interpersonal</w:t>
      </w:r>
      <w:r w:rsidRPr="00783C2E">
        <w:rPr>
          <w:rFonts w:ascii="Arial" w:hAnsi="Arial"/>
          <w:color w:val="231F20"/>
          <w:sz w:val="18"/>
        </w:rPr>
        <w:t>,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interactions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proofErr w:type="spellStart"/>
      <w:r w:rsidRPr="00783C2E">
        <w:rPr>
          <w:rFonts w:ascii="Arial" w:hAnsi="Arial"/>
          <w:color w:val="231F20"/>
          <w:sz w:val="18"/>
        </w:rPr>
        <w:t>occuring</w:t>
      </w:r>
      <w:proofErr w:type="spellEnd"/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between</w:t>
      </w:r>
      <w:r w:rsidRPr="00783C2E">
        <w:rPr>
          <w:rFonts w:ascii="Arial" w:hAnsi="Arial"/>
          <w:color w:val="231F20"/>
          <w:w w:val="9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individuals.</w:t>
      </w:r>
      <w:r w:rsidRPr="00783C2E">
        <w:rPr>
          <w:rFonts w:ascii="Arial" w:hAnsi="Arial"/>
          <w:color w:val="231F20"/>
          <w:position w:val="6"/>
          <w:sz w:val="10"/>
        </w:rPr>
        <w:t>13</w:t>
      </w:r>
    </w:p>
    <w:p w14:paraId="640ABBAB" w14:textId="77777777" w:rsidR="00D814DC" w:rsidRPr="00783C2E" w:rsidRDefault="00D814DC">
      <w:pPr>
        <w:spacing w:before="7"/>
        <w:rPr>
          <w:rFonts w:ascii="Arial" w:eastAsia="Trebuchet MS" w:hAnsi="Arial" w:cs="Trebuchet MS"/>
          <w:sz w:val="25"/>
          <w:szCs w:val="25"/>
        </w:rPr>
      </w:pPr>
    </w:p>
    <w:p w14:paraId="0ACE8CEE" w14:textId="77777777" w:rsidR="00D814DC" w:rsidRPr="00783C2E" w:rsidRDefault="00783C2E">
      <w:pPr>
        <w:pStyle w:val="Heading4"/>
        <w:numPr>
          <w:ilvl w:val="1"/>
          <w:numId w:val="24"/>
        </w:numPr>
        <w:tabs>
          <w:tab w:val="left" w:pos="731"/>
        </w:tabs>
        <w:spacing w:line="300" w:lineRule="exact"/>
        <w:ind w:right="144" w:firstLine="0"/>
        <w:jc w:val="left"/>
      </w:pPr>
      <w:r w:rsidRPr="00783C2E">
        <w:rPr>
          <w:color w:val="CF2974"/>
        </w:rPr>
        <w:t xml:space="preserve">Licensing </w:t>
      </w:r>
      <w:proofErr w:type="spellStart"/>
      <w:r w:rsidRPr="00783C2E">
        <w:rPr>
          <w:color w:val="CF2974"/>
        </w:rPr>
        <w:t>behaviour</w:t>
      </w:r>
      <w:proofErr w:type="spellEnd"/>
      <w:r w:rsidRPr="00783C2E">
        <w:rPr>
          <w:color w:val="CF2974"/>
        </w:rPr>
        <w:t>:</w:t>
      </w:r>
      <w:r w:rsidRPr="00783C2E">
        <w:rPr>
          <w:color w:val="CF2974"/>
          <w:spacing w:val="-27"/>
        </w:rPr>
        <w:t xml:space="preserve"> </w:t>
      </w:r>
      <w:r w:rsidRPr="00783C2E">
        <w:rPr>
          <w:color w:val="CF2974"/>
        </w:rPr>
        <w:t>Structural</w:t>
      </w:r>
      <w:r w:rsidRPr="00783C2E">
        <w:rPr>
          <w:color w:val="CF2974"/>
          <w:w w:val="96"/>
        </w:rPr>
        <w:t xml:space="preserve"> </w:t>
      </w:r>
      <w:r w:rsidRPr="00783C2E">
        <w:rPr>
          <w:color w:val="CF2974"/>
        </w:rPr>
        <w:t>discrimination</w:t>
      </w:r>
      <w:r w:rsidRPr="00783C2E">
        <w:rPr>
          <w:color w:val="CF2974"/>
          <w:spacing w:val="-45"/>
        </w:rPr>
        <w:t xml:space="preserve"> </w:t>
      </w:r>
      <w:r w:rsidRPr="00783C2E">
        <w:rPr>
          <w:color w:val="CF2974"/>
        </w:rPr>
        <w:t>and</w:t>
      </w:r>
      <w:r w:rsidRPr="00783C2E">
        <w:rPr>
          <w:color w:val="CF2974"/>
          <w:spacing w:val="-45"/>
        </w:rPr>
        <w:t xml:space="preserve"> </w:t>
      </w:r>
      <w:r w:rsidRPr="00783C2E">
        <w:rPr>
          <w:color w:val="CF2974"/>
        </w:rPr>
        <w:t>its</w:t>
      </w:r>
      <w:r w:rsidRPr="00783C2E">
        <w:rPr>
          <w:color w:val="CF2974"/>
          <w:spacing w:val="-45"/>
        </w:rPr>
        <w:t xml:space="preserve"> </w:t>
      </w:r>
      <w:proofErr w:type="spellStart"/>
      <w:r w:rsidRPr="00783C2E">
        <w:rPr>
          <w:color w:val="CF2974"/>
        </w:rPr>
        <w:t>legitimising</w:t>
      </w:r>
      <w:proofErr w:type="spellEnd"/>
      <w:r w:rsidRPr="00783C2E">
        <w:rPr>
          <w:color w:val="CF2974"/>
          <w:spacing w:val="-45"/>
        </w:rPr>
        <w:t xml:space="preserve"> </w:t>
      </w:r>
      <w:r w:rsidRPr="00783C2E">
        <w:rPr>
          <w:color w:val="CF2974"/>
        </w:rPr>
        <w:t>effects</w:t>
      </w:r>
    </w:p>
    <w:p w14:paraId="310138F7" w14:textId="77777777" w:rsidR="00D814DC" w:rsidRPr="00783C2E" w:rsidRDefault="00783C2E">
      <w:pPr>
        <w:pStyle w:val="BodyText"/>
        <w:spacing w:before="181" w:line="276" w:lineRule="auto"/>
        <w:rPr>
          <w:rFonts w:ascii="Arial" w:hAnsi="Arial"/>
        </w:rPr>
      </w:pPr>
      <w:r w:rsidRPr="00783C2E">
        <w:rPr>
          <w:rFonts w:ascii="Arial" w:hAnsi="Arial"/>
          <w:color w:val="231F20"/>
        </w:rPr>
        <w:t>Structural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primarily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avoided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having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laws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inclusive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do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not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discriminate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basis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SOGII status. There are also some structural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protections</w:t>
      </w:r>
    </w:p>
    <w:p w14:paraId="16F31F8B" w14:textId="77777777" w:rsidR="00D814DC" w:rsidRPr="00783C2E" w:rsidRDefault="00783C2E">
      <w:pPr>
        <w:pStyle w:val="BodyText"/>
        <w:spacing w:line="276" w:lineRule="auto"/>
        <w:ind w:right="301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for</w:t>
      </w:r>
      <w:proofErr w:type="gramEnd"/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against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institutional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interpersonal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discrimination.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unlawful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discriminate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basis</w:t>
      </w:r>
      <w:r w:rsidRPr="00783C2E">
        <w:rPr>
          <w:rFonts w:ascii="Arial" w:hAnsi="Arial"/>
          <w:color w:val="231F20"/>
          <w:w w:val="10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SOGII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status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certain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areas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public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life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result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of</w:t>
      </w:r>
    </w:p>
    <w:p w14:paraId="080DD9BD" w14:textId="77777777" w:rsidR="00D814DC" w:rsidRPr="00783C2E" w:rsidRDefault="00783C2E">
      <w:pPr>
        <w:spacing w:line="276" w:lineRule="auto"/>
        <w:ind w:left="263"/>
        <w:rPr>
          <w:rFonts w:ascii="Arial" w:eastAsia="Trebuchet MS" w:hAnsi="Arial" w:cs="Trebuchet MS"/>
          <w:sz w:val="18"/>
          <w:szCs w:val="18"/>
        </w:rPr>
      </w:pPr>
      <w:proofErr w:type="gramStart"/>
      <w:r w:rsidRPr="00783C2E">
        <w:rPr>
          <w:rFonts w:ascii="Arial" w:hAnsi="Arial"/>
          <w:color w:val="231F20"/>
          <w:sz w:val="18"/>
        </w:rPr>
        <w:t>recent</w:t>
      </w:r>
      <w:proofErr w:type="gramEnd"/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amendments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hyperlink r:id="rId26">
        <w:r w:rsidRPr="00783C2E">
          <w:rPr>
            <w:rFonts w:ascii="Arial" w:hAnsi="Arial"/>
            <w:i/>
            <w:color w:val="231F20"/>
            <w:sz w:val="18"/>
          </w:rPr>
          <w:t>Sex</w:t>
        </w:r>
        <w:r w:rsidRPr="00783C2E">
          <w:rPr>
            <w:rFonts w:ascii="Arial" w:hAnsi="Arial"/>
            <w:i/>
            <w:color w:val="231F20"/>
            <w:spacing w:val="-6"/>
            <w:sz w:val="18"/>
          </w:rPr>
          <w:t xml:space="preserve"> </w:t>
        </w:r>
        <w:r w:rsidRPr="00783C2E">
          <w:rPr>
            <w:rFonts w:ascii="Arial" w:hAnsi="Arial"/>
            <w:i/>
            <w:color w:val="231F20"/>
            <w:sz w:val="18"/>
          </w:rPr>
          <w:t>Discrimination</w:t>
        </w:r>
        <w:r w:rsidRPr="00783C2E">
          <w:rPr>
            <w:rFonts w:ascii="Arial" w:hAnsi="Arial"/>
            <w:i/>
            <w:color w:val="231F20"/>
            <w:spacing w:val="-6"/>
            <w:sz w:val="18"/>
          </w:rPr>
          <w:t xml:space="preserve"> </w:t>
        </w:r>
        <w:r w:rsidRPr="00783C2E">
          <w:rPr>
            <w:rFonts w:ascii="Arial" w:hAnsi="Arial"/>
            <w:i/>
            <w:color w:val="231F20"/>
            <w:sz w:val="18"/>
          </w:rPr>
          <w:t>Act</w:t>
        </w:r>
        <w:r w:rsidRPr="00783C2E">
          <w:rPr>
            <w:rFonts w:ascii="Arial" w:hAnsi="Arial"/>
            <w:i/>
            <w:color w:val="231F20"/>
            <w:spacing w:val="-6"/>
            <w:sz w:val="18"/>
          </w:rPr>
          <w:t xml:space="preserve"> </w:t>
        </w:r>
        <w:r w:rsidRPr="00783C2E">
          <w:rPr>
            <w:rFonts w:ascii="Arial" w:hAnsi="Arial"/>
            <w:i/>
            <w:color w:val="231F20"/>
            <w:sz w:val="18"/>
          </w:rPr>
          <w:t>1984</w:t>
        </w:r>
      </w:hyperlink>
      <w:r w:rsidRPr="00783C2E">
        <w:rPr>
          <w:rFonts w:ascii="Arial" w:hAnsi="Arial"/>
          <w:i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(</w:t>
      </w:r>
      <w:proofErr w:type="spellStart"/>
      <w:r w:rsidRPr="00783C2E">
        <w:rPr>
          <w:rFonts w:ascii="Arial" w:hAnsi="Arial"/>
          <w:color w:val="231F20"/>
          <w:sz w:val="18"/>
        </w:rPr>
        <w:t>Cth</w:t>
      </w:r>
      <w:proofErr w:type="spellEnd"/>
      <w:r w:rsidRPr="00783C2E">
        <w:rPr>
          <w:rFonts w:ascii="Arial" w:hAnsi="Arial"/>
          <w:color w:val="231F20"/>
          <w:sz w:val="18"/>
        </w:rPr>
        <w:t>)</w:t>
      </w:r>
      <w:r w:rsidRPr="00783C2E">
        <w:rPr>
          <w:rFonts w:ascii="Arial" w:hAnsi="Arial"/>
          <w:color w:val="231F20"/>
          <w:w w:val="9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(SDA).</w:t>
      </w:r>
      <w:r w:rsidRPr="00783C2E">
        <w:rPr>
          <w:rFonts w:ascii="Arial" w:hAnsi="Arial"/>
          <w:color w:val="231F20"/>
          <w:position w:val="6"/>
          <w:sz w:val="10"/>
        </w:rPr>
        <w:t>14</w:t>
      </w:r>
      <w:r w:rsidRPr="00783C2E">
        <w:rPr>
          <w:rFonts w:ascii="Arial" w:hAnsi="Arial"/>
          <w:color w:val="231F20"/>
          <w:spacing w:val="16"/>
          <w:position w:val="6"/>
          <w:sz w:val="10"/>
        </w:rPr>
        <w:t xml:space="preserve"> </w:t>
      </w:r>
      <w:r w:rsidRPr="00783C2E">
        <w:rPr>
          <w:rFonts w:ascii="Arial" w:hAnsi="Arial"/>
          <w:color w:val="231F20"/>
          <w:sz w:val="18"/>
        </w:rPr>
        <w:t>In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SDA,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discrimination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is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unlawful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areas</w:t>
      </w:r>
    </w:p>
    <w:p w14:paraId="1666CAA8" w14:textId="77777777" w:rsidR="00D814DC" w:rsidRPr="00783C2E" w:rsidRDefault="00783C2E">
      <w:pPr>
        <w:pStyle w:val="BodyText"/>
        <w:spacing w:line="276" w:lineRule="auto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of</w:t>
      </w:r>
      <w:proofErr w:type="gramEnd"/>
      <w:r w:rsidRPr="00783C2E">
        <w:rPr>
          <w:rFonts w:ascii="Arial" w:hAnsi="Arial"/>
          <w:color w:val="231F20"/>
        </w:rPr>
        <w:t xml:space="preserve"> employment, education, provision of goods and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services, accommodation,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interests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land,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clubs,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administration</w:t>
      </w:r>
    </w:p>
    <w:p w14:paraId="00793BD8" w14:textId="77777777" w:rsidR="00D814DC" w:rsidRPr="00783C2E" w:rsidRDefault="00783C2E">
      <w:pPr>
        <w:pStyle w:val="BodyText"/>
        <w:spacing w:line="276" w:lineRule="auto"/>
        <w:ind w:right="301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of</w:t>
      </w:r>
      <w:proofErr w:type="gramEnd"/>
      <w:r w:rsidRPr="00783C2E">
        <w:rPr>
          <w:rFonts w:ascii="Arial" w:hAnsi="Arial"/>
          <w:color w:val="231F20"/>
        </w:rPr>
        <w:t xml:space="preserve"> Commonwealth laws and programs and requests for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information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relating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these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areas.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Protections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also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exist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state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territory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anti-discrimination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human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rights</w:t>
      </w:r>
    </w:p>
    <w:p w14:paraId="45F97269" w14:textId="77777777" w:rsidR="00D814DC" w:rsidRPr="00783C2E" w:rsidRDefault="00783C2E">
      <w:pPr>
        <w:pStyle w:val="BodyText"/>
        <w:spacing w:line="276" w:lineRule="auto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legislation</w:t>
      </w:r>
      <w:proofErr w:type="gramEnd"/>
      <w:r w:rsidRPr="00783C2E">
        <w:rPr>
          <w:rFonts w:ascii="Arial" w:hAnsi="Arial"/>
          <w:color w:val="231F20"/>
        </w:rPr>
        <w:t>,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although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it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different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each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jurisdiction.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State and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territory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laws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considered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more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detail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section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9.8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below.</w:t>
      </w:r>
    </w:p>
    <w:p w14:paraId="0DA6EEAE" w14:textId="77777777" w:rsidR="00D814DC" w:rsidRPr="00783C2E" w:rsidRDefault="00783C2E">
      <w:pPr>
        <w:pStyle w:val="BodyText"/>
        <w:spacing w:before="113" w:line="276" w:lineRule="auto"/>
        <w:rPr>
          <w:rFonts w:ascii="Arial" w:hAnsi="Arial"/>
        </w:rPr>
      </w:pPr>
      <w:r w:rsidRPr="00783C2E">
        <w:rPr>
          <w:rFonts w:ascii="Arial" w:hAnsi="Arial"/>
          <w:color w:val="231F20"/>
        </w:rPr>
        <w:t>The SDA contains exemptions that allow some clubs and</w:t>
      </w:r>
      <w:r w:rsidRPr="00783C2E">
        <w:rPr>
          <w:rFonts w:ascii="Arial" w:hAnsi="Arial"/>
          <w:color w:val="231F20"/>
          <w:spacing w:val="-1"/>
        </w:rPr>
        <w:t xml:space="preserve"> </w:t>
      </w:r>
      <w:r w:rsidRPr="00783C2E">
        <w:rPr>
          <w:rFonts w:ascii="Arial" w:hAnsi="Arial"/>
          <w:color w:val="231F20"/>
        </w:rPr>
        <w:t>religious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service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providers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lawfully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discriminate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against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LGBTI people in service provision, employment,</w:t>
      </w:r>
      <w:r w:rsidRPr="00783C2E">
        <w:rPr>
          <w:rFonts w:ascii="Arial" w:hAnsi="Arial"/>
          <w:color w:val="231F20"/>
          <w:spacing w:val="-30"/>
        </w:rPr>
        <w:t xml:space="preserve"> </w:t>
      </w:r>
      <w:r w:rsidRPr="00783C2E">
        <w:rPr>
          <w:rFonts w:ascii="Arial" w:hAnsi="Arial"/>
          <w:color w:val="231F20"/>
        </w:rPr>
        <w:t>education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and sports. These exemptions exist to accommodate</w:t>
      </w:r>
      <w:r w:rsidRPr="00783C2E">
        <w:rPr>
          <w:rFonts w:ascii="Arial" w:hAnsi="Arial"/>
          <w:color w:val="231F20"/>
          <w:spacing w:val="-26"/>
        </w:rPr>
        <w:t xml:space="preserve"> </w:t>
      </w:r>
      <w:r w:rsidRPr="00783C2E">
        <w:rPr>
          <w:rFonts w:ascii="Arial" w:hAnsi="Arial"/>
          <w:color w:val="231F20"/>
        </w:rPr>
        <w:t>competing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rights,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including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religious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freedom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freedom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association.</w:t>
      </w:r>
    </w:p>
    <w:p w14:paraId="581F418E" w14:textId="77777777" w:rsidR="00D814DC" w:rsidRPr="00783C2E" w:rsidRDefault="00783C2E">
      <w:pPr>
        <w:spacing w:before="10"/>
        <w:rPr>
          <w:rFonts w:ascii="Arial" w:eastAsia="Trebuchet MS" w:hAnsi="Arial" w:cs="Trebuchet MS"/>
          <w:sz w:val="21"/>
          <w:szCs w:val="21"/>
        </w:rPr>
      </w:pPr>
      <w:r w:rsidRPr="00783C2E">
        <w:rPr>
          <w:rFonts w:ascii="Arial" w:hAnsi="Arial"/>
        </w:rPr>
        <w:br w:type="column"/>
      </w:r>
    </w:p>
    <w:p w14:paraId="4222D534" w14:textId="77777777" w:rsidR="00D814DC" w:rsidRPr="00783C2E" w:rsidRDefault="00783C2E">
      <w:pPr>
        <w:pStyle w:val="BodyText"/>
        <w:spacing w:line="276" w:lineRule="auto"/>
        <w:ind w:right="222"/>
        <w:rPr>
          <w:rFonts w:ascii="Arial" w:hAnsi="Arial"/>
        </w:rPr>
      </w:pPr>
      <w:r w:rsidRPr="00783C2E">
        <w:rPr>
          <w:rFonts w:ascii="Arial" w:hAnsi="Arial"/>
          <w:color w:val="231F20"/>
        </w:rPr>
        <w:t>There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variety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views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about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scope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these exemptions.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Some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argue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these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exemptions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50"/>
        </w:rPr>
        <w:t xml:space="preserve"> </w:t>
      </w:r>
      <w:r w:rsidRPr="00783C2E">
        <w:rPr>
          <w:rFonts w:ascii="Arial" w:hAnsi="Arial"/>
          <w:color w:val="231F20"/>
        </w:rPr>
        <w:t>necessary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protect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religious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freedom.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Conversely,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others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argue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exemptions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too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broad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vague,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w w:val="93"/>
        </w:rPr>
        <w:t xml:space="preserve"> </w:t>
      </w:r>
      <w:r w:rsidRPr="00783C2E">
        <w:rPr>
          <w:rFonts w:ascii="Arial" w:hAnsi="Arial"/>
          <w:color w:val="231F20"/>
        </w:rPr>
        <w:t>effect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perpetuate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homophobia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Australian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society.</w:t>
      </w:r>
    </w:p>
    <w:p w14:paraId="4D5A05F4" w14:textId="77777777" w:rsidR="00D814DC" w:rsidRPr="00783C2E" w:rsidRDefault="00783C2E">
      <w:pPr>
        <w:pStyle w:val="BodyText"/>
        <w:spacing w:before="113" w:line="276" w:lineRule="auto"/>
        <w:ind w:right="222"/>
        <w:rPr>
          <w:rFonts w:ascii="Arial" w:hAnsi="Arial"/>
        </w:rPr>
      </w:pPr>
      <w:r w:rsidRPr="00783C2E">
        <w:rPr>
          <w:rFonts w:ascii="Arial" w:hAnsi="Arial"/>
          <w:color w:val="231F20"/>
        </w:rPr>
        <w:t>Areas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direct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structural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operate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w w:val="93"/>
        </w:rPr>
        <w:t xml:space="preserve"> </w:t>
      </w:r>
      <w:r w:rsidRPr="00783C2E">
        <w:rPr>
          <w:rFonts w:ascii="Arial" w:hAnsi="Arial"/>
          <w:color w:val="231F20"/>
          <w:w w:val="95"/>
        </w:rPr>
        <w:t>Australia</w:t>
      </w:r>
      <w:r w:rsidRPr="00783C2E">
        <w:rPr>
          <w:rFonts w:ascii="Arial" w:hAnsi="Arial"/>
          <w:color w:val="231F20"/>
          <w:spacing w:val="4"/>
          <w:w w:val="95"/>
        </w:rPr>
        <w:t xml:space="preserve"> </w:t>
      </w:r>
      <w:r w:rsidRPr="00783C2E">
        <w:rPr>
          <w:rFonts w:ascii="Arial" w:hAnsi="Arial"/>
          <w:color w:val="231F20"/>
          <w:w w:val="95"/>
        </w:rPr>
        <w:t>are:</w:t>
      </w:r>
    </w:p>
    <w:p w14:paraId="11A34838" w14:textId="77777777" w:rsidR="00D814DC" w:rsidRPr="00783C2E" w:rsidRDefault="00783C2E">
      <w:pPr>
        <w:pStyle w:val="ListParagraph"/>
        <w:numPr>
          <w:ilvl w:val="2"/>
          <w:numId w:val="24"/>
        </w:numPr>
        <w:tabs>
          <w:tab w:val="left" w:pos="718"/>
        </w:tabs>
        <w:spacing w:before="89" w:line="247" w:lineRule="auto"/>
        <w:ind w:right="231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definition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marriage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as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being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between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man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w w:val="10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 woman which explicitly excludes consensual same-</w:t>
      </w:r>
      <w:r w:rsidRPr="00783C2E">
        <w:rPr>
          <w:rFonts w:ascii="Arial" w:hAnsi="Arial"/>
          <w:color w:val="231F20"/>
          <w:spacing w:val="-2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sex couples from civil marriage;</w:t>
      </w:r>
      <w:r w:rsidRPr="00783C2E">
        <w:rPr>
          <w:rFonts w:ascii="Arial" w:hAnsi="Arial"/>
          <w:color w:val="231F20"/>
          <w:spacing w:val="-2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</w:p>
    <w:p w14:paraId="4016595F" w14:textId="77777777" w:rsidR="00D814DC" w:rsidRPr="00783C2E" w:rsidRDefault="00783C2E">
      <w:pPr>
        <w:pStyle w:val="ListParagraph"/>
        <w:numPr>
          <w:ilvl w:val="2"/>
          <w:numId w:val="24"/>
        </w:numPr>
        <w:tabs>
          <w:tab w:val="left" w:pos="718"/>
        </w:tabs>
        <w:spacing w:line="247" w:lineRule="auto"/>
        <w:ind w:right="247" w:hanging="170"/>
        <w:rPr>
          <w:rFonts w:ascii="Arial" w:eastAsia="Trebuchet MS" w:hAnsi="Arial" w:cs="Trebuchet MS"/>
          <w:sz w:val="18"/>
          <w:szCs w:val="18"/>
        </w:rPr>
      </w:pPr>
      <w:proofErr w:type="gramStart"/>
      <w:r w:rsidRPr="00783C2E">
        <w:rPr>
          <w:rFonts w:ascii="Arial" w:hAnsi="Arial"/>
          <w:color w:val="231F20"/>
          <w:sz w:val="18"/>
        </w:rPr>
        <w:t>the</w:t>
      </w:r>
      <w:proofErr w:type="gramEnd"/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prohibition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for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same-sex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couples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adopt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children in some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states.</w:t>
      </w:r>
    </w:p>
    <w:p w14:paraId="346F60DD" w14:textId="77777777" w:rsidR="00D814DC" w:rsidRPr="00783C2E" w:rsidRDefault="00783C2E">
      <w:pPr>
        <w:pStyle w:val="BodyText"/>
        <w:spacing w:before="138" w:line="276" w:lineRule="auto"/>
        <w:ind w:right="580"/>
        <w:rPr>
          <w:rFonts w:ascii="Arial" w:hAnsi="Arial"/>
        </w:rPr>
      </w:pPr>
      <w:r w:rsidRPr="00783C2E">
        <w:rPr>
          <w:rFonts w:ascii="Arial" w:hAnsi="Arial"/>
          <w:color w:val="231F20"/>
        </w:rPr>
        <w:t>Direct</w:t>
      </w:r>
      <w:r w:rsidRPr="00783C2E">
        <w:rPr>
          <w:rFonts w:ascii="Arial" w:hAnsi="Arial"/>
          <w:color w:val="231F20"/>
          <w:spacing w:val="-28"/>
        </w:rPr>
        <w:t xml:space="preserve"> </w:t>
      </w:r>
      <w:r w:rsidRPr="00783C2E">
        <w:rPr>
          <w:rFonts w:ascii="Arial" w:hAnsi="Arial"/>
          <w:color w:val="231F20"/>
        </w:rPr>
        <w:t>structural</w:t>
      </w:r>
      <w:r w:rsidRPr="00783C2E">
        <w:rPr>
          <w:rFonts w:ascii="Arial" w:hAnsi="Arial"/>
          <w:color w:val="231F20"/>
          <w:spacing w:val="-28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spacing w:val="-28"/>
        </w:rPr>
        <w:t xml:space="preserve"> </w:t>
      </w:r>
      <w:r w:rsidRPr="00783C2E">
        <w:rPr>
          <w:rFonts w:ascii="Arial" w:hAnsi="Arial"/>
          <w:color w:val="231F20"/>
        </w:rPr>
        <w:t>denies</w:t>
      </w:r>
      <w:r w:rsidRPr="00783C2E">
        <w:rPr>
          <w:rFonts w:ascii="Arial" w:hAnsi="Arial"/>
          <w:color w:val="231F20"/>
          <w:spacing w:val="-28"/>
        </w:rPr>
        <w:t xml:space="preserve"> </w:t>
      </w:r>
      <w:r w:rsidRPr="00783C2E">
        <w:rPr>
          <w:rFonts w:ascii="Arial" w:hAnsi="Arial"/>
          <w:color w:val="231F20"/>
        </w:rPr>
        <w:t>equal</w:t>
      </w:r>
      <w:r w:rsidRPr="00783C2E">
        <w:rPr>
          <w:rFonts w:ascii="Arial" w:hAnsi="Arial"/>
          <w:color w:val="231F20"/>
          <w:spacing w:val="-28"/>
        </w:rPr>
        <w:t xml:space="preserve"> </w:t>
      </w:r>
      <w:r w:rsidRPr="00783C2E">
        <w:rPr>
          <w:rFonts w:ascii="Arial" w:hAnsi="Arial"/>
          <w:color w:val="231F20"/>
        </w:rPr>
        <w:t>treatment</w:t>
      </w:r>
      <w:r w:rsidRPr="00783C2E">
        <w:rPr>
          <w:rFonts w:ascii="Arial" w:hAnsi="Arial"/>
          <w:color w:val="231F20"/>
          <w:w w:val="96"/>
        </w:rPr>
        <w:t xml:space="preserve"> </w:t>
      </w:r>
      <w:r w:rsidRPr="00783C2E">
        <w:rPr>
          <w:rFonts w:ascii="Arial" w:hAnsi="Arial"/>
          <w:color w:val="231F20"/>
        </w:rPr>
        <w:t>of LGBTI people, regardless of their capacity</w:t>
      </w:r>
      <w:r w:rsidRPr="00783C2E">
        <w:rPr>
          <w:rFonts w:ascii="Arial" w:hAnsi="Arial"/>
          <w:color w:val="231F20"/>
          <w:spacing w:val="-34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circumstances. It amounts to</w:t>
      </w:r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State-sanctioned</w:t>
      </w:r>
    </w:p>
    <w:p w14:paraId="2FE3BF79" w14:textId="77777777" w:rsidR="00D814DC" w:rsidRPr="00783C2E" w:rsidRDefault="00783C2E">
      <w:pPr>
        <w:pStyle w:val="BodyText"/>
        <w:spacing w:line="276" w:lineRule="auto"/>
        <w:ind w:right="222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discrimination</w:t>
      </w:r>
      <w:proofErr w:type="gramEnd"/>
      <w:r w:rsidRPr="00783C2E">
        <w:rPr>
          <w:rFonts w:ascii="Arial" w:hAnsi="Arial"/>
          <w:color w:val="231F20"/>
        </w:rPr>
        <w:t>.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has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immediate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negative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effects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w w:val="104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23"/>
        </w:rPr>
        <w:t xml:space="preserve"> </w:t>
      </w:r>
      <w:r w:rsidRPr="00783C2E">
        <w:rPr>
          <w:rFonts w:ascii="Arial" w:hAnsi="Arial"/>
          <w:color w:val="231F20"/>
        </w:rPr>
        <w:t>people.</w:t>
      </w:r>
    </w:p>
    <w:p w14:paraId="4F355FD8" w14:textId="77777777" w:rsidR="00D814DC" w:rsidRPr="00783C2E" w:rsidRDefault="00783C2E">
      <w:pPr>
        <w:pStyle w:val="BodyText"/>
        <w:spacing w:before="113" w:line="276" w:lineRule="auto"/>
        <w:ind w:right="101"/>
        <w:rPr>
          <w:rFonts w:ascii="Arial" w:hAnsi="Arial"/>
        </w:rPr>
      </w:pPr>
      <w:r w:rsidRPr="00783C2E">
        <w:rPr>
          <w:rFonts w:ascii="Arial" w:hAnsi="Arial"/>
          <w:color w:val="231F20"/>
        </w:rPr>
        <w:t>Direct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unjustified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has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both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legal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social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impact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people.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When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law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used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sanction</w:t>
      </w:r>
      <w:r w:rsidRPr="00783C2E">
        <w:rPr>
          <w:rFonts w:ascii="Arial" w:hAnsi="Arial"/>
          <w:color w:val="231F20"/>
          <w:spacing w:val="-52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it</w:t>
      </w:r>
      <w:r w:rsidRPr="00783C2E">
        <w:rPr>
          <w:rFonts w:ascii="Arial" w:hAnsi="Arial"/>
          <w:color w:val="231F20"/>
          <w:spacing w:val="-17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legitimises</w:t>
      </w:r>
      <w:proofErr w:type="spellEnd"/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institutional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interpersonal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discrimination.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State-sanctioned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can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facilitate</w:t>
      </w:r>
      <w:r w:rsidRPr="00783C2E">
        <w:rPr>
          <w:rFonts w:ascii="Arial" w:hAnsi="Arial"/>
          <w:color w:val="231F20"/>
          <w:w w:val="90"/>
        </w:rPr>
        <w:t xml:space="preserve"> </w:t>
      </w:r>
      <w:r w:rsidRPr="00783C2E">
        <w:rPr>
          <w:rFonts w:ascii="Arial" w:hAnsi="Arial"/>
          <w:color w:val="231F20"/>
        </w:rPr>
        <w:t>an environment in which discrimination towards</w:t>
      </w:r>
      <w:r w:rsidRPr="00783C2E">
        <w:rPr>
          <w:rFonts w:ascii="Arial" w:hAnsi="Arial"/>
          <w:color w:val="231F20"/>
          <w:spacing w:val="-34"/>
        </w:rPr>
        <w:t xml:space="preserve"> </w:t>
      </w:r>
      <w:r w:rsidRPr="00783C2E">
        <w:rPr>
          <w:rFonts w:ascii="Arial" w:hAnsi="Arial"/>
          <w:color w:val="231F20"/>
        </w:rPr>
        <w:t>LGBTI</w:t>
      </w:r>
    </w:p>
    <w:p w14:paraId="4DAAC7F8" w14:textId="77777777" w:rsidR="00D814DC" w:rsidRPr="00783C2E" w:rsidRDefault="00783C2E">
      <w:pPr>
        <w:pStyle w:val="BodyText"/>
        <w:spacing w:line="276" w:lineRule="auto"/>
        <w:ind w:right="101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people</w:t>
      </w:r>
      <w:proofErr w:type="gramEnd"/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3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normalised</w:t>
      </w:r>
      <w:proofErr w:type="spellEnd"/>
      <w:r w:rsidRPr="00783C2E">
        <w:rPr>
          <w:rFonts w:ascii="Arial" w:hAnsi="Arial"/>
          <w:color w:val="231F20"/>
        </w:rPr>
        <w:t>.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has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adverse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consequences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52"/>
        </w:rPr>
        <w:t xml:space="preserve"> </w:t>
      </w:r>
      <w:r w:rsidRPr="00783C2E">
        <w:rPr>
          <w:rFonts w:ascii="Arial" w:hAnsi="Arial"/>
          <w:color w:val="231F20"/>
        </w:rPr>
        <w:t>health and wellbeing of LGBTI</w:t>
      </w:r>
      <w:r w:rsidRPr="00783C2E">
        <w:rPr>
          <w:rFonts w:ascii="Arial" w:hAnsi="Arial"/>
          <w:color w:val="231F20"/>
          <w:spacing w:val="-34"/>
        </w:rPr>
        <w:t xml:space="preserve"> </w:t>
      </w:r>
      <w:r w:rsidRPr="00783C2E">
        <w:rPr>
          <w:rFonts w:ascii="Arial" w:hAnsi="Arial"/>
          <w:color w:val="231F20"/>
        </w:rPr>
        <w:t>people.</w:t>
      </w:r>
    </w:p>
    <w:p w14:paraId="2BC66184" w14:textId="77777777" w:rsidR="00D814DC" w:rsidRPr="00783C2E" w:rsidRDefault="00783C2E">
      <w:pPr>
        <w:pStyle w:val="BodyText"/>
        <w:spacing w:before="113" w:line="276" w:lineRule="auto"/>
        <w:ind w:right="101"/>
        <w:rPr>
          <w:rFonts w:ascii="Arial" w:hAnsi="Arial"/>
        </w:rPr>
      </w:pPr>
      <w:r w:rsidRPr="00783C2E">
        <w:rPr>
          <w:rFonts w:ascii="Arial" w:hAnsi="Arial"/>
          <w:color w:val="231F20"/>
        </w:rPr>
        <w:t>State-sanctioned discrimination can also confuse social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norms.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Participants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throughout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consultations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highlighted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inconsistent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messages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being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sent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public.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They are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concurrently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being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told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institutional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interpersonal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wrong,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while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government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perpetuates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discrimination.</w:t>
      </w:r>
    </w:p>
    <w:p w14:paraId="7497D86C" w14:textId="77777777" w:rsidR="00D814DC" w:rsidRPr="00783C2E" w:rsidRDefault="00783C2E">
      <w:pPr>
        <w:pStyle w:val="BodyText"/>
        <w:spacing w:before="113" w:line="276" w:lineRule="auto"/>
        <w:ind w:right="264"/>
        <w:rPr>
          <w:rFonts w:ascii="Arial" w:hAnsi="Arial"/>
        </w:rPr>
      </w:pPr>
      <w:r w:rsidRPr="00783C2E">
        <w:rPr>
          <w:rFonts w:ascii="Arial" w:hAnsi="Arial"/>
          <w:color w:val="231F20"/>
        </w:rPr>
        <w:t>Public understanding of the human rights of LGBTI</w:t>
      </w:r>
      <w:r w:rsidRPr="00783C2E">
        <w:rPr>
          <w:rFonts w:ascii="Arial" w:hAnsi="Arial"/>
          <w:color w:val="231F20"/>
          <w:spacing w:val="5"/>
        </w:rPr>
        <w:t xml:space="preserve"> </w:t>
      </w:r>
      <w:r w:rsidRPr="00783C2E">
        <w:rPr>
          <w:rFonts w:ascii="Arial" w:hAnsi="Arial"/>
          <w:color w:val="231F20"/>
        </w:rPr>
        <w:t>people in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Australia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complicated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presence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State-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sanctioned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discrimination.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absence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full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equality</w:t>
      </w:r>
    </w:p>
    <w:p w14:paraId="00568E6A" w14:textId="77777777" w:rsidR="00D814DC" w:rsidRPr="00783C2E" w:rsidRDefault="00783C2E">
      <w:pPr>
        <w:pStyle w:val="BodyText"/>
        <w:spacing w:line="276" w:lineRule="auto"/>
        <w:ind w:right="101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before</w:t>
      </w:r>
      <w:proofErr w:type="gramEnd"/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law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people,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SOGII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can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be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difficult</w:t>
      </w:r>
      <w:r w:rsidRPr="00783C2E">
        <w:rPr>
          <w:rFonts w:ascii="Arial" w:hAnsi="Arial"/>
          <w:color w:val="231F20"/>
          <w:w w:val="90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comprehend.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  <w:spacing w:val="-3"/>
        </w:rPr>
        <w:t>Very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few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participants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online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survey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reported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thinking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SOGII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well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understood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w w:val="93"/>
        </w:rPr>
        <w:t xml:space="preserve"> </w:t>
      </w:r>
      <w:r w:rsidRPr="00783C2E">
        <w:rPr>
          <w:rFonts w:ascii="Arial" w:hAnsi="Arial"/>
          <w:color w:val="231F20"/>
        </w:rPr>
        <w:t>Australia.</w:t>
      </w:r>
    </w:p>
    <w:p w14:paraId="13A230A2" w14:textId="77777777" w:rsidR="00D814DC" w:rsidRPr="00783C2E" w:rsidRDefault="00D814DC">
      <w:pPr>
        <w:spacing w:line="276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860" w:bottom="280" w:left="360" w:header="720" w:footer="720" w:gutter="0"/>
          <w:cols w:num="2" w:space="720" w:equalWidth="0">
            <w:col w:w="5212" w:space="146"/>
            <w:col w:w="5332"/>
          </w:cols>
        </w:sectPr>
      </w:pPr>
    </w:p>
    <w:p w14:paraId="50306C34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CB3D552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A0B9350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91F4CE3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0D57EBB" w14:textId="77777777" w:rsidR="00D814DC" w:rsidRPr="00783C2E" w:rsidRDefault="00D814DC">
      <w:pPr>
        <w:spacing w:before="6"/>
        <w:rPr>
          <w:rFonts w:ascii="Arial" w:eastAsia="Trebuchet MS" w:hAnsi="Arial" w:cs="Trebuchet MS"/>
          <w:sz w:val="26"/>
          <w:szCs w:val="26"/>
        </w:rPr>
      </w:pPr>
    </w:p>
    <w:bookmarkStart w:id="10" w:name="_bookmark9"/>
    <w:bookmarkEnd w:id="10"/>
    <w:p w14:paraId="196B6C61" w14:textId="77777777" w:rsidR="00D814DC" w:rsidRPr="00783C2E" w:rsidRDefault="00F05F42">
      <w:pPr>
        <w:spacing w:line="5036" w:lineRule="exact"/>
        <w:ind w:left="103"/>
        <w:rPr>
          <w:rFonts w:ascii="Arial" w:eastAsia="Trebuchet MS" w:hAnsi="Arial" w:cs="Trebuchet MS"/>
          <w:sz w:val="20"/>
          <w:szCs w:val="20"/>
        </w:rPr>
      </w:pPr>
      <w:r>
        <w:rPr>
          <w:rFonts w:ascii="Arial" w:eastAsia="Trebuchet MS" w:hAnsi="Arial" w:cs="Trebuchet MS"/>
          <w:position w:val="-100"/>
          <w:sz w:val="20"/>
          <w:szCs w:val="20"/>
        </w:rPr>
      </w:r>
      <w:r>
        <w:rPr>
          <w:rFonts w:ascii="Arial" w:eastAsia="Trebuchet MS" w:hAnsi="Arial" w:cs="Trebuchet MS"/>
          <w:position w:val="-100"/>
          <w:sz w:val="20"/>
          <w:szCs w:val="20"/>
        </w:rPr>
        <w:pict w14:anchorId="33C5B4F8">
          <v:group id="_x0000_s3569" style="width:247.25pt;height:251.85pt;mso-position-horizontal-relative:char;mso-position-vertical-relative:line" coordsize="4945,5037">
            <v:group id="_x0000_s3581" style="position:absolute;width:4945;height:2506" coordsize="4945,2506">
              <v:shape id="_x0000_s3582" style="position:absolute;width:4945;height:2506" coordsize="4945,2506" path="m,2505r4944,l4944,,,,,2505xe" fillcolor="#cf2974" stroked="f">
                <v:path arrowok="t"/>
              </v:shape>
            </v:group>
            <v:group id="_x0000_s3579" style="position:absolute;left:1865;top:315;width:2;height:700" coordorigin="1865,315" coordsize="2,700">
              <v:shape id="_x0000_s3580" style="position:absolute;left:1865;top:315;width:2;height:700" coordorigin="1865,315" coordsize="0,700" path="m1865,1015r,-700e" filled="f" strokecolor="white" strokeweight=".29808mm">
                <v:path arrowok="t"/>
              </v:shape>
            </v:group>
            <v:group id="_x0000_s3577" style="position:absolute;top:2674;width:4945;height:2362" coordorigin=",2674" coordsize="4945,2362">
              <v:shape id="_x0000_s3578" style="position:absolute;top:2674;width:4945;height:2362" coordorigin=",2674" coordsize="4945,2362" path="m,5036r4944,l4944,2674,,2674,,5036xe" fillcolor="#563a83" stroked="f">
                <v:path arrowok="t"/>
              </v:shape>
            </v:group>
            <v:group id="_x0000_s3575" style="position:absolute;left:845;top:3142;width:155;height:226" coordorigin="845,3142" coordsize="155,226">
              <v:shape id="_x0000_s3576" style="position:absolute;left:845;top:3142;width:155;height:226" coordorigin="845,3142" coordsize="155,226" path="m999,3367r-154,l845,3142r154,l999,3367xe" fillcolor="#cf2974" stroked="f">
                <v:path arrowok="t"/>
              </v:shape>
            </v:group>
            <v:group id="_x0000_s3570" style="position:absolute;top:2505;width:4945;height:169" coordorigin=",2505" coordsize="4945,169">
              <v:shape id="_x0000_s3574" style="position:absolute;top:2505;width:4945;height:169" coordorigin=",2505" coordsize="4945,169" path="m,2674r4944,l4944,2505,,2505r,169xe" fillcolor="#542f6b" stroked="f">
                <v:path arrowok="t"/>
              </v:shape>
              <v:shape id="_x0000_s3573" type="#_x0000_t202" style="position:absolute;left:839;top:310;width:848;height:838" filled="f" stroked="f">
                <v:textbox inset="0,0,0,0">
                  <w:txbxContent>
                    <w:p w14:paraId="2DCD1611" w14:textId="77777777" w:rsidR="00D603B0" w:rsidRDefault="00D603B0">
                      <w:pPr>
                        <w:spacing w:line="115" w:lineRule="exact"/>
                        <w:ind w:left="6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3"/>
                          <w:w w:val="103"/>
                          <w:sz w:val="15"/>
                        </w:rPr>
                        <w:t>QUESTION</w:t>
                      </w:r>
                    </w:p>
                    <w:p w14:paraId="2FD456AE" w14:textId="77777777" w:rsidR="00D603B0" w:rsidRDefault="00D603B0">
                      <w:pPr>
                        <w:spacing w:line="722" w:lineRule="exact"/>
                        <w:rPr>
                          <w:rFonts w:ascii="Arial" w:eastAsia="Arial" w:hAnsi="Arial" w:cs="Arial"/>
                          <w:sz w:val="67"/>
                          <w:szCs w:val="67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13"/>
                          <w:sz w:val="67"/>
                        </w:rPr>
                        <w:t>09</w:t>
                      </w:r>
                    </w:p>
                  </w:txbxContent>
                </v:textbox>
              </v:shape>
              <v:shape id="_x0000_s3572" type="#_x0000_t202" style="position:absolute;left:2076;top:280;width:2594;height:1949" filled="f" stroked="f">
                <v:textbox inset="0,0,0,0">
                  <w:txbxContent>
                    <w:p w14:paraId="3774677A" w14:textId="77777777" w:rsidR="00D603B0" w:rsidRDefault="00D603B0">
                      <w:pPr>
                        <w:spacing w:line="242" w:lineRule="exact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color w:val="FFFFFF"/>
                          <w:w w:val="102"/>
                          <w:sz w:val="23"/>
                        </w:rPr>
                        <w:t>How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23"/>
                        </w:rPr>
                        <w:t>well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23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96"/>
                          <w:sz w:val="23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23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23"/>
                        </w:rPr>
                        <w:t>rights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2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FFFFFF"/>
                          <w:sz w:val="23"/>
                        </w:rPr>
                        <w:t>of</w:t>
                      </w:r>
                      <w:proofErr w:type="gramEnd"/>
                    </w:p>
                    <w:p w14:paraId="07B28B97" w14:textId="77777777" w:rsidR="00D603B0" w:rsidRDefault="00D603B0">
                      <w:pPr>
                        <w:spacing w:before="39" w:line="276" w:lineRule="auto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23"/>
                          <w:szCs w:val="23"/>
                        </w:rPr>
                        <w:t>lesbian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23"/>
                          <w:szCs w:val="23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23"/>
                          <w:szCs w:val="23"/>
                        </w:rPr>
                        <w:t>ga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2"/>
                          <w:w w:val="95"/>
                          <w:sz w:val="23"/>
                          <w:szCs w:val="23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23"/>
                          <w:szCs w:val="23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23"/>
                          <w:szCs w:val="23"/>
                        </w:rPr>
                        <w:t xml:space="preserve">bisexual,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23"/>
                          <w:szCs w:val="23"/>
                        </w:rPr>
                        <w:t>transgender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3"/>
                          <w:szCs w:val="23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23"/>
                          <w:szCs w:val="23"/>
                        </w:rPr>
                        <w:t xml:space="preserve">intersex,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3"/>
                          <w:szCs w:val="23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23"/>
                          <w:szCs w:val="23"/>
                        </w:rPr>
                        <w:t>“SOGII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1"/>
                          <w:sz w:val="23"/>
                          <w:szCs w:val="23"/>
                        </w:rPr>
                        <w:t>rights” understood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23"/>
                          <w:szCs w:val="23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23"/>
                          <w:szCs w:val="23"/>
                        </w:rPr>
                        <w:t>Australia?</w:t>
                      </w:r>
                    </w:p>
                    <w:p w14:paraId="67A1DFEB" w14:textId="77777777" w:rsidR="00D603B0" w:rsidRDefault="00D603B0">
                      <w:pPr>
                        <w:spacing w:before="99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FFFF"/>
                          <w:w w:val="104"/>
                          <w:sz w:val="15"/>
                        </w:rPr>
                        <w:t>Answe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104"/>
                          <w:sz w:val="15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15"/>
                        </w:rPr>
                        <w:t>ed:</w:t>
                      </w:r>
                      <w:r>
                        <w:rPr>
                          <w:rFonts w:ascii="Arial"/>
                          <w:color w:val="FFFFFF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1"/>
                          <w:sz w:val="15"/>
                        </w:rPr>
                        <w:t>1,419</w:t>
                      </w:r>
                    </w:p>
                    <w:p w14:paraId="48181FD3" w14:textId="77777777" w:rsidR="00D603B0" w:rsidRDefault="00D603B0">
                      <w:pPr>
                        <w:spacing w:before="10" w:line="169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FFFF"/>
                          <w:w w:val="106"/>
                          <w:sz w:val="15"/>
                        </w:rPr>
                        <w:t>Skipped:</w:t>
                      </w:r>
                      <w:r>
                        <w:rPr>
                          <w:rFonts w:ascii="Arial"/>
                          <w:color w:val="FFFFFF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1"/>
                          <w:sz w:val="15"/>
                        </w:rPr>
                        <w:t>99</w:t>
                      </w:r>
                    </w:p>
                  </w:txbxContent>
                </v:textbox>
              </v:shape>
              <v:shape id="_x0000_s3571" type="#_x0000_t202" style="position:absolute;top:2674;width:4945;height:2362" filled="f" stroked="f">
                <v:textbox inset="0,0,0,0">
                  <w:txbxContent>
                    <w:p w14:paraId="1E946654" w14:textId="77777777" w:rsidR="00D603B0" w:rsidRDefault="00D603B0">
                      <w:pPr>
                        <w:spacing w:before="2"/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3E266016" w14:textId="77777777" w:rsidR="00D603B0" w:rsidRDefault="00D603B0">
                      <w:pPr>
                        <w:spacing w:line="331" w:lineRule="auto"/>
                        <w:ind w:left="1101" w:right="2434" w:hanging="258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FFFFF"/>
                          <w:spacing w:val="-6"/>
                          <w:w w:val="91"/>
                          <w:sz w:val="17"/>
                        </w:rPr>
                        <w:t>V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99"/>
                          <w:sz w:val="17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pacing w:val="7"/>
                          <w:w w:val="105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103"/>
                          <w:sz w:val="17"/>
                        </w:rPr>
                        <w:t>y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107"/>
                          <w:sz w:val="17"/>
                        </w:rPr>
                        <w:t>w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99"/>
                          <w:sz w:val="17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w w:val="107"/>
                          <w:sz w:val="17"/>
                        </w:rPr>
                        <w:t>ll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4"/>
                          <w:sz w:val="17"/>
                        </w:rPr>
                        <w:t>un</w:t>
                      </w:r>
                      <w:r>
                        <w:rPr>
                          <w:rFonts w:ascii="Arial"/>
                          <w:color w:val="FFFFFF"/>
                          <w:w w:val="104"/>
                          <w:sz w:val="17"/>
                        </w:rPr>
                        <w:t>d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99"/>
                          <w:sz w:val="17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pacing w:val="4"/>
                          <w:w w:val="105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3"/>
                          <w:sz w:val="17"/>
                        </w:rPr>
                        <w:t>s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19"/>
                          <w:sz w:val="17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7"/>
                          <w:sz w:val="17"/>
                        </w:rPr>
                        <w:t xml:space="preserve">ood </w:t>
                      </w:r>
                      <w:r>
                        <w:rPr>
                          <w:rFonts w:ascii="Arial"/>
                          <w:color w:val="FFFFFF"/>
                          <w:spacing w:val="-9"/>
                          <w:w w:val="99"/>
                          <w:sz w:val="17"/>
                        </w:rPr>
                        <w:t>4</w:t>
                      </w:r>
                      <w:r>
                        <w:rPr>
                          <w:rFonts w:ascii="Arial"/>
                          <w:color w:val="FFFFFF"/>
                          <w:w w:val="111"/>
                          <w:sz w:val="17"/>
                        </w:rPr>
                        <w:t>%</w:t>
                      </w:r>
                    </w:p>
                    <w:p w14:paraId="6140EEFA" w14:textId="77777777" w:rsidR="00D603B0" w:rsidRDefault="00D603B0">
                      <w:pPr>
                        <w:spacing w:before="8"/>
                        <w:rPr>
                          <w:rFonts w:ascii="Trebuchet MS" w:eastAsia="Trebuchet MS" w:hAnsi="Trebuchet MS" w:cs="Trebuchet MS"/>
                          <w:sz w:val="12"/>
                          <w:szCs w:val="12"/>
                        </w:rPr>
                      </w:pPr>
                    </w:p>
                    <w:p w14:paraId="131CD580" w14:textId="77777777" w:rsidR="00D603B0" w:rsidRDefault="00D603B0">
                      <w:pPr>
                        <w:ind w:left="844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FFFFF"/>
                          <w:spacing w:val="1"/>
                          <w:w w:val="96"/>
                          <w:sz w:val="17"/>
                        </w:rPr>
                        <w:t>S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5"/>
                          <w:sz w:val="17"/>
                        </w:rPr>
                        <w:t>o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3"/>
                          <w:sz w:val="17"/>
                        </w:rPr>
                        <w:t>m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99"/>
                          <w:sz w:val="17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5"/>
                          <w:sz w:val="17"/>
                        </w:rPr>
                        <w:t>wh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99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w w:val="119"/>
                          <w:sz w:val="17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4"/>
                          <w:sz w:val="17"/>
                        </w:rPr>
                        <w:t>un</w:t>
                      </w:r>
                      <w:r>
                        <w:rPr>
                          <w:rFonts w:ascii="Arial"/>
                          <w:color w:val="FFFFFF"/>
                          <w:w w:val="104"/>
                          <w:sz w:val="17"/>
                        </w:rPr>
                        <w:t>d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99"/>
                          <w:sz w:val="17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pacing w:val="4"/>
                          <w:w w:val="105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3"/>
                          <w:sz w:val="17"/>
                        </w:rPr>
                        <w:t>s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119"/>
                          <w:sz w:val="17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7"/>
                          <w:sz w:val="17"/>
                        </w:rPr>
                        <w:t>ood</w:t>
                      </w:r>
                    </w:p>
                    <w:p w14:paraId="54373975" w14:textId="77777777" w:rsidR="00D603B0" w:rsidRDefault="00D603B0">
                      <w:pPr>
                        <w:tabs>
                          <w:tab w:val="left" w:pos="2487"/>
                          <w:tab w:val="left" w:pos="2928"/>
                        </w:tabs>
                        <w:spacing w:before="75"/>
                        <w:ind w:left="844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FFFFF"/>
                          <w:w w:val="99"/>
                          <w:sz w:val="17"/>
                          <w:shd w:val="clear" w:color="auto" w:fill="CF297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7"/>
                          <w:shd w:val="clear" w:color="auto" w:fill="CF2974"/>
                        </w:rPr>
                        <w:tab/>
                      </w:r>
                      <w:r>
                        <w:rPr>
                          <w:rFonts w:ascii="Arial"/>
                          <w:color w:val="FFFFFF"/>
                          <w:spacing w:val="2"/>
                          <w:w w:val="99"/>
                          <w:sz w:val="17"/>
                          <w:shd w:val="clear" w:color="auto" w:fill="CF2974"/>
                        </w:rPr>
                        <w:t>5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107"/>
                          <w:sz w:val="17"/>
                          <w:shd w:val="clear" w:color="auto" w:fill="CF2974"/>
                        </w:rPr>
                        <w:t>3%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7"/>
                          <w:shd w:val="clear" w:color="auto" w:fill="CF297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7"/>
                          <w:shd w:val="clear" w:color="auto" w:fill="CF2974"/>
                        </w:rPr>
                        <w:tab/>
                      </w:r>
                    </w:p>
                    <w:p w14:paraId="65A432EA" w14:textId="77777777" w:rsidR="00D603B0" w:rsidRDefault="00D603B0">
                      <w:pPr>
                        <w:spacing w:before="10"/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67422D0C" w14:textId="77777777" w:rsidR="00D603B0" w:rsidRDefault="00D603B0">
                      <w:pPr>
                        <w:ind w:left="844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FFFFF"/>
                          <w:spacing w:val="-2"/>
                          <w:w w:val="99"/>
                          <w:sz w:val="17"/>
                        </w:rPr>
                        <w:t>P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5"/>
                          <w:sz w:val="17"/>
                        </w:rPr>
                        <w:t>oo</w:t>
                      </w:r>
                      <w:r>
                        <w:rPr>
                          <w:rFonts w:ascii="Arial"/>
                          <w:color w:val="FFFFFF"/>
                          <w:spacing w:val="2"/>
                          <w:w w:val="105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7"/>
                          <w:sz w:val="17"/>
                        </w:rPr>
                        <w:t>l</w:t>
                      </w:r>
                      <w:r>
                        <w:rPr>
                          <w:rFonts w:ascii="Arial"/>
                          <w:color w:val="FFFFFF"/>
                          <w:w w:val="103"/>
                          <w:sz w:val="17"/>
                        </w:rPr>
                        <w:t>y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4"/>
                          <w:sz w:val="17"/>
                        </w:rPr>
                        <w:t>un</w:t>
                      </w:r>
                      <w:r>
                        <w:rPr>
                          <w:rFonts w:ascii="Arial"/>
                          <w:color w:val="FFFFFF"/>
                          <w:w w:val="104"/>
                          <w:sz w:val="17"/>
                        </w:rPr>
                        <w:t>d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99"/>
                          <w:sz w:val="17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pacing w:val="4"/>
                          <w:w w:val="105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pacing w:val="2"/>
                          <w:w w:val="103"/>
                          <w:sz w:val="17"/>
                        </w:rPr>
                        <w:t>s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119"/>
                          <w:sz w:val="17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7"/>
                          <w:sz w:val="17"/>
                        </w:rPr>
                        <w:t>ood</w:t>
                      </w:r>
                    </w:p>
                    <w:p w14:paraId="70C710BB" w14:textId="77777777" w:rsidR="00D603B0" w:rsidRDefault="00D603B0">
                      <w:pPr>
                        <w:tabs>
                          <w:tab w:val="left" w:pos="2150"/>
                          <w:tab w:val="left" w:pos="2571"/>
                        </w:tabs>
                        <w:spacing w:before="74"/>
                        <w:ind w:left="844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FFFFF"/>
                          <w:w w:val="99"/>
                          <w:sz w:val="17"/>
                          <w:shd w:val="clear" w:color="auto" w:fill="CF297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7"/>
                          <w:shd w:val="clear" w:color="auto" w:fill="CF2974"/>
                        </w:rPr>
                        <w:tab/>
                      </w:r>
                      <w:r>
                        <w:rPr>
                          <w:rFonts w:ascii="Arial"/>
                          <w:color w:val="FFFFFF"/>
                          <w:spacing w:val="2"/>
                          <w:w w:val="99"/>
                          <w:sz w:val="17"/>
                          <w:shd w:val="clear" w:color="auto" w:fill="CF2974"/>
                        </w:rPr>
                        <w:t>4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107"/>
                          <w:sz w:val="17"/>
                          <w:shd w:val="clear" w:color="auto" w:fill="CF2974"/>
                        </w:rPr>
                        <w:t>3%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7"/>
                          <w:shd w:val="clear" w:color="auto" w:fill="CF297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7"/>
                          <w:shd w:val="clear" w:color="auto" w:fill="CF2974"/>
                        </w:rPr>
                        <w:tab/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492991AB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AC61696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C5D6955" w14:textId="77777777" w:rsidR="00D814DC" w:rsidRPr="00783C2E" w:rsidRDefault="00D814DC">
      <w:pPr>
        <w:spacing w:before="11"/>
        <w:rPr>
          <w:rFonts w:ascii="Arial" w:eastAsia="Trebuchet MS" w:hAnsi="Arial" w:cs="Trebuchet MS"/>
        </w:rPr>
      </w:pPr>
    </w:p>
    <w:p w14:paraId="269ED0D9" w14:textId="77777777" w:rsidR="00D814DC" w:rsidRPr="00783C2E" w:rsidRDefault="00D814DC">
      <w:pPr>
        <w:rPr>
          <w:rFonts w:ascii="Arial" w:eastAsia="Trebuchet MS" w:hAnsi="Arial" w:cs="Trebuchet MS"/>
        </w:rPr>
        <w:sectPr w:rsidR="00D814DC" w:rsidRPr="00783C2E">
          <w:pgSz w:w="11910" w:h="16840"/>
          <w:pgMar w:top="1580" w:right="320" w:bottom="580" w:left="860" w:header="0" w:footer="387" w:gutter="0"/>
          <w:cols w:space="720"/>
        </w:sectPr>
      </w:pPr>
    </w:p>
    <w:p w14:paraId="35BEEF1F" w14:textId="77777777" w:rsidR="00D814DC" w:rsidRPr="00783C2E" w:rsidRDefault="00783C2E">
      <w:pPr>
        <w:pStyle w:val="Heading4"/>
        <w:numPr>
          <w:ilvl w:val="1"/>
          <w:numId w:val="24"/>
        </w:numPr>
        <w:tabs>
          <w:tab w:val="left" w:pos="571"/>
        </w:tabs>
        <w:spacing w:before="89" w:line="300" w:lineRule="exact"/>
        <w:ind w:left="103" w:right="459" w:firstLine="0"/>
        <w:jc w:val="left"/>
      </w:pPr>
      <w:r w:rsidRPr="00783C2E">
        <w:rPr>
          <w:color w:val="CF2974"/>
          <w:w w:val="95"/>
        </w:rPr>
        <w:lastRenderedPageBreak/>
        <w:t>The human face</w:t>
      </w:r>
      <w:r w:rsidRPr="00783C2E">
        <w:rPr>
          <w:color w:val="CF2974"/>
          <w:w w:val="95"/>
          <w:sz w:val="22"/>
        </w:rPr>
        <w:t>:</w:t>
      </w:r>
      <w:r w:rsidRPr="00783C2E">
        <w:rPr>
          <w:color w:val="CF2974"/>
          <w:spacing w:val="37"/>
          <w:w w:val="95"/>
          <w:sz w:val="22"/>
        </w:rPr>
        <w:t xml:space="preserve"> </w:t>
      </w:r>
      <w:proofErr w:type="spellStart"/>
      <w:r w:rsidRPr="00783C2E">
        <w:rPr>
          <w:color w:val="CF2974"/>
          <w:w w:val="95"/>
        </w:rPr>
        <w:t>Marginalisation</w:t>
      </w:r>
      <w:proofErr w:type="spellEnd"/>
      <w:r w:rsidRPr="00783C2E">
        <w:rPr>
          <w:color w:val="CF2974"/>
          <w:w w:val="95"/>
        </w:rPr>
        <w:t xml:space="preserve">, </w:t>
      </w:r>
      <w:r w:rsidRPr="00783C2E">
        <w:rPr>
          <w:color w:val="CF2974"/>
        </w:rPr>
        <w:t>harassment and</w:t>
      </w:r>
      <w:r w:rsidRPr="00783C2E">
        <w:rPr>
          <w:color w:val="CF2974"/>
          <w:spacing w:val="-12"/>
        </w:rPr>
        <w:t xml:space="preserve"> </w:t>
      </w:r>
      <w:r w:rsidRPr="00783C2E">
        <w:rPr>
          <w:color w:val="CF2974"/>
        </w:rPr>
        <w:t>violence</w:t>
      </w:r>
    </w:p>
    <w:p w14:paraId="78E84D61" w14:textId="77777777" w:rsidR="00D814DC" w:rsidRPr="00783C2E" w:rsidRDefault="00783C2E">
      <w:pPr>
        <w:pStyle w:val="BodyText"/>
        <w:spacing w:before="181" w:line="276" w:lineRule="auto"/>
        <w:ind w:left="103"/>
        <w:rPr>
          <w:rFonts w:ascii="Arial" w:hAnsi="Arial"/>
          <w:sz w:val="10"/>
          <w:szCs w:val="10"/>
        </w:rPr>
      </w:pPr>
      <w:r w:rsidRPr="00783C2E">
        <w:rPr>
          <w:rFonts w:ascii="Arial" w:hAnsi="Arial"/>
          <w:color w:val="231F20"/>
        </w:rPr>
        <w:t>Research has consistently identified higher than</w:t>
      </w:r>
      <w:r w:rsidRPr="00783C2E">
        <w:rPr>
          <w:rFonts w:ascii="Arial" w:hAnsi="Arial"/>
          <w:color w:val="231F20"/>
          <w:spacing w:val="-36"/>
        </w:rPr>
        <w:t xml:space="preserve"> </w:t>
      </w:r>
      <w:r w:rsidRPr="00783C2E">
        <w:rPr>
          <w:rFonts w:ascii="Arial" w:hAnsi="Arial"/>
          <w:color w:val="231F20"/>
        </w:rPr>
        <w:t>average rates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violence,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harassment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bullying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towards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50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Australia.</w:t>
      </w:r>
      <w:r w:rsidRPr="00783C2E">
        <w:rPr>
          <w:rFonts w:ascii="Arial" w:hAnsi="Arial"/>
          <w:color w:val="231F20"/>
          <w:position w:val="6"/>
          <w:sz w:val="10"/>
        </w:rPr>
        <w:t>15</w:t>
      </w:r>
      <w:r w:rsidRPr="00783C2E">
        <w:rPr>
          <w:rFonts w:ascii="Arial" w:hAnsi="Arial"/>
          <w:color w:val="231F20"/>
          <w:spacing w:val="11"/>
          <w:position w:val="6"/>
          <w:sz w:val="10"/>
        </w:rPr>
        <w:t xml:space="preserve"> </w:t>
      </w:r>
      <w:r w:rsidRPr="00783C2E">
        <w:rPr>
          <w:rFonts w:ascii="Arial" w:hAnsi="Arial"/>
          <w:color w:val="231F20"/>
        </w:rPr>
        <w:t>It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well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established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violence,</w:t>
      </w:r>
      <w:r w:rsidRPr="00783C2E">
        <w:rPr>
          <w:rFonts w:ascii="Arial" w:hAnsi="Arial"/>
          <w:color w:val="231F20"/>
          <w:w w:val="96"/>
        </w:rPr>
        <w:t xml:space="preserve"> </w:t>
      </w:r>
      <w:r w:rsidRPr="00783C2E">
        <w:rPr>
          <w:rFonts w:ascii="Arial" w:hAnsi="Arial"/>
          <w:color w:val="231F20"/>
        </w:rPr>
        <w:t>harassment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bullying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affect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wellbeing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quality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life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who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experience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it.</w:t>
      </w:r>
      <w:r w:rsidRPr="00783C2E">
        <w:rPr>
          <w:rFonts w:ascii="Arial" w:hAnsi="Arial"/>
          <w:color w:val="231F20"/>
          <w:position w:val="6"/>
          <w:sz w:val="10"/>
        </w:rPr>
        <w:t>16</w:t>
      </w:r>
    </w:p>
    <w:p w14:paraId="02ED6945" w14:textId="77777777" w:rsidR="00D814DC" w:rsidRPr="00783C2E" w:rsidRDefault="00783C2E">
      <w:pPr>
        <w:pStyle w:val="BodyText"/>
        <w:spacing w:before="113" w:line="276" w:lineRule="auto"/>
        <w:ind w:left="103"/>
        <w:rPr>
          <w:rFonts w:ascii="Arial" w:hAnsi="Arial"/>
          <w:sz w:val="10"/>
          <w:szCs w:val="10"/>
        </w:rPr>
      </w:pP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its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submission,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ACON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argued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disproportionate</w:t>
      </w:r>
      <w:r w:rsidRPr="00783C2E">
        <w:rPr>
          <w:rFonts w:ascii="Arial" w:hAnsi="Arial"/>
          <w:color w:val="231F20"/>
          <w:spacing w:val="-39"/>
        </w:rPr>
        <w:t xml:space="preserve"> </w:t>
      </w:r>
      <w:r w:rsidRPr="00783C2E">
        <w:rPr>
          <w:rFonts w:ascii="Arial" w:hAnsi="Arial"/>
          <w:color w:val="231F20"/>
        </w:rPr>
        <w:t>levels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violence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experienced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community</w:t>
      </w:r>
      <w:r w:rsidRPr="00783C2E">
        <w:rPr>
          <w:rFonts w:ascii="Arial" w:hAnsi="Arial"/>
          <w:color w:val="231F20"/>
          <w:spacing w:val="-51"/>
        </w:rPr>
        <w:t xml:space="preserve"> </w:t>
      </w:r>
      <w:r w:rsidRPr="00783C2E">
        <w:rPr>
          <w:rFonts w:ascii="Arial" w:hAnsi="Arial"/>
          <w:color w:val="231F20"/>
        </w:rPr>
        <w:t>across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all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age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groups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were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such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there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an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urgent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need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development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comprehensive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national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action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plan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government.</w:t>
      </w:r>
      <w:r w:rsidRPr="00783C2E">
        <w:rPr>
          <w:rFonts w:ascii="Arial" w:hAnsi="Arial"/>
          <w:color w:val="231F20"/>
          <w:position w:val="6"/>
          <w:sz w:val="10"/>
        </w:rPr>
        <w:t>17</w:t>
      </w:r>
    </w:p>
    <w:p w14:paraId="68EC2640" w14:textId="77777777" w:rsidR="00D814DC" w:rsidRPr="00783C2E" w:rsidRDefault="00783C2E">
      <w:pPr>
        <w:pStyle w:val="BodyText"/>
        <w:spacing w:before="113" w:line="276" w:lineRule="auto"/>
        <w:ind w:left="103" w:right="2"/>
        <w:rPr>
          <w:rFonts w:ascii="Arial" w:hAnsi="Arial"/>
          <w:sz w:val="10"/>
          <w:szCs w:val="10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2012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i/>
          <w:color w:val="231F20"/>
        </w:rPr>
        <w:t>Private</w:t>
      </w:r>
      <w:r w:rsidRPr="00783C2E">
        <w:rPr>
          <w:rFonts w:ascii="Arial" w:hAnsi="Arial"/>
          <w:i/>
          <w:color w:val="231F20"/>
          <w:spacing w:val="2"/>
        </w:rPr>
        <w:t xml:space="preserve"> </w:t>
      </w:r>
      <w:r w:rsidRPr="00783C2E">
        <w:rPr>
          <w:rFonts w:ascii="Arial" w:hAnsi="Arial"/>
          <w:i/>
          <w:color w:val="231F20"/>
        </w:rPr>
        <w:t>Lives</w:t>
      </w:r>
      <w:r w:rsidRPr="00783C2E">
        <w:rPr>
          <w:rFonts w:ascii="Arial" w:hAnsi="Arial"/>
          <w:i/>
          <w:color w:val="231F20"/>
          <w:spacing w:val="2"/>
        </w:rPr>
        <w:t xml:space="preserve"> </w:t>
      </w:r>
      <w:r w:rsidRPr="00783C2E">
        <w:rPr>
          <w:rFonts w:ascii="Arial" w:hAnsi="Arial"/>
          <w:i/>
          <w:color w:val="231F20"/>
        </w:rPr>
        <w:t>2</w:t>
      </w:r>
      <w:r w:rsidRPr="00783C2E">
        <w:rPr>
          <w:rFonts w:ascii="Arial" w:hAnsi="Arial"/>
          <w:i/>
          <w:color w:val="231F20"/>
          <w:spacing w:val="1"/>
        </w:rPr>
        <w:t xml:space="preserve"> </w:t>
      </w:r>
      <w:r w:rsidRPr="00783C2E">
        <w:rPr>
          <w:rFonts w:ascii="Arial" w:hAnsi="Arial"/>
          <w:color w:val="231F20"/>
        </w:rPr>
        <w:t>report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revealed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25.5%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survey</w:t>
      </w:r>
      <w:r w:rsidRPr="00783C2E">
        <w:rPr>
          <w:rFonts w:ascii="Arial" w:hAnsi="Arial"/>
          <w:color w:val="231F20"/>
          <w:spacing w:val="-47"/>
        </w:rPr>
        <w:t xml:space="preserve"> </w:t>
      </w:r>
      <w:r w:rsidRPr="00783C2E">
        <w:rPr>
          <w:rFonts w:ascii="Arial" w:hAnsi="Arial"/>
          <w:color w:val="231F20"/>
        </w:rPr>
        <w:t>respondents reported an experience of homophobic</w:t>
      </w:r>
      <w:r w:rsidRPr="00783C2E">
        <w:rPr>
          <w:rFonts w:ascii="Arial" w:hAnsi="Arial"/>
          <w:color w:val="231F20"/>
          <w:spacing w:val="24"/>
        </w:rPr>
        <w:t xml:space="preserve"> </w:t>
      </w:r>
      <w:r w:rsidRPr="00783C2E">
        <w:rPr>
          <w:rFonts w:ascii="Arial" w:hAnsi="Arial"/>
          <w:color w:val="231F20"/>
        </w:rPr>
        <w:t>abuse</w:t>
      </w:r>
      <w:r w:rsidRPr="00783C2E">
        <w:rPr>
          <w:rFonts w:ascii="Arial" w:hAnsi="Arial"/>
          <w:color w:val="231F20"/>
          <w:w w:val="105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harassment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previous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12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months.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addition,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further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8.7%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reported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experiencing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threats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actual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physical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violence.</w:t>
      </w:r>
      <w:r w:rsidRPr="00783C2E">
        <w:rPr>
          <w:rFonts w:ascii="Arial" w:hAnsi="Arial"/>
          <w:color w:val="231F20"/>
          <w:position w:val="6"/>
          <w:sz w:val="10"/>
        </w:rPr>
        <w:t>18</w:t>
      </w:r>
    </w:p>
    <w:p w14:paraId="46844935" w14:textId="77777777" w:rsidR="00D814DC" w:rsidRPr="00783C2E" w:rsidRDefault="00783C2E">
      <w:pPr>
        <w:pStyle w:val="BodyText"/>
        <w:spacing w:before="131" w:line="276" w:lineRule="auto"/>
        <w:ind w:left="103" w:right="442"/>
        <w:rPr>
          <w:rFonts w:ascii="Arial" w:hAnsi="Arial"/>
        </w:rPr>
      </w:pPr>
      <w:r w:rsidRPr="00783C2E">
        <w:rPr>
          <w:rFonts w:ascii="Arial" w:hAnsi="Arial"/>
        </w:rPr>
        <w:br w:type="column"/>
      </w:r>
      <w:r w:rsidRPr="00783C2E">
        <w:rPr>
          <w:rFonts w:ascii="Arial" w:hAnsi="Arial"/>
          <w:color w:val="231F20"/>
        </w:rPr>
        <w:lastRenderedPageBreak/>
        <w:t>Violence,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harassment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bullying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not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uniform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across</w:t>
      </w:r>
      <w:r w:rsidRPr="00783C2E">
        <w:rPr>
          <w:rFonts w:ascii="Arial" w:hAnsi="Arial"/>
          <w:color w:val="231F20"/>
          <w:w w:val="116"/>
        </w:rPr>
        <w:t xml:space="preserve"> </w:t>
      </w:r>
      <w:r w:rsidRPr="00783C2E">
        <w:rPr>
          <w:rFonts w:ascii="Arial" w:hAnsi="Arial"/>
          <w:color w:val="231F20"/>
        </w:rPr>
        <w:t>the SOGII spectrum. Figures on violence, harassment and</w:t>
      </w:r>
      <w:r w:rsidRPr="00783C2E">
        <w:rPr>
          <w:rFonts w:ascii="Arial" w:hAnsi="Arial"/>
          <w:color w:val="231F20"/>
          <w:spacing w:val="-28"/>
        </w:rPr>
        <w:t xml:space="preserve"> </w:t>
      </w:r>
      <w:r w:rsidRPr="00783C2E">
        <w:rPr>
          <w:rFonts w:ascii="Arial" w:hAnsi="Arial"/>
          <w:color w:val="231F20"/>
        </w:rPr>
        <w:t>bullying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suggest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experiences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even more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acute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9"/>
        </w:rPr>
        <w:t xml:space="preserve"> </w:t>
      </w:r>
      <w:proofErr w:type="gramStart"/>
      <w:r w:rsidRPr="00783C2E">
        <w:rPr>
          <w:rFonts w:ascii="Arial" w:hAnsi="Arial"/>
          <w:color w:val="231F20"/>
        </w:rPr>
        <w:t>trans</w:t>
      </w:r>
      <w:proofErr w:type="gramEnd"/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diverse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people.</w:t>
      </w:r>
    </w:p>
    <w:p w14:paraId="5BF94C92" w14:textId="77777777" w:rsidR="00D814DC" w:rsidRPr="00783C2E" w:rsidRDefault="00783C2E">
      <w:pPr>
        <w:pStyle w:val="BodyText"/>
        <w:spacing w:before="113" w:line="276" w:lineRule="auto"/>
        <w:ind w:left="103" w:right="572"/>
        <w:rPr>
          <w:rFonts w:ascii="Arial" w:hAnsi="Arial"/>
        </w:rPr>
      </w:pP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i/>
          <w:color w:val="231F20"/>
        </w:rPr>
        <w:t>Private</w:t>
      </w:r>
      <w:r w:rsidRPr="00783C2E">
        <w:rPr>
          <w:rFonts w:ascii="Arial" w:hAnsi="Arial"/>
          <w:i/>
          <w:color w:val="231F20"/>
          <w:spacing w:val="-1"/>
        </w:rPr>
        <w:t xml:space="preserve"> </w:t>
      </w:r>
      <w:r w:rsidRPr="00783C2E">
        <w:rPr>
          <w:rFonts w:ascii="Arial" w:hAnsi="Arial"/>
          <w:i/>
          <w:color w:val="231F20"/>
        </w:rPr>
        <w:t>Lives</w:t>
      </w:r>
      <w:r w:rsidRPr="00783C2E">
        <w:rPr>
          <w:rFonts w:ascii="Arial" w:hAnsi="Arial"/>
          <w:i/>
          <w:color w:val="231F20"/>
          <w:spacing w:val="-1"/>
        </w:rPr>
        <w:t xml:space="preserve"> </w:t>
      </w:r>
      <w:r w:rsidRPr="00783C2E">
        <w:rPr>
          <w:rFonts w:ascii="Arial" w:hAnsi="Arial"/>
          <w:i/>
          <w:color w:val="231F20"/>
        </w:rPr>
        <w:t>2</w:t>
      </w:r>
      <w:r w:rsidRPr="00783C2E">
        <w:rPr>
          <w:rFonts w:ascii="Arial" w:hAnsi="Arial"/>
          <w:i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report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approximately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40%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6"/>
        </w:rPr>
        <w:t xml:space="preserve"> </w:t>
      </w:r>
      <w:proofErr w:type="gramStart"/>
      <w:r w:rsidRPr="00783C2E">
        <w:rPr>
          <w:rFonts w:ascii="Arial" w:hAnsi="Arial"/>
          <w:color w:val="231F20"/>
        </w:rPr>
        <w:t>trans</w:t>
      </w:r>
      <w:proofErr w:type="gramEnd"/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men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women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reported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experiencing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some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form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49"/>
        </w:rPr>
        <w:t xml:space="preserve"> </w:t>
      </w:r>
      <w:r w:rsidRPr="00783C2E">
        <w:rPr>
          <w:rFonts w:ascii="Arial" w:hAnsi="Arial"/>
          <w:color w:val="231F20"/>
        </w:rPr>
        <w:t>verbal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abuse,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almost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quarter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reported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some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form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of</w:t>
      </w:r>
    </w:p>
    <w:p w14:paraId="05FB6079" w14:textId="77777777" w:rsidR="00D814DC" w:rsidRPr="00783C2E" w:rsidRDefault="00783C2E">
      <w:pPr>
        <w:pStyle w:val="BodyText"/>
        <w:spacing w:line="276" w:lineRule="auto"/>
        <w:ind w:left="103" w:right="442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harassment.</w:t>
      </w:r>
      <w:r w:rsidRPr="00783C2E">
        <w:rPr>
          <w:rFonts w:ascii="Arial" w:hAnsi="Arial"/>
          <w:color w:val="231F20"/>
          <w:position w:val="6"/>
          <w:sz w:val="10"/>
        </w:rPr>
        <w:t>19</w:t>
      </w:r>
      <w:proofErr w:type="gramEnd"/>
      <w:r w:rsidRPr="00783C2E">
        <w:rPr>
          <w:rFonts w:ascii="Arial" w:hAnsi="Arial"/>
          <w:color w:val="231F20"/>
          <w:position w:val="6"/>
          <w:sz w:val="10"/>
        </w:rPr>
        <w:t xml:space="preserve"> </w:t>
      </w:r>
      <w:r w:rsidRPr="00783C2E">
        <w:rPr>
          <w:rFonts w:ascii="Arial" w:hAnsi="Arial"/>
          <w:color w:val="231F20"/>
        </w:rPr>
        <w:t>Additionally 64.8% of participants in the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2014</w:t>
      </w:r>
      <w:r w:rsidRPr="00783C2E">
        <w:rPr>
          <w:rFonts w:ascii="Arial" w:hAnsi="Arial"/>
          <w:color w:val="231F20"/>
          <w:w w:val="106"/>
        </w:rPr>
        <w:t xml:space="preserve"> </w:t>
      </w:r>
      <w:r w:rsidRPr="00783C2E">
        <w:rPr>
          <w:rFonts w:ascii="Arial" w:hAnsi="Arial"/>
          <w:i/>
          <w:color w:val="231F20"/>
        </w:rPr>
        <w:t>First</w:t>
      </w:r>
      <w:r w:rsidRPr="00783C2E">
        <w:rPr>
          <w:rFonts w:ascii="Arial" w:hAnsi="Arial"/>
          <w:i/>
          <w:color w:val="231F20"/>
          <w:spacing w:val="-6"/>
        </w:rPr>
        <w:t xml:space="preserve"> </w:t>
      </w:r>
      <w:r w:rsidRPr="00783C2E">
        <w:rPr>
          <w:rFonts w:ascii="Arial" w:hAnsi="Arial"/>
          <w:i/>
          <w:color w:val="231F20"/>
        </w:rPr>
        <w:t>Australian</w:t>
      </w:r>
      <w:r w:rsidRPr="00783C2E">
        <w:rPr>
          <w:rFonts w:ascii="Arial" w:hAnsi="Arial"/>
          <w:i/>
          <w:color w:val="231F20"/>
          <w:spacing w:val="-6"/>
        </w:rPr>
        <w:t xml:space="preserve"> </w:t>
      </w:r>
      <w:r w:rsidRPr="00783C2E">
        <w:rPr>
          <w:rFonts w:ascii="Arial" w:hAnsi="Arial"/>
          <w:i/>
          <w:color w:val="231F20"/>
        </w:rPr>
        <w:t>National</w:t>
      </w:r>
      <w:r w:rsidRPr="00783C2E">
        <w:rPr>
          <w:rFonts w:ascii="Arial" w:hAnsi="Arial"/>
          <w:i/>
          <w:color w:val="231F20"/>
          <w:spacing w:val="-6"/>
        </w:rPr>
        <w:t xml:space="preserve"> </w:t>
      </w:r>
      <w:r w:rsidRPr="00783C2E">
        <w:rPr>
          <w:rFonts w:ascii="Arial" w:hAnsi="Arial"/>
          <w:i/>
          <w:color w:val="231F20"/>
          <w:spacing w:val="-4"/>
        </w:rPr>
        <w:t>Trans</w:t>
      </w:r>
      <w:r w:rsidRPr="00783C2E">
        <w:rPr>
          <w:rFonts w:ascii="Arial" w:hAnsi="Arial"/>
          <w:i/>
          <w:color w:val="231F20"/>
          <w:spacing w:val="-6"/>
        </w:rPr>
        <w:t xml:space="preserve"> </w:t>
      </w:r>
      <w:r w:rsidRPr="00783C2E">
        <w:rPr>
          <w:rFonts w:ascii="Arial" w:hAnsi="Arial"/>
          <w:i/>
          <w:color w:val="231F20"/>
        </w:rPr>
        <w:t>Mental</w:t>
      </w:r>
      <w:r w:rsidRPr="00783C2E">
        <w:rPr>
          <w:rFonts w:ascii="Arial" w:hAnsi="Arial"/>
          <w:i/>
          <w:color w:val="231F20"/>
          <w:spacing w:val="-6"/>
        </w:rPr>
        <w:t xml:space="preserve"> </w:t>
      </w:r>
      <w:r w:rsidRPr="00783C2E">
        <w:rPr>
          <w:rFonts w:ascii="Arial" w:hAnsi="Arial"/>
          <w:i/>
          <w:color w:val="231F20"/>
        </w:rPr>
        <w:t>Health</w:t>
      </w:r>
      <w:r w:rsidRPr="00783C2E">
        <w:rPr>
          <w:rFonts w:ascii="Arial" w:hAnsi="Arial"/>
          <w:i/>
          <w:color w:val="231F20"/>
          <w:spacing w:val="-6"/>
        </w:rPr>
        <w:t xml:space="preserve"> </w:t>
      </w:r>
      <w:r w:rsidRPr="00783C2E">
        <w:rPr>
          <w:rFonts w:ascii="Arial" w:hAnsi="Arial"/>
          <w:i/>
          <w:color w:val="231F20"/>
        </w:rPr>
        <w:t>Study</w:t>
      </w:r>
      <w:r w:rsidRPr="00783C2E">
        <w:rPr>
          <w:rFonts w:ascii="Arial" w:hAnsi="Arial"/>
          <w:i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reported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experiencing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harassment.</w:t>
      </w:r>
      <w:r w:rsidRPr="00783C2E">
        <w:rPr>
          <w:rFonts w:ascii="Arial" w:hAnsi="Arial"/>
          <w:color w:val="231F20"/>
          <w:position w:val="6"/>
          <w:sz w:val="10"/>
        </w:rPr>
        <w:t>20</w:t>
      </w:r>
      <w:r w:rsidRPr="00783C2E">
        <w:rPr>
          <w:rFonts w:ascii="Arial" w:hAnsi="Arial"/>
          <w:color w:val="231F20"/>
          <w:spacing w:val="7"/>
          <w:position w:val="6"/>
          <w:sz w:val="10"/>
        </w:rPr>
        <w:t xml:space="preserve"> </w:t>
      </w:r>
      <w:r w:rsidRPr="00783C2E">
        <w:rPr>
          <w:rFonts w:ascii="Arial" w:hAnsi="Arial"/>
          <w:color w:val="231F20"/>
        </w:rPr>
        <w:t>It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difficult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comment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rates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violence,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harassment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bullying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w w:val="92"/>
        </w:rPr>
        <w:t xml:space="preserve"> </w:t>
      </w:r>
      <w:r w:rsidRPr="00783C2E">
        <w:rPr>
          <w:rFonts w:ascii="Arial" w:hAnsi="Arial"/>
          <w:color w:val="231F20"/>
        </w:rPr>
        <w:t>intersex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due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absence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available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data.</w:t>
      </w:r>
    </w:p>
    <w:p w14:paraId="17B0B6DC" w14:textId="77777777" w:rsidR="00D814DC" w:rsidRPr="00783C2E" w:rsidRDefault="00783C2E">
      <w:pPr>
        <w:pStyle w:val="BodyText"/>
        <w:spacing w:before="113" w:line="276" w:lineRule="auto"/>
        <w:ind w:left="103" w:right="341"/>
        <w:rPr>
          <w:rFonts w:ascii="Arial" w:hAnsi="Arial"/>
        </w:rPr>
      </w:pPr>
      <w:r w:rsidRPr="00783C2E">
        <w:rPr>
          <w:rFonts w:ascii="Arial" w:hAnsi="Arial"/>
          <w:color w:val="231F20"/>
        </w:rPr>
        <w:t>These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findings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affirmed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results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online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survey.</w:t>
      </w:r>
      <w:r w:rsidRPr="00783C2E">
        <w:rPr>
          <w:rFonts w:ascii="Arial" w:hAnsi="Arial"/>
          <w:color w:val="231F20"/>
          <w:w w:val="75"/>
        </w:rPr>
        <w:t xml:space="preserve"> </w:t>
      </w:r>
      <w:r w:rsidRPr="00783C2E">
        <w:rPr>
          <w:rFonts w:ascii="Arial" w:hAnsi="Arial"/>
          <w:color w:val="231F20"/>
        </w:rPr>
        <w:t>Almost 75% of survey respondents reported experiencing</w:t>
      </w:r>
      <w:r w:rsidRPr="00783C2E">
        <w:rPr>
          <w:rFonts w:ascii="Arial" w:hAnsi="Arial"/>
          <w:color w:val="231F20"/>
          <w:spacing w:val="14"/>
        </w:rPr>
        <w:t xml:space="preserve"> </w:t>
      </w:r>
      <w:r w:rsidRPr="00783C2E">
        <w:rPr>
          <w:rFonts w:ascii="Arial" w:hAnsi="Arial"/>
          <w:color w:val="231F20"/>
        </w:rPr>
        <w:t>some type of bullying, harassment or violence on the</w:t>
      </w:r>
      <w:r w:rsidRPr="00783C2E">
        <w:rPr>
          <w:rFonts w:ascii="Arial" w:hAnsi="Arial"/>
          <w:color w:val="231F20"/>
          <w:spacing w:val="-30"/>
        </w:rPr>
        <w:t xml:space="preserve"> </w:t>
      </w:r>
      <w:r w:rsidRPr="00783C2E">
        <w:rPr>
          <w:rFonts w:ascii="Arial" w:hAnsi="Arial"/>
          <w:color w:val="231F20"/>
        </w:rPr>
        <w:t>basis</w:t>
      </w:r>
    </w:p>
    <w:p w14:paraId="7163D289" w14:textId="77777777" w:rsidR="00D814DC" w:rsidRPr="00783C2E" w:rsidRDefault="00783C2E">
      <w:pPr>
        <w:pStyle w:val="BodyText"/>
        <w:spacing w:line="276" w:lineRule="auto"/>
        <w:ind w:left="103" w:right="429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of</w:t>
      </w:r>
      <w:proofErr w:type="gramEnd"/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SOGII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status.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Additionally,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almost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90%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reported</w:t>
      </w:r>
      <w:r w:rsidRPr="00783C2E">
        <w:rPr>
          <w:rFonts w:ascii="Arial" w:hAnsi="Arial"/>
          <w:color w:val="231F20"/>
          <w:spacing w:val="-49"/>
        </w:rPr>
        <w:t xml:space="preserve"> </w:t>
      </w:r>
      <w:r w:rsidRPr="00783C2E">
        <w:rPr>
          <w:rFonts w:ascii="Arial" w:hAnsi="Arial"/>
          <w:color w:val="231F20"/>
        </w:rPr>
        <w:t>knowing someone who had reported experiencing some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type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bullying,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harassment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violence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basis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w w:val="90"/>
        </w:rPr>
        <w:t xml:space="preserve"> </w:t>
      </w:r>
      <w:r w:rsidRPr="00783C2E">
        <w:rPr>
          <w:rFonts w:ascii="Arial" w:hAnsi="Arial"/>
          <w:color w:val="231F20"/>
        </w:rPr>
        <w:t>SOGII</w:t>
      </w:r>
      <w:r w:rsidRPr="00783C2E">
        <w:rPr>
          <w:rFonts w:ascii="Arial" w:hAnsi="Arial"/>
          <w:color w:val="231F20"/>
          <w:spacing w:val="41"/>
        </w:rPr>
        <w:t xml:space="preserve"> </w:t>
      </w:r>
      <w:r w:rsidRPr="00783C2E">
        <w:rPr>
          <w:rFonts w:ascii="Arial" w:hAnsi="Arial"/>
          <w:color w:val="231F20"/>
        </w:rPr>
        <w:t>status.</w:t>
      </w:r>
    </w:p>
    <w:p w14:paraId="1D90CFF4" w14:textId="77777777" w:rsidR="00D814DC" w:rsidRPr="00783C2E" w:rsidRDefault="00D814DC">
      <w:pPr>
        <w:spacing w:line="276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num="2" w:space="720" w:equalWidth="0">
            <w:col w:w="4972" w:space="385"/>
            <w:col w:w="5373"/>
          </w:cols>
        </w:sectPr>
      </w:pPr>
    </w:p>
    <w:p w14:paraId="5786729F" w14:textId="77777777" w:rsidR="00D814DC" w:rsidRPr="00783C2E" w:rsidRDefault="00783C2E">
      <w:pPr>
        <w:pStyle w:val="Heading6"/>
      </w:pPr>
      <w:r w:rsidRPr="00783C2E">
        <w:rPr>
          <w:color w:val="6D6E71"/>
          <w:w w:val="85"/>
        </w:rPr>
        <w:lastRenderedPageBreak/>
        <w:t>Chapter</w:t>
      </w:r>
      <w:r w:rsidRPr="00783C2E">
        <w:rPr>
          <w:color w:val="6D6E71"/>
          <w:spacing w:val="-11"/>
          <w:w w:val="85"/>
        </w:rPr>
        <w:t xml:space="preserve"> </w:t>
      </w:r>
      <w:r w:rsidRPr="00783C2E">
        <w:rPr>
          <w:color w:val="6D6E71"/>
          <w:w w:val="85"/>
        </w:rPr>
        <w:t>5:</w:t>
      </w:r>
      <w:r w:rsidRPr="00783C2E">
        <w:rPr>
          <w:color w:val="6D6E71"/>
          <w:spacing w:val="-16"/>
          <w:w w:val="85"/>
        </w:rPr>
        <w:t xml:space="preserve"> </w:t>
      </w:r>
      <w:r w:rsidRPr="00783C2E">
        <w:rPr>
          <w:color w:val="6D6E71"/>
          <w:w w:val="85"/>
        </w:rPr>
        <w:t>Unjust</w:t>
      </w:r>
      <w:r w:rsidRPr="00783C2E">
        <w:rPr>
          <w:color w:val="6D6E71"/>
          <w:spacing w:val="-11"/>
          <w:w w:val="85"/>
        </w:rPr>
        <w:t xml:space="preserve"> </w:t>
      </w:r>
      <w:r w:rsidRPr="00783C2E">
        <w:rPr>
          <w:color w:val="6D6E71"/>
          <w:w w:val="85"/>
        </w:rPr>
        <w:t>discrimination:</w:t>
      </w:r>
      <w:r w:rsidRPr="00783C2E">
        <w:rPr>
          <w:color w:val="6D6E71"/>
          <w:spacing w:val="-22"/>
          <w:w w:val="85"/>
        </w:rPr>
        <w:t xml:space="preserve"> </w:t>
      </w:r>
      <w:r w:rsidRPr="00783C2E">
        <w:rPr>
          <w:color w:val="6D6E71"/>
          <w:w w:val="85"/>
        </w:rPr>
        <w:t>A</w:t>
      </w:r>
      <w:r w:rsidRPr="00783C2E">
        <w:rPr>
          <w:color w:val="6D6E71"/>
          <w:spacing w:val="-11"/>
          <w:w w:val="85"/>
        </w:rPr>
        <w:t xml:space="preserve"> </w:t>
      </w:r>
      <w:r w:rsidRPr="00783C2E">
        <w:rPr>
          <w:color w:val="6D6E71"/>
          <w:w w:val="85"/>
        </w:rPr>
        <w:t>lived</w:t>
      </w:r>
      <w:r w:rsidRPr="00783C2E">
        <w:rPr>
          <w:color w:val="6D6E71"/>
          <w:spacing w:val="-11"/>
          <w:w w:val="85"/>
        </w:rPr>
        <w:t xml:space="preserve"> </w:t>
      </w:r>
      <w:r w:rsidRPr="00783C2E">
        <w:rPr>
          <w:color w:val="6D6E71"/>
          <w:w w:val="85"/>
        </w:rPr>
        <w:t>reality</w:t>
      </w:r>
    </w:p>
    <w:p w14:paraId="5BE81354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13A67FC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8B43305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416260C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0BE9564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A7600E8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C0DAD7B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3C5226C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CC661CC" w14:textId="77777777" w:rsidR="00D814DC" w:rsidRPr="00783C2E" w:rsidRDefault="00D814DC">
      <w:pPr>
        <w:spacing w:before="1"/>
        <w:rPr>
          <w:rFonts w:ascii="Arial" w:eastAsia="Arial" w:hAnsi="Arial" w:cs="Arial"/>
          <w:sz w:val="21"/>
          <w:szCs w:val="21"/>
        </w:rPr>
      </w:pPr>
    </w:p>
    <w:p w14:paraId="61A2C3C5" w14:textId="77777777" w:rsidR="00D814DC" w:rsidRPr="00783C2E" w:rsidRDefault="00F05F42">
      <w:pPr>
        <w:spacing w:line="2943" w:lineRule="exact"/>
        <w:ind w:left="26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58"/>
          <w:sz w:val="20"/>
          <w:szCs w:val="20"/>
        </w:rPr>
      </w:r>
      <w:r>
        <w:rPr>
          <w:rFonts w:ascii="Arial" w:eastAsia="Arial" w:hAnsi="Arial" w:cs="Arial"/>
          <w:position w:val="-58"/>
          <w:sz w:val="20"/>
          <w:szCs w:val="20"/>
        </w:rPr>
        <w:pict w14:anchorId="4DA4B342">
          <v:group id="_x0000_s3544" style="width:515.95pt;height:147.2pt;mso-position-horizontal-relative:char;mso-position-vertical-relative:line" coordsize="10319,2944">
            <v:group id="_x0000_s3567" style="position:absolute;width:5073;height:2944" coordsize="5073,2944">
              <v:shape id="_x0000_s3568" style="position:absolute;width:5073;height:2944" coordsize="5073,2944" path="m,2943r5072,l5072,,,,,2943xe" fillcolor="#cf2974" stroked="f">
                <v:path arrowok="t"/>
              </v:shape>
            </v:group>
            <v:group id="_x0000_s3565" style="position:absolute;left:5246;width:5073;height:2944" coordorigin="5246" coordsize="5073,2944">
              <v:shape id="_x0000_s3566" style="position:absolute;left:5246;width:5073;height:2944" coordorigin="5246" coordsize="5073,2944" path="m5246,2943r5072,l10318,,5246,r,2943xe" fillcolor="#563a83" stroked="f">
                <v:path arrowok="t"/>
              </v:shape>
            </v:group>
            <v:group id="_x0000_s3563" style="position:absolute;left:5072;width:174;height:2944" coordorigin="5072" coordsize="174,2944">
              <v:shape id="_x0000_s3564" style="position:absolute;left:5072;width:174;height:2944" coordorigin="5072" coordsize="174,2944" path="m5072,2943r174,l5246,,5072,r,2943xe" fillcolor="#542f6b" stroked="f">
                <v:path arrowok="t"/>
              </v:shape>
            </v:group>
            <v:group id="_x0000_s3561" style="position:absolute;left:9740;top:1944;width:579;height:1000" coordorigin="9740,1944" coordsize="579">
              <v:shape id="_x0000_s3562" style="position:absolute;left:9740;top:1944;width:579;height:1000" coordorigin="9740,1944" coordsize="579" path="m10318,1944r-578,l10317,2943r1,-2l10318,1944xe" fillcolor="#a473a5" stroked="f">
                <v:path arrowok="t"/>
              </v:shape>
            </v:group>
            <v:group id="_x0000_s3559" style="position:absolute;left:10317;top:944;width:2;height:2" coordorigin="10317,944" coordsize="2,2">
              <v:shape id="_x0000_s3560" style="position:absolute;left:10317;top:944;width:2;height:2" coordorigin="10317,944" coordsize="2,2" path="m10318,944r-1,l10318,946r,-2xe" fillcolor="#a473a5" stroked="f">
                <v:path arrowok="t"/>
              </v:shape>
            </v:group>
            <v:group id="_x0000_s3557" style="position:absolute;left:9163;top:1944;width:1155;height:1000" coordorigin="9163,1944" coordsize="1155">
              <v:shape id="_x0000_s3558" style="position:absolute;left:9163;top:1944;width:1155;height:1000" coordorigin="9163,1944" coordsize="1155" path="m9740,1944r-577,999l10317,2943,9740,1944xe" fillcolor="#6b5c99" stroked="f">
                <v:path arrowok="t"/>
              </v:shape>
            </v:group>
            <v:group id="_x0000_s3555" style="position:absolute;left:9740;top:944;width:579;height:1000" coordorigin="9740,944" coordsize="579">
              <v:shape id="_x0000_s3556" style="position:absolute;left:9740;top:944;width:579;height:1000" coordorigin="9740,944" coordsize="579" path="m10317,944l9740,1944r578,l10318,946r-1,-2xe" fillcolor="#563a83" stroked="f">
                <v:path arrowok="t"/>
              </v:shape>
            </v:group>
            <v:group id="_x0000_s3553" style="position:absolute;left:1913;top:324;width:2;height:718" coordorigin="1913,324" coordsize="2,718">
              <v:shape id="_x0000_s3554" style="position:absolute;left:1913;top:324;width:2;height:718" coordorigin="1913,324" coordsize="0,718" path="m1913,1041r,-717e" filled="f" strokecolor="white" strokeweight=".30583mm">
                <v:path arrowok="t"/>
              </v:shape>
            </v:group>
            <v:group id="_x0000_s3545" style="position:absolute;left:6436;top:324;width:2;height:718" coordorigin="6436,324" coordsize="2,718">
              <v:shape id="_x0000_s3552" style="position:absolute;left:6436;top:324;width:2;height:718" coordorigin="6436,324" coordsize="0,718" path="m6436,1041r,-717e" filled="f" strokecolor="white" strokeweight=".30583mm">
                <v:path arrowok="t"/>
              </v:shape>
              <v:shape id="_x0000_s3551" type="#_x0000_t202" style="position:absolute;left:860;top:318;width:870;height:860" filled="f" stroked="f">
                <v:textbox inset="0,0,0,0">
                  <w:txbxContent>
                    <w:p w14:paraId="7EE55D54" w14:textId="77777777" w:rsidR="00D603B0" w:rsidRDefault="00D603B0">
                      <w:pPr>
                        <w:spacing w:line="116" w:lineRule="exact"/>
                        <w:ind w:left="6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3"/>
                          <w:w w:val="106"/>
                          <w:sz w:val="15"/>
                        </w:rPr>
                        <w:t>QUESTION</w:t>
                      </w:r>
                    </w:p>
                    <w:p w14:paraId="403A5F0B" w14:textId="77777777" w:rsidR="00D603B0" w:rsidRDefault="00D603B0">
                      <w:pPr>
                        <w:spacing w:line="743" w:lineRule="exact"/>
                        <w:rPr>
                          <w:rFonts w:ascii="Arial" w:eastAsia="Arial" w:hAnsi="Arial" w:cs="Arial"/>
                          <w:sz w:val="69"/>
                          <w:szCs w:val="69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13"/>
                          <w:sz w:val="69"/>
                        </w:rPr>
                        <w:t>29</w:t>
                      </w:r>
                    </w:p>
                  </w:txbxContent>
                </v:textbox>
              </v:shape>
              <v:shape id="_x0000_s3550" type="#_x0000_t202" style="position:absolute;left:2130;top:287;width:2769;height:1803" filled="f" stroked="f">
                <v:textbox inset="0,0,0,0">
                  <w:txbxContent>
                    <w:p w14:paraId="7E289311" w14:textId="77777777" w:rsidR="00D603B0" w:rsidRDefault="00D603B0">
                      <w:pPr>
                        <w:spacing w:line="25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sz w:val="24"/>
                        </w:rPr>
                        <w:t>Have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24"/>
                        </w:rPr>
                        <w:t>ever</w:t>
                      </w:r>
                    </w:p>
                    <w:p w14:paraId="759EDC26" w14:textId="77777777" w:rsidR="00D603B0" w:rsidRDefault="00D603B0">
                      <w:pPr>
                        <w:spacing w:before="2" w:line="310" w:lineRule="atLeas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>experienced</w:t>
                      </w:r>
                      <w:proofErr w:type="gramEnd"/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24"/>
                        </w:rPr>
                        <w:t xml:space="preserve">violence,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>harassment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24"/>
                        </w:rPr>
                        <w:t>bullying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24"/>
                        </w:rPr>
                        <w:t xml:space="preserve">on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>basis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24"/>
                        </w:rPr>
                        <w:t xml:space="preserve">sexual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>orientation,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gender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 xml:space="preserve">identity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24"/>
                        </w:rPr>
                        <w:t>intersex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status?</w:t>
                      </w:r>
                    </w:p>
                  </w:txbxContent>
                </v:textbox>
              </v:shape>
              <v:shape id="_x0000_s3549" type="#_x0000_t202" style="position:absolute;left:2130;top:2360;width:1194;height:344" filled="f" stroked="f">
                <v:textbox inset="0,0,0,0">
                  <w:txbxContent>
                    <w:p w14:paraId="7A6DE6DF" w14:textId="77777777" w:rsidR="00D603B0" w:rsidRDefault="00D603B0">
                      <w:pPr>
                        <w:spacing w:line="158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FFFF"/>
                          <w:w w:val="107"/>
                          <w:sz w:val="15"/>
                        </w:rPr>
                        <w:t>Answe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107"/>
                          <w:sz w:val="15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108"/>
                          <w:sz w:val="15"/>
                        </w:rPr>
                        <w:t>ed: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3"/>
                          <w:sz w:val="15"/>
                        </w:rPr>
                        <w:t>1,361</w:t>
                      </w:r>
                    </w:p>
                    <w:p w14:paraId="653EEF65" w14:textId="77777777" w:rsidR="00D603B0" w:rsidRDefault="00D603B0">
                      <w:pPr>
                        <w:spacing w:before="14" w:line="170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FFFF"/>
                          <w:w w:val="109"/>
                          <w:sz w:val="15"/>
                        </w:rPr>
                        <w:t>Skipped: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4"/>
                          <w:sz w:val="15"/>
                        </w:rPr>
                        <w:t>157</w:t>
                      </w:r>
                    </w:p>
                  </w:txbxContent>
                </v:textbox>
              </v:shape>
              <v:shape id="_x0000_s3548" type="#_x0000_t202" style="position:absolute;left:5383;top:318;width:870;height:860" filled="f" stroked="f">
                <v:textbox inset="0,0,0,0">
                  <w:txbxContent>
                    <w:p w14:paraId="6744A461" w14:textId="77777777" w:rsidR="00D603B0" w:rsidRDefault="00D603B0">
                      <w:pPr>
                        <w:spacing w:line="116" w:lineRule="exact"/>
                        <w:ind w:left="6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3"/>
                          <w:w w:val="106"/>
                          <w:sz w:val="15"/>
                        </w:rPr>
                        <w:t>QUESTION</w:t>
                      </w:r>
                    </w:p>
                    <w:p w14:paraId="4F63071D" w14:textId="77777777" w:rsidR="00D603B0" w:rsidRDefault="00D603B0">
                      <w:pPr>
                        <w:spacing w:line="743" w:lineRule="exact"/>
                        <w:rPr>
                          <w:rFonts w:ascii="Arial" w:eastAsia="Arial" w:hAnsi="Arial" w:cs="Arial"/>
                          <w:sz w:val="69"/>
                          <w:szCs w:val="69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13"/>
                          <w:sz w:val="69"/>
                        </w:rPr>
                        <w:t>30</w:t>
                      </w:r>
                    </w:p>
                  </w:txbxContent>
                </v:textbox>
              </v:shape>
              <v:shape id="_x0000_s3547" type="#_x0000_t202" style="position:absolute;left:6653;top:287;width:2738;height:867" filled="f" stroked="f">
                <v:textbox inset="0,0,0,0">
                  <w:txbxContent>
                    <w:p w14:paraId="25BAD42E" w14:textId="77777777" w:rsidR="00D603B0" w:rsidRDefault="00D603B0">
                      <w:pPr>
                        <w:spacing w:line="25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FFFFFF"/>
                          <w:w w:val="87"/>
                          <w:sz w:val="24"/>
                        </w:rPr>
                        <w:t>If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>answe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97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24"/>
                        </w:rPr>
                        <w:t>ed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24"/>
                        </w:rPr>
                        <w:t>yes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3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the</w:t>
                      </w:r>
                    </w:p>
                    <w:p w14:paraId="0B6ABA63" w14:textId="77777777" w:rsidR="00D603B0" w:rsidRDefault="00D603B0">
                      <w:pPr>
                        <w:spacing w:before="2" w:line="310" w:lineRule="atLeast"/>
                        <w:ind w:right="49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/>
                          <w:color w:val="FFFFFF"/>
                          <w:w w:val="101"/>
                          <w:sz w:val="24"/>
                        </w:rPr>
                        <w:t>p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101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24"/>
                        </w:rPr>
                        <w:t>evious</w:t>
                      </w:r>
                      <w:proofErr w:type="gramEnd"/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question,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24"/>
                        </w:rPr>
                        <w:t xml:space="preserve">on 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what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24"/>
                        </w:rPr>
                        <w:t>g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24"/>
                        </w:rPr>
                        <w:t>ounds?</w:t>
                      </w:r>
                    </w:p>
                  </w:txbxContent>
                </v:textbox>
              </v:shape>
              <v:shape id="_x0000_s3546" type="#_x0000_t202" style="position:absolute;left:6653;top:2360;width:1064;height:344" filled="f" stroked="f">
                <v:textbox inset="0,0,0,0">
                  <w:txbxContent>
                    <w:p w14:paraId="12815080" w14:textId="77777777" w:rsidR="00D603B0" w:rsidRDefault="00D603B0">
                      <w:pPr>
                        <w:spacing w:line="158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FFFF"/>
                          <w:w w:val="107"/>
                          <w:sz w:val="15"/>
                        </w:rPr>
                        <w:t>Answe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107"/>
                          <w:sz w:val="15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108"/>
                          <w:sz w:val="15"/>
                        </w:rPr>
                        <w:t>ed: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3"/>
                          <w:sz w:val="15"/>
                        </w:rPr>
                        <w:t>976</w:t>
                      </w:r>
                    </w:p>
                    <w:p w14:paraId="05FA0A42" w14:textId="77777777" w:rsidR="00D603B0" w:rsidRDefault="00D603B0">
                      <w:pPr>
                        <w:spacing w:before="14" w:line="170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FFFF"/>
                          <w:w w:val="109"/>
                          <w:sz w:val="15"/>
                        </w:rPr>
                        <w:t>Skipped: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4"/>
                          <w:sz w:val="15"/>
                        </w:rPr>
                        <w:t>542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3C3D55BA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180E8F66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19FF2D5" w14:textId="77777777" w:rsidR="00D814DC" w:rsidRPr="00783C2E" w:rsidRDefault="00D814DC">
      <w:pPr>
        <w:spacing w:before="8"/>
        <w:rPr>
          <w:rFonts w:ascii="Arial" w:eastAsia="Arial" w:hAnsi="Arial" w:cs="Arial"/>
          <w:sz w:val="15"/>
          <w:szCs w:val="15"/>
        </w:rPr>
      </w:pPr>
    </w:p>
    <w:p w14:paraId="70338063" w14:textId="77777777" w:rsidR="00D814DC" w:rsidRPr="00783C2E" w:rsidRDefault="00F05F42">
      <w:pPr>
        <w:spacing w:before="81"/>
        <w:ind w:left="1796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</w:rPr>
        <w:pict w14:anchorId="427DD274">
          <v:group id="_x0000_s3530" style="position:absolute;left:0;text-align:left;margin-left:105.45pt;margin-top:-15.65pt;width:147.2pt;height:147.2pt;z-index:2656;mso-position-horizontal-relative:page" coordorigin="2109,-313" coordsize="2944,2944">
            <v:group id="_x0000_s3541" style="position:absolute;left:2147;top:-313;width:2906;height:2944" coordorigin="2147,-313" coordsize="2906,2944">
              <v:shape id="_x0000_s3543" style="position:absolute;left:2147;top:-313;width:2906;height:2944" coordorigin="2147,-313" coordsize="2906,2944" path="m2914,1312r-767,177l2172,1585r32,94l2242,1771r44,87l2336,1943r54,80l2450,2100r65,73l2584,2241r74,63l2735,2363r82,53l2902,2465r89,42l3083,2544r94,30l3275,2598r100,18l3477,2626r104,4l3701,2625r118,-14l3934,2587r112,-32l4153,2514r104,-48l4356,2409r94,-63l4538,2276r83,-77l4698,2116r70,-89l4832,1934r51,-91l3581,1843r-49,-2l3438,1828r-89,-25l3265,1766r-77,-47l3117,1662r-62,-66l3002,1523r-44,-80l2926,1357r-12,-45xe" fillcolor="#cf2974" stroked="f">
                <v:path arrowok="t"/>
              </v:shape>
              <v:shape id="_x0000_s3542" style="position:absolute;left:2147;top:-313;width:2906;height:2944" coordorigin="2147,-313" coordsize="2906,2944" path="m3581,-313r,787l3637,476r55,7l3797,509r98,41l3985,606r80,68l4133,754r56,90l4230,942r26,105l4265,1158r-2,56l4245,1323r-34,102l4162,1519r-62,85l4026,1678r-85,62l3847,1789r-102,34l3637,1840r-56,3l4883,1843r54,-112l4977,1623r32,-111l5033,1397r14,-118l5052,1158r-5,-120l5033,920,5009,805,4977,693,4937,586,4888,482r-56,-99l4768,289r-70,-88l4621,118,4538,41r-88,-70l4356,-93r-99,-56l4153,-198r-107,-40l3934,-270r-115,-24l3701,-308r-120,-5xe" fillcolor="#cf2974" stroked="f">
                <v:path arrowok="t"/>
              </v:shape>
            </v:group>
            <v:group id="_x0000_s3539" style="position:absolute;left:2109;top:-313;width:1472;height:1790" coordorigin="2109,-313" coordsize="1472,1790">
              <v:shape id="_x0000_s3540" style="position:absolute;left:2109;top:-313;width:1472;height:1790" coordorigin="2109,-313" coordsize="1472,1790" path="m3581,-313r-121,5l3342,-294r-115,24l3115,-238r-107,40l2904,-149r-99,56l2712,-29r-89,70l2540,118r-77,83l2393,289r-64,94l2273,482r-48,104l2184,693r-32,112l2128,920r-14,118l2109,1158r,21l2111,1240r5,60l2123,1360r13,78l2144,1477r770,-165l2910,1293r-4,-20l2897,1194r-1,-36l2899,1102r17,-108l2950,892r49,-94l3061,713r74,-74l3220,577r94,-49l3416,494r108,-18l3581,474r,-787xe" fillcolor="#563a83" stroked="f">
                <v:path arrowok="t"/>
              </v:shape>
            </v:group>
            <v:group id="_x0000_s3537" style="position:absolute;left:4117;top:1749;width:197;height:170" coordorigin="4117,1749" coordsize="197,170">
              <v:shape id="_x0000_s3538" style="position:absolute;left:4117;top:1749;width:197;height:170" coordorigin="4117,1749" coordsize="197,170" path="m4313,1749r-196,l4215,1919r98,-170xe" stroked="f">
                <v:path arrowok="t"/>
              </v:shape>
            </v:group>
            <v:group id="_x0000_s3531" style="position:absolute;left:2503;top:401;width:170;height:170" coordorigin="2503,401" coordsize="170,170">
              <v:shape id="_x0000_s3536" style="position:absolute;left:2503;top:401;width:170;height:170" coordorigin="2503,401" coordsize="170,170" path="m2539,401r-36,35l2553,486r-50,49l2539,570r49,-49l2659,521r-36,-35l2659,450r-71,l2539,401xe" stroked="f">
                <v:path arrowok="t"/>
              </v:shape>
              <v:shape id="_x0000_s3535" style="position:absolute;left:2503;top:401;width:170;height:170" coordorigin="2503,401" coordsize="170,170" path="m2659,521r-71,l2638,570r35,-35l2659,521xe" stroked="f">
                <v:path arrowok="t"/>
              </v:shape>
              <v:shape id="_x0000_s3534" style="position:absolute;left:2503;top:401;width:170;height:170" coordorigin="2503,401" coordsize="170,170" path="m2638,401r-50,49l2659,450r14,-14l2638,401xe" stroked="f">
                <v:path arrowok="t"/>
              </v:shape>
              <v:shape id="_x0000_s3533" type="#_x0000_t202" style="position:absolute;left:2258;top:409;width:750;height:455" filled="f" stroked="f">
                <v:textbox inset="0,0,0,0">
                  <w:txbxContent>
                    <w:p w14:paraId="0B5D20BE" w14:textId="77777777" w:rsidR="00D603B0" w:rsidRDefault="00D603B0">
                      <w:pPr>
                        <w:spacing w:line="177" w:lineRule="exact"/>
                        <w:ind w:firstLine="492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FFFFF"/>
                          <w:sz w:val="17"/>
                        </w:rPr>
                        <w:t>NO</w:t>
                      </w:r>
                    </w:p>
                    <w:p w14:paraId="0EBDC72F" w14:textId="77777777" w:rsidR="00D603B0" w:rsidRDefault="00D603B0">
                      <w:pPr>
                        <w:spacing w:before="86" w:line="192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FFFFF"/>
                          <w:spacing w:val="1"/>
                          <w:w w:val="101"/>
                          <w:sz w:val="17"/>
                        </w:rPr>
                        <w:t>2</w:t>
                      </w:r>
                      <w:r>
                        <w:rPr>
                          <w:rFonts w:ascii="Arial"/>
                          <w:color w:val="FFFFFF"/>
                          <w:spacing w:val="2"/>
                          <w:w w:val="101"/>
                          <w:sz w:val="17"/>
                        </w:rPr>
                        <w:t>8</w:t>
                      </w:r>
                      <w:r>
                        <w:rPr>
                          <w:rFonts w:ascii="Arial"/>
                          <w:color w:val="FFFFFF"/>
                          <w:spacing w:val="3"/>
                          <w:w w:val="101"/>
                          <w:sz w:val="17"/>
                        </w:rPr>
                        <w:t>.</w:t>
                      </w:r>
                      <w:r>
                        <w:rPr>
                          <w:rFonts w:ascii="Arial"/>
                          <w:color w:val="FFFFFF"/>
                          <w:w w:val="101"/>
                          <w:sz w:val="17"/>
                        </w:rPr>
                        <w:t>2</w:t>
                      </w:r>
                      <w:r>
                        <w:rPr>
                          <w:rFonts w:ascii="Arial"/>
                          <w:color w:val="FFFFFF"/>
                          <w:spacing w:val="-17"/>
                          <w:w w:val="109"/>
                          <w:sz w:val="17"/>
                        </w:rPr>
                        <w:t>1%</w:t>
                      </w:r>
                    </w:p>
                  </w:txbxContent>
                </v:textbox>
              </v:shape>
              <v:shape id="_x0000_s3532" type="#_x0000_t202" style="position:absolute;left:3789;top:1757;width:888;height:458" filled="f" stroked="f">
                <v:textbox inset="0,0,0,0">
                  <w:txbxContent>
                    <w:p w14:paraId="06CD3F24" w14:textId="77777777" w:rsidR="00D603B0" w:rsidRDefault="00D603B0">
                      <w:pPr>
                        <w:spacing w:line="177" w:lineRule="exact"/>
                        <w:ind w:firstLine="554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FFFFF"/>
                          <w:w w:val="98"/>
                          <w:sz w:val="17"/>
                        </w:rPr>
                        <w:t>YES</w:t>
                      </w:r>
                    </w:p>
                    <w:p w14:paraId="0AFBFBB5" w14:textId="77777777" w:rsidR="00D603B0" w:rsidRDefault="00D603B0">
                      <w:pPr>
                        <w:spacing w:before="89" w:line="192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FFFFF"/>
                          <w:spacing w:val="-2"/>
                          <w:w w:val="101"/>
                          <w:sz w:val="17"/>
                        </w:rPr>
                        <w:t>7</w:t>
                      </w:r>
                      <w:r>
                        <w:rPr>
                          <w:rFonts w:ascii="Arial"/>
                          <w:color w:val="FFFFFF"/>
                          <w:spacing w:val="-10"/>
                          <w:w w:val="101"/>
                          <w:sz w:val="17"/>
                        </w:rPr>
                        <w:t>1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101"/>
                          <w:sz w:val="17"/>
                        </w:rPr>
                        <w:t>.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1"/>
                          <w:sz w:val="17"/>
                        </w:rPr>
                        <w:t>7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101"/>
                          <w:sz w:val="17"/>
                        </w:rPr>
                        <w:t>9</w:t>
                      </w:r>
                      <w:r>
                        <w:rPr>
                          <w:rFonts w:ascii="Arial"/>
                          <w:color w:val="FFFFFF"/>
                          <w:w w:val="114"/>
                          <w:sz w:val="17"/>
                        </w:rPr>
                        <w:t>%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783C2E" w:rsidRPr="00783C2E">
        <w:rPr>
          <w:rFonts w:ascii="Arial" w:hAnsi="Arial"/>
          <w:color w:val="563A83"/>
          <w:w w:val="105"/>
          <w:sz w:val="17"/>
        </w:rPr>
        <w:t>Sexual</w:t>
      </w:r>
      <w:r w:rsidR="00783C2E" w:rsidRPr="00783C2E">
        <w:rPr>
          <w:rFonts w:ascii="Arial" w:hAnsi="Arial"/>
          <w:color w:val="563A83"/>
          <w:spacing w:val="28"/>
          <w:w w:val="105"/>
          <w:sz w:val="17"/>
        </w:rPr>
        <w:t xml:space="preserve"> </w:t>
      </w:r>
      <w:r w:rsidR="00783C2E" w:rsidRPr="00783C2E">
        <w:rPr>
          <w:rFonts w:ascii="Arial" w:hAnsi="Arial"/>
          <w:color w:val="563A83"/>
          <w:w w:val="105"/>
          <w:sz w:val="17"/>
        </w:rPr>
        <w:t>orientation</w:t>
      </w:r>
    </w:p>
    <w:p w14:paraId="02D139D9" w14:textId="77777777" w:rsidR="00D814DC" w:rsidRPr="00783C2E" w:rsidRDefault="00783C2E">
      <w:pPr>
        <w:tabs>
          <w:tab w:val="left" w:pos="8798"/>
          <w:tab w:val="left" w:pos="9225"/>
        </w:tabs>
        <w:spacing w:before="82"/>
        <w:ind w:left="5509"/>
        <w:rPr>
          <w:rFonts w:ascii="Arial" w:eastAsia="Arial" w:hAnsi="Arial" w:cs="Arial"/>
          <w:sz w:val="17"/>
          <w:szCs w:val="17"/>
        </w:rPr>
      </w:pPr>
      <w:r w:rsidRPr="00783C2E">
        <w:rPr>
          <w:rFonts w:ascii="Arial" w:hAnsi="Arial"/>
          <w:color w:val="FFFFFF"/>
          <w:w w:val="101"/>
          <w:sz w:val="17"/>
          <w:shd w:val="clear" w:color="auto" w:fill="563A83"/>
        </w:rPr>
        <w:t xml:space="preserve"> </w:t>
      </w:r>
      <w:r w:rsidRPr="00783C2E">
        <w:rPr>
          <w:rFonts w:ascii="Arial" w:hAnsi="Arial"/>
          <w:color w:val="FFFFFF"/>
          <w:sz w:val="17"/>
          <w:shd w:val="clear" w:color="auto" w:fill="563A83"/>
        </w:rPr>
        <w:tab/>
      </w:r>
      <w:r w:rsidRPr="00783C2E">
        <w:rPr>
          <w:rFonts w:ascii="Arial" w:hAnsi="Arial"/>
          <w:color w:val="FFFFFF"/>
          <w:spacing w:val="-3"/>
          <w:w w:val="105"/>
          <w:sz w:val="17"/>
          <w:shd w:val="clear" w:color="auto" w:fill="563A83"/>
        </w:rPr>
        <w:t>88%</w:t>
      </w:r>
      <w:r w:rsidRPr="00783C2E">
        <w:rPr>
          <w:rFonts w:ascii="Arial" w:hAnsi="Arial"/>
          <w:color w:val="FFFFFF"/>
          <w:w w:val="101"/>
          <w:sz w:val="17"/>
          <w:shd w:val="clear" w:color="auto" w:fill="563A83"/>
        </w:rPr>
        <w:t xml:space="preserve"> </w:t>
      </w:r>
      <w:r w:rsidRPr="00783C2E">
        <w:rPr>
          <w:rFonts w:ascii="Arial" w:hAnsi="Arial"/>
          <w:color w:val="FFFFFF"/>
          <w:sz w:val="17"/>
          <w:shd w:val="clear" w:color="auto" w:fill="563A83"/>
        </w:rPr>
        <w:tab/>
      </w:r>
    </w:p>
    <w:p w14:paraId="2FA4FDCB" w14:textId="77777777" w:rsidR="00D814DC" w:rsidRPr="00783C2E" w:rsidRDefault="00D814DC">
      <w:pPr>
        <w:spacing w:before="11"/>
        <w:rPr>
          <w:rFonts w:ascii="Arial" w:eastAsia="Arial" w:hAnsi="Arial" w:cs="Arial"/>
          <w:sz w:val="19"/>
          <w:szCs w:val="19"/>
        </w:rPr>
      </w:pPr>
    </w:p>
    <w:p w14:paraId="67A924EB" w14:textId="77777777" w:rsidR="00D814DC" w:rsidRPr="00783C2E" w:rsidRDefault="00783C2E">
      <w:pPr>
        <w:ind w:left="1582"/>
        <w:jc w:val="center"/>
        <w:rPr>
          <w:rFonts w:ascii="Arial" w:eastAsia="Arial" w:hAnsi="Arial" w:cs="Arial"/>
          <w:sz w:val="17"/>
          <w:szCs w:val="17"/>
        </w:rPr>
      </w:pPr>
      <w:r w:rsidRPr="00783C2E">
        <w:rPr>
          <w:rFonts w:ascii="Arial" w:hAnsi="Arial"/>
          <w:color w:val="563A83"/>
          <w:w w:val="110"/>
          <w:sz w:val="17"/>
        </w:rPr>
        <w:t>Gender</w:t>
      </w:r>
      <w:r w:rsidRPr="00783C2E">
        <w:rPr>
          <w:rFonts w:ascii="Arial" w:hAnsi="Arial"/>
          <w:color w:val="563A83"/>
          <w:spacing w:val="-26"/>
          <w:w w:val="110"/>
          <w:sz w:val="17"/>
        </w:rPr>
        <w:t xml:space="preserve"> </w:t>
      </w:r>
      <w:r w:rsidRPr="00783C2E">
        <w:rPr>
          <w:rFonts w:ascii="Arial" w:hAnsi="Arial"/>
          <w:color w:val="563A83"/>
          <w:w w:val="110"/>
          <w:sz w:val="17"/>
        </w:rPr>
        <w:t>identity</w:t>
      </w:r>
    </w:p>
    <w:p w14:paraId="5EFA49D9" w14:textId="77777777" w:rsidR="00D814DC" w:rsidRPr="00783C2E" w:rsidRDefault="00783C2E">
      <w:pPr>
        <w:tabs>
          <w:tab w:val="left" w:pos="2119"/>
        </w:tabs>
        <w:spacing w:before="82"/>
        <w:ind w:left="1438"/>
        <w:jc w:val="center"/>
        <w:rPr>
          <w:rFonts w:ascii="Arial" w:eastAsia="Arial" w:hAnsi="Arial" w:cs="Arial"/>
          <w:sz w:val="17"/>
          <w:szCs w:val="17"/>
        </w:rPr>
      </w:pPr>
      <w:r w:rsidRPr="00783C2E">
        <w:rPr>
          <w:rFonts w:ascii="Arial" w:hAnsi="Arial"/>
          <w:color w:val="FFFFFF"/>
          <w:w w:val="101"/>
          <w:sz w:val="17"/>
          <w:shd w:val="clear" w:color="auto" w:fill="563A83"/>
        </w:rPr>
        <w:t xml:space="preserve"> </w:t>
      </w:r>
      <w:r w:rsidRPr="00783C2E">
        <w:rPr>
          <w:rFonts w:ascii="Arial" w:hAnsi="Arial"/>
          <w:color w:val="FFFFFF"/>
          <w:sz w:val="17"/>
          <w:shd w:val="clear" w:color="auto" w:fill="563A83"/>
        </w:rPr>
        <w:tab/>
      </w:r>
      <w:r w:rsidRPr="00783C2E">
        <w:rPr>
          <w:rFonts w:ascii="Arial" w:hAnsi="Arial"/>
          <w:color w:val="FFFFFF"/>
          <w:w w:val="105"/>
          <w:sz w:val="17"/>
          <w:shd w:val="clear" w:color="auto" w:fill="563A83"/>
        </w:rPr>
        <w:t>26%</w:t>
      </w:r>
      <w:r w:rsidRPr="00783C2E">
        <w:rPr>
          <w:rFonts w:ascii="Arial" w:hAnsi="Arial"/>
          <w:color w:val="FFFFFF"/>
          <w:spacing w:val="11"/>
          <w:w w:val="101"/>
          <w:sz w:val="17"/>
          <w:shd w:val="clear" w:color="auto" w:fill="563A83"/>
        </w:rPr>
        <w:t xml:space="preserve"> </w:t>
      </w:r>
    </w:p>
    <w:p w14:paraId="42EFFB0C" w14:textId="77777777" w:rsidR="00D814DC" w:rsidRPr="00783C2E" w:rsidRDefault="00D814DC">
      <w:pPr>
        <w:spacing w:before="10"/>
        <w:rPr>
          <w:rFonts w:ascii="Arial" w:eastAsia="Arial" w:hAnsi="Arial" w:cs="Arial"/>
          <w:sz w:val="12"/>
          <w:szCs w:val="12"/>
        </w:rPr>
      </w:pPr>
    </w:p>
    <w:p w14:paraId="0B7EE6CF" w14:textId="77777777" w:rsidR="00D814DC" w:rsidRPr="00783C2E" w:rsidRDefault="00F05F42">
      <w:pPr>
        <w:spacing w:before="81" w:line="338" w:lineRule="auto"/>
        <w:ind w:left="5716" w:right="3738" w:hanging="208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</w:rPr>
        <w:pict w14:anchorId="6FFF800F">
          <v:group id="_x0000_s3528" style="position:absolute;left:0;text-align:left;margin-left:293.45pt;margin-top:16.95pt;width:5.6pt;height:11.6pt;z-index:-318376;mso-position-horizontal-relative:page" coordorigin="5869,340" coordsize="112,232">
            <v:shape id="_x0000_s3529" style="position:absolute;left:5869;top:340;width:112;height:232" coordorigin="5869,340" coordsize="112,232" path="m5981,571r-112,l5869,340r112,l5981,571xe" fillcolor="#563a83" stroked="f">
              <v:path arrowok="t"/>
            </v:shape>
            <w10:wrap anchorx="page"/>
          </v:group>
        </w:pict>
      </w:r>
      <w:r w:rsidR="00783C2E" w:rsidRPr="00783C2E">
        <w:rPr>
          <w:rFonts w:ascii="Arial" w:hAnsi="Arial"/>
          <w:color w:val="563A83"/>
          <w:w w:val="110"/>
          <w:sz w:val="17"/>
        </w:rPr>
        <w:t>Intersex</w:t>
      </w:r>
      <w:r w:rsidR="00783C2E" w:rsidRPr="00783C2E">
        <w:rPr>
          <w:rFonts w:ascii="Arial" w:hAnsi="Arial"/>
          <w:color w:val="563A83"/>
          <w:spacing w:val="-21"/>
          <w:w w:val="110"/>
          <w:sz w:val="17"/>
        </w:rPr>
        <w:t xml:space="preserve"> </w:t>
      </w:r>
      <w:r w:rsidR="00783C2E" w:rsidRPr="00783C2E">
        <w:rPr>
          <w:rFonts w:ascii="Arial" w:hAnsi="Arial"/>
          <w:color w:val="563A83"/>
          <w:w w:val="110"/>
          <w:sz w:val="17"/>
        </w:rPr>
        <w:t>status</w:t>
      </w:r>
      <w:r w:rsidR="00783C2E" w:rsidRPr="00783C2E">
        <w:rPr>
          <w:rFonts w:ascii="Arial" w:hAnsi="Arial"/>
          <w:color w:val="563A83"/>
          <w:spacing w:val="1"/>
          <w:w w:val="105"/>
          <w:sz w:val="17"/>
        </w:rPr>
        <w:t xml:space="preserve"> </w:t>
      </w:r>
      <w:r w:rsidR="00783C2E" w:rsidRPr="00783C2E">
        <w:rPr>
          <w:rFonts w:ascii="Arial" w:hAnsi="Arial"/>
          <w:color w:val="563A83"/>
          <w:spacing w:val="-3"/>
          <w:w w:val="110"/>
          <w:sz w:val="17"/>
        </w:rPr>
        <w:t>2%</w:t>
      </w:r>
    </w:p>
    <w:p w14:paraId="1E6958CF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A80CD39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A4DDD3F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82D960D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7E2343B" w14:textId="77777777" w:rsidR="00D814DC" w:rsidRPr="00783C2E" w:rsidRDefault="00D814DC">
      <w:pPr>
        <w:spacing w:before="1"/>
        <w:rPr>
          <w:rFonts w:ascii="Arial" w:eastAsia="Arial" w:hAnsi="Arial" w:cs="Arial"/>
          <w:sz w:val="10"/>
          <w:szCs w:val="10"/>
        </w:rPr>
      </w:pPr>
    </w:p>
    <w:p w14:paraId="3BFAAE86" w14:textId="77777777" w:rsidR="00D814DC" w:rsidRPr="00783C2E" w:rsidRDefault="00F05F42">
      <w:pPr>
        <w:spacing w:line="3232" w:lineRule="exact"/>
        <w:ind w:left="26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64"/>
          <w:sz w:val="20"/>
          <w:szCs w:val="20"/>
        </w:rPr>
      </w:r>
      <w:r>
        <w:rPr>
          <w:rFonts w:ascii="Arial" w:eastAsia="Arial" w:hAnsi="Arial" w:cs="Arial"/>
          <w:position w:val="-64"/>
          <w:sz w:val="20"/>
          <w:szCs w:val="20"/>
        </w:rPr>
        <w:pict w14:anchorId="40E960A9">
          <v:group id="_x0000_s3502" style="width:515pt;height:161.65pt;mso-position-horizontal-relative:char;mso-position-vertical-relative:line" coordsize="10300,3233">
            <v:group id="_x0000_s3526" style="position:absolute;width:5064;height:3233" coordsize="5064,3233">
              <v:shape id="_x0000_s3527" style="position:absolute;width:5064;height:3233" coordsize="5064,3233" path="m,3232r5063,l5063,,,,,3232xe" fillcolor="#563a83" stroked="f">
                <v:path arrowok="t"/>
              </v:shape>
            </v:group>
            <v:group id="_x0000_s3524" style="position:absolute;left:5236;width:5064;height:3233" coordorigin="5236" coordsize="5064,3233">
              <v:shape id="_x0000_s3525" style="position:absolute;left:5236;width:5064;height:3233" coordorigin="5236" coordsize="5064,3233" path="m5236,3232r5064,l10300,,5236,r,3232xe" fillcolor="#cf2974" stroked="f">
                <v:path arrowok="t"/>
              </v:shape>
            </v:group>
            <v:group id="_x0000_s3522" style="position:absolute;left:5063;width:174;height:3233" coordorigin="5063" coordsize="174,3233">
              <v:shape id="_x0000_s3523" style="position:absolute;left:5063;width:174;height:3233" coordorigin="5063" coordsize="174,3233" path="m5063,3232r173,l5236,,5063,r,3232xe" fillcolor="#542f6b" stroked="f">
                <v:path arrowok="t"/>
              </v:shape>
            </v:group>
            <v:group id="_x0000_s3520" style="position:absolute;left:8875;top:3232;width:1425;height:2" coordorigin="8875,3232" coordsize="1425,2">
              <v:shape id="_x0000_s3521" style="position:absolute;left:8875;top:3232;width:1425;height:2" coordorigin="8875,3232" coordsize="1425,0" path="m8875,3232r1425,e" filled="f" strokecolor="#a473a5" strokeweight="0">
                <v:path arrowok="t"/>
              </v:shape>
            </v:group>
            <v:group id="_x0000_s3518" style="position:absolute;left:8875;top:764;width:1425;height:1234" coordorigin="8875,764" coordsize="1425,1234">
              <v:shape id="_x0000_s3519" style="position:absolute;left:8875;top:764;width:1425;height:1234" coordorigin="8875,764" coordsize="1425,1234" path="m8875,764r712,1234l10300,764r-1425,xe" fillcolor="#cf2974" stroked="f">
                <v:path arrowok="t"/>
              </v:shape>
            </v:group>
            <v:group id="_x0000_s3516" style="position:absolute;left:9587;top:764;width:713;height:1234" coordorigin="9587,764" coordsize="713,1234">
              <v:shape id="_x0000_s3517" style="position:absolute;left:9587;top:764;width:713;height:1234" coordorigin="9587,764" coordsize="713,1234" path="m10300,764l9587,1998r713,l10300,764xe" fillcolor="#b82561" stroked="f">
                <v:path arrowok="t"/>
              </v:shape>
            </v:group>
            <v:group id="_x0000_s3514" style="position:absolute;left:8875;top:1998;width:1425;height:1234" coordorigin="8875,1998" coordsize="1425,1234">
              <v:shape id="_x0000_s3515" style="position:absolute;left:8875;top:1998;width:1425;height:1234" coordorigin="8875,1998" coordsize="1425,1234" path="m9587,1998l8875,3232r1425,l9587,1998xe" fillcolor="#6b5c99" stroked="f">
                <v:path arrowok="t"/>
              </v:shape>
            </v:group>
            <v:group id="_x0000_s3512" style="position:absolute;left:9587;top:1998;width:713;height:1234" coordorigin="9587,1998" coordsize="713,1234">
              <v:shape id="_x0000_s3513" style="position:absolute;left:9587;top:1998;width:713;height:1234" coordorigin="9587,1998" coordsize="713,1234" path="m10300,1998r-713,l10300,3232r,-1234xe" fillcolor="#563a83" stroked="f">
                <v:path arrowok="t"/>
              </v:shape>
            </v:group>
            <v:group id="_x0000_s3510" style="position:absolute;left:1910;top:323;width:2;height:717" coordorigin="1910,323" coordsize="2,717">
              <v:shape id="_x0000_s3511" style="position:absolute;left:1910;top:323;width:2;height:717" coordorigin="1910,323" coordsize="0,717" path="m1910,1039r,-716e" filled="f" strokecolor="white" strokeweight=".30514mm">
                <v:path arrowok="t"/>
              </v:shape>
            </v:group>
            <v:group id="_x0000_s3503" style="position:absolute;left:6425;top:323;width:2;height:717" coordorigin="6425,323" coordsize="2,717">
              <v:shape id="_x0000_s3509" style="position:absolute;left:6425;top:323;width:2;height:717" coordorigin="6425,323" coordsize="0,717" path="m6425,1039r,-716e" filled="f" strokecolor="white" strokeweight=".30514mm">
                <v:path arrowok="t"/>
              </v:shape>
              <v:shape id="_x0000_s3508" type="#_x0000_t202" style="position:absolute;left:859;top:318;width:869;height:858" filled="f" stroked="f">
                <v:textbox inset="0,0,0,0">
                  <w:txbxContent>
                    <w:p w14:paraId="4FE3B926" w14:textId="77777777" w:rsidR="00D603B0" w:rsidRDefault="00D603B0">
                      <w:pPr>
                        <w:spacing w:line="116" w:lineRule="exact"/>
                        <w:ind w:left="6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3"/>
                          <w:w w:val="106"/>
                          <w:sz w:val="15"/>
                        </w:rPr>
                        <w:t>QUESTION</w:t>
                      </w:r>
                    </w:p>
                    <w:p w14:paraId="6E42B5DA" w14:textId="77777777" w:rsidR="00D603B0" w:rsidRDefault="00D603B0">
                      <w:pPr>
                        <w:spacing w:line="742" w:lineRule="exact"/>
                        <w:rPr>
                          <w:rFonts w:ascii="Arial" w:eastAsia="Arial" w:hAnsi="Arial" w:cs="Arial"/>
                          <w:sz w:val="69"/>
                          <w:szCs w:val="69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13"/>
                          <w:sz w:val="69"/>
                        </w:rPr>
                        <w:t>31</w:t>
                      </w:r>
                    </w:p>
                  </w:txbxContent>
                </v:textbox>
              </v:shape>
              <v:shape id="_x0000_s3507" type="#_x0000_t202" style="position:absolute;left:2126;top:287;width:2477;height:2706" filled="f" stroked="f">
                <v:textbox inset="0,0,0,0">
                  <w:txbxContent>
                    <w:p w14:paraId="1CF70F52" w14:textId="77777777" w:rsidR="00D603B0" w:rsidRDefault="00D603B0">
                      <w:pPr>
                        <w:spacing w:line="249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Do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know </w:t>
                      </w:r>
                      <w:proofErr w:type="gramStart"/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someone</w:t>
                      </w:r>
                      <w:proofErr w:type="gramEnd"/>
                    </w:p>
                    <w:p w14:paraId="4D13895E" w14:textId="77777777" w:rsidR="00D603B0" w:rsidRDefault="00D603B0">
                      <w:pPr>
                        <w:spacing w:before="35" w:line="271" w:lineRule="auto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/>
                          <w:color w:val="FFFFFF"/>
                          <w:sz w:val="24"/>
                        </w:rPr>
                        <w:t>who</w:t>
                      </w:r>
                      <w:proofErr w:type="gramEnd"/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24"/>
                        </w:rPr>
                        <w:t>has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 xml:space="preserve">experienced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24"/>
                        </w:rPr>
                        <w:t>violence,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>harassment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 xml:space="preserve">or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24"/>
                        </w:rPr>
                        <w:t>bullying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24"/>
                        </w:rPr>
                        <w:t>on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24"/>
                        </w:rPr>
                        <w:t>basis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24"/>
                        </w:rPr>
                        <w:t>their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24"/>
                        </w:rPr>
                        <w:t>sexual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>orientation, gender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>identity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 xml:space="preserve">or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24"/>
                        </w:rPr>
                        <w:t>intersex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status?</w:t>
                      </w:r>
                    </w:p>
                    <w:p w14:paraId="0189A70E" w14:textId="77777777" w:rsidR="00D603B0" w:rsidRDefault="00D603B0">
                      <w:pPr>
                        <w:spacing w:before="195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FFFF"/>
                          <w:w w:val="107"/>
                          <w:sz w:val="15"/>
                        </w:rPr>
                        <w:t>Answe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107"/>
                          <w:sz w:val="15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107"/>
                          <w:sz w:val="15"/>
                        </w:rPr>
                        <w:t>ed: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3"/>
                          <w:sz w:val="15"/>
                        </w:rPr>
                        <w:t>1,354</w:t>
                      </w:r>
                    </w:p>
                    <w:p w14:paraId="18DA77A4" w14:textId="77777777" w:rsidR="00D603B0" w:rsidRDefault="00D603B0">
                      <w:pPr>
                        <w:spacing w:before="14" w:line="170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FFFF"/>
                          <w:w w:val="109"/>
                          <w:sz w:val="15"/>
                        </w:rPr>
                        <w:t>Skipped: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3"/>
                          <w:sz w:val="15"/>
                        </w:rPr>
                        <w:t>164</w:t>
                      </w:r>
                    </w:p>
                  </w:txbxContent>
                </v:textbox>
              </v:shape>
              <v:shape id="_x0000_s3506" type="#_x0000_t202" style="position:absolute;left:5374;top:318;width:869;height:858" filled="f" stroked="f">
                <v:textbox inset="0,0,0,0">
                  <w:txbxContent>
                    <w:p w14:paraId="16583255" w14:textId="77777777" w:rsidR="00D603B0" w:rsidRDefault="00D603B0">
                      <w:pPr>
                        <w:spacing w:line="116" w:lineRule="exact"/>
                        <w:ind w:left="6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3"/>
                          <w:w w:val="106"/>
                          <w:sz w:val="15"/>
                        </w:rPr>
                        <w:t>QUESTION</w:t>
                      </w:r>
                    </w:p>
                    <w:p w14:paraId="508F9DC3" w14:textId="77777777" w:rsidR="00D603B0" w:rsidRDefault="00D603B0">
                      <w:pPr>
                        <w:spacing w:line="742" w:lineRule="exact"/>
                        <w:rPr>
                          <w:rFonts w:ascii="Arial" w:eastAsia="Arial" w:hAnsi="Arial" w:cs="Arial"/>
                          <w:sz w:val="69"/>
                          <w:szCs w:val="69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13"/>
                          <w:sz w:val="69"/>
                        </w:rPr>
                        <w:t>32</w:t>
                      </w:r>
                    </w:p>
                  </w:txbxContent>
                </v:textbox>
              </v:shape>
              <v:shape id="_x0000_s3505" type="#_x0000_t202" style="position:absolute;left:6641;top:287;width:2733;height:866" filled="f" stroked="f">
                <v:textbox inset="0,0,0,0">
                  <w:txbxContent>
                    <w:p w14:paraId="25F2BF50" w14:textId="77777777" w:rsidR="00D603B0" w:rsidRDefault="00D603B0">
                      <w:pPr>
                        <w:spacing w:line="249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FFFFFF"/>
                          <w:w w:val="87"/>
                          <w:sz w:val="24"/>
                        </w:rPr>
                        <w:t>If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>answe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97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24"/>
                        </w:rPr>
                        <w:t>ed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24"/>
                        </w:rPr>
                        <w:t>yes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3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the</w:t>
                      </w:r>
                    </w:p>
                    <w:p w14:paraId="6CA228AA" w14:textId="77777777" w:rsidR="00D603B0" w:rsidRDefault="00D603B0">
                      <w:pPr>
                        <w:spacing w:before="1" w:line="310" w:lineRule="atLeast"/>
                        <w:ind w:right="49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/>
                          <w:color w:val="FFFFFF"/>
                          <w:sz w:val="24"/>
                        </w:rPr>
                        <w:t>p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24"/>
                        </w:rPr>
                        <w:t>evious</w:t>
                      </w:r>
                      <w:proofErr w:type="gramEnd"/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question,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24"/>
                        </w:rPr>
                        <w:t xml:space="preserve">on 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what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g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98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24"/>
                        </w:rPr>
                        <w:t>ounds?</w:t>
                      </w:r>
                    </w:p>
                  </w:txbxContent>
                </v:textbox>
              </v:shape>
              <v:shape id="_x0000_s3504" type="#_x0000_t202" style="position:absolute;left:6641;top:2650;width:1192;height:343" filled="f" stroked="f">
                <v:textbox inset="0,0,0,0">
                  <w:txbxContent>
                    <w:p w14:paraId="09096B65" w14:textId="77777777" w:rsidR="00D603B0" w:rsidRDefault="00D603B0">
                      <w:pPr>
                        <w:spacing w:line="158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FFFF"/>
                          <w:w w:val="107"/>
                          <w:sz w:val="15"/>
                        </w:rPr>
                        <w:t>Answe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107"/>
                          <w:sz w:val="15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107"/>
                          <w:sz w:val="15"/>
                        </w:rPr>
                        <w:t>ed: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3"/>
                          <w:sz w:val="15"/>
                        </w:rPr>
                        <w:t>1,234</w:t>
                      </w:r>
                    </w:p>
                    <w:p w14:paraId="4969C67A" w14:textId="77777777" w:rsidR="00D603B0" w:rsidRDefault="00D603B0">
                      <w:pPr>
                        <w:spacing w:before="14" w:line="170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FFFF"/>
                          <w:w w:val="109"/>
                          <w:sz w:val="15"/>
                        </w:rPr>
                        <w:t>Skipped: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3"/>
                          <w:sz w:val="15"/>
                        </w:rPr>
                        <w:t>284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1B062485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5B3D3FD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ED86A4C" w14:textId="77777777" w:rsidR="00D814DC" w:rsidRPr="00783C2E" w:rsidRDefault="00D814DC">
      <w:pPr>
        <w:spacing w:before="7"/>
        <w:rPr>
          <w:rFonts w:ascii="Arial" w:eastAsia="Arial" w:hAnsi="Arial" w:cs="Arial"/>
        </w:rPr>
      </w:pPr>
    </w:p>
    <w:p w14:paraId="7F72DA32" w14:textId="77777777" w:rsidR="00D814DC" w:rsidRPr="00783C2E" w:rsidRDefault="00F05F42">
      <w:pPr>
        <w:ind w:left="1775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</w:rPr>
        <w:pict w14:anchorId="542E115B">
          <v:group id="_x0000_s3488" style="position:absolute;left:0;text-align:left;margin-left:105.3pt;margin-top:-19.65pt;width:146.9pt;height:146.9pt;z-index:2584;mso-position-horizontal-relative:page" coordorigin="2106,-393" coordsize="2938,2938">
            <v:group id="_x0000_s3499" style="position:absolute;left:2106;top:-393;width:2938;height:2938" coordorigin="2106,-393" coordsize="2938,2938">
              <v:shape id="_x0000_s3501" style="position:absolute;left:2106;top:-393;width:2938;height:2938" coordorigin="2106,-393" coordsize="2938,2938" path="m2792,-167r-61,41l2672,-83r-56,47l2562,12r-51,52l2462,118r-46,56l2373,233r-41,60l2295,356r-35,65l2229,487r-28,69l2177,626r-21,72l2138,771r-14,74l2114,921r-6,77l2106,1076r1,20l2109,1157r4,60l2120,1277r13,78l2167,1492r33,96l2238,1680r44,89l2332,1854r54,81l2446,2013r65,73l2580,2154r74,64l2731,2277r82,54l2898,2379r89,43l3078,2458r95,31l3270,2513r100,17l3472,2541r103,4l3696,2540r118,-15l3928,2502r112,-32l4147,2429r103,-48l4349,2325r94,-64l4531,2191r83,-77l4691,2032r70,-89l4824,1849r52,-90l3575,1759r-48,-2l3433,1744r-89,-25l3260,1682r-77,-47l3113,1578r-62,-65l2997,1440r-43,-80l2922,1274r-16,-64l2894,1131r-2,-41l2893,1052r8,-75l2915,906r21,-68l2964,774r33,-61l3036,657r44,-52l3129,559r54,-42l3211,498,2792,-167xe" fillcolor="#563a83" stroked="f">
                <v:path arrowok="t"/>
              </v:shape>
              <v:shape id="_x0000_s3500" style="position:absolute;left:2106;top:-393;width:2938;height:2938" coordorigin="2106,-393" coordsize="2938,2938" path="m3575,-393r,786l3631,395r55,7l3791,427r98,42l3979,524r79,69l4127,672r55,90l4224,860r26,105l4258,1076r-2,56l4239,1240r-34,102l4156,1436r-62,84l4020,1594r-85,62l3841,1705r-102,34l3631,1757r-56,2l4876,1759r53,-112l4969,1540r33,-111l5025,1314r14,-118l5044,1076r-5,-121l5025,837,5002,723,4969,611,4929,504,4880,401r-56,-99l4761,208r-70,-88l4614,37r-83,-77l4443,-110r-94,-63l4250,-229r-103,-49l4040,-318r-112,-33l3814,-374r-118,-14l3575,-393xe" fillcolor="#563a83" stroked="f">
                <v:path arrowok="t"/>
              </v:shape>
            </v:group>
            <v:group id="_x0000_s3497" style="position:absolute;left:2792;top:-393;width:784;height:892" coordorigin="2792,-393" coordsize="784,892">
              <v:shape id="_x0000_s3498" style="position:absolute;left:2792;top:-393;width:784;height:892" coordorigin="2792,-393" coordsize="784,892" path="m3575,-393r-86,2l3405,-383r-83,12l3240,-355r-79,21l3083,-308r-76,29l2933,-245r-72,37l2792,-167r419,665l3228,488r17,-10l3317,443r56,-20l3432,408r61,-10l3555,393r20,-786xe" fillcolor="#cf2974" stroked="f">
                <v:path arrowok="t"/>
              </v:shape>
            </v:group>
            <v:group id="_x0000_s3495" style="position:absolute;left:4111;top:1665;width:196;height:170" coordorigin="4111,1665" coordsize="196,170">
              <v:shape id="_x0000_s3496" style="position:absolute;left:4111;top:1665;width:196;height:170" coordorigin="4111,1665" coordsize="196,170" path="m4307,1665r-196,l4209,1835r98,-170xe" stroked="f">
                <v:path arrowok="t"/>
              </v:shape>
            </v:group>
            <v:group id="_x0000_s3489" style="position:absolute;left:2992;top:-206;width:170;height:170" coordorigin="2992,-206" coordsize="170,170">
              <v:shape id="_x0000_s3494" style="position:absolute;left:2992;top:-206;width:170;height:170" coordorigin="2992,-206" coordsize="170,170" path="m3028,-206r-36,35l3042,-121r-50,49l3028,-37r49,-49l3147,-86r-35,-35l3147,-156r-70,l3028,-206xe" stroked="f">
                <v:path arrowok="t"/>
              </v:shape>
              <v:shape id="_x0000_s3493" style="position:absolute;left:2992;top:-206;width:170;height:170" coordorigin="2992,-206" coordsize="170,170" path="m3147,-86r-70,l3126,-37r36,-35l3147,-86xe" stroked="f">
                <v:path arrowok="t"/>
              </v:shape>
              <v:shape id="_x0000_s3492" style="position:absolute;left:2992;top:-206;width:170;height:170" coordorigin="2992,-206" coordsize="170,170" path="m3126,-206r-49,50l3147,-156r15,-15l3126,-206xe" stroked="f">
                <v:path arrowok="t"/>
              </v:shape>
              <v:shape id="_x0000_s3491" type="#_x0000_t202" style="position:absolute;left:3026;top:-198;width:515;height:390" filled="f" stroked="f">
                <v:textbox inset="0,0,0,0">
                  <w:txbxContent>
                    <w:p w14:paraId="08331762" w14:textId="77777777" w:rsidR="00D603B0" w:rsidRDefault="00D603B0">
                      <w:pPr>
                        <w:spacing w:line="176" w:lineRule="exact"/>
                        <w:ind w:firstLine="213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FFFFF"/>
                          <w:sz w:val="17"/>
                        </w:rPr>
                        <w:t>NO</w:t>
                      </w:r>
                    </w:p>
                    <w:p w14:paraId="2B14BC48" w14:textId="77777777" w:rsidR="00D603B0" w:rsidRDefault="00D603B0">
                      <w:pPr>
                        <w:spacing w:before="21" w:line="192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FFFFF"/>
                          <w:spacing w:val="2"/>
                          <w:w w:val="101"/>
                          <w:sz w:val="17"/>
                        </w:rPr>
                        <w:t>8.</w:t>
                      </w:r>
                      <w:r>
                        <w:rPr>
                          <w:rFonts w:ascii="Arial"/>
                          <w:color w:val="FFFFFF"/>
                          <w:spacing w:val="3"/>
                          <w:w w:val="101"/>
                          <w:sz w:val="17"/>
                        </w:rPr>
                        <w:t>8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101"/>
                          <w:sz w:val="17"/>
                        </w:rPr>
                        <w:t>6</w:t>
                      </w:r>
                      <w:r>
                        <w:rPr>
                          <w:rFonts w:ascii="Arial"/>
                          <w:color w:val="FFFFFF"/>
                          <w:w w:val="114"/>
                          <w:sz w:val="17"/>
                        </w:rPr>
                        <w:t>%</w:t>
                      </w:r>
                    </w:p>
                  </w:txbxContent>
                </v:textbox>
              </v:shape>
              <v:shape id="_x0000_s3490" type="#_x0000_t202" style="position:absolute;left:3877;top:1673;width:793;height:428" filled="f" stroked="f">
                <v:textbox inset="0,0,0,0">
                  <w:txbxContent>
                    <w:p w14:paraId="57C4A133" w14:textId="77777777" w:rsidR="00D603B0" w:rsidRDefault="00D603B0">
                      <w:pPr>
                        <w:spacing w:line="176" w:lineRule="exact"/>
                        <w:ind w:firstLine="459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FFFFF"/>
                          <w:w w:val="97"/>
                          <w:sz w:val="17"/>
                        </w:rPr>
                        <w:t>YES</w:t>
                      </w:r>
                    </w:p>
                    <w:p w14:paraId="2D690D20" w14:textId="77777777" w:rsidR="00D603B0" w:rsidRDefault="00D603B0">
                      <w:pPr>
                        <w:spacing w:before="59" w:line="192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"/>
                          <w:w w:val="101"/>
                          <w:sz w:val="17"/>
                        </w:rPr>
                        <w:t>9</w:t>
                      </w:r>
                      <w:r>
                        <w:rPr>
                          <w:rFonts w:ascii="Arial"/>
                          <w:color w:val="FFFFFF"/>
                          <w:spacing w:val="-10"/>
                          <w:w w:val="101"/>
                          <w:sz w:val="17"/>
                        </w:rPr>
                        <w:t>1</w:t>
                      </w:r>
                      <w:r>
                        <w:rPr>
                          <w:rFonts w:ascii="Arial"/>
                          <w:color w:val="FFFFFF"/>
                          <w:spacing w:val="-11"/>
                          <w:w w:val="101"/>
                          <w:sz w:val="17"/>
                        </w:rPr>
                        <w:t>.</w:t>
                      </w:r>
                      <w:r>
                        <w:rPr>
                          <w:rFonts w:ascii="Arial"/>
                          <w:color w:val="FFFFFF"/>
                          <w:spacing w:val="-12"/>
                          <w:w w:val="101"/>
                          <w:sz w:val="17"/>
                        </w:rPr>
                        <w:t>1</w:t>
                      </w:r>
                      <w:r>
                        <w:rPr>
                          <w:rFonts w:ascii="Arial"/>
                          <w:color w:val="FFFFFF"/>
                          <w:spacing w:val="-9"/>
                          <w:w w:val="101"/>
                          <w:sz w:val="17"/>
                        </w:rPr>
                        <w:t>4</w:t>
                      </w:r>
                      <w:r>
                        <w:rPr>
                          <w:rFonts w:ascii="Arial"/>
                          <w:color w:val="FFFFFF"/>
                          <w:w w:val="114"/>
                          <w:sz w:val="17"/>
                        </w:rPr>
                        <w:t>%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783C2E" w:rsidRPr="00783C2E">
        <w:rPr>
          <w:rFonts w:ascii="Arial" w:hAnsi="Arial"/>
          <w:color w:val="CF2974"/>
          <w:w w:val="105"/>
          <w:sz w:val="17"/>
        </w:rPr>
        <w:t>Sexual</w:t>
      </w:r>
      <w:r w:rsidR="00783C2E" w:rsidRPr="00783C2E">
        <w:rPr>
          <w:rFonts w:ascii="Arial" w:hAnsi="Arial"/>
          <w:color w:val="CF2974"/>
          <w:spacing w:val="25"/>
          <w:w w:val="105"/>
          <w:sz w:val="17"/>
        </w:rPr>
        <w:t xml:space="preserve"> </w:t>
      </w:r>
      <w:r w:rsidR="00783C2E" w:rsidRPr="00783C2E">
        <w:rPr>
          <w:rFonts w:ascii="Arial" w:hAnsi="Arial"/>
          <w:color w:val="CF2974"/>
          <w:w w:val="105"/>
          <w:sz w:val="17"/>
        </w:rPr>
        <w:t>orientation</w:t>
      </w:r>
    </w:p>
    <w:p w14:paraId="7429A247" w14:textId="77777777" w:rsidR="00D814DC" w:rsidRPr="00783C2E" w:rsidRDefault="00783C2E">
      <w:pPr>
        <w:tabs>
          <w:tab w:val="left" w:pos="9001"/>
          <w:tab w:val="left" w:pos="9434"/>
        </w:tabs>
        <w:spacing w:before="81"/>
        <w:ind w:left="5500"/>
        <w:rPr>
          <w:rFonts w:ascii="Arial" w:eastAsia="Arial" w:hAnsi="Arial" w:cs="Arial"/>
          <w:sz w:val="17"/>
          <w:szCs w:val="17"/>
        </w:rPr>
      </w:pPr>
      <w:r w:rsidRPr="00783C2E">
        <w:rPr>
          <w:rFonts w:ascii="Arial" w:hAnsi="Arial"/>
          <w:color w:val="FFFFFF"/>
          <w:w w:val="101"/>
          <w:sz w:val="17"/>
          <w:shd w:val="clear" w:color="auto" w:fill="CF2974"/>
        </w:rPr>
        <w:t xml:space="preserve"> </w:t>
      </w:r>
      <w:r w:rsidRPr="00783C2E">
        <w:rPr>
          <w:rFonts w:ascii="Arial" w:hAnsi="Arial"/>
          <w:color w:val="FFFFFF"/>
          <w:sz w:val="17"/>
          <w:shd w:val="clear" w:color="auto" w:fill="CF2974"/>
        </w:rPr>
        <w:tab/>
      </w:r>
      <w:r w:rsidRPr="00783C2E">
        <w:rPr>
          <w:rFonts w:ascii="Arial" w:hAnsi="Arial"/>
          <w:color w:val="FFFFFF"/>
          <w:spacing w:val="-3"/>
          <w:w w:val="105"/>
          <w:sz w:val="17"/>
          <w:shd w:val="clear" w:color="auto" w:fill="CF2974"/>
        </w:rPr>
        <w:t>93%</w:t>
      </w:r>
      <w:r w:rsidRPr="00783C2E">
        <w:rPr>
          <w:rFonts w:ascii="Arial" w:hAnsi="Arial"/>
          <w:color w:val="FFFFFF"/>
          <w:w w:val="101"/>
          <w:sz w:val="17"/>
          <w:shd w:val="clear" w:color="auto" w:fill="CF2974"/>
        </w:rPr>
        <w:t xml:space="preserve"> </w:t>
      </w:r>
      <w:r w:rsidRPr="00783C2E">
        <w:rPr>
          <w:rFonts w:ascii="Arial" w:hAnsi="Arial"/>
          <w:color w:val="FFFFFF"/>
          <w:sz w:val="17"/>
          <w:shd w:val="clear" w:color="auto" w:fill="CF2974"/>
        </w:rPr>
        <w:tab/>
      </w:r>
    </w:p>
    <w:p w14:paraId="7C437035" w14:textId="77777777" w:rsidR="00D814DC" w:rsidRPr="00783C2E" w:rsidRDefault="00D814DC">
      <w:pPr>
        <w:spacing w:before="11"/>
        <w:rPr>
          <w:rFonts w:ascii="Arial" w:eastAsia="Arial" w:hAnsi="Arial" w:cs="Arial"/>
          <w:sz w:val="19"/>
          <w:szCs w:val="19"/>
        </w:rPr>
      </w:pPr>
    </w:p>
    <w:p w14:paraId="4234892E" w14:textId="77777777" w:rsidR="00D814DC" w:rsidRPr="00783C2E" w:rsidRDefault="00783C2E">
      <w:pPr>
        <w:ind w:left="1561"/>
        <w:jc w:val="center"/>
        <w:rPr>
          <w:rFonts w:ascii="Arial" w:eastAsia="Arial" w:hAnsi="Arial" w:cs="Arial"/>
          <w:sz w:val="17"/>
          <w:szCs w:val="17"/>
        </w:rPr>
      </w:pPr>
      <w:r w:rsidRPr="00783C2E">
        <w:rPr>
          <w:rFonts w:ascii="Arial" w:hAnsi="Arial"/>
          <w:color w:val="CF2974"/>
          <w:w w:val="110"/>
          <w:sz w:val="17"/>
        </w:rPr>
        <w:t>Gender</w:t>
      </w:r>
      <w:r w:rsidRPr="00783C2E">
        <w:rPr>
          <w:rFonts w:ascii="Arial" w:hAnsi="Arial"/>
          <w:color w:val="CF2974"/>
          <w:spacing w:val="-28"/>
          <w:w w:val="110"/>
          <w:sz w:val="17"/>
        </w:rPr>
        <w:t xml:space="preserve"> </w:t>
      </w:r>
      <w:r w:rsidRPr="00783C2E">
        <w:rPr>
          <w:rFonts w:ascii="Arial" w:hAnsi="Arial"/>
          <w:color w:val="CF2974"/>
          <w:w w:val="110"/>
          <w:sz w:val="17"/>
        </w:rPr>
        <w:t>identity</w:t>
      </w:r>
    </w:p>
    <w:p w14:paraId="747F8126" w14:textId="77777777" w:rsidR="00D814DC" w:rsidRPr="00783C2E" w:rsidRDefault="00783C2E">
      <w:pPr>
        <w:tabs>
          <w:tab w:val="left" w:pos="7521"/>
        </w:tabs>
        <w:spacing w:before="82"/>
        <w:ind w:left="5500"/>
        <w:rPr>
          <w:rFonts w:ascii="Arial" w:eastAsia="Arial" w:hAnsi="Arial" w:cs="Arial"/>
          <w:sz w:val="17"/>
          <w:szCs w:val="17"/>
        </w:rPr>
      </w:pPr>
      <w:r w:rsidRPr="00783C2E">
        <w:rPr>
          <w:rFonts w:ascii="Arial" w:hAnsi="Arial"/>
          <w:color w:val="FFFFFF"/>
          <w:w w:val="101"/>
          <w:sz w:val="17"/>
          <w:shd w:val="clear" w:color="auto" w:fill="CF2974"/>
        </w:rPr>
        <w:t xml:space="preserve"> </w:t>
      </w:r>
      <w:r w:rsidRPr="00783C2E">
        <w:rPr>
          <w:rFonts w:ascii="Arial" w:hAnsi="Arial"/>
          <w:color w:val="FFFFFF"/>
          <w:sz w:val="17"/>
          <w:shd w:val="clear" w:color="auto" w:fill="CF2974"/>
        </w:rPr>
        <w:tab/>
      </w:r>
      <w:r w:rsidRPr="00783C2E">
        <w:rPr>
          <w:rFonts w:ascii="Arial" w:hAnsi="Arial"/>
          <w:color w:val="FFFFFF"/>
          <w:w w:val="105"/>
          <w:sz w:val="17"/>
          <w:shd w:val="clear" w:color="auto" w:fill="CF2974"/>
        </w:rPr>
        <w:t>59%</w:t>
      </w:r>
      <w:r w:rsidRPr="00783C2E">
        <w:rPr>
          <w:rFonts w:ascii="Arial" w:hAnsi="Arial"/>
          <w:color w:val="FFFFFF"/>
          <w:spacing w:val="10"/>
          <w:w w:val="101"/>
          <w:sz w:val="17"/>
          <w:shd w:val="clear" w:color="auto" w:fill="CF2974"/>
        </w:rPr>
        <w:t xml:space="preserve"> </w:t>
      </w:r>
    </w:p>
    <w:p w14:paraId="5A8A8E08" w14:textId="77777777" w:rsidR="00D814DC" w:rsidRPr="00783C2E" w:rsidRDefault="00D814DC">
      <w:pPr>
        <w:spacing w:before="10"/>
        <w:rPr>
          <w:rFonts w:ascii="Arial" w:eastAsia="Arial" w:hAnsi="Arial" w:cs="Arial"/>
          <w:sz w:val="12"/>
          <w:szCs w:val="12"/>
        </w:rPr>
      </w:pPr>
    </w:p>
    <w:p w14:paraId="1077B33C" w14:textId="77777777" w:rsidR="00D814DC" w:rsidRPr="00783C2E" w:rsidRDefault="00783C2E">
      <w:pPr>
        <w:spacing w:before="81"/>
        <w:ind w:left="1509"/>
        <w:jc w:val="center"/>
        <w:rPr>
          <w:rFonts w:ascii="Arial" w:eastAsia="Arial" w:hAnsi="Arial" w:cs="Arial"/>
          <w:sz w:val="17"/>
          <w:szCs w:val="17"/>
        </w:rPr>
      </w:pPr>
      <w:r w:rsidRPr="00783C2E">
        <w:rPr>
          <w:rFonts w:ascii="Arial" w:hAnsi="Arial"/>
          <w:color w:val="CF2974"/>
          <w:w w:val="110"/>
          <w:sz w:val="17"/>
        </w:rPr>
        <w:t>Intersex</w:t>
      </w:r>
      <w:r w:rsidRPr="00783C2E">
        <w:rPr>
          <w:rFonts w:ascii="Arial" w:hAnsi="Arial"/>
          <w:color w:val="CF2974"/>
          <w:spacing w:val="-28"/>
          <w:w w:val="110"/>
          <w:sz w:val="17"/>
        </w:rPr>
        <w:t xml:space="preserve"> </w:t>
      </w:r>
      <w:r w:rsidRPr="00783C2E">
        <w:rPr>
          <w:rFonts w:ascii="Arial" w:hAnsi="Arial"/>
          <w:color w:val="CF2974"/>
          <w:w w:val="110"/>
          <w:sz w:val="17"/>
        </w:rPr>
        <w:t>status</w:t>
      </w:r>
    </w:p>
    <w:p w14:paraId="5B23AE9B" w14:textId="77777777" w:rsidR="00D814DC" w:rsidRPr="00783C2E" w:rsidRDefault="00783C2E">
      <w:pPr>
        <w:tabs>
          <w:tab w:val="left" w:pos="1403"/>
          <w:tab w:val="left" w:pos="1820"/>
        </w:tabs>
        <w:spacing w:before="80"/>
        <w:ind w:left="1067"/>
        <w:jc w:val="center"/>
        <w:rPr>
          <w:rFonts w:ascii="Arial" w:eastAsia="Arial" w:hAnsi="Arial" w:cs="Arial"/>
          <w:sz w:val="17"/>
          <w:szCs w:val="17"/>
        </w:rPr>
      </w:pPr>
      <w:r w:rsidRPr="00783C2E">
        <w:rPr>
          <w:rFonts w:ascii="Arial" w:hAnsi="Arial"/>
          <w:color w:val="FFFFFF"/>
          <w:w w:val="101"/>
          <w:sz w:val="17"/>
          <w:shd w:val="clear" w:color="auto" w:fill="CF2974"/>
        </w:rPr>
        <w:t xml:space="preserve"> </w:t>
      </w:r>
      <w:r w:rsidRPr="00783C2E">
        <w:rPr>
          <w:rFonts w:ascii="Arial" w:hAnsi="Arial"/>
          <w:color w:val="FFFFFF"/>
          <w:sz w:val="17"/>
          <w:shd w:val="clear" w:color="auto" w:fill="CF2974"/>
        </w:rPr>
        <w:tab/>
      </w:r>
      <w:r w:rsidRPr="00783C2E">
        <w:rPr>
          <w:rFonts w:ascii="Arial" w:hAnsi="Arial"/>
          <w:color w:val="FFFFFF"/>
          <w:spacing w:val="-5"/>
          <w:w w:val="105"/>
          <w:sz w:val="17"/>
          <w:shd w:val="clear" w:color="auto" w:fill="CF2974"/>
        </w:rPr>
        <w:t>18%</w:t>
      </w:r>
      <w:r w:rsidRPr="00783C2E">
        <w:rPr>
          <w:rFonts w:ascii="Arial" w:hAnsi="Arial"/>
          <w:color w:val="FFFFFF"/>
          <w:spacing w:val="-5"/>
          <w:w w:val="101"/>
          <w:sz w:val="17"/>
          <w:shd w:val="clear" w:color="auto" w:fill="CF2974"/>
        </w:rPr>
        <w:t xml:space="preserve"> </w:t>
      </w:r>
      <w:r w:rsidRPr="00783C2E">
        <w:rPr>
          <w:rFonts w:ascii="Arial" w:hAnsi="Arial"/>
          <w:color w:val="FFFFFF"/>
          <w:spacing w:val="-5"/>
          <w:sz w:val="17"/>
          <w:shd w:val="clear" w:color="auto" w:fill="CF2974"/>
        </w:rPr>
        <w:tab/>
      </w:r>
    </w:p>
    <w:p w14:paraId="02EE57CA" w14:textId="77777777" w:rsidR="00D814DC" w:rsidRPr="00783C2E" w:rsidRDefault="00D814DC">
      <w:pPr>
        <w:jc w:val="center"/>
        <w:rPr>
          <w:rFonts w:ascii="Arial" w:eastAsia="Arial" w:hAnsi="Arial" w:cs="Arial"/>
          <w:sz w:val="17"/>
          <w:szCs w:val="17"/>
        </w:rPr>
        <w:sectPr w:rsidR="00D814DC" w:rsidRPr="00783C2E">
          <w:pgSz w:w="11910" w:h="16840"/>
          <w:pgMar w:top="440" w:right="860" w:bottom="580" w:left="360" w:header="0" w:footer="399" w:gutter="0"/>
          <w:cols w:space="720"/>
        </w:sectPr>
      </w:pPr>
    </w:p>
    <w:p w14:paraId="0CAA8DF1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6141AD1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C557A3D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63F5B32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79A425D" w14:textId="77777777" w:rsidR="00D814DC" w:rsidRPr="00783C2E" w:rsidRDefault="00D814DC">
      <w:pPr>
        <w:spacing w:before="4"/>
        <w:rPr>
          <w:rFonts w:ascii="Arial" w:eastAsia="Arial" w:hAnsi="Arial" w:cs="Arial"/>
          <w:sz w:val="16"/>
          <w:szCs w:val="16"/>
        </w:rPr>
      </w:pPr>
    </w:p>
    <w:p w14:paraId="03F0C248" w14:textId="77777777" w:rsidR="00D814DC" w:rsidRPr="00783C2E" w:rsidRDefault="00783C2E">
      <w:pPr>
        <w:pStyle w:val="Heading4"/>
        <w:numPr>
          <w:ilvl w:val="1"/>
          <w:numId w:val="24"/>
        </w:numPr>
        <w:tabs>
          <w:tab w:val="left" w:pos="571"/>
        </w:tabs>
        <w:spacing w:before="89" w:line="300" w:lineRule="exact"/>
        <w:ind w:left="103" w:right="6231" w:firstLine="0"/>
        <w:jc w:val="left"/>
      </w:pPr>
      <w:bookmarkStart w:id="11" w:name="_bookmark10"/>
      <w:bookmarkEnd w:id="11"/>
      <w:r w:rsidRPr="00783C2E">
        <w:rPr>
          <w:color w:val="CF2974"/>
          <w:w w:val="95"/>
        </w:rPr>
        <w:t>Human consequences:</w:t>
      </w:r>
      <w:r w:rsidRPr="00783C2E">
        <w:rPr>
          <w:color w:val="CF2974"/>
          <w:spacing w:val="73"/>
          <w:w w:val="95"/>
        </w:rPr>
        <w:t xml:space="preserve"> </w:t>
      </w:r>
      <w:r w:rsidRPr="00783C2E">
        <w:rPr>
          <w:color w:val="CF2974"/>
          <w:w w:val="95"/>
        </w:rPr>
        <w:t>Personal</w:t>
      </w:r>
      <w:r w:rsidRPr="00783C2E">
        <w:rPr>
          <w:color w:val="CF2974"/>
          <w:w w:val="94"/>
        </w:rPr>
        <w:t xml:space="preserve"> </w:t>
      </w:r>
      <w:r w:rsidRPr="00783C2E">
        <w:rPr>
          <w:color w:val="CF2974"/>
        </w:rPr>
        <w:t>harm and societal</w:t>
      </w:r>
      <w:r w:rsidRPr="00783C2E">
        <w:rPr>
          <w:color w:val="CF2974"/>
          <w:spacing w:val="-8"/>
        </w:rPr>
        <w:t xml:space="preserve"> </w:t>
      </w:r>
      <w:r w:rsidRPr="00783C2E">
        <w:rPr>
          <w:color w:val="CF2974"/>
        </w:rPr>
        <w:t>cost</w:t>
      </w:r>
    </w:p>
    <w:p w14:paraId="4659E520" w14:textId="77777777" w:rsidR="00D814DC" w:rsidRPr="00783C2E" w:rsidRDefault="00783C2E">
      <w:pPr>
        <w:pStyle w:val="BodyText"/>
        <w:spacing w:before="181" w:line="276" w:lineRule="auto"/>
        <w:ind w:left="103" w:right="5659"/>
        <w:rPr>
          <w:rFonts w:ascii="Arial" w:hAnsi="Arial"/>
        </w:rPr>
      </w:pPr>
      <w:r w:rsidRPr="00783C2E">
        <w:rPr>
          <w:rFonts w:ascii="Arial" w:hAnsi="Arial"/>
          <w:color w:val="231F20"/>
        </w:rPr>
        <w:t>Numerous consultation submissions noted that</w:t>
      </w:r>
      <w:r w:rsidRPr="00783C2E">
        <w:rPr>
          <w:rFonts w:ascii="Arial" w:hAnsi="Arial"/>
          <w:color w:val="231F20"/>
          <w:spacing w:val="14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impacted on LGBTI people being able to access education</w:t>
      </w:r>
      <w:r w:rsidRPr="00783C2E">
        <w:rPr>
          <w:rFonts w:ascii="Arial" w:hAnsi="Arial"/>
          <w:color w:val="231F20"/>
          <w:spacing w:val="1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services.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also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results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lower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rates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participation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community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activities,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such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sport.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Almost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half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participants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online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survey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reported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they</w:t>
      </w:r>
    </w:p>
    <w:p w14:paraId="01B7D379" w14:textId="77777777" w:rsidR="00D814DC" w:rsidRPr="00783C2E" w:rsidRDefault="00783C2E">
      <w:pPr>
        <w:pStyle w:val="BodyText"/>
        <w:spacing w:line="276" w:lineRule="auto"/>
        <w:ind w:left="103" w:right="5773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felt</w:t>
      </w:r>
      <w:proofErr w:type="gramEnd"/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excluded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from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participating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an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activity,</w:t>
      </w:r>
      <w:r w:rsidRPr="00783C2E">
        <w:rPr>
          <w:rFonts w:ascii="Arial" w:hAnsi="Arial"/>
          <w:color w:val="231F20"/>
          <w:spacing w:val="-25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organisation</w:t>
      </w:r>
      <w:proofErr w:type="spellEnd"/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event on the basis of SOGII</w:t>
      </w:r>
      <w:r w:rsidRPr="00783C2E">
        <w:rPr>
          <w:rFonts w:ascii="Arial" w:hAnsi="Arial"/>
          <w:color w:val="231F20"/>
          <w:spacing w:val="21"/>
        </w:rPr>
        <w:t xml:space="preserve"> </w:t>
      </w:r>
      <w:r w:rsidRPr="00783C2E">
        <w:rPr>
          <w:rFonts w:ascii="Arial" w:hAnsi="Arial"/>
          <w:color w:val="231F20"/>
        </w:rPr>
        <w:t>status.</w:t>
      </w:r>
    </w:p>
    <w:p w14:paraId="04386A14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34A3FB0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279F2CE" w14:textId="77777777" w:rsidR="00D814DC" w:rsidRPr="00783C2E" w:rsidRDefault="00D814DC">
      <w:pPr>
        <w:spacing w:before="2"/>
        <w:rPr>
          <w:rFonts w:ascii="Arial" w:eastAsia="Trebuchet MS" w:hAnsi="Arial" w:cs="Trebuchet MS"/>
          <w:sz w:val="12"/>
          <w:szCs w:val="12"/>
        </w:rPr>
      </w:pPr>
    </w:p>
    <w:p w14:paraId="2B64BC68" w14:textId="77777777" w:rsidR="00D814DC" w:rsidRPr="00783C2E" w:rsidRDefault="00F05F42">
      <w:pPr>
        <w:pStyle w:val="Heading6"/>
        <w:tabs>
          <w:tab w:val="left" w:pos="6067"/>
        </w:tabs>
        <w:spacing w:before="0" w:line="3293" w:lineRule="exact"/>
        <w:ind w:left="103"/>
        <w:rPr>
          <w:rFonts w:eastAsia="Trebuchet MS" w:cs="Trebuchet MS"/>
        </w:rPr>
      </w:pPr>
      <w:r>
        <w:rPr>
          <w:position w:val="-65"/>
        </w:rPr>
      </w:r>
      <w:r>
        <w:rPr>
          <w:position w:val="-65"/>
        </w:rPr>
        <w:pict w14:anchorId="2AA6FCF9">
          <v:group id="_x0000_s3470" style="width:281.2pt;height:164.7pt;mso-position-horizontal-relative:char;mso-position-vertical-relative:line" coordsize="5624,3294">
            <v:group id="_x0000_s3486" style="position:absolute;width:5160;height:3294" coordsize="5160,3294">
              <v:shape id="_x0000_s3487" style="position:absolute;width:5160;height:3294" coordsize="5160,3294" path="m,3293r5159,l5159,,,,,3293xe" fillcolor="#563a83" stroked="f">
                <v:path arrowok="t"/>
              </v:shape>
            </v:group>
            <v:group id="_x0000_s3484" style="position:absolute;left:5335;width:289;height:3294" coordorigin="5335" coordsize="289,3294">
              <v:shape id="_x0000_s3485" style="position:absolute;left:5335;width:289;height:3294" coordorigin="5335" coordsize="289,3294" path="m5335,3293r289,l5624,,5335,r,3293xe" fillcolor="#cf2974" stroked="f">
                <v:path arrowok="t"/>
              </v:shape>
            </v:group>
            <v:group id="_x0000_s3482" style="position:absolute;left:5159;width:177;height:3294" coordorigin="5159" coordsize="177,3294">
              <v:shape id="_x0000_s3483" style="position:absolute;left:5159;width:177;height:3294" coordorigin="5159" coordsize="177,3294" path="m5159,3293r176,l5335,,5159,r,3293xe" fillcolor="#542f6b" stroked="f">
                <v:path arrowok="t"/>
              </v:shape>
            </v:group>
            <v:group id="_x0000_s3480" style="position:absolute;top:2036;width:726;height:1258" coordorigin=",2036" coordsize="726,1258">
              <v:shape id="_x0000_s3481" style="position:absolute;top:2036;width:726;height:1258" coordorigin=",2036" coordsize="726,1258" path="m726,2036l,2036,,3293,726,2036xe" fillcolor="#a473a5" stroked="f">
                <v:path arrowok="t"/>
              </v:shape>
            </v:group>
            <v:group id="_x0000_s3478" style="position:absolute;top:2036;width:1452;height:1258" coordorigin=",2036" coordsize="1452,1258">
              <v:shape id="_x0000_s3479" style="position:absolute;top:2036;width:1452;height:1258" coordorigin=",2036" coordsize="1452,1258" path="m726,2036l,3293r1452,l726,2036xe" fillcolor="#6b5c99" stroked="f">
                <v:path arrowok="t"/>
              </v:shape>
            </v:group>
            <v:group id="_x0000_s3476" style="position:absolute;top:779;width:726;height:1258" coordorigin=",779" coordsize="726,1258">
              <v:shape id="_x0000_s3477" style="position:absolute;top:779;width:726;height:1258" coordorigin=",779" coordsize="726,1258" path="m,779l,2036r726,l,779xe" fillcolor="#cf2974" stroked="f">
                <v:path arrowok="t"/>
              </v:shape>
            </v:group>
            <v:group id="_x0000_s3471" style="position:absolute;left:1946;top:329;width:2;height:730" coordorigin="1946,329" coordsize="2,730">
              <v:shape id="_x0000_s3475" style="position:absolute;left:1946;top:329;width:2;height:730" coordorigin="1946,329" coordsize="0,730" path="m1946,1059r,-730e" filled="f" strokecolor="white" strokeweight=".31078mm">
                <v:path arrowok="t"/>
              </v:shape>
              <v:shape id="_x0000_s3474" type="#_x0000_t202" style="position:absolute;left:875;top:324;width:885;height:874" filled="f" stroked="f">
                <v:textbox inset="0,0,0,0">
                  <w:txbxContent>
                    <w:p w14:paraId="772857C3" w14:textId="77777777" w:rsidR="00D603B0" w:rsidRDefault="00D603B0">
                      <w:pPr>
                        <w:spacing w:line="120" w:lineRule="exact"/>
                        <w:ind w:left="6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3"/>
                          <w:w w:val="101"/>
                          <w:sz w:val="16"/>
                        </w:rPr>
                        <w:t>QUESTION</w:t>
                      </w:r>
                    </w:p>
                    <w:p w14:paraId="61BBD47D" w14:textId="77777777" w:rsidR="00D603B0" w:rsidRDefault="00D603B0">
                      <w:pPr>
                        <w:spacing w:line="754" w:lineRule="exact"/>
                        <w:rPr>
                          <w:rFonts w:ascii="Arial" w:eastAsia="Arial" w:hAnsi="Arial" w:cs="Arial"/>
                          <w:sz w:val="70"/>
                          <w:szCs w:val="7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13"/>
                          <w:sz w:val="70"/>
                        </w:rPr>
                        <w:t>13</w:t>
                      </w:r>
                    </w:p>
                  </w:txbxContent>
                </v:textbox>
              </v:shape>
              <v:shape id="_x0000_s3473" type="#_x0000_t202" style="position:absolute;left:2166;top:292;width:2885;height:1834" filled="f" stroked="f">
                <v:textbox inset="0,0,0,0">
                  <w:txbxContent>
                    <w:p w14:paraId="3EB883BA" w14:textId="77777777" w:rsidR="00D603B0" w:rsidRDefault="00D603B0">
                      <w:pPr>
                        <w:spacing w:line="253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>Have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24"/>
                        </w:rPr>
                        <w:t>ever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FFFFFF"/>
                          <w:w w:val="99"/>
                          <w:sz w:val="24"/>
                        </w:rPr>
                        <w:t>been</w:t>
                      </w:r>
                      <w:proofErr w:type="gramEnd"/>
                    </w:p>
                    <w:p w14:paraId="47A242EC" w14:textId="77777777" w:rsidR="00D603B0" w:rsidRDefault="00D603B0">
                      <w:pPr>
                        <w:spacing w:before="7" w:line="310" w:lineRule="atLeas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/>
                          <w:color w:val="FFFFFF"/>
                          <w:sz w:val="24"/>
                        </w:rPr>
                        <w:t>excluded</w:t>
                      </w:r>
                      <w:proofErr w:type="gramEnd"/>
                      <w:r>
                        <w:rPr>
                          <w:rFonts w:ascii="Arial"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24"/>
                        </w:rPr>
                        <w:t>f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96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24"/>
                        </w:rPr>
                        <w:t>om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participation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FFFFFF"/>
                          <w:w w:val="99"/>
                          <w:sz w:val="24"/>
                        </w:rPr>
                        <w:t>organisation</w:t>
                      </w:r>
                      <w:proofErr w:type="spellEnd"/>
                      <w:r>
                        <w:rPr>
                          <w:rFonts w:ascii="Arial"/>
                          <w:color w:val="FFFFFF"/>
                          <w:w w:val="99"/>
                          <w:sz w:val="24"/>
                        </w:rPr>
                        <w:t>,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event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or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activity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1"/>
                          <w:sz w:val="24"/>
                        </w:rPr>
                        <w:t>on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basis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 xml:space="preserve">your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24"/>
                        </w:rPr>
                        <w:t>sexual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24"/>
                        </w:rPr>
                        <w:t>orientation,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24"/>
                        </w:rPr>
                        <w:t>gender identity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>intersex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>status?</w:t>
                      </w:r>
                    </w:p>
                  </w:txbxContent>
                </v:textbox>
              </v:shape>
              <v:shape id="_x0000_s3472" type="#_x0000_t202" style="position:absolute;left:2166;top:2700;width:1215;height:350" filled="f" stroked="f">
                <v:textbox inset="0,0,0,0">
                  <w:txbxContent>
                    <w:p w14:paraId="6B77BFFE" w14:textId="77777777" w:rsidR="00D603B0" w:rsidRDefault="00D603B0">
                      <w:pPr>
                        <w:spacing w:line="163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FFFFFF"/>
                          <w:w w:val="102"/>
                          <w:sz w:val="16"/>
                        </w:rPr>
                        <w:t>Answe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102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103"/>
                          <w:sz w:val="16"/>
                        </w:rPr>
                        <w:t>ed: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6"/>
                        </w:rPr>
                        <w:t>1,412</w:t>
                      </w:r>
                    </w:p>
                    <w:p w14:paraId="6C0D7127" w14:textId="77777777" w:rsidR="00D603B0" w:rsidRDefault="00D603B0">
                      <w:pPr>
                        <w:spacing w:before="6" w:line="180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FFFFFF"/>
                          <w:w w:val="104"/>
                          <w:sz w:val="16"/>
                        </w:rPr>
                        <w:t>Skipped: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6"/>
                        </w:rPr>
                        <w:t>106</w:t>
                      </w:r>
                    </w:p>
                  </w:txbxContent>
                </v:textbox>
              </v:shape>
            </v:group>
            <w10:anchorlock/>
          </v:group>
        </w:pict>
      </w:r>
      <w:r w:rsidR="00783C2E" w:rsidRPr="00783C2E">
        <w:rPr>
          <w:position w:val="-65"/>
        </w:rPr>
        <w:tab/>
      </w:r>
      <w:r>
        <w:rPr>
          <w:position w:val="-49"/>
        </w:rPr>
      </w:r>
      <w:r>
        <w:rPr>
          <w:position w:val="-49"/>
        </w:rPr>
        <w:pict w14:anchorId="334E85FA">
          <v:group id="_x0000_s3456" style="width:149.7pt;height:149.7pt;mso-position-horizontal-relative:char;mso-position-vertical-relative:line" coordsize="2994,2994">
            <v:group id="_x0000_s3468" style="position:absolute;left:1497;width:1497;height:2903" coordorigin="1497" coordsize="1497,2903">
              <v:shape id="_x0000_s3469" style="position:absolute;left:1497;width:1497;height:2903" coordorigin="1497" coordsize="1497,2903" path="m1497,r,801l1554,803r56,7l1717,836r100,42l1908,935r81,70l2058,1086r57,91l2157,1277r27,107l2193,1497r-2,44l2180,1628r-21,84l2128,1791r-40,74l2039,1933r-56,61l1920,2049r-69,47l1776,2134r-39,16l2013,2902r84,-34l2179,2829r79,-44l2335,2737r72,-52l2477,2628r66,-61l2605,2502r59,-68l2718,2363r50,-75l2813,2210r41,-81l2890,2045r31,-86l2946,1871r21,-91l2981,1687r9,-94l2993,1497r-4,-123l2974,1254r-24,-117l2917,1024,2876,914,2826,809,2769,708r-64,-95l2633,523r-78,-85l2471,360r-90,-71l2285,224,2185,167,2079,118,1970,76,1856,43,1740,20,1619,5,1497,xe" fillcolor="#563a83" stroked="f">
                <v:path arrowok="t"/>
              </v:shape>
            </v:group>
            <v:group id="_x0000_s3465" style="position:absolute;width:2013;height:2994" coordsize="2013,2994">
              <v:shape id="_x0000_s3467" style="position:absolute;width:2013;height:2994" coordsize="2013,2994" path="m1497,r-88,3l1323,10r-85,12l1155,39r-81,22l995,87r-78,30l842,151r-73,38l698,231r-62,41l577,316r-58,48l465,413r-53,53l362,521r-47,57l271,638r-41,61l192,763r-35,66l125,897,97,967r-25,71l50,1111r-18,75l18,1262,8,1339r-6,78l,1497r,20l2,1578r5,61l14,1699r13,78l61,1916r33,98l133,2109r45,91l229,2287r56,84l346,2450r66,75l483,2595r75,65l637,2720r83,55l807,2824r90,44l990,2905r97,31l1186,2961r101,18l1391,2990r106,3l1524,2993r81,-3l1684,2982r78,-12l1839,2954r76,-20l1988,2911r25,-9l1752,2193r-251,l1451,2191r-97,-13l1263,2152r-86,-37l1098,2067r-72,-58l962,1942r-54,-74l864,1786r-33,-87l814,1634r-11,-79l801,1514r1,-39l809,1398r15,-73l846,1255r28,-66l908,1128r39,-58l992,1018r50,-48l1097,927r62,-39l1231,853r56,-20l1346,817r61,-10l1469,801r21,l1497,xe" fillcolor="#cf2974" stroked="f">
                <v:path arrowok="t"/>
              </v:shape>
              <v:shape id="_x0000_s3466" style="position:absolute;width:2013;height:2994" coordsize="2013,2994" path="m1737,2150r-76,23l1602,2185r-60,6l1501,2193r251,l1737,2150xe" fillcolor="#cf2974" stroked="f">
                <v:path arrowok="t"/>
              </v:shape>
            </v:group>
            <v:group id="_x0000_s3463" style="position:absolute;left:2300;top:1416;width:200;height:173" coordorigin="2300,1416" coordsize="200,173">
              <v:shape id="_x0000_s3464" style="position:absolute;left:2300;top:1416;width:200;height:173" coordorigin="2300,1416" coordsize="200,173" path="m2500,1416r-200,l2400,1589r100,-173xe" stroked="f">
                <v:path arrowok="t"/>
              </v:shape>
            </v:group>
            <v:group id="_x0000_s3457" style="position:absolute;left:145;top:1416;width:173;height:173" coordorigin="145,1416" coordsize="173,173">
              <v:shape id="_x0000_s3462" style="position:absolute;left:145;top:1416;width:173;height:173" coordorigin="145,1416" coordsize="173,173" path="m181,1416r-36,36l196,1503r-51,50l181,1589r50,-51l303,1538r-36,-35l303,1467r-72,l181,1416xe" stroked="f">
                <v:path arrowok="t"/>
              </v:shape>
              <v:shape id="_x0000_s3461" style="position:absolute;left:145;top:1416;width:173;height:173" coordorigin="145,1416" coordsize="173,173" path="m303,1538r-72,l282,1589r36,-36l303,1538xe" stroked="f">
                <v:path arrowok="t"/>
              </v:shape>
              <v:shape id="_x0000_s3460" style="position:absolute;left:145;top:1416;width:173;height:173" coordorigin="145,1416" coordsize="173,173" path="m282,1416r-51,51l303,1467r15,-15l282,1416xe" stroked="f">
                <v:path arrowok="t"/>
              </v:shape>
              <v:shape id="_x0000_s3459" type="#_x0000_t202" style="position:absolute;left:159;top:1424;width:617;height:442" filled="f" stroked="f">
                <v:textbox inset="0,0,0,0">
                  <w:txbxContent>
                    <w:p w14:paraId="4A247721" w14:textId="77777777" w:rsidR="00D603B0" w:rsidRDefault="00D603B0">
                      <w:pPr>
                        <w:spacing w:line="179" w:lineRule="exact"/>
                        <w:ind w:firstLine="237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FFFFF"/>
                          <w:w w:val="102"/>
                          <w:sz w:val="17"/>
                        </w:rPr>
                        <w:t>NO</w:t>
                      </w:r>
                    </w:p>
                    <w:p w14:paraId="73FAF691" w14:textId="77777777" w:rsidR="00D603B0" w:rsidRDefault="00D603B0">
                      <w:pPr>
                        <w:spacing w:before="70" w:line="193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FFFFF"/>
                          <w:spacing w:val="1"/>
                          <w:w w:val="103"/>
                          <w:sz w:val="17"/>
                        </w:rPr>
                        <w:t>55</w:t>
                      </w:r>
                      <w:r>
                        <w:rPr>
                          <w:rFonts w:ascii="Arial"/>
                          <w:color w:val="FFFFFF"/>
                          <w:w w:val="103"/>
                          <w:sz w:val="17"/>
                        </w:rPr>
                        <w:t>.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3"/>
                          <w:sz w:val="17"/>
                        </w:rPr>
                        <w:t>4</w:t>
                      </w:r>
                      <w:r>
                        <w:rPr>
                          <w:rFonts w:ascii="Arial"/>
                          <w:color w:val="FFFFFF"/>
                          <w:spacing w:val="-6"/>
                          <w:w w:val="103"/>
                          <w:sz w:val="17"/>
                        </w:rPr>
                        <w:t>5</w:t>
                      </w:r>
                      <w:r>
                        <w:rPr>
                          <w:rFonts w:ascii="Arial"/>
                          <w:color w:val="FFFFFF"/>
                          <w:w w:val="116"/>
                          <w:sz w:val="17"/>
                        </w:rPr>
                        <w:t>%</w:t>
                      </w:r>
                    </w:p>
                  </w:txbxContent>
                </v:textbox>
              </v:shape>
              <v:shape id="_x0000_s3458" type="#_x0000_t202" style="position:absolute;left:2250;top:1425;width:620;height:448" filled="f" stroked="f">
                <v:textbox inset="0,0,0,0">
                  <w:txbxContent>
                    <w:p w14:paraId="7C73AB20" w14:textId="77777777" w:rsidR="00D603B0" w:rsidRDefault="00D603B0">
                      <w:pPr>
                        <w:spacing w:line="179" w:lineRule="exact"/>
                        <w:ind w:firstLine="280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FFFFF"/>
                          <w:w w:val="99"/>
                          <w:sz w:val="17"/>
                        </w:rPr>
                        <w:t>YES</w:t>
                      </w:r>
                    </w:p>
                    <w:p w14:paraId="7C78E1AF" w14:textId="77777777" w:rsidR="00D603B0" w:rsidRDefault="00D603B0">
                      <w:pPr>
                        <w:spacing w:before="75" w:line="193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FFFFF"/>
                          <w:spacing w:val="2"/>
                          <w:w w:val="103"/>
                          <w:sz w:val="17"/>
                        </w:rPr>
                        <w:t>4</w:t>
                      </w:r>
                      <w:r>
                        <w:rPr>
                          <w:rFonts w:ascii="Arial"/>
                          <w:color w:val="FFFFFF"/>
                          <w:w w:val="103"/>
                          <w:sz w:val="17"/>
                        </w:rPr>
                        <w:t>4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3"/>
                          <w:sz w:val="17"/>
                        </w:rPr>
                        <w:t>.5</w:t>
                      </w:r>
                      <w:r>
                        <w:rPr>
                          <w:rFonts w:ascii="Arial"/>
                          <w:color w:val="FFFFFF"/>
                          <w:spacing w:val="-6"/>
                          <w:w w:val="103"/>
                          <w:sz w:val="17"/>
                        </w:rPr>
                        <w:t>5</w:t>
                      </w:r>
                      <w:r>
                        <w:rPr>
                          <w:rFonts w:ascii="Arial"/>
                          <w:color w:val="FFFFFF"/>
                          <w:w w:val="116"/>
                          <w:sz w:val="17"/>
                        </w:rPr>
                        <w:t>%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529CB720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12A1C31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7886E47" w14:textId="77777777" w:rsidR="00D814DC" w:rsidRPr="00783C2E" w:rsidRDefault="00D814DC">
      <w:pPr>
        <w:spacing w:before="9"/>
        <w:rPr>
          <w:rFonts w:ascii="Arial" w:eastAsia="Trebuchet MS" w:hAnsi="Arial" w:cs="Trebuchet MS"/>
          <w:sz w:val="25"/>
          <w:szCs w:val="25"/>
        </w:rPr>
      </w:pPr>
    </w:p>
    <w:p w14:paraId="37FB518A" w14:textId="77777777" w:rsidR="00D814DC" w:rsidRPr="00783C2E" w:rsidRDefault="00783C2E">
      <w:pPr>
        <w:pStyle w:val="BodyText"/>
        <w:spacing w:before="78" w:line="276" w:lineRule="auto"/>
        <w:ind w:left="103" w:right="5773"/>
        <w:rPr>
          <w:rFonts w:ascii="Arial" w:hAnsi="Arial"/>
        </w:rPr>
      </w:pPr>
      <w:r w:rsidRPr="00783C2E">
        <w:rPr>
          <w:rFonts w:ascii="Arial" w:hAnsi="Arial"/>
          <w:color w:val="231F20"/>
        </w:rPr>
        <w:t>The refusal of service provision on the basis of SOGII status</w:t>
      </w:r>
      <w:r w:rsidRPr="00783C2E">
        <w:rPr>
          <w:rFonts w:ascii="Arial" w:hAnsi="Arial"/>
          <w:color w:val="231F20"/>
          <w:spacing w:val="-53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concern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throughout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National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Consultation.</w:t>
      </w:r>
    </w:p>
    <w:p w14:paraId="3F73FA5E" w14:textId="77777777" w:rsidR="00D814DC" w:rsidRPr="00783C2E" w:rsidRDefault="00783C2E">
      <w:pPr>
        <w:pStyle w:val="BodyText"/>
        <w:spacing w:line="276" w:lineRule="auto"/>
        <w:ind w:left="103" w:right="5773"/>
        <w:rPr>
          <w:rFonts w:ascii="Arial" w:hAnsi="Arial"/>
        </w:rPr>
      </w:pPr>
      <w:r w:rsidRPr="00783C2E">
        <w:rPr>
          <w:rFonts w:ascii="Arial" w:hAnsi="Arial"/>
          <w:color w:val="231F20"/>
        </w:rPr>
        <w:t>Almost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25%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survey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participants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reported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they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had</w:t>
      </w:r>
      <w:r w:rsidRPr="00783C2E">
        <w:rPr>
          <w:rFonts w:ascii="Arial" w:hAnsi="Arial"/>
          <w:color w:val="231F20"/>
          <w:spacing w:val="-46"/>
        </w:rPr>
        <w:t xml:space="preserve"> </w:t>
      </w:r>
      <w:r w:rsidRPr="00783C2E">
        <w:rPr>
          <w:rFonts w:ascii="Arial" w:hAnsi="Arial"/>
          <w:color w:val="231F20"/>
        </w:rPr>
        <w:t>experienced refusal of service on the basis of SOGII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status.</w:t>
      </w:r>
    </w:p>
    <w:p w14:paraId="5F58BCD1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A508181" w14:textId="77777777" w:rsidR="00D814DC" w:rsidRPr="00783C2E" w:rsidRDefault="00D814DC">
      <w:pPr>
        <w:spacing w:before="7"/>
        <w:rPr>
          <w:rFonts w:ascii="Arial" w:eastAsia="Trebuchet MS" w:hAnsi="Arial" w:cs="Trebuchet MS"/>
          <w:sz w:val="27"/>
          <w:szCs w:val="27"/>
        </w:rPr>
      </w:pPr>
    </w:p>
    <w:p w14:paraId="2D851B10" w14:textId="77777777" w:rsidR="00D814DC" w:rsidRPr="00783C2E" w:rsidRDefault="00F05F42">
      <w:pPr>
        <w:pStyle w:val="Heading6"/>
        <w:tabs>
          <w:tab w:val="left" w:pos="6067"/>
        </w:tabs>
        <w:spacing w:before="0" w:line="3293" w:lineRule="exact"/>
        <w:ind w:left="103"/>
        <w:rPr>
          <w:rFonts w:eastAsia="Trebuchet MS" w:cs="Trebuchet MS"/>
        </w:rPr>
      </w:pPr>
      <w:r>
        <w:rPr>
          <w:position w:val="-65"/>
        </w:rPr>
      </w:r>
      <w:r>
        <w:rPr>
          <w:position w:val="-65"/>
        </w:rPr>
        <w:pict w14:anchorId="70B45B99">
          <v:group id="_x0000_s3432" style="width:281.2pt;height:164.7pt;mso-position-horizontal-relative:char;mso-position-vertical-relative:line" coordsize="5624,3294">
            <v:group id="_x0000_s3454" style="position:absolute;width:5160;height:3294" coordsize="5160,3294">
              <v:shape id="_x0000_s3455" style="position:absolute;width:5160;height:3294" coordsize="5160,3294" path="m,3293r5159,l5159,,,,,3293xe" fillcolor="#cf2974" stroked="f">
                <v:path arrowok="t"/>
              </v:shape>
            </v:group>
            <v:group id="_x0000_s3452" style="position:absolute;left:5335;width:289;height:3294" coordorigin="5335" coordsize="289,3294">
              <v:shape id="_x0000_s3453" style="position:absolute;left:5335;width:289;height:3294" coordorigin="5335" coordsize="289,3294" path="m5335,3293r289,l5624,,5335,r,3293xe" fillcolor="#563a83" stroked="f">
                <v:path arrowok="t"/>
              </v:shape>
            </v:group>
            <v:group id="_x0000_s3450" style="position:absolute;left:5159;width:177;height:3294" coordorigin="5159" coordsize="177,3294">
              <v:shape id="_x0000_s3451" style="position:absolute;left:5159;width:177;height:3294" coordorigin="5159" coordsize="177,3294" path="m5159,3293r176,l5335,,5159,r,3293xe" fillcolor="#542f6b" stroked="f">
                <v:path arrowok="t"/>
              </v:shape>
            </v:group>
            <v:group id="_x0000_s3448" style="position:absolute;left:2892;top:807;width:1452;height:1258" coordorigin="2892,807" coordsize="1452,1258">
              <v:shape id="_x0000_s3449" style="position:absolute;left:2892;top:807;width:1452;height:1258" coordorigin="2892,807" coordsize="1452,1258" path="m3618,807l2892,2064r1452,l3618,807xe" fillcolor="#cf2974" stroked="f">
                <v:path arrowok="t"/>
              </v:shape>
            </v:group>
            <v:group id="_x0000_s3446" style="position:absolute;top:1136;width:624;height:1079" coordorigin=",1136" coordsize="624,1079">
              <v:shape id="_x0000_s3447" style="position:absolute;top:1136;width:624;height:1079" coordorigin=",1136" coordsize="624,1079" path="m624,1136l,1136,,2213r1,1l624,1136xe" fillcolor="#cf2974" stroked="f">
                <v:path arrowok="t"/>
              </v:shape>
            </v:group>
            <v:group id="_x0000_s3444" style="position:absolute;left:1;top:1136;width:1246;height:1079" coordorigin="1,1136" coordsize="1246,1079">
              <v:shape id="_x0000_s3445" style="position:absolute;left:1;top:1136;width:1246;height:1079" coordorigin="1,1136" coordsize="1246,1079" path="m624,1136l1,2214r1246,l624,1136xe" fillcolor="#b82561" stroked="f">
                <v:path arrowok="t"/>
              </v:shape>
            </v:group>
            <v:group id="_x0000_s3442" style="position:absolute;top:2214;width:624;height:1079" coordorigin=",2214" coordsize="624,1079">
              <v:shape id="_x0000_s3443" style="position:absolute;top:2214;width:624;height:1079" coordorigin=",2214" coordsize="624,1079" path="m1,2214r-1,2l,3293r624,l1,2214xe" fillcolor="#6b5c99" stroked="f">
                <v:path arrowok="t"/>
              </v:shape>
            </v:group>
            <v:group id="_x0000_s3440" style="position:absolute;left:624;top:2214;width:1246;height:1079" coordorigin="624,2214" coordsize="1246,1079">
              <v:shape id="_x0000_s3441" style="position:absolute;left:624;top:2214;width:1246;height:1079" coordorigin="624,2214" coordsize="1246,1079" path="m1247,2214l624,3293r1245,l1247,2214xe" fillcolor="#563a83" stroked="f">
                <v:path arrowok="t"/>
              </v:shape>
            </v:group>
            <v:group id="_x0000_s3438" style="position:absolute;left:1;top:2214;width:1246;height:1079" coordorigin="1,2214" coordsize="1246,1079">
              <v:shape id="_x0000_s3439" style="position:absolute;left:1;top:2214;width:1246;height:1079" coordorigin="1,2214" coordsize="1246,1079" path="m1247,2214l1,2214,624,3293,1247,2214xe" fillcolor="#563a83" stroked="f">
                <v:path arrowok="t"/>
              </v:shape>
            </v:group>
            <v:group id="_x0000_s3433" style="position:absolute;left:1946;top:329;width:2;height:730" coordorigin="1946,329" coordsize="2,730">
              <v:shape id="_x0000_s3437" style="position:absolute;left:1946;top:329;width:2;height:730" coordorigin="1946,329" coordsize="0,730" path="m1946,1059r,-730e" filled="f" strokecolor="white" strokeweight=".31078mm">
                <v:path arrowok="t"/>
              </v:shape>
              <v:shape id="_x0000_s3436" type="#_x0000_t202" style="position:absolute;left:875;top:324;width:885;height:874" filled="f" stroked="f">
                <v:textbox inset="0,0,0,0">
                  <w:txbxContent>
                    <w:p w14:paraId="20C3DA9D" w14:textId="77777777" w:rsidR="00D603B0" w:rsidRDefault="00D603B0">
                      <w:pPr>
                        <w:spacing w:line="120" w:lineRule="exact"/>
                        <w:ind w:left="6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3"/>
                          <w:w w:val="101"/>
                          <w:sz w:val="16"/>
                        </w:rPr>
                        <w:t>QUESTION</w:t>
                      </w:r>
                    </w:p>
                    <w:p w14:paraId="14A682C4" w14:textId="77777777" w:rsidR="00D603B0" w:rsidRDefault="00D603B0">
                      <w:pPr>
                        <w:spacing w:line="754" w:lineRule="exact"/>
                        <w:rPr>
                          <w:rFonts w:ascii="Arial" w:eastAsia="Arial" w:hAnsi="Arial" w:cs="Arial"/>
                          <w:sz w:val="70"/>
                          <w:szCs w:val="7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13"/>
                          <w:sz w:val="70"/>
                        </w:rPr>
                        <w:t>25</w:t>
                      </w:r>
                    </w:p>
                  </w:txbxContent>
                </v:textbox>
              </v:shape>
              <v:shape id="_x0000_s3435" type="#_x0000_t202" style="position:absolute;left:2166;top:292;width:2817;height:1517" filled="f" stroked="f">
                <v:textbox inset="0,0,0,0">
                  <w:txbxContent>
                    <w:p w14:paraId="5F0A5041" w14:textId="77777777" w:rsidR="00D603B0" w:rsidRDefault="00D603B0">
                      <w:pPr>
                        <w:spacing w:line="253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>Have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24"/>
                        </w:rPr>
                        <w:t>ever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FFFFFF"/>
                          <w:w w:val="99"/>
                          <w:sz w:val="24"/>
                        </w:rPr>
                        <w:t>been</w:t>
                      </w:r>
                      <w:proofErr w:type="gramEnd"/>
                    </w:p>
                    <w:p w14:paraId="29B5BE62" w14:textId="77777777" w:rsidR="00D603B0" w:rsidRDefault="00D603B0">
                      <w:pPr>
                        <w:spacing w:before="7" w:line="310" w:lineRule="atLeas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/>
                          <w:color w:val="FFFFFF"/>
                          <w:spacing w:val="-5"/>
                          <w:w w:val="97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efused</w:t>
                      </w:r>
                      <w:proofErr w:type="gramEnd"/>
                      <w:r>
                        <w:rPr>
                          <w:rFonts w:ascii="Arial"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>service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1"/>
                          <w:sz w:val="24"/>
                        </w:rPr>
                        <w:t>on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basis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24"/>
                        </w:rPr>
                        <w:t xml:space="preserve">sexual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24"/>
                        </w:rPr>
                        <w:t>orientation,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24"/>
                        </w:rPr>
                        <w:t>gender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24"/>
                        </w:rPr>
                        <w:t xml:space="preserve">identity 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>intersex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>status?</w:t>
                      </w:r>
                    </w:p>
                  </w:txbxContent>
                </v:textbox>
              </v:shape>
              <v:shape id="_x0000_s3434" type="#_x0000_t202" style="position:absolute;left:2166;top:2700;width:1215;height:350" filled="f" stroked="f">
                <v:textbox inset="0,0,0,0">
                  <w:txbxContent>
                    <w:p w14:paraId="35CC3D7F" w14:textId="77777777" w:rsidR="00D603B0" w:rsidRDefault="00D603B0">
                      <w:pPr>
                        <w:spacing w:line="163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FFFFFF"/>
                          <w:w w:val="102"/>
                          <w:sz w:val="16"/>
                        </w:rPr>
                        <w:t>Answe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102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103"/>
                          <w:sz w:val="16"/>
                        </w:rPr>
                        <w:t>ed: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6"/>
                        </w:rPr>
                        <w:t>1,374</w:t>
                      </w:r>
                    </w:p>
                    <w:p w14:paraId="775FFEE9" w14:textId="77777777" w:rsidR="00D603B0" w:rsidRDefault="00D603B0">
                      <w:pPr>
                        <w:spacing w:before="6" w:line="180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FFFFFF"/>
                          <w:w w:val="104"/>
                          <w:sz w:val="16"/>
                        </w:rPr>
                        <w:t>Skipped: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6"/>
                        </w:rPr>
                        <w:t>144</w:t>
                      </w:r>
                    </w:p>
                  </w:txbxContent>
                </v:textbox>
              </v:shape>
            </v:group>
            <w10:anchorlock/>
          </v:group>
        </w:pict>
      </w:r>
      <w:r w:rsidR="00783C2E" w:rsidRPr="00783C2E">
        <w:rPr>
          <w:position w:val="-65"/>
        </w:rPr>
        <w:tab/>
      </w:r>
      <w:r>
        <w:rPr>
          <w:position w:val="-49"/>
        </w:rPr>
      </w:r>
      <w:r>
        <w:rPr>
          <w:position w:val="-49"/>
        </w:rPr>
        <w:pict w14:anchorId="53FD161D">
          <v:group id="_x0000_s3418" style="width:149.7pt;height:149.7pt;mso-position-horizontal-relative:char;mso-position-vertical-relative:line" coordsize="2994,2994">
            <v:group id="_x0000_s3430" style="position:absolute;left:1497;width:1496;height:1467" coordorigin="1497" coordsize="1496,1467">
              <v:shape id="_x0000_s3431" style="position:absolute;left:1497;width:1496;height:1467" coordorigin="1497" coordsize="1496,1467" path="m1497,r,801l1552,803r55,6l1711,834r98,40l1898,928r81,67l2048,1072r57,87l2149,1255r30,103l2192,1466r800,-35l2982,1313r-19,-116l2936,1085,2900,976,2857,871,2806,771r-59,-96l2682,583r-71,-86l2533,417r-84,-74l2360,274r-93,-61l2168,159,2065,112,1958,72,1847,41,1733,19,1616,5,1497,xe" fillcolor="#cf2974" stroked="f">
                <v:path arrowok="t"/>
              </v:shape>
            </v:group>
            <v:group id="_x0000_s3427" style="position:absolute;width:2994;height:2994" coordsize="2994,2994">
              <v:shape id="_x0000_s3429" style="position:absolute;width:2994;height:2994" coordsize="2994,2994" path="m1497,r-88,3l1323,10r-85,12l1155,39r-81,22l994,87r-77,30l842,151r-73,38l698,231r-62,41l577,316r-58,48l464,413r-52,53l362,521r-47,57l271,638r-41,61l192,763r-35,66l125,897,96,967r-25,71l50,1111r-18,75l18,1262,8,1339r-6,78l,1486r,31l,1535r3,63l9,1659r11,79l34,1815r27,101l94,2014r39,95l178,2200r51,87l285,2371r61,79l412,2525r70,70l557,2660r80,60l720,2775r87,49l897,2868r93,37l1087,2936r99,25l1287,2979r104,11l1497,2993r27,l1604,2990r80,-8l1762,2970r77,-16l1915,2934r73,-23l2097,2868r82,-39l2258,2785r76,-48l2407,2685r70,-57l2543,2567r62,-65l2663,2434r55,-71l2768,2288r45,-78l2821,2193r-1321,l1451,2191r-97,-13l1263,2152r-86,-37l1098,2067r-72,-58l962,1942r-54,-74l864,1786r-33,-87l814,1634r-11,-79l801,1514r1,-39l809,1398r15,-73l846,1255r28,-66l908,1128r39,-58l992,1018r50,-48l1097,927r62,-39l1231,853r56,-20l1346,817r60,-10l1469,801r21,l1497,xe" fillcolor="#563a83" stroked="f">
                <v:path arrowok="t"/>
              </v:shape>
              <v:shape id="_x0000_s3428" style="position:absolute;width:2994;height:2994" coordsize="2994,2994" path="m2992,1431r-800,35l2192,1477r1,9l2193,1497r-2,44l2180,1628r-21,84l2128,1791r-40,74l2039,1933r-56,61l1920,2049r-69,47l1776,2134r-58,23l1642,2178r-60,10l1521,2192r-21,1l2821,2193r33,-64l2890,2045r31,-86l2946,1871r21,-91l2981,1687r9,-94l2993,1497r,-22l2993,1457r-1,-21l2992,1431xe" fillcolor="#563a83" stroked="f">
                <v:path arrowok="t"/>
              </v:shape>
            </v:group>
            <v:group id="_x0000_s3425" style="position:absolute;left:1997;top:678;width:200;height:173" coordorigin="1997,678" coordsize="200,173">
              <v:shape id="_x0000_s3426" style="position:absolute;left:1997;top:678;width:200;height:173" coordorigin="1997,678" coordsize="200,173" path="m2196,678r-199,l2097,851r99,-173xe" stroked="f">
                <v:path arrowok="t"/>
              </v:shape>
            </v:group>
            <v:group id="_x0000_s3419" style="position:absolute;left:477;top:2191;width:173;height:173" coordorigin="477,2191" coordsize="173,173">
              <v:shape id="_x0000_s3424" style="position:absolute;left:477;top:2191;width:173;height:173" coordorigin="477,2191" coordsize="173,173" path="m513,2191r-36,36l528,2278r-51,50l513,2364r50,-51l635,2313r-36,-35l635,2242r-72,l513,2191xe" stroked="f">
                <v:path arrowok="t"/>
              </v:shape>
              <v:shape id="_x0000_s3423" style="position:absolute;left:477;top:2191;width:173;height:173" coordorigin="477,2191" coordsize="173,173" path="m635,2313r-72,l614,2364r36,-36l635,2313xe" stroked="f">
                <v:path arrowok="t"/>
              </v:shape>
              <v:shape id="_x0000_s3422" style="position:absolute;left:477;top:2191;width:173;height:173" coordorigin="477,2191" coordsize="173,173" path="m614,2191r-51,51l635,2242r15,-15l614,2191xe" stroked="f">
                <v:path arrowok="t"/>
              </v:shape>
              <v:shape id="_x0000_s3421" type="#_x0000_t202" style="position:absolute;left:2168;top:686;width:584;height:440" filled="f" stroked="f">
                <v:textbox inset="0,0,0,0">
                  <w:txbxContent>
                    <w:p w14:paraId="309524D8" w14:textId="77777777" w:rsidR="00D603B0" w:rsidRDefault="00D603B0">
                      <w:pPr>
                        <w:spacing w:line="179" w:lineRule="exact"/>
                        <w:ind w:firstLine="58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FFFFF"/>
                          <w:w w:val="99"/>
                          <w:sz w:val="17"/>
                        </w:rPr>
                        <w:t>YES</w:t>
                      </w:r>
                    </w:p>
                    <w:p w14:paraId="64B331B5" w14:textId="77777777" w:rsidR="00D603B0" w:rsidRDefault="00D603B0">
                      <w:pPr>
                        <w:spacing w:before="67" w:line="193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FFFFF"/>
                          <w:spacing w:val="-2"/>
                          <w:w w:val="103"/>
                          <w:sz w:val="17"/>
                        </w:rPr>
                        <w:t>2</w:t>
                      </w:r>
                      <w:r>
                        <w:rPr>
                          <w:rFonts w:ascii="Arial"/>
                          <w:color w:val="FFFFFF"/>
                          <w:w w:val="103"/>
                          <w:sz w:val="17"/>
                        </w:rPr>
                        <w:t>4</w:t>
                      </w:r>
                      <w:r>
                        <w:rPr>
                          <w:rFonts w:ascii="Arial"/>
                          <w:color w:val="FFFFFF"/>
                          <w:spacing w:val="2"/>
                          <w:w w:val="103"/>
                          <w:sz w:val="17"/>
                        </w:rPr>
                        <w:t>.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103"/>
                          <w:sz w:val="17"/>
                        </w:rPr>
                        <w:t>3</w:t>
                      </w:r>
                      <w:r>
                        <w:rPr>
                          <w:rFonts w:ascii="Arial"/>
                          <w:color w:val="FFFFFF"/>
                          <w:spacing w:val="-17"/>
                          <w:w w:val="111"/>
                          <w:sz w:val="17"/>
                        </w:rPr>
                        <w:t>1%</w:t>
                      </w:r>
                    </w:p>
                  </w:txbxContent>
                </v:textbox>
              </v:shape>
              <v:shape id="_x0000_s3420" type="#_x0000_t202" style="position:absolute;left:729;top:2199;width:641;height:415" filled="f" stroked="f">
                <v:textbox inset="0,0,0,0">
                  <w:txbxContent>
                    <w:p w14:paraId="543DF2B7" w14:textId="77777777" w:rsidR="00D603B0" w:rsidRDefault="00D603B0">
                      <w:pPr>
                        <w:spacing w:line="179" w:lineRule="exact"/>
                        <w:ind w:left="26" w:hanging="27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FFFFF"/>
                          <w:w w:val="102"/>
                          <w:sz w:val="17"/>
                        </w:rPr>
                        <w:t>NO</w:t>
                      </w:r>
                    </w:p>
                    <w:p w14:paraId="67953929" w14:textId="77777777" w:rsidR="00D603B0" w:rsidRDefault="00D603B0">
                      <w:pPr>
                        <w:spacing w:before="43" w:line="193" w:lineRule="exact"/>
                        <w:ind w:left="26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FFFFF"/>
                          <w:spacing w:val="-5"/>
                          <w:w w:val="103"/>
                          <w:sz w:val="17"/>
                        </w:rPr>
                        <w:t>7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3"/>
                          <w:sz w:val="17"/>
                        </w:rPr>
                        <w:t>5</w:t>
                      </w:r>
                      <w:r>
                        <w:rPr>
                          <w:rFonts w:ascii="Arial"/>
                          <w:color w:val="FFFFFF"/>
                          <w:w w:val="103"/>
                          <w:sz w:val="17"/>
                        </w:rPr>
                        <w:t>.</w:t>
                      </w:r>
                      <w:r>
                        <w:rPr>
                          <w:rFonts w:ascii="Arial"/>
                          <w:color w:val="FFFFFF"/>
                          <w:spacing w:val="2"/>
                          <w:w w:val="103"/>
                          <w:sz w:val="17"/>
                        </w:rPr>
                        <w:t>6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103"/>
                          <w:sz w:val="17"/>
                        </w:rPr>
                        <w:t>9</w:t>
                      </w:r>
                      <w:r>
                        <w:rPr>
                          <w:rFonts w:ascii="Arial"/>
                          <w:color w:val="FFFFFF"/>
                          <w:w w:val="116"/>
                          <w:sz w:val="17"/>
                        </w:rPr>
                        <w:t>%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66C0F8C" w14:textId="77777777" w:rsidR="00D814DC" w:rsidRPr="00783C2E" w:rsidRDefault="00D814DC">
      <w:pPr>
        <w:spacing w:line="3293" w:lineRule="exact"/>
        <w:rPr>
          <w:rFonts w:ascii="Arial" w:eastAsia="Trebuchet MS" w:hAnsi="Arial" w:cs="Trebuchet MS"/>
        </w:rPr>
        <w:sectPr w:rsidR="00D814DC" w:rsidRPr="00783C2E">
          <w:pgSz w:w="11910" w:h="16840"/>
          <w:pgMar w:top="1580" w:right="320" w:bottom="580" w:left="860" w:header="0" w:footer="387" w:gutter="0"/>
          <w:cols w:space="720"/>
        </w:sectPr>
      </w:pPr>
    </w:p>
    <w:p w14:paraId="5A9D6CC9" w14:textId="77777777" w:rsidR="00D814DC" w:rsidRPr="00783C2E" w:rsidRDefault="00783C2E">
      <w:pPr>
        <w:spacing w:before="64"/>
        <w:ind w:left="263"/>
        <w:rPr>
          <w:rFonts w:ascii="Arial" w:eastAsia="Arial" w:hAnsi="Arial" w:cs="Arial"/>
          <w:sz w:val="20"/>
          <w:szCs w:val="20"/>
        </w:rPr>
      </w:pPr>
      <w:bookmarkStart w:id="12" w:name="_bookmark11"/>
      <w:bookmarkEnd w:id="12"/>
      <w:r w:rsidRPr="00783C2E">
        <w:rPr>
          <w:rFonts w:ascii="Arial" w:hAnsi="Arial"/>
          <w:color w:val="6D6E71"/>
          <w:w w:val="85"/>
          <w:sz w:val="20"/>
        </w:rPr>
        <w:lastRenderedPageBreak/>
        <w:t>Chapter</w:t>
      </w:r>
      <w:r w:rsidRPr="00783C2E">
        <w:rPr>
          <w:rFonts w:ascii="Arial" w:hAnsi="Arial"/>
          <w:color w:val="6D6E71"/>
          <w:spacing w:val="-11"/>
          <w:w w:val="85"/>
          <w:sz w:val="20"/>
        </w:rPr>
        <w:t xml:space="preserve"> </w:t>
      </w:r>
      <w:r w:rsidRPr="00783C2E">
        <w:rPr>
          <w:rFonts w:ascii="Arial" w:hAnsi="Arial"/>
          <w:color w:val="6D6E71"/>
          <w:w w:val="85"/>
          <w:sz w:val="20"/>
        </w:rPr>
        <w:t>5:</w:t>
      </w:r>
      <w:r w:rsidRPr="00783C2E">
        <w:rPr>
          <w:rFonts w:ascii="Arial" w:hAnsi="Arial"/>
          <w:color w:val="6D6E71"/>
          <w:spacing w:val="-16"/>
          <w:w w:val="85"/>
          <w:sz w:val="20"/>
        </w:rPr>
        <w:t xml:space="preserve"> </w:t>
      </w:r>
      <w:r w:rsidRPr="00783C2E">
        <w:rPr>
          <w:rFonts w:ascii="Arial" w:hAnsi="Arial"/>
          <w:color w:val="6D6E71"/>
          <w:w w:val="85"/>
          <w:sz w:val="20"/>
        </w:rPr>
        <w:t>Unjust</w:t>
      </w:r>
      <w:r w:rsidRPr="00783C2E">
        <w:rPr>
          <w:rFonts w:ascii="Arial" w:hAnsi="Arial"/>
          <w:color w:val="6D6E71"/>
          <w:spacing w:val="-11"/>
          <w:w w:val="85"/>
          <w:sz w:val="20"/>
        </w:rPr>
        <w:t xml:space="preserve"> </w:t>
      </w:r>
      <w:r w:rsidRPr="00783C2E">
        <w:rPr>
          <w:rFonts w:ascii="Arial" w:hAnsi="Arial"/>
          <w:color w:val="6D6E71"/>
          <w:w w:val="85"/>
          <w:sz w:val="20"/>
        </w:rPr>
        <w:t>discrimination:</w:t>
      </w:r>
      <w:r w:rsidRPr="00783C2E">
        <w:rPr>
          <w:rFonts w:ascii="Arial" w:hAnsi="Arial"/>
          <w:color w:val="6D6E71"/>
          <w:spacing w:val="-22"/>
          <w:w w:val="85"/>
          <w:sz w:val="20"/>
        </w:rPr>
        <w:t xml:space="preserve"> </w:t>
      </w:r>
      <w:r w:rsidRPr="00783C2E">
        <w:rPr>
          <w:rFonts w:ascii="Arial" w:hAnsi="Arial"/>
          <w:color w:val="6D6E71"/>
          <w:w w:val="85"/>
          <w:sz w:val="20"/>
        </w:rPr>
        <w:t>A</w:t>
      </w:r>
      <w:r w:rsidRPr="00783C2E">
        <w:rPr>
          <w:rFonts w:ascii="Arial" w:hAnsi="Arial"/>
          <w:color w:val="6D6E71"/>
          <w:spacing w:val="-11"/>
          <w:w w:val="85"/>
          <w:sz w:val="20"/>
        </w:rPr>
        <w:t xml:space="preserve"> </w:t>
      </w:r>
      <w:r w:rsidRPr="00783C2E">
        <w:rPr>
          <w:rFonts w:ascii="Arial" w:hAnsi="Arial"/>
          <w:color w:val="6D6E71"/>
          <w:w w:val="85"/>
          <w:sz w:val="20"/>
        </w:rPr>
        <w:t>lived</w:t>
      </w:r>
      <w:r w:rsidRPr="00783C2E">
        <w:rPr>
          <w:rFonts w:ascii="Arial" w:hAnsi="Arial"/>
          <w:color w:val="6D6E71"/>
          <w:spacing w:val="-11"/>
          <w:w w:val="85"/>
          <w:sz w:val="20"/>
        </w:rPr>
        <w:t xml:space="preserve"> </w:t>
      </w:r>
      <w:r w:rsidRPr="00783C2E">
        <w:rPr>
          <w:rFonts w:ascii="Arial" w:hAnsi="Arial"/>
          <w:color w:val="6D6E71"/>
          <w:w w:val="85"/>
          <w:sz w:val="20"/>
        </w:rPr>
        <w:t>reality</w:t>
      </w:r>
    </w:p>
    <w:p w14:paraId="64634FAE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0F4BF4B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85B8E77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B754C7D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E042868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08F052F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9C6A906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54F39EC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B6DFE8E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  <w:sectPr w:rsidR="00D814DC" w:rsidRPr="00783C2E">
          <w:pgSz w:w="11910" w:h="16840"/>
          <w:pgMar w:top="440" w:right="860" w:bottom="580" w:left="360" w:header="0" w:footer="399" w:gutter="0"/>
          <w:cols w:space="720"/>
        </w:sectPr>
      </w:pPr>
    </w:p>
    <w:p w14:paraId="25CB760A" w14:textId="77777777" w:rsidR="00D814DC" w:rsidRPr="00783C2E" w:rsidRDefault="00D814DC">
      <w:pPr>
        <w:spacing w:before="4"/>
        <w:rPr>
          <w:rFonts w:ascii="Arial" w:eastAsia="Arial" w:hAnsi="Arial" w:cs="Arial"/>
          <w:sz w:val="21"/>
          <w:szCs w:val="21"/>
        </w:rPr>
      </w:pPr>
    </w:p>
    <w:p w14:paraId="097C190E" w14:textId="77777777" w:rsidR="00D814DC" w:rsidRPr="00783C2E" w:rsidRDefault="00783C2E">
      <w:pPr>
        <w:pStyle w:val="BodyText"/>
        <w:spacing w:line="276" w:lineRule="auto"/>
        <w:ind w:right="22"/>
        <w:rPr>
          <w:rFonts w:ascii="Arial" w:hAnsi="Arial"/>
          <w:sz w:val="10"/>
          <w:szCs w:val="10"/>
        </w:rPr>
      </w:pPr>
      <w:r w:rsidRPr="00783C2E">
        <w:rPr>
          <w:rFonts w:ascii="Arial" w:hAnsi="Arial"/>
          <w:color w:val="231F20"/>
        </w:rPr>
        <w:t>Research has established a strong correlation between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experience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lower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enjoyment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wellbeing.</w:t>
      </w:r>
      <w:r w:rsidRPr="00783C2E">
        <w:rPr>
          <w:rFonts w:ascii="Arial" w:hAnsi="Arial"/>
          <w:color w:val="231F20"/>
          <w:position w:val="6"/>
          <w:sz w:val="10"/>
          <w:szCs w:val="10"/>
        </w:rPr>
        <w:t>21</w:t>
      </w:r>
      <w:r w:rsidRPr="00783C2E">
        <w:rPr>
          <w:rFonts w:ascii="Arial" w:hAnsi="Arial"/>
          <w:color w:val="231F20"/>
          <w:spacing w:val="11"/>
          <w:position w:val="6"/>
          <w:sz w:val="10"/>
          <w:szCs w:val="10"/>
        </w:rPr>
        <w:t xml:space="preserve"> </w:t>
      </w:r>
      <w:proofErr w:type="gramStart"/>
      <w:r w:rsidRPr="00783C2E">
        <w:rPr>
          <w:rFonts w:ascii="Arial" w:hAnsi="Arial"/>
          <w:color w:val="231F20"/>
        </w:rPr>
        <w:t>It</w:t>
      </w:r>
      <w:proofErr w:type="gramEnd"/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also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highlights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lived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experience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unjust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can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significantly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limit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an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individual’s</w:t>
      </w:r>
      <w:r w:rsidRPr="00783C2E">
        <w:rPr>
          <w:rFonts w:ascii="Arial" w:hAnsi="Arial"/>
          <w:color w:val="231F20"/>
          <w:w w:val="123"/>
        </w:rPr>
        <w:t xml:space="preserve"> </w:t>
      </w:r>
      <w:r w:rsidRPr="00783C2E">
        <w:rPr>
          <w:rFonts w:ascii="Arial" w:hAnsi="Arial"/>
          <w:color w:val="231F20"/>
        </w:rPr>
        <w:t>sense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security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publicly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participate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activities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such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w w:val="111"/>
        </w:rPr>
        <w:t xml:space="preserve"> </w:t>
      </w:r>
      <w:r w:rsidRPr="00783C2E">
        <w:rPr>
          <w:rFonts w:ascii="Arial" w:hAnsi="Arial"/>
          <w:color w:val="231F20"/>
        </w:rPr>
        <w:t>employment and</w:t>
      </w:r>
      <w:r w:rsidRPr="00783C2E">
        <w:rPr>
          <w:rFonts w:ascii="Arial" w:hAnsi="Arial"/>
          <w:color w:val="231F20"/>
          <w:spacing w:val="11"/>
        </w:rPr>
        <w:t xml:space="preserve"> </w:t>
      </w:r>
      <w:r w:rsidRPr="00783C2E">
        <w:rPr>
          <w:rFonts w:ascii="Arial" w:hAnsi="Arial"/>
          <w:color w:val="231F20"/>
        </w:rPr>
        <w:t>sports.</w:t>
      </w:r>
      <w:r w:rsidRPr="00783C2E">
        <w:rPr>
          <w:rFonts w:ascii="Arial" w:hAnsi="Arial"/>
          <w:color w:val="231F20"/>
          <w:position w:val="6"/>
          <w:sz w:val="10"/>
          <w:szCs w:val="10"/>
        </w:rPr>
        <w:t>22</w:t>
      </w:r>
    </w:p>
    <w:p w14:paraId="78D9E322" w14:textId="77777777" w:rsidR="00D814DC" w:rsidRPr="00783C2E" w:rsidRDefault="00783C2E">
      <w:pPr>
        <w:pStyle w:val="BodyText"/>
        <w:spacing w:before="113" w:line="276" w:lineRule="auto"/>
        <w:rPr>
          <w:rFonts w:ascii="Arial" w:hAnsi="Arial"/>
          <w:sz w:val="10"/>
          <w:szCs w:val="10"/>
        </w:rPr>
      </w:pPr>
      <w:r w:rsidRPr="00783C2E">
        <w:rPr>
          <w:rFonts w:ascii="Arial" w:hAnsi="Arial"/>
          <w:color w:val="231F20"/>
        </w:rPr>
        <w:t>More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  <w:spacing w:val="-3"/>
        </w:rPr>
        <w:t>recently,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research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reveals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cost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unjust</w:t>
      </w:r>
      <w:r w:rsidRPr="00783C2E">
        <w:rPr>
          <w:rFonts w:ascii="Arial" w:hAnsi="Arial"/>
          <w:color w:val="231F20"/>
          <w:w w:val="96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basis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SOGII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status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extends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well</w:t>
      </w:r>
      <w:r w:rsidRPr="00783C2E">
        <w:rPr>
          <w:rFonts w:ascii="Arial" w:hAnsi="Arial"/>
          <w:color w:val="231F20"/>
          <w:spacing w:val="-30"/>
        </w:rPr>
        <w:t xml:space="preserve"> </w:t>
      </w:r>
      <w:r w:rsidRPr="00783C2E">
        <w:rPr>
          <w:rFonts w:ascii="Arial" w:hAnsi="Arial"/>
          <w:color w:val="231F20"/>
        </w:rPr>
        <w:t>beyond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people.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Studies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show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aggregate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social</w:t>
      </w:r>
      <w:r w:rsidRPr="00783C2E">
        <w:rPr>
          <w:rFonts w:ascii="Arial" w:hAnsi="Arial"/>
          <w:color w:val="231F20"/>
          <w:spacing w:val="-36"/>
        </w:rPr>
        <w:t xml:space="preserve"> </w:t>
      </w:r>
      <w:r w:rsidRPr="00783C2E">
        <w:rPr>
          <w:rFonts w:ascii="Arial" w:hAnsi="Arial"/>
          <w:color w:val="231F20"/>
        </w:rPr>
        <w:t>and economic welfare losses from a lack of respect for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w w:val="108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societies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similar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Australia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can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have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effect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w w:val="104"/>
        </w:rPr>
        <w:t xml:space="preserve"> </w:t>
      </w:r>
      <w:r w:rsidRPr="00783C2E">
        <w:rPr>
          <w:rFonts w:ascii="Arial" w:hAnsi="Arial"/>
          <w:color w:val="231F20"/>
        </w:rPr>
        <w:t>healthcare,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productivity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rates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national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economic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growth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figures.</w:t>
      </w:r>
      <w:r w:rsidRPr="00783C2E">
        <w:rPr>
          <w:rFonts w:ascii="Arial" w:hAnsi="Arial"/>
          <w:color w:val="231F20"/>
          <w:position w:val="6"/>
          <w:sz w:val="10"/>
        </w:rPr>
        <w:t>23</w:t>
      </w:r>
    </w:p>
    <w:p w14:paraId="59EB8044" w14:textId="77777777" w:rsidR="00D814DC" w:rsidRPr="00783C2E" w:rsidRDefault="00D814DC">
      <w:pPr>
        <w:spacing w:before="6"/>
        <w:rPr>
          <w:rFonts w:ascii="Arial" w:eastAsia="Trebuchet MS" w:hAnsi="Arial" w:cs="Trebuchet MS"/>
          <w:sz w:val="21"/>
          <w:szCs w:val="21"/>
        </w:rPr>
      </w:pPr>
    </w:p>
    <w:p w14:paraId="3AA4A6B7" w14:textId="77777777" w:rsidR="00D814DC" w:rsidRPr="00783C2E" w:rsidRDefault="00783C2E">
      <w:pPr>
        <w:pStyle w:val="Heading4"/>
        <w:numPr>
          <w:ilvl w:val="1"/>
          <w:numId w:val="24"/>
        </w:numPr>
        <w:tabs>
          <w:tab w:val="left" w:pos="731"/>
        </w:tabs>
        <w:ind w:left="730" w:right="22" w:hanging="467"/>
        <w:jc w:val="left"/>
      </w:pPr>
      <w:r w:rsidRPr="00783C2E">
        <w:rPr>
          <w:color w:val="CF2974"/>
        </w:rPr>
        <w:t>Health and</w:t>
      </w:r>
      <w:r w:rsidRPr="00783C2E">
        <w:rPr>
          <w:color w:val="CF2974"/>
          <w:spacing w:val="-7"/>
        </w:rPr>
        <w:t xml:space="preserve"> </w:t>
      </w:r>
      <w:r w:rsidRPr="00783C2E">
        <w:rPr>
          <w:color w:val="CF2974"/>
        </w:rPr>
        <w:t>welfare</w:t>
      </w:r>
    </w:p>
    <w:p w14:paraId="599C978A" w14:textId="77777777" w:rsidR="00D814DC" w:rsidRPr="00783C2E" w:rsidRDefault="00D814DC">
      <w:pPr>
        <w:spacing w:before="6"/>
        <w:rPr>
          <w:rFonts w:ascii="Arial" w:eastAsia="Arial" w:hAnsi="Arial" w:cs="Arial"/>
          <w:sz w:val="21"/>
          <w:szCs w:val="21"/>
        </w:rPr>
      </w:pPr>
    </w:p>
    <w:p w14:paraId="676E79E6" w14:textId="77777777" w:rsidR="00D814DC" w:rsidRPr="00783C2E" w:rsidRDefault="00F05F42">
      <w:pPr>
        <w:spacing w:line="2240" w:lineRule="exact"/>
        <w:ind w:left="26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44"/>
          <w:sz w:val="20"/>
          <w:szCs w:val="20"/>
        </w:rPr>
      </w:r>
      <w:r>
        <w:rPr>
          <w:rFonts w:ascii="Arial" w:eastAsia="Arial" w:hAnsi="Arial" w:cs="Arial"/>
          <w:position w:val="-44"/>
          <w:sz w:val="20"/>
          <w:szCs w:val="20"/>
        </w:rPr>
        <w:pict w14:anchorId="340535AD">
          <v:group id="_x0000_s3412" style="width:242.65pt;height:112.05pt;mso-position-horizontal-relative:char;mso-position-vertical-relative:line" coordsize="4853,2241">
            <v:group id="_x0000_s3416" style="position:absolute;width:4853;height:2069" coordsize="4853,2069">
              <v:shape id="_x0000_s3417" style="position:absolute;width:4853;height:2069" coordsize="4853,2069" path="m,l4853,r,2069l,2069,,xe" fillcolor="#cf2974" stroked="f">
                <v:path arrowok="t"/>
              </v:shape>
            </v:group>
            <v:group id="_x0000_s3413" style="position:absolute;top:2069;width:4853;height:172" coordorigin=",2069" coordsize="4853,172">
              <v:shape id="_x0000_s3415" style="position:absolute;top:2069;width:4853;height:172" coordorigin=",2069" coordsize="4853,172" path="m,2069r4853,l4853,2240,,2240,,2069xe" fillcolor="#563a83" stroked="f">
                <v:path arrowok="t"/>
              </v:shape>
              <v:shape id="_x0000_s3414" type="#_x0000_t202" style="position:absolute;width:4853;height:2241" filled="f" stroked="f">
                <v:textbox inset="0,0,0,0">
                  <w:txbxContent>
                    <w:p w14:paraId="4A46D65B" w14:textId="77777777" w:rsidR="00D603B0" w:rsidRDefault="00D603B0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14:paraId="1A9A3521" w14:textId="77777777" w:rsidR="00D603B0" w:rsidRDefault="00D603B0">
                      <w:pPr>
                        <w:spacing w:before="5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</w:p>
                    <w:p w14:paraId="28F50530" w14:textId="77777777" w:rsidR="00D603B0" w:rsidRDefault="00D603B0">
                      <w:pPr>
                        <w:spacing w:line="324" w:lineRule="auto"/>
                        <w:ind w:left="396" w:right="73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6"/>
                          <w:sz w:val="18"/>
                        </w:rPr>
                        <w:t>W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orld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Health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Organisation</w:t>
                      </w:r>
                      <w:proofErr w:type="spellEnd"/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defines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health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 xml:space="preserve">as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state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complete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physical,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mental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social</w:t>
                      </w:r>
                    </w:p>
                    <w:p w14:paraId="5AD4BFE1" w14:textId="77777777" w:rsidR="00D603B0" w:rsidRDefault="00D603B0">
                      <w:pPr>
                        <w:spacing w:before="2" w:line="324" w:lineRule="auto"/>
                        <w:ind w:left="396" w:right="486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proofErr w:type="gramStart"/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wellbeing</w:t>
                      </w:r>
                      <w:proofErr w:type="gramEnd"/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not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me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6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1"/>
                          <w:sz w:val="18"/>
                        </w:rPr>
                        <w:t>ely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absence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disease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or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infirmit</w:t>
                      </w:r>
                      <w:r>
                        <w:rPr>
                          <w:rFonts w:ascii="Arial"/>
                          <w:color w:val="FFFFFF"/>
                          <w:spacing w:val="-17"/>
                          <w:w w:val="94"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>.</w:t>
                      </w:r>
                      <w:r>
                        <w:rPr>
                          <w:rFonts w:ascii="Trebuchet MS"/>
                          <w:color w:val="FFFFFF"/>
                          <w:w w:val="111"/>
                          <w:position w:val="6"/>
                          <w:sz w:val="10"/>
                        </w:rPr>
                        <w:t>24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1447548F" w14:textId="77777777" w:rsidR="00D814DC" w:rsidRPr="00783C2E" w:rsidRDefault="00D814DC">
      <w:pPr>
        <w:spacing w:before="9"/>
        <w:rPr>
          <w:rFonts w:ascii="Arial" w:eastAsia="Arial" w:hAnsi="Arial" w:cs="Arial"/>
          <w:sz w:val="39"/>
          <w:szCs w:val="39"/>
        </w:rPr>
      </w:pPr>
    </w:p>
    <w:p w14:paraId="0F83A9ED" w14:textId="77777777" w:rsidR="00D814DC" w:rsidRPr="00783C2E" w:rsidRDefault="00783C2E">
      <w:pPr>
        <w:pStyle w:val="BodyText"/>
        <w:spacing w:line="276" w:lineRule="auto"/>
        <w:ind w:right="22"/>
        <w:rPr>
          <w:rFonts w:ascii="Arial" w:hAnsi="Arial"/>
          <w:sz w:val="10"/>
          <w:szCs w:val="10"/>
        </w:rPr>
      </w:pPr>
      <w:r w:rsidRPr="00783C2E">
        <w:rPr>
          <w:rFonts w:ascii="Arial" w:hAnsi="Arial"/>
          <w:color w:val="231F20"/>
        </w:rPr>
        <w:t>Submissions to the National Consultation highlighted a</w:t>
      </w:r>
      <w:r w:rsidRPr="00783C2E">
        <w:rPr>
          <w:rFonts w:ascii="Arial" w:hAnsi="Arial"/>
          <w:color w:val="231F20"/>
          <w:spacing w:val="-44"/>
        </w:rPr>
        <w:t xml:space="preserve"> </w:t>
      </w:r>
      <w:r w:rsidRPr="00783C2E">
        <w:rPr>
          <w:rFonts w:ascii="Arial" w:hAnsi="Arial"/>
          <w:color w:val="231F20"/>
        </w:rPr>
        <w:t>number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ways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which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46"/>
        </w:rPr>
        <w:t xml:space="preserve"> </w:t>
      </w:r>
      <w:r w:rsidRPr="00783C2E">
        <w:rPr>
          <w:rFonts w:ascii="Arial" w:hAnsi="Arial"/>
          <w:color w:val="231F20"/>
        </w:rPr>
        <w:t>impacted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unjust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discrimination.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These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observations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affirmed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studies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compare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LGBT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people with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other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sections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Australian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community.</w:t>
      </w:r>
      <w:r w:rsidRPr="00783C2E">
        <w:rPr>
          <w:rFonts w:ascii="Arial" w:hAnsi="Arial"/>
          <w:color w:val="231F20"/>
          <w:position w:val="6"/>
          <w:sz w:val="10"/>
        </w:rPr>
        <w:t>25</w:t>
      </w:r>
    </w:p>
    <w:p w14:paraId="491A9082" w14:textId="77777777" w:rsidR="00D814DC" w:rsidRPr="00783C2E" w:rsidRDefault="00783C2E">
      <w:pPr>
        <w:pStyle w:val="BodyText"/>
        <w:spacing w:before="113" w:line="276" w:lineRule="auto"/>
        <w:ind w:right="22"/>
        <w:rPr>
          <w:rFonts w:ascii="Arial" w:hAnsi="Arial"/>
          <w:sz w:val="10"/>
          <w:szCs w:val="10"/>
        </w:rPr>
      </w:pPr>
      <w:r w:rsidRPr="00783C2E">
        <w:rPr>
          <w:rFonts w:ascii="Arial" w:hAnsi="Arial"/>
          <w:color w:val="231F20"/>
          <w:w w:val="105"/>
        </w:rPr>
        <w:t>LGBT</w:t>
      </w:r>
      <w:r w:rsidRPr="00783C2E">
        <w:rPr>
          <w:rFonts w:ascii="Arial" w:hAnsi="Arial"/>
          <w:color w:val="231F20"/>
          <w:spacing w:val="-36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Australians</w:t>
      </w:r>
      <w:r w:rsidRPr="00783C2E">
        <w:rPr>
          <w:rFonts w:ascii="Arial" w:hAnsi="Arial"/>
          <w:color w:val="231F20"/>
          <w:spacing w:val="-36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report</w:t>
      </w:r>
      <w:r w:rsidRPr="00783C2E">
        <w:rPr>
          <w:rFonts w:ascii="Arial" w:hAnsi="Arial"/>
          <w:color w:val="231F20"/>
          <w:spacing w:val="-36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lower</w:t>
      </w:r>
      <w:r w:rsidRPr="00783C2E">
        <w:rPr>
          <w:rFonts w:ascii="Arial" w:hAnsi="Arial"/>
          <w:color w:val="231F20"/>
          <w:spacing w:val="-36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health</w:t>
      </w:r>
      <w:r w:rsidRPr="00783C2E">
        <w:rPr>
          <w:rFonts w:ascii="Arial" w:hAnsi="Arial"/>
          <w:color w:val="231F20"/>
          <w:spacing w:val="-36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outcomes</w:t>
      </w:r>
      <w:r w:rsidRPr="00783C2E">
        <w:rPr>
          <w:rFonts w:ascii="Arial" w:hAnsi="Arial"/>
          <w:color w:val="231F20"/>
          <w:spacing w:val="-36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in</w:t>
      </w:r>
      <w:r w:rsidRPr="00783C2E">
        <w:rPr>
          <w:rFonts w:ascii="Arial" w:hAnsi="Arial"/>
          <w:color w:val="231F20"/>
          <w:spacing w:val="-36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the</w:t>
      </w:r>
      <w:r w:rsidRPr="00783C2E">
        <w:rPr>
          <w:rFonts w:ascii="Arial" w:hAnsi="Arial"/>
          <w:color w:val="231F20"/>
          <w:spacing w:val="-36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areas</w:t>
      </w:r>
      <w:r w:rsidRPr="00783C2E">
        <w:rPr>
          <w:rFonts w:ascii="Arial" w:hAnsi="Arial"/>
          <w:color w:val="231F20"/>
          <w:w w:val="106"/>
        </w:rPr>
        <w:t xml:space="preserve"> </w:t>
      </w:r>
      <w:r w:rsidRPr="00783C2E">
        <w:rPr>
          <w:rFonts w:ascii="Arial" w:hAnsi="Arial"/>
          <w:color w:val="231F20"/>
          <w:w w:val="105"/>
        </w:rPr>
        <w:t>of</w:t>
      </w:r>
      <w:r w:rsidRPr="00783C2E">
        <w:rPr>
          <w:rFonts w:ascii="Arial" w:hAnsi="Arial"/>
          <w:color w:val="231F20"/>
          <w:spacing w:val="-24"/>
          <w:w w:val="105"/>
        </w:rPr>
        <w:t xml:space="preserve"> </w:t>
      </w:r>
      <w:r w:rsidRPr="00783C2E">
        <w:rPr>
          <w:rFonts w:ascii="Arial" w:hAnsi="Arial"/>
          <w:color w:val="231F20"/>
          <w:spacing w:val="-3"/>
          <w:w w:val="105"/>
        </w:rPr>
        <w:t>cancer,</w:t>
      </w:r>
      <w:r w:rsidRPr="00783C2E">
        <w:rPr>
          <w:rFonts w:ascii="Arial" w:hAnsi="Arial"/>
          <w:color w:val="231F20"/>
          <w:spacing w:val="-24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sexual</w:t>
      </w:r>
      <w:r w:rsidRPr="00783C2E">
        <w:rPr>
          <w:rFonts w:ascii="Arial" w:hAnsi="Arial"/>
          <w:color w:val="231F20"/>
          <w:spacing w:val="-24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health</w:t>
      </w:r>
      <w:r w:rsidRPr="00783C2E">
        <w:rPr>
          <w:rFonts w:ascii="Arial" w:hAnsi="Arial"/>
          <w:color w:val="231F20"/>
          <w:spacing w:val="-24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and</w:t>
      </w:r>
      <w:r w:rsidRPr="00783C2E">
        <w:rPr>
          <w:rFonts w:ascii="Arial" w:hAnsi="Arial"/>
          <w:color w:val="231F20"/>
          <w:spacing w:val="-24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cardio</w:t>
      </w:r>
      <w:r w:rsidRPr="00783C2E">
        <w:rPr>
          <w:rFonts w:ascii="Arial" w:hAnsi="Arial"/>
          <w:color w:val="231F20"/>
          <w:spacing w:val="-24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vascular</w:t>
      </w:r>
      <w:r w:rsidRPr="00783C2E">
        <w:rPr>
          <w:rFonts w:ascii="Arial" w:hAnsi="Arial"/>
          <w:color w:val="231F20"/>
          <w:spacing w:val="-24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disease,</w:t>
      </w:r>
      <w:r w:rsidRPr="00783C2E">
        <w:rPr>
          <w:rFonts w:ascii="Arial" w:hAnsi="Arial"/>
          <w:color w:val="231F20"/>
          <w:spacing w:val="-24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  <w:w w:val="105"/>
        </w:rPr>
        <w:t>from</w:t>
      </w:r>
      <w:r w:rsidRPr="00783C2E">
        <w:rPr>
          <w:rFonts w:ascii="Arial" w:hAnsi="Arial"/>
          <w:color w:val="231F20"/>
          <w:spacing w:val="-1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health</w:t>
      </w:r>
      <w:r w:rsidRPr="00783C2E">
        <w:rPr>
          <w:rFonts w:ascii="Arial" w:hAnsi="Arial"/>
          <w:color w:val="231F20"/>
          <w:spacing w:val="-1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impacting</w:t>
      </w:r>
      <w:r w:rsidRPr="00783C2E">
        <w:rPr>
          <w:rFonts w:ascii="Arial" w:hAnsi="Arial"/>
          <w:color w:val="231F20"/>
          <w:spacing w:val="-19"/>
          <w:w w:val="105"/>
        </w:rPr>
        <w:t xml:space="preserve"> </w:t>
      </w:r>
      <w:proofErr w:type="spellStart"/>
      <w:r w:rsidRPr="00783C2E">
        <w:rPr>
          <w:rFonts w:ascii="Arial" w:hAnsi="Arial"/>
          <w:color w:val="231F20"/>
          <w:w w:val="105"/>
        </w:rPr>
        <w:t>behaviours</w:t>
      </w:r>
      <w:proofErr w:type="spellEnd"/>
      <w:r w:rsidRPr="00783C2E">
        <w:rPr>
          <w:rFonts w:ascii="Arial" w:hAnsi="Arial"/>
          <w:color w:val="231F20"/>
          <w:spacing w:val="-1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such</w:t>
      </w:r>
      <w:r w:rsidRPr="00783C2E">
        <w:rPr>
          <w:rFonts w:ascii="Arial" w:hAnsi="Arial"/>
          <w:color w:val="231F20"/>
          <w:spacing w:val="-1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as</w:t>
      </w:r>
      <w:r w:rsidRPr="00783C2E">
        <w:rPr>
          <w:rFonts w:ascii="Arial" w:hAnsi="Arial"/>
          <w:color w:val="231F20"/>
          <w:spacing w:val="-1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alcohol</w:t>
      </w:r>
      <w:r w:rsidRPr="00783C2E">
        <w:rPr>
          <w:rFonts w:ascii="Arial" w:hAnsi="Arial"/>
          <w:color w:val="231F20"/>
          <w:spacing w:val="-1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  <w:w w:val="105"/>
        </w:rPr>
        <w:t>tobacco</w:t>
      </w:r>
      <w:r w:rsidRPr="00783C2E">
        <w:rPr>
          <w:rFonts w:ascii="Arial" w:hAnsi="Arial"/>
          <w:color w:val="231F20"/>
          <w:spacing w:val="-35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consumption</w:t>
      </w:r>
      <w:r w:rsidRPr="00783C2E">
        <w:rPr>
          <w:rFonts w:ascii="Arial" w:hAnsi="Arial"/>
          <w:color w:val="231F20"/>
          <w:spacing w:val="-35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and</w:t>
      </w:r>
      <w:r w:rsidRPr="00783C2E">
        <w:rPr>
          <w:rFonts w:ascii="Arial" w:hAnsi="Arial"/>
          <w:color w:val="231F20"/>
          <w:spacing w:val="-35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illicit</w:t>
      </w:r>
      <w:r w:rsidRPr="00783C2E">
        <w:rPr>
          <w:rFonts w:ascii="Arial" w:hAnsi="Arial"/>
          <w:color w:val="231F20"/>
          <w:spacing w:val="-35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substance</w:t>
      </w:r>
      <w:r w:rsidRPr="00783C2E">
        <w:rPr>
          <w:rFonts w:ascii="Arial" w:hAnsi="Arial"/>
          <w:color w:val="231F20"/>
          <w:spacing w:val="-35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use.</w:t>
      </w:r>
      <w:r w:rsidRPr="00783C2E">
        <w:rPr>
          <w:rFonts w:ascii="Arial" w:hAnsi="Arial"/>
          <w:color w:val="231F20"/>
          <w:w w:val="105"/>
          <w:position w:val="6"/>
          <w:sz w:val="10"/>
        </w:rPr>
        <w:t>26</w:t>
      </w:r>
    </w:p>
    <w:p w14:paraId="1B26B9E6" w14:textId="77777777" w:rsidR="00D814DC" w:rsidRPr="00783C2E" w:rsidRDefault="00783C2E">
      <w:pPr>
        <w:pStyle w:val="BodyText"/>
        <w:spacing w:before="113" w:line="276" w:lineRule="auto"/>
        <w:ind w:right="22"/>
        <w:rPr>
          <w:rFonts w:ascii="Arial" w:hAnsi="Arial"/>
          <w:sz w:val="10"/>
          <w:szCs w:val="10"/>
        </w:rPr>
      </w:pPr>
      <w:r w:rsidRPr="00783C2E">
        <w:rPr>
          <w:rFonts w:ascii="Arial" w:hAnsi="Arial"/>
          <w:color w:val="231F20"/>
        </w:rPr>
        <w:t>Participants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noted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burden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ill-health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not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distributed equally across the SOGII spectrum. For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example,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successive studies in Australia have demonstrated poorer</w:t>
      </w:r>
      <w:r w:rsidRPr="00783C2E">
        <w:rPr>
          <w:rFonts w:ascii="Arial" w:hAnsi="Arial"/>
          <w:color w:val="231F20"/>
          <w:spacing w:val="-38"/>
        </w:rPr>
        <w:t xml:space="preserve"> </w:t>
      </w:r>
      <w:r w:rsidRPr="00783C2E">
        <w:rPr>
          <w:rFonts w:ascii="Arial" w:hAnsi="Arial"/>
          <w:color w:val="231F20"/>
        </w:rPr>
        <w:t>health outcomes experienced by bisexual people compared</w:t>
      </w:r>
      <w:r w:rsidRPr="00783C2E">
        <w:rPr>
          <w:rFonts w:ascii="Arial" w:hAnsi="Arial"/>
          <w:color w:val="231F20"/>
          <w:spacing w:val="-48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lesbian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gay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people.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These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include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higher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levels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documented anxiety and</w:t>
      </w:r>
      <w:r w:rsidRPr="00783C2E">
        <w:rPr>
          <w:rFonts w:ascii="Arial" w:hAnsi="Arial"/>
          <w:color w:val="231F20"/>
          <w:spacing w:val="17"/>
        </w:rPr>
        <w:t xml:space="preserve"> </w:t>
      </w:r>
      <w:r w:rsidRPr="00783C2E">
        <w:rPr>
          <w:rFonts w:ascii="Arial" w:hAnsi="Arial"/>
          <w:color w:val="231F20"/>
        </w:rPr>
        <w:t>depression.</w:t>
      </w:r>
      <w:r w:rsidRPr="00783C2E">
        <w:rPr>
          <w:rFonts w:ascii="Arial" w:hAnsi="Arial"/>
          <w:color w:val="231F20"/>
          <w:position w:val="6"/>
          <w:sz w:val="10"/>
        </w:rPr>
        <w:t>27</w:t>
      </w:r>
    </w:p>
    <w:p w14:paraId="37B66AE5" w14:textId="77777777" w:rsidR="00D814DC" w:rsidRPr="00783C2E" w:rsidRDefault="00783C2E">
      <w:pPr>
        <w:spacing w:before="1"/>
        <w:rPr>
          <w:rFonts w:ascii="Arial" w:eastAsia="Trebuchet MS" w:hAnsi="Arial" w:cs="Trebuchet MS"/>
          <w:sz w:val="21"/>
          <w:szCs w:val="21"/>
        </w:rPr>
      </w:pPr>
      <w:r w:rsidRPr="00783C2E">
        <w:rPr>
          <w:rFonts w:ascii="Arial" w:hAnsi="Arial"/>
        </w:rPr>
        <w:br w:type="column"/>
      </w:r>
    </w:p>
    <w:p w14:paraId="6C2FB1D3" w14:textId="77777777" w:rsidR="00D814DC" w:rsidRPr="00783C2E" w:rsidRDefault="00783C2E">
      <w:pPr>
        <w:pStyle w:val="BodyText"/>
        <w:spacing w:line="276" w:lineRule="auto"/>
        <w:ind w:right="101"/>
        <w:rPr>
          <w:rFonts w:ascii="Arial" w:hAnsi="Arial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limited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information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available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wellbeing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 xml:space="preserve">of </w:t>
      </w:r>
      <w:proofErr w:type="gramStart"/>
      <w:r w:rsidRPr="00783C2E">
        <w:rPr>
          <w:rFonts w:ascii="Arial" w:hAnsi="Arial"/>
          <w:color w:val="231F20"/>
        </w:rPr>
        <w:t>trans</w:t>
      </w:r>
      <w:proofErr w:type="gramEnd"/>
      <w:r w:rsidRPr="00783C2E">
        <w:rPr>
          <w:rFonts w:ascii="Arial" w:hAnsi="Arial"/>
          <w:color w:val="231F20"/>
        </w:rPr>
        <w:t xml:space="preserve"> and gender diverse people suggests that they also</w:t>
      </w:r>
      <w:r w:rsidRPr="00783C2E">
        <w:rPr>
          <w:rFonts w:ascii="Arial" w:hAnsi="Arial"/>
          <w:color w:val="231F20"/>
          <w:spacing w:val="-49"/>
        </w:rPr>
        <w:t xml:space="preserve"> </w:t>
      </w:r>
      <w:r w:rsidRPr="00783C2E">
        <w:rPr>
          <w:rFonts w:ascii="Arial" w:hAnsi="Arial"/>
          <w:color w:val="231F20"/>
        </w:rPr>
        <w:t>experience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higher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morbidities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lower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life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expectancy.</w:t>
      </w:r>
      <w:r w:rsidRPr="00783C2E">
        <w:rPr>
          <w:rFonts w:ascii="Arial" w:hAnsi="Arial"/>
          <w:color w:val="231F20"/>
          <w:position w:val="6"/>
          <w:sz w:val="10"/>
        </w:rPr>
        <w:t>28</w:t>
      </w:r>
      <w:r w:rsidRPr="00783C2E">
        <w:rPr>
          <w:rFonts w:ascii="Arial" w:hAnsi="Arial"/>
          <w:color w:val="231F20"/>
          <w:w w:val="111"/>
          <w:position w:val="6"/>
          <w:sz w:val="10"/>
        </w:rPr>
        <w:t xml:space="preserve"> </w:t>
      </w:r>
      <w:r w:rsidRPr="00783C2E">
        <w:rPr>
          <w:rFonts w:ascii="Arial" w:hAnsi="Arial"/>
          <w:color w:val="231F20"/>
        </w:rPr>
        <w:t>Information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wellbeing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intersex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people remains almost non-existent and hence it is not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possible</w:t>
      </w:r>
    </w:p>
    <w:p w14:paraId="7CC5D54C" w14:textId="77777777" w:rsidR="00D814DC" w:rsidRPr="00783C2E" w:rsidRDefault="00783C2E">
      <w:pPr>
        <w:pStyle w:val="BodyText"/>
        <w:spacing w:line="276" w:lineRule="auto"/>
        <w:ind w:right="222"/>
        <w:rPr>
          <w:rFonts w:ascii="Arial" w:hAnsi="Arial"/>
          <w:sz w:val="10"/>
          <w:szCs w:val="10"/>
        </w:rPr>
      </w:pPr>
      <w:proofErr w:type="gramStart"/>
      <w:r w:rsidRPr="00783C2E">
        <w:rPr>
          <w:rFonts w:ascii="Arial" w:hAnsi="Arial"/>
          <w:color w:val="231F20"/>
        </w:rPr>
        <w:t>to</w:t>
      </w:r>
      <w:proofErr w:type="gramEnd"/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draw</w:t>
      </w:r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clear</w:t>
      </w:r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conclusions</w:t>
      </w:r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about</w:t>
      </w:r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any</w:t>
      </w:r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consequences</w:t>
      </w:r>
      <w:r w:rsidRPr="00783C2E">
        <w:rPr>
          <w:rFonts w:ascii="Arial" w:hAnsi="Arial"/>
          <w:color w:val="231F20"/>
          <w:spacing w:val="-52"/>
        </w:rPr>
        <w:t xml:space="preserve"> </w:t>
      </w:r>
      <w:r w:rsidRPr="00783C2E">
        <w:rPr>
          <w:rFonts w:ascii="Arial" w:hAnsi="Arial"/>
          <w:color w:val="231F20"/>
        </w:rPr>
        <w:t>resulting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from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unjust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they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face.</w:t>
      </w:r>
      <w:r w:rsidRPr="00783C2E">
        <w:rPr>
          <w:rFonts w:ascii="Arial" w:hAnsi="Arial"/>
          <w:color w:val="231F20"/>
          <w:position w:val="6"/>
          <w:sz w:val="10"/>
        </w:rPr>
        <w:t>29</w:t>
      </w:r>
    </w:p>
    <w:p w14:paraId="4C94C94F" w14:textId="77777777" w:rsidR="00D814DC" w:rsidRPr="00783C2E" w:rsidRDefault="00783C2E">
      <w:pPr>
        <w:pStyle w:val="BodyText"/>
        <w:spacing w:before="113" w:line="276" w:lineRule="auto"/>
        <w:ind w:right="149"/>
        <w:rPr>
          <w:rFonts w:ascii="Arial" w:hAnsi="Arial"/>
        </w:rPr>
      </w:pPr>
      <w:r w:rsidRPr="00783C2E">
        <w:rPr>
          <w:rFonts w:ascii="Arial" w:hAnsi="Arial"/>
          <w:color w:val="231F20"/>
        </w:rPr>
        <w:t>Mental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wellbeing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emerged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particular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concern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raised in the consultation. Issues raised included</w:t>
      </w:r>
      <w:r w:rsidRPr="00783C2E">
        <w:rPr>
          <w:rFonts w:ascii="Arial" w:hAnsi="Arial"/>
          <w:color w:val="231F20"/>
          <w:spacing w:val="-36"/>
        </w:rPr>
        <w:t xml:space="preserve"> </w:t>
      </w:r>
      <w:r w:rsidRPr="00783C2E">
        <w:rPr>
          <w:rFonts w:ascii="Arial" w:hAnsi="Arial"/>
          <w:color w:val="231F20"/>
        </w:rPr>
        <w:t>acute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pathologies such as clinical depression, self-harm and</w:t>
      </w:r>
      <w:r w:rsidRPr="00783C2E">
        <w:rPr>
          <w:rFonts w:ascii="Arial" w:hAnsi="Arial"/>
          <w:color w:val="231F20"/>
          <w:spacing w:val="-41"/>
        </w:rPr>
        <w:t xml:space="preserve"> </w:t>
      </w:r>
      <w:r w:rsidRPr="00783C2E">
        <w:rPr>
          <w:rFonts w:ascii="Arial" w:hAnsi="Arial"/>
          <w:color w:val="231F20"/>
        </w:rPr>
        <w:t>general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anxiety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  <w:spacing w:val="-3"/>
        </w:rPr>
        <w:t>disorder,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experiences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episodic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low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self-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esteem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self-worth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related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consequences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unjust</w:t>
      </w:r>
      <w:r w:rsidRPr="00783C2E">
        <w:rPr>
          <w:rFonts w:ascii="Arial" w:hAnsi="Arial"/>
          <w:color w:val="231F20"/>
          <w:w w:val="96"/>
        </w:rPr>
        <w:t xml:space="preserve"> </w:t>
      </w:r>
      <w:r w:rsidRPr="00783C2E">
        <w:rPr>
          <w:rFonts w:ascii="Arial" w:hAnsi="Arial"/>
          <w:color w:val="231F20"/>
        </w:rPr>
        <w:t>discrimination.</w:t>
      </w:r>
    </w:p>
    <w:p w14:paraId="02FBA98E" w14:textId="77777777" w:rsidR="00D814DC" w:rsidRPr="00783C2E" w:rsidRDefault="00783C2E">
      <w:pPr>
        <w:pStyle w:val="BodyText"/>
        <w:spacing w:before="113" w:line="276" w:lineRule="auto"/>
        <w:ind w:right="295"/>
        <w:rPr>
          <w:rFonts w:ascii="Arial" w:hAnsi="Arial"/>
        </w:rPr>
      </w:pPr>
      <w:r w:rsidRPr="00783C2E">
        <w:rPr>
          <w:rFonts w:ascii="Arial" w:hAnsi="Arial"/>
          <w:color w:val="231F20"/>
        </w:rPr>
        <w:t>Research</w:t>
      </w:r>
      <w:r w:rsidRPr="00783C2E">
        <w:rPr>
          <w:rFonts w:ascii="Arial" w:hAnsi="Arial"/>
          <w:color w:val="231F20"/>
          <w:spacing w:val="1"/>
        </w:rPr>
        <w:t xml:space="preserve"> </w:t>
      </w:r>
      <w:r w:rsidRPr="00783C2E">
        <w:rPr>
          <w:rFonts w:ascii="Arial" w:hAnsi="Arial"/>
          <w:color w:val="231F20"/>
        </w:rPr>
        <w:t>suggests</w:t>
      </w:r>
      <w:r w:rsidRPr="00783C2E">
        <w:rPr>
          <w:rFonts w:ascii="Arial" w:hAnsi="Arial"/>
          <w:color w:val="231F20"/>
          <w:spacing w:val="1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1"/>
        </w:rPr>
        <w:t xml:space="preserve"> </w:t>
      </w:r>
      <w:r w:rsidRPr="00783C2E">
        <w:rPr>
          <w:rFonts w:ascii="Arial" w:hAnsi="Arial"/>
          <w:color w:val="231F20"/>
        </w:rPr>
        <w:t>rate</w:t>
      </w:r>
      <w:r w:rsidRPr="00783C2E">
        <w:rPr>
          <w:rFonts w:ascii="Arial" w:hAnsi="Arial"/>
          <w:color w:val="231F20"/>
          <w:spacing w:val="1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1"/>
        </w:rPr>
        <w:t xml:space="preserve"> </w:t>
      </w:r>
      <w:r w:rsidRPr="00783C2E">
        <w:rPr>
          <w:rFonts w:ascii="Arial" w:hAnsi="Arial"/>
          <w:color w:val="231F20"/>
        </w:rPr>
        <w:t>suicide</w:t>
      </w:r>
      <w:r w:rsidRPr="00783C2E">
        <w:rPr>
          <w:rFonts w:ascii="Arial" w:hAnsi="Arial"/>
          <w:color w:val="231F20"/>
          <w:spacing w:val="1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1"/>
        </w:rPr>
        <w:t xml:space="preserve"> </w:t>
      </w:r>
      <w:r w:rsidRPr="00783C2E">
        <w:rPr>
          <w:rFonts w:ascii="Arial" w:hAnsi="Arial"/>
          <w:color w:val="231F20"/>
        </w:rPr>
        <w:t>LGBT</w:t>
      </w:r>
      <w:r w:rsidRPr="00783C2E">
        <w:rPr>
          <w:rFonts w:ascii="Arial" w:hAnsi="Arial"/>
          <w:color w:val="231F20"/>
          <w:spacing w:val="1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53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3.5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14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times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higher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than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general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population.</w:t>
      </w:r>
      <w:r w:rsidRPr="00783C2E">
        <w:rPr>
          <w:rFonts w:ascii="Arial" w:hAnsi="Arial"/>
          <w:color w:val="231F20"/>
          <w:position w:val="6"/>
          <w:sz w:val="10"/>
        </w:rPr>
        <w:t>30</w:t>
      </w:r>
      <w:r w:rsidRPr="00783C2E">
        <w:rPr>
          <w:rFonts w:ascii="Arial" w:hAnsi="Arial"/>
          <w:color w:val="231F20"/>
          <w:w w:val="111"/>
          <w:position w:val="6"/>
          <w:sz w:val="10"/>
        </w:rPr>
        <w:t xml:space="preserve"> </w:t>
      </w:r>
      <w:r w:rsidRPr="00783C2E">
        <w:rPr>
          <w:rFonts w:ascii="Arial" w:hAnsi="Arial"/>
          <w:color w:val="231F20"/>
        </w:rPr>
        <w:t>LGBT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also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at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higher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risk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range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mental</w:t>
      </w:r>
    </w:p>
    <w:p w14:paraId="0BA45580" w14:textId="77777777" w:rsidR="00D814DC" w:rsidRPr="00783C2E" w:rsidRDefault="00783C2E">
      <w:pPr>
        <w:pStyle w:val="BodyText"/>
        <w:spacing w:line="276" w:lineRule="auto"/>
        <w:ind w:right="101"/>
        <w:rPr>
          <w:rFonts w:ascii="Arial" w:hAnsi="Arial"/>
          <w:sz w:val="10"/>
          <w:szCs w:val="10"/>
        </w:rPr>
      </w:pPr>
      <w:proofErr w:type="gramStart"/>
      <w:r w:rsidRPr="00783C2E">
        <w:rPr>
          <w:rFonts w:ascii="Arial" w:hAnsi="Arial"/>
          <w:color w:val="231F20"/>
        </w:rPr>
        <w:t>diagnoses</w:t>
      </w:r>
      <w:r w:rsidRPr="00783C2E">
        <w:rPr>
          <w:rFonts w:ascii="Arial" w:hAnsi="Arial"/>
          <w:color w:val="231F20"/>
          <w:position w:val="6"/>
          <w:sz w:val="10"/>
        </w:rPr>
        <w:t>31</w:t>
      </w:r>
      <w:proofErr w:type="gramEnd"/>
      <w:r w:rsidRPr="00783C2E">
        <w:rPr>
          <w:rFonts w:ascii="Arial" w:hAnsi="Arial"/>
          <w:color w:val="231F20"/>
          <w:position w:val="6"/>
          <w:sz w:val="10"/>
        </w:rPr>
        <w:t xml:space="preserve"> </w:t>
      </w:r>
      <w:r w:rsidRPr="00783C2E">
        <w:rPr>
          <w:rFonts w:ascii="Arial" w:hAnsi="Arial"/>
          <w:color w:val="231F20"/>
        </w:rPr>
        <w:t>and significantly more likely to be diagnosed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w w:val="93"/>
        </w:rPr>
        <w:t xml:space="preserve"> </w:t>
      </w:r>
      <w:r w:rsidRPr="00783C2E">
        <w:rPr>
          <w:rFonts w:ascii="Arial" w:hAnsi="Arial"/>
          <w:color w:val="231F20"/>
        </w:rPr>
        <w:t>depression or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anxiety.</w:t>
      </w:r>
      <w:r w:rsidRPr="00783C2E">
        <w:rPr>
          <w:rFonts w:ascii="Arial" w:hAnsi="Arial"/>
          <w:color w:val="231F20"/>
          <w:position w:val="6"/>
          <w:sz w:val="10"/>
        </w:rPr>
        <w:t>32</w:t>
      </w:r>
    </w:p>
    <w:p w14:paraId="3A70C9B9" w14:textId="77777777" w:rsidR="00D814DC" w:rsidRPr="00783C2E" w:rsidRDefault="00783C2E">
      <w:pPr>
        <w:pStyle w:val="BodyText"/>
        <w:spacing w:before="113" w:line="276" w:lineRule="auto"/>
        <w:ind w:right="222"/>
        <w:rPr>
          <w:rFonts w:ascii="Arial" w:hAnsi="Arial"/>
        </w:rPr>
      </w:pPr>
      <w:r w:rsidRPr="00783C2E">
        <w:rPr>
          <w:rFonts w:ascii="Arial" w:hAnsi="Arial"/>
          <w:color w:val="231F20"/>
        </w:rPr>
        <w:t>Experiences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interpersonal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institutional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settings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such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schools,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healthcare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facilities,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structural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barriers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informed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appropriate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healthcare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amongst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key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factors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contribute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risk</w:t>
      </w:r>
    </w:p>
    <w:p w14:paraId="13F78DD9" w14:textId="77777777" w:rsidR="00D814DC" w:rsidRPr="00783C2E" w:rsidRDefault="00783C2E">
      <w:pPr>
        <w:pStyle w:val="BodyText"/>
        <w:spacing w:line="276" w:lineRule="auto"/>
        <w:ind w:right="101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profile.</w:t>
      </w:r>
      <w:r w:rsidRPr="00783C2E">
        <w:rPr>
          <w:rFonts w:ascii="Arial" w:hAnsi="Arial"/>
          <w:color w:val="231F20"/>
          <w:position w:val="6"/>
          <w:sz w:val="10"/>
        </w:rPr>
        <w:t>33</w:t>
      </w:r>
      <w:proofErr w:type="gramEnd"/>
      <w:r w:rsidRPr="00783C2E">
        <w:rPr>
          <w:rFonts w:ascii="Arial" w:hAnsi="Arial"/>
          <w:color w:val="231F20"/>
          <w:spacing w:val="17"/>
          <w:position w:val="6"/>
          <w:sz w:val="10"/>
        </w:rPr>
        <w:t xml:space="preserve"> </w:t>
      </w:r>
      <w:r w:rsidRPr="00783C2E">
        <w:rPr>
          <w:rFonts w:ascii="Arial" w:hAnsi="Arial"/>
          <w:color w:val="231F20"/>
        </w:rPr>
        <w:t>Disturbingly,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nearly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25%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respondents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online</w:t>
      </w:r>
      <w:r w:rsidRPr="00783C2E">
        <w:rPr>
          <w:rFonts w:ascii="Arial" w:hAnsi="Arial"/>
          <w:color w:val="231F20"/>
          <w:w w:val="96"/>
        </w:rPr>
        <w:t xml:space="preserve"> </w:t>
      </w:r>
      <w:r w:rsidRPr="00783C2E">
        <w:rPr>
          <w:rFonts w:ascii="Arial" w:hAnsi="Arial"/>
          <w:color w:val="231F20"/>
        </w:rPr>
        <w:t>consultation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reported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being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refused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service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(of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some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kind)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on the basis of their SOGII status.</w:t>
      </w:r>
    </w:p>
    <w:p w14:paraId="1B098B9C" w14:textId="77777777" w:rsidR="00D814DC" w:rsidRPr="00783C2E" w:rsidRDefault="00783C2E">
      <w:pPr>
        <w:pStyle w:val="BodyText"/>
        <w:spacing w:before="113" w:line="276" w:lineRule="auto"/>
        <w:ind w:right="222"/>
        <w:rPr>
          <w:rFonts w:ascii="Arial" w:hAnsi="Arial"/>
        </w:rPr>
      </w:pPr>
      <w:r w:rsidRPr="00783C2E">
        <w:rPr>
          <w:rFonts w:ascii="Arial" w:hAnsi="Arial"/>
          <w:color w:val="231F20"/>
        </w:rPr>
        <w:t>Submissions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consultation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also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raised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concern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about</w:t>
      </w:r>
      <w:r w:rsidRPr="00783C2E">
        <w:rPr>
          <w:rFonts w:ascii="Arial" w:hAnsi="Arial"/>
          <w:color w:val="231F20"/>
          <w:spacing w:val="-5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silence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national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policy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mental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wellbeing of LGBTI people. LGBTI people are absent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from</w:t>
      </w:r>
    </w:p>
    <w:p w14:paraId="583DA7FA" w14:textId="77777777" w:rsidR="00D814DC" w:rsidRPr="00783C2E" w:rsidRDefault="00783C2E">
      <w:pPr>
        <w:pStyle w:val="BodyText"/>
        <w:spacing w:line="276" w:lineRule="auto"/>
        <w:ind w:right="101"/>
        <w:rPr>
          <w:rFonts w:ascii="Arial" w:eastAsia="Arial" w:hAnsi="Arial" w:cs="Arial"/>
          <w:sz w:val="10"/>
          <w:szCs w:val="10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current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National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Mental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Policy,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National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Mental Health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Plan,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Council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Australian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Governments’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National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Action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Plan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Mental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National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Mental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Report.</w:t>
      </w:r>
      <w:r w:rsidRPr="00783C2E">
        <w:rPr>
          <w:rFonts w:ascii="Arial" w:eastAsia="Arial" w:hAnsi="Arial" w:cs="Arial"/>
          <w:color w:val="231F20"/>
          <w:position w:val="6"/>
          <w:sz w:val="10"/>
          <w:szCs w:val="10"/>
        </w:rPr>
        <w:t>34</w:t>
      </w:r>
    </w:p>
    <w:p w14:paraId="50620686" w14:textId="77777777" w:rsidR="00D814DC" w:rsidRPr="00783C2E" w:rsidRDefault="00783C2E">
      <w:pPr>
        <w:pStyle w:val="BodyText"/>
        <w:spacing w:before="113" w:line="276" w:lineRule="auto"/>
        <w:ind w:right="149"/>
        <w:rPr>
          <w:rFonts w:ascii="Arial" w:hAnsi="Arial"/>
          <w:sz w:val="10"/>
          <w:szCs w:val="10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absence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inclusion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mental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spacing w:val="-52"/>
        </w:rPr>
        <w:t xml:space="preserve"> </w:t>
      </w:r>
      <w:r w:rsidRPr="00783C2E">
        <w:rPr>
          <w:rFonts w:ascii="Arial" w:hAnsi="Arial"/>
          <w:color w:val="231F20"/>
        </w:rPr>
        <w:t>strategies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highlighted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National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Mental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Commission’s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Report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National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Review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Mental</w:t>
      </w:r>
      <w:r w:rsidRPr="00783C2E">
        <w:rPr>
          <w:rFonts w:ascii="Arial" w:hAnsi="Arial"/>
          <w:color w:val="231F20"/>
          <w:spacing w:val="-32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spacing w:val="-1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Programmes</w:t>
      </w:r>
      <w:proofErr w:type="spellEnd"/>
      <w:r w:rsidRPr="00783C2E">
        <w:rPr>
          <w:rFonts w:ascii="Arial" w:hAnsi="Arial"/>
          <w:color w:val="231F20"/>
          <w:spacing w:val="-1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"/>
        </w:rPr>
        <w:t xml:space="preserve"> </w:t>
      </w:r>
      <w:r w:rsidRPr="00783C2E">
        <w:rPr>
          <w:rFonts w:ascii="Arial" w:hAnsi="Arial"/>
          <w:color w:val="231F20"/>
        </w:rPr>
        <w:t>Services.</w:t>
      </w:r>
      <w:r w:rsidRPr="00783C2E">
        <w:rPr>
          <w:rFonts w:ascii="Arial" w:hAnsi="Arial"/>
          <w:color w:val="231F20"/>
          <w:spacing w:val="-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"/>
        </w:rPr>
        <w:t xml:space="preserve"> </w:t>
      </w:r>
      <w:r w:rsidRPr="00783C2E">
        <w:rPr>
          <w:rFonts w:ascii="Arial" w:hAnsi="Arial"/>
          <w:color w:val="231F20"/>
        </w:rPr>
        <w:t>report</w:t>
      </w:r>
      <w:r w:rsidRPr="00783C2E">
        <w:rPr>
          <w:rFonts w:ascii="Arial" w:hAnsi="Arial"/>
          <w:color w:val="231F20"/>
          <w:spacing w:val="-1"/>
        </w:rPr>
        <w:t xml:space="preserve"> </w:t>
      </w:r>
      <w:r w:rsidRPr="00783C2E">
        <w:rPr>
          <w:rFonts w:ascii="Arial" w:hAnsi="Arial"/>
          <w:color w:val="231F20"/>
        </w:rPr>
        <w:t>also</w:t>
      </w:r>
      <w:r w:rsidRPr="00783C2E">
        <w:rPr>
          <w:rFonts w:ascii="Arial" w:hAnsi="Arial"/>
          <w:color w:val="231F20"/>
          <w:spacing w:val="-1"/>
        </w:rPr>
        <w:t xml:space="preserve"> </w:t>
      </w:r>
      <w:r w:rsidRPr="00783C2E">
        <w:rPr>
          <w:rFonts w:ascii="Arial" w:hAnsi="Arial"/>
          <w:color w:val="231F20"/>
        </w:rPr>
        <w:t>included</w:t>
      </w:r>
      <w:r w:rsidRPr="00783C2E">
        <w:rPr>
          <w:rFonts w:ascii="Arial" w:hAnsi="Arial"/>
          <w:color w:val="231F20"/>
          <w:spacing w:val="-1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52"/>
        </w:rPr>
        <w:t xml:space="preserve"> </w:t>
      </w:r>
      <w:r w:rsidRPr="00783C2E">
        <w:rPr>
          <w:rFonts w:ascii="Arial" w:hAnsi="Arial"/>
          <w:color w:val="231F20"/>
        </w:rPr>
        <w:t>recommendation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relevant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contracts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service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providers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require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expertise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cultural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sensitivity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people.</w:t>
      </w:r>
      <w:r w:rsidRPr="00783C2E">
        <w:rPr>
          <w:rFonts w:ascii="Arial" w:hAnsi="Arial"/>
          <w:color w:val="231F20"/>
          <w:position w:val="6"/>
          <w:sz w:val="10"/>
          <w:szCs w:val="10"/>
        </w:rPr>
        <w:t>35</w:t>
      </w:r>
    </w:p>
    <w:p w14:paraId="5BA12150" w14:textId="77777777" w:rsidR="00D814DC" w:rsidRPr="00783C2E" w:rsidRDefault="00D814DC">
      <w:pPr>
        <w:spacing w:line="276" w:lineRule="auto"/>
        <w:rPr>
          <w:rFonts w:ascii="Arial" w:hAnsi="Arial"/>
          <w:sz w:val="10"/>
          <w:szCs w:val="10"/>
        </w:rPr>
        <w:sectPr w:rsidR="00D814DC" w:rsidRPr="00783C2E">
          <w:type w:val="continuous"/>
          <w:pgSz w:w="11910" w:h="16840"/>
          <w:pgMar w:top="1520" w:right="860" w:bottom="280" w:left="360" w:header="720" w:footer="720" w:gutter="0"/>
          <w:cols w:num="2" w:space="720" w:equalWidth="0">
            <w:col w:w="5218" w:space="140"/>
            <w:col w:w="5332"/>
          </w:cols>
        </w:sectPr>
      </w:pPr>
    </w:p>
    <w:p w14:paraId="4F87E3B6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B379B4E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F4DBF2E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4ABF1E6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36BC225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  <w:sectPr w:rsidR="00D814DC" w:rsidRPr="00783C2E">
          <w:pgSz w:w="11910" w:h="16840"/>
          <w:pgMar w:top="1580" w:right="320" w:bottom="580" w:left="860" w:header="0" w:footer="387" w:gutter="0"/>
          <w:cols w:space="720"/>
        </w:sectPr>
      </w:pPr>
    </w:p>
    <w:p w14:paraId="1803EB1F" w14:textId="77777777" w:rsidR="00D814DC" w:rsidRPr="00783C2E" w:rsidRDefault="00783C2E">
      <w:pPr>
        <w:pStyle w:val="Heading4"/>
        <w:numPr>
          <w:ilvl w:val="1"/>
          <w:numId w:val="24"/>
        </w:numPr>
        <w:tabs>
          <w:tab w:val="left" w:pos="571"/>
        </w:tabs>
        <w:spacing w:before="245"/>
        <w:ind w:left="570" w:hanging="467"/>
        <w:jc w:val="left"/>
      </w:pPr>
      <w:bookmarkStart w:id="13" w:name="_bookmark12"/>
      <w:bookmarkEnd w:id="13"/>
      <w:r w:rsidRPr="00783C2E">
        <w:rPr>
          <w:color w:val="CF2974"/>
        </w:rPr>
        <w:lastRenderedPageBreak/>
        <w:t>Denial of dignity:</w:t>
      </w:r>
      <w:r w:rsidRPr="00783C2E">
        <w:rPr>
          <w:color w:val="CF2974"/>
          <w:spacing w:val="-34"/>
        </w:rPr>
        <w:t xml:space="preserve"> </w:t>
      </w:r>
      <w:r w:rsidRPr="00783C2E">
        <w:rPr>
          <w:color w:val="CF2974"/>
        </w:rPr>
        <w:t>Employment</w:t>
      </w:r>
    </w:p>
    <w:p w14:paraId="695FCA64" w14:textId="77777777" w:rsidR="00D814DC" w:rsidRPr="00783C2E" w:rsidRDefault="00783C2E">
      <w:pPr>
        <w:pStyle w:val="BodyText"/>
        <w:spacing w:before="181" w:line="276" w:lineRule="auto"/>
        <w:ind w:left="103"/>
        <w:rPr>
          <w:rFonts w:ascii="Arial" w:hAnsi="Arial"/>
        </w:rPr>
      </w:pPr>
      <w:r w:rsidRPr="00783C2E">
        <w:rPr>
          <w:rFonts w:ascii="Arial" w:hAnsi="Arial"/>
          <w:color w:val="231F20"/>
        </w:rPr>
        <w:t>Unjust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raised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significant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factor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affecting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employment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barrier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equal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participation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w w:val="9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workplace.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example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its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recent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report</w:t>
      </w:r>
      <w:r w:rsidRPr="00783C2E">
        <w:rPr>
          <w:rFonts w:ascii="Arial" w:hAnsi="Arial"/>
          <w:color w:val="231F20"/>
          <w:spacing w:val="-15"/>
        </w:rPr>
        <w:t xml:space="preserve"> </w:t>
      </w:r>
      <w:proofErr w:type="gramStart"/>
      <w:r w:rsidRPr="00783C2E">
        <w:rPr>
          <w:rFonts w:ascii="Arial" w:hAnsi="Arial"/>
          <w:i/>
          <w:color w:val="231F20"/>
        </w:rPr>
        <w:t>Working</w:t>
      </w:r>
      <w:proofErr w:type="gramEnd"/>
      <w:r w:rsidRPr="00783C2E">
        <w:rPr>
          <w:rFonts w:ascii="Arial" w:hAnsi="Arial"/>
          <w:i/>
          <w:color w:val="231F20"/>
          <w:spacing w:val="-10"/>
        </w:rPr>
        <w:t xml:space="preserve"> </w:t>
      </w:r>
      <w:r w:rsidRPr="00783C2E">
        <w:rPr>
          <w:rFonts w:ascii="Arial" w:hAnsi="Arial"/>
          <w:i/>
          <w:color w:val="231F20"/>
        </w:rPr>
        <w:t>for</w:t>
      </w:r>
      <w:r w:rsidRPr="00783C2E">
        <w:rPr>
          <w:rFonts w:ascii="Arial" w:hAnsi="Arial"/>
          <w:i/>
          <w:color w:val="231F20"/>
          <w:w w:val="103"/>
        </w:rPr>
        <w:t xml:space="preserve"> </w:t>
      </w:r>
      <w:r w:rsidRPr="00783C2E">
        <w:rPr>
          <w:rFonts w:ascii="Arial" w:hAnsi="Arial"/>
          <w:i/>
          <w:color w:val="231F20"/>
        </w:rPr>
        <w:t>the</w:t>
      </w:r>
      <w:r w:rsidRPr="00783C2E">
        <w:rPr>
          <w:rFonts w:ascii="Arial" w:hAnsi="Arial"/>
          <w:i/>
          <w:color w:val="231F20"/>
          <w:spacing w:val="-12"/>
        </w:rPr>
        <w:t xml:space="preserve"> </w:t>
      </w:r>
      <w:r w:rsidRPr="00783C2E">
        <w:rPr>
          <w:rFonts w:ascii="Arial" w:hAnsi="Arial"/>
          <w:i/>
          <w:color w:val="231F20"/>
        </w:rPr>
        <w:t>Future</w:t>
      </w:r>
      <w:r w:rsidRPr="00783C2E">
        <w:rPr>
          <w:rFonts w:ascii="Arial" w:hAnsi="Arial"/>
          <w:color w:val="231F20"/>
        </w:rPr>
        <w:t>,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Diversity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Council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Australia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found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that:</w:t>
      </w:r>
    </w:p>
    <w:p w14:paraId="1AE45F22" w14:textId="77777777" w:rsidR="00D814DC" w:rsidRPr="00783C2E" w:rsidRDefault="00783C2E">
      <w:pPr>
        <w:spacing w:before="8"/>
        <w:rPr>
          <w:rFonts w:ascii="Arial" w:eastAsia="Trebuchet MS" w:hAnsi="Arial" w:cs="Trebuchet MS"/>
          <w:sz w:val="26"/>
          <w:szCs w:val="26"/>
        </w:rPr>
      </w:pPr>
      <w:r w:rsidRPr="00783C2E">
        <w:rPr>
          <w:rFonts w:ascii="Arial" w:hAnsi="Arial"/>
        </w:rPr>
        <w:br w:type="column"/>
      </w:r>
    </w:p>
    <w:p w14:paraId="4622580B" w14:textId="77777777" w:rsidR="00D814DC" w:rsidRPr="00783C2E" w:rsidRDefault="00783C2E">
      <w:pPr>
        <w:pStyle w:val="BodyText"/>
        <w:spacing w:line="276" w:lineRule="auto"/>
        <w:ind w:left="103" w:right="442"/>
        <w:rPr>
          <w:rFonts w:ascii="Arial" w:hAnsi="Arial"/>
        </w:rPr>
      </w:pPr>
      <w:r w:rsidRPr="00783C2E">
        <w:rPr>
          <w:rFonts w:ascii="Arial" w:hAnsi="Arial"/>
          <w:color w:val="231F20"/>
        </w:rPr>
        <w:t>Other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studies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highlight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despite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high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levels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education,</w:t>
      </w:r>
      <w:r w:rsidRPr="00783C2E">
        <w:rPr>
          <w:rFonts w:ascii="Arial" w:hAnsi="Arial"/>
          <w:color w:val="231F20"/>
          <w:w w:val="98"/>
        </w:rPr>
        <w:t xml:space="preserve"> </w:t>
      </w:r>
      <w:proofErr w:type="gramStart"/>
      <w:r w:rsidRPr="00783C2E">
        <w:rPr>
          <w:rFonts w:ascii="Arial" w:hAnsi="Arial"/>
          <w:color w:val="231F20"/>
        </w:rPr>
        <w:t>trans</w:t>
      </w:r>
      <w:proofErr w:type="gramEnd"/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diverse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report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substantially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higher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levels of unemployment.</w:t>
      </w:r>
      <w:r w:rsidRPr="00783C2E">
        <w:rPr>
          <w:rFonts w:ascii="Arial" w:hAnsi="Arial"/>
          <w:color w:val="231F20"/>
          <w:position w:val="6"/>
          <w:sz w:val="10"/>
        </w:rPr>
        <w:t xml:space="preserve">38 </w:t>
      </w:r>
      <w:r w:rsidRPr="00783C2E">
        <w:rPr>
          <w:rFonts w:ascii="Arial" w:hAnsi="Arial"/>
          <w:color w:val="231F20"/>
        </w:rPr>
        <w:t>Although there is a lack</w:t>
      </w:r>
      <w:r w:rsidRPr="00783C2E">
        <w:rPr>
          <w:rFonts w:ascii="Arial" w:hAnsi="Arial"/>
          <w:color w:val="231F20"/>
          <w:spacing w:val="-34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empirical data, anecdotal contributions from</w:t>
      </w:r>
      <w:r w:rsidRPr="00783C2E">
        <w:rPr>
          <w:rFonts w:ascii="Arial" w:hAnsi="Arial"/>
          <w:color w:val="231F20"/>
          <w:spacing w:val="-37"/>
        </w:rPr>
        <w:t xml:space="preserve"> </w:t>
      </w:r>
      <w:r w:rsidRPr="00783C2E">
        <w:rPr>
          <w:rFonts w:ascii="Arial" w:hAnsi="Arial"/>
          <w:color w:val="231F20"/>
        </w:rPr>
        <w:t>submissions</w:t>
      </w:r>
    </w:p>
    <w:p w14:paraId="2E987CC8" w14:textId="77777777" w:rsidR="00D814DC" w:rsidRPr="00783C2E" w:rsidRDefault="00783C2E">
      <w:pPr>
        <w:pStyle w:val="BodyText"/>
        <w:spacing w:line="276" w:lineRule="auto"/>
        <w:ind w:left="103" w:right="442"/>
        <w:rPr>
          <w:rFonts w:ascii="Arial" w:hAnsi="Arial"/>
          <w:sz w:val="10"/>
          <w:szCs w:val="10"/>
        </w:rPr>
      </w:pPr>
      <w:proofErr w:type="gramStart"/>
      <w:r w:rsidRPr="00783C2E">
        <w:rPr>
          <w:rFonts w:ascii="Arial" w:hAnsi="Arial"/>
          <w:color w:val="231F20"/>
        </w:rPr>
        <w:t>to</w:t>
      </w:r>
      <w:proofErr w:type="gramEnd"/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consultation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also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reported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intersex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disproportionally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unemployed.</w:t>
      </w:r>
      <w:r w:rsidRPr="00783C2E">
        <w:rPr>
          <w:rFonts w:ascii="Arial" w:hAnsi="Arial"/>
          <w:color w:val="231F20"/>
          <w:position w:val="6"/>
          <w:sz w:val="10"/>
        </w:rPr>
        <w:t>39</w:t>
      </w:r>
    </w:p>
    <w:p w14:paraId="2AF7D5E1" w14:textId="77777777" w:rsidR="00D814DC" w:rsidRPr="00783C2E" w:rsidRDefault="00783C2E">
      <w:pPr>
        <w:pStyle w:val="BodyText"/>
        <w:spacing w:before="113"/>
        <w:ind w:left="103" w:right="442"/>
        <w:rPr>
          <w:rFonts w:ascii="Arial" w:hAnsi="Arial"/>
        </w:rPr>
      </w:pPr>
      <w:r w:rsidRPr="00783C2E">
        <w:rPr>
          <w:rFonts w:ascii="Arial" w:hAnsi="Arial"/>
          <w:color w:val="231F20"/>
        </w:rPr>
        <w:t>In its submission Diversity Council Australia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observed:</w:t>
      </w:r>
    </w:p>
    <w:p w14:paraId="00D4EEAF" w14:textId="77777777" w:rsidR="00D814DC" w:rsidRPr="00783C2E" w:rsidRDefault="00D814DC">
      <w:pPr>
        <w:rPr>
          <w:rFonts w:ascii="Arial" w:hAnsi="Arial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num="2" w:space="720" w:equalWidth="0">
            <w:col w:w="4856" w:space="502"/>
            <w:col w:w="5372"/>
          </w:cols>
        </w:sectPr>
      </w:pPr>
    </w:p>
    <w:p w14:paraId="03D5702B" w14:textId="77777777" w:rsidR="00D814DC" w:rsidRPr="00783C2E" w:rsidRDefault="00D814DC">
      <w:pPr>
        <w:spacing w:before="8"/>
        <w:rPr>
          <w:rFonts w:ascii="Arial" w:eastAsia="Trebuchet MS" w:hAnsi="Arial" w:cs="Trebuchet MS"/>
          <w:sz w:val="9"/>
          <w:szCs w:val="9"/>
        </w:rPr>
      </w:pPr>
    </w:p>
    <w:p w14:paraId="2E3CC4C4" w14:textId="77777777" w:rsidR="00D814DC" w:rsidRPr="00783C2E" w:rsidRDefault="00F05F42">
      <w:pPr>
        <w:pStyle w:val="Heading6"/>
        <w:tabs>
          <w:tab w:val="left" w:pos="5461"/>
        </w:tabs>
        <w:spacing w:before="0" w:line="3474" w:lineRule="exact"/>
        <w:ind w:left="103"/>
        <w:rPr>
          <w:rFonts w:eastAsia="Trebuchet MS" w:cs="Trebuchet MS"/>
        </w:rPr>
      </w:pPr>
      <w:r>
        <w:rPr>
          <w:position w:val="-57"/>
        </w:rPr>
      </w:r>
      <w:r>
        <w:rPr>
          <w:position w:val="-57"/>
        </w:rPr>
        <w:pict w14:anchorId="72BF34CA">
          <v:group id="_x0000_s3406" style="width:242.65pt;height:168.05pt;mso-position-horizontal-relative:char;mso-position-vertical-relative:line" coordsize="4853,3361">
            <v:group id="_x0000_s3410" style="position:absolute;width:4853;height:3189" coordsize="4853,3189">
              <v:shape id="_x0000_s3411" style="position:absolute;width:4853;height:3189" coordsize="4853,3189" path="m,l4853,r,3189l,3189,,xe" fillcolor="#cf2974" stroked="f">
                <v:path arrowok="t"/>
              </v:shape>
            </v:group>
            <v:group id="_x0000_s3407" style="position:absolute;top:3189;width:4853;height:172" coordorigin=",3189" coordsize="4853,172">
              <v:shape id="_x0000_s3409" style="position:absolute;top:3189;width:4853;height:172" coordorigin=",3189" coordsize="4853,172" path="m,3189r4853,l4853,3360,,3360,,3189xe" fillcolor="#563a83" stroked="f">
                <v:path arrowok="t"/>
              </v:shape>
              <v:shape id="_x0000_s3408" type="#_x0000_t202" style="position:absolute;width:4853;height:3361" filled="f" stroked="f">
                <v:textbox inset="0,0,0,0">
                  <w:txbxContent>
                    <w:p w14:paraId="4750270F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68F74423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70FDDCD0" w14:textId="77777777" w:rsidR="00D603B0" w:rsidRDefault="00D603B0">
                      <w:pPr>
                        <w:spacing w:line="324" w:lineRule="auto"/>
                        <w:ind w:left="396" w:right="46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16%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gay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men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lesbians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said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they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had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 xml:space="preserve">been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discriminated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against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work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basis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 xml:space="preserve">sexual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orientation.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They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we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also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mo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8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1"/>
                          <w:sz w:val="18"/>
                        </w:rPr>
                        <w:t>likely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than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straight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employees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st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8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ongly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disag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6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disag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6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that,</w:t>
                      </w:r>
                    </w:p>
                    <w:p w14:paraId="560CF931" w14:textId="77777777" w:rsidR="00D603B0" w:rsidRDefault="00D603B0">
                      <w:pPr>
                        <w:spacing w:before="2" w:line="324" w:lineRule="auto"/>
                        <w:ind w:left="396" w:right="562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their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job,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people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t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eated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each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other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with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 xml:space="preserve">espect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(26%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vs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17%)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we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less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1"/>
                          <w:sz w:val="18"/>
                        </w:rPr>
                        <w:t>likely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indicate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 xml:space="preserve">that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people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chosen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for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jobs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basis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 xml:space="preserve">their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competency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(50%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vs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70%).</w:t>
                      </w:r>
                      <w:r>
                        <w:rPr>
                          <w:rFonts w:ascii="Trebuchet MS"/>
                          <w:color w:val="FFFFFF"/>
                          <w:w w:val="111"/>
                          <w:position w:val="6"/>
                          <w:sz w:val="10"/>
                        </w:rPr>
                        <w:t>36</w:t>
                      </w:r>
                    </w:p>
                  </w:txbxContent>
                </v:textbox>
              </v:shape>
            </v:group>
            <w10:anchorlock/>
          </v:group>
        </w:pict>
      </w:r>
      <w:r w:rsidR="00783C2E" w:rsidRPr="00783C2E">
        <w:rPr>
          <w:position w:val="-57"/>
        </w:rPr>
        <w:tab/>
      </w:r>
      <w:r>
        <w:rPr>
          <w:position w:val="-68"/>
        </w:rPr>
      </w:r>
      <w:r>
        <w:rPr>
          <w:position w:val="-68"/>
        </w:rPr>
        <w:pict w14:anchorId="740D4C44">
          <v:group id="_x0000_s3400" style="width:242.65pt;height:154.05pt;mso-position-horizontal-relative:char;mso-position-vertical-relative:line" coordsize="4853,3081">
            <v:group id="_x0000_s3404" style="position:absolute;width:4853;height:2909" coordsize="4853,2909">
              <v:shape id="_x0000_s3405" style="position:absolute;width:4853;height:2909" coordsize="4853,2909" path="m,l4853,r,2909l,2909,,xe" fillcolor="#563a83" stroked="f">
                <v:path arrowok="t"/>
              </v:shape>
            </v:group>
            <v:group id="_x0000_s3401" style="position:absolute;top:2909;width:4853;height:172" coordorigin=",2909" coordsize="4853,172">
              <v:shape id="_x0000_s3403" style="position:absolute;top:2909;width:4853;height:172" coordorigin=",2909" coordsize="4853,172" path="m,2909r4853,l4853,3080,,3080,,2909xe" fillcolor="#cf2974" stroked="f">
                <v:path arrowok="t"/>
              </v:shape>
              <v:shape id="_x0000_s3402" type="#_x0000_t202" style="position:absolute;width:4853;height:3081" filled="f" stroked="f">
                <v:textbox inset="0,0,0,0">
                  <w:txbxContent>
                    <w:p w14:paraId="5FAE063E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32326997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5309A35D" w14:textId="77777777" w:rsidR="00D603B0" w:rsidRDefault="00D603B0">
                      <w:pPr>
                        <w:spacing w:line="324" w:lineRule="auto"/>
                        <w:ind w:left="396" w:right="732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Overt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discrimination,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harassment,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bullying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and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victimization,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while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not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insignificant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 xml:space="preserve">oblem,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only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part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discussion,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with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esea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ch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 xml:space="preserve">also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indicating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6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significant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consequences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 xml:space="preserve">for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individuals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organisations</w:t>
                      </w:r>
                      <w:proofErr w:type="spellEnd"/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whe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LGBTI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1"/>
                          <w:sz w:val="18"/>
                        </w:rPr>
                        <w:t>feel</w:t>
                      </w:r>
                    </w:p>
                    <w:p w14:paraId="33CD1B00" w14:textId="77777777" w:rsidR="00D603B0" w:rsidRDefault="00D603B0">
                      <w:pPr>
                        <w:spacing w:before="2" w:line="324" w:lineRule="auto"/>
                        <w:ind w:left="396" w:right="433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proofErr w:type="gramStart"/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unable</w:t>
                      </w:r>
                      <w:proofErr w:type="gramEnd"/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be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honest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about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their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sexual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orientation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at 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>work.</w:t>
                      </w:r>
                      <w:r>
                        <w:rPr>
                          <w:rFonts w:ascii="Trebuchet MS"/>
                          <w:color w:val="FFFFFF"/>
                          <w:w w:val="111"/>
                          <w:position w:val="6"/>
                          <w:sz w:val="10"/>
                        </w:rPr>
                        <w:t>40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C555971" w14:textId="77777777" w:rsidR="00D814DC" w:rsidRPr="00783C2E" w:rsidRDefault="00D814DC">
      <w:pPr>
        <w:spacing w:before="10"/>
        <w:rPr>
          <w:rFonts w:ascii="Arial" w:eastAsia="Trebuchet MS" w:hAnsi="Arial" w:cs="Trebuchet MS"/>
        </w:rPr>
      </w:pPr>
    </w:p>
    <w:p w14:paraId="2155347C" w14:textId="77777777" w:rsidR="00D814DC" w:rsidRPr="00783C2E" w:rsidRDefault="00D814DC">
      <w:pPr>
        <w:rPr>
          <w:rFonts w:ascii="Arial" w:eastAsia="Trebuchet MS" w:hAnsi="Arial" w:cs="Trebuchet MS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space="720"/>
        </w:sectPr>
      </w:pPr>
    </w:p>
    <w:p w14:paraId="5CCB2E9F" w14:textId="77777777" w:rsidR="00D814DC" w:rsidRPr="00783C2E" w:rsidRDefault="00783C2E">
      <w:pPr>
        <w:pStyle w:val="BodyText"/>
        <w:spacing w:before="78" w:line="276" w:lineRule="auto"/>
        <w:ind w:left="103"/>
        <w:rPr>
          <w:rFonts w:ascii="Arial" w:hAnsi="Arial"/>
          <w:sz w:val="10"/>
          <w:szCs w:val="10"/>
        </w:rPr>
      </w:pPr>
      <w:r w:rsidRPr="00783C2E">
        <w:rPr>
          <w:rFonts w:ascii="Arial" w:hAnsi="Arial"/>
          <w:color w:val="231F20"/>
        </w:rPr>
        <w:lastRenderedPageBreak/>
        <w:t>Another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recent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Australian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study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identified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unexplained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wage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gap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between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Australian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workers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doing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same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job</w:t>
      </w:r>
      <w:r w:rsidRPr="00783C2E">
        <w:rPr>
          <w:rFonts w:ascii="Arial" w:hAnsi="Arial"/>
          <w:color w:val="231F20"/>
          <w:spacing w:val="-49"/>
        </w:rPr>
        <w:t xml:space="preserve"> </w:t>
      </w:r>
      <w:r w:rsidRPr="00783C2E">
        <w:rPr>
          <w:rFonts w:ascii="Arial" w:hAnsi="Arial"/>
          <w:color w:val="231F20"/>
        </w:rPr>
        <w:t>based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sexual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orientation.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However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initial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study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concluded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there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were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benefits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lesbian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women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compared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heterosexual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women,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negatives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gay</w:t>
      </w:r>
      <w:r w:rsidRPr="00783C2E">
        <w:rPr>
          <w:rFonts w:ascii="Arial" w:hAnsi="Arial"/>
          <w:color w:val="231F20"/>
          <w:spacing w:val="-51"/>
        </w:rPr>
        <w:t xml:space="preserve"> </w:t>
      </w:r>
      <w:r w:rsidRPr="00783C2E">
        <w:rPr>
          <w:rFonts w:ascii="Arial" w:hAnsi="Arial"/>
          <w:color w:val="231F20"/>
        </w:rPr>
        <w:t>men compared to heterosexual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men.</w:t>
      </w:r>
      <w:r w:rsidRPr="00783C2E">
        <w:rPr>
          <w:rFonts w:ascii="Arial" w:hAnsi="Arial"/>
          <w:color w:val="231F20"/>
          <w:position w:val="6"/>
          <w:sz w:val="10"/>
        </w:rPr>
        <w:t>37</w:t>
      </w:r>
    </w:p>
    <w:p w14:paraId="79C85EBA" w14:textId="77777777" w:rsidR="00D814DC" w:rsidRPr="00783C2E" w:rsidRDefault="00783C2E">
      <w:pPr>
        <w:spacing w:before="7"/>
        <w:rPr>
          <w:rFonts w:ascii="Arial" w:eastAsia="Trebuchet MS" w:hAnsi="Arial" w:cs="Trebuchet MS"/>
          <w:sz w:val="16"/>
          <w:szCs w:val="16"/>
        </w:rPr>
      </w:pPr>
      <w:r w:rsidRPr="00783C2E">
        <w:rPr>
          <w:rFonts w:ascii="Arial" w:hAnsi="Arial"/>
        </w:rPr>
        <w:br w:type="column"/>
      </w:r>
    </w:p>
    <w:p w14:paraId="16E70507" w14:textId="77777777" w:rsidR="00D814DC" w:rsidRPr="00783C2E" w:rsidRDefault="00783C2E">
      <w:pPr>
        <w:pStyle w:val="BodyText"/>
        <w:spacing w:line="276" w:lineRule="auto"/>
        <w:ind w:left="103" w:right="442"/>
        <w:rPr>
          <w:rFonts w:ascii="Arial" w:hAnsi="Arial"/>
        </w:rPr>
      </w:pPr>
      <w:r w:rsidRPr="00783C2E">
        <w:rPr>
          <w:rFonts w:ascii="Arial" w:hAnsi="Arial"/>
          <w:color w:val="231F20"/>
        </w:rPr>
        <w:t>Related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these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issues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experiences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within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employment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environments,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such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fear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discrimination.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significant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number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participants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online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survey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reported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feeling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unable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disclose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sexual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orientation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workplace,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despite wanting to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so.</w:t>
      </w:r>
    </w:p>
    <w:p w14:paraId="37B88FF8" w14:textId="77777777" w:rsidR="00D814DC" w:rsidRPr="00783C2E" w:rsidRDefault="00D814DC">
      <w:pPr>
        <w:spacing w:line="276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num="2" w:space="720" w:equalWidth="0">
            <w:col w:w="4835" w:space="523"/>
            <w:col w:w="5372"/>
          </w:cols>
        </w:sectPr>
      </w:pPr>
    </w:p>
    <w:p w14:paraId="3E78004D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1CB05055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30695DC" w14:textId="77777777" w:rsidR="00D814DC" w:rsidRPr="00783C2E" w:rsidRDefault="00D814DC">
      <w:pPr>
        <w:spacing w:before="4"/>
        <w:rPr>
          <w:rFonts w:ascii="Arial" w:eastAsia="Trebuchet MS" w:hAnsi="Arial" w:cs="Trebuchet MS"/>
          <w:sz w:val="19"/>
          <w:szCs w:val="19"/>
        </w:rPr>
      </w:pPr>
    </w:p>
    <w:p w14:paraId="1EAFEF9E" w14:textId="77777777" w:rsidR="00D814DC" w:rsidRPr="00783C2E" w:rsidRDefault="00F05F42">
      <w:pPr>
        <w:spacing w:line="1461" w:lineRule="exact"/>
        <w:ind w:left="103"/>
        <w:rPr>
          <w:rFonts w:ascii="Arial" w:eastAsia="Trebuchet MS" w:hAnsi="Arial" w:cs="Trebuchet MS"/>
          <w:sz w:val="20"/>
          <w:szCs w:val="20"/>
        </w:rPr>
      </w:pPr>
      <w:r>
        <w:rPr>
          <w:rFonts w:ascii="Arial" w:eastAsia="Trebuchet MS" w:hAnsi="Arial" w:cs="Trebuchet MS"/>
          <w:position w:val="-28"/>
          <w:sz w:val="20"/>
          <w:szCs w:val="20"/>
        </w:rPr>
      </w:r>
      <w:r>
        <w:rPr>
          <w:rFonts w:ascii="Arial" w:eastAsia="Trebuchet MS" w:hAnsi="Arial" w:cs="Trebuchet MS"/>
          <w:position w:val="-28"/>
          <w:sz w:val="20"/>
          <w:szCs w:val="20"/>
        </w:rPr>
        <w:pict w14:anchorId="0837475F">
          <v:group id="_x0000_s3388" style="width:515.95pt;height:73.05pt;mso-position-horizontal-relative:char;mso-position-vertical-relative:line" coordsize="10319,1461">
            <v:group id="_x0000_s3398" style="position:absolute;width:9452;height:1461" coordsize="9452,1461">
              <v:shape id="_x0000_s3399" style="position:absolute;width:9452;height:1461" coordsize="9452,1461" path="m,1461r9451,l9451,,,,,1461xe" fillcolor="#cf2974" stroked="f">
                <v:path arrowok="t"/>
              </v:shape>
            </v:group>
            <v:group id="_x0000_s3396" style="position:absolute;left:9625;width:694;height:1461" coordorigin="9625" coordsize="694,1461">
              <v:shape id="_x0000_s3397" style="position:absolute;left:9625;width:694;height:1461" coordorigin="9625" coordsize="694,1461" path="m9625,1461r693,l10318,,9625,r,1461xe" fillcolor="#563a83" stroked="f">
                <v:path arrowok="t"/>
              </v:shape>
            </v:group>
            <v:group id="_x0000_s3394" style="position:absolute;left:9451;width:174;height:1461" coordorigin="9451" coordsize="174,1461">
              <v:shape id="_x0000_s3395" style="position:absolute;left:9451;width:174;height:1461" coordorigin="9451" coordsize="174,1461" path="m9451,1461r174,l9625,,9451,r,1461xe" fillcolor="#542f6b" stroked="f">
                <v:path arrowok="t"/>
              </v:shape>
            </v:group>
            <v:group id="_x0000_s3389" style="position:absolute;left:1913;top:324;width:2;height:718" coordorigin="1913,324" coordsize="2,718">
              <v:shape id="_x0000_s3393" style="position:absolute;left:1913;top:324;width:2;height:718" coordorigin="1913,324" coordsize="0,718" path="m1913,1041r,-717e" filled="f" strokecolor="white" strokeweight=".30583mm">
                <v:path arrowok="t"/>
              </v:shape>
              <v:shape id="_x0000_s3392" type="#_x0000_t202" style="position:absolute;left:860;top:318;width:867;height:860" filled="f" stroked="f">
                <v:textbox inset="0,0,0,0">
                  <w:txbxContent>
                    <w:p w14:paraId="1371C404" w14:textId="77777777" w:rsidR="00D603B0" w:rsidRDefault="00D603B0">
                      <w:pPr>
                        <w:spacing w:line="116" w:lineRule="exact"/>
                        <w:ind w:left="6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3"/>
                          <w:w w:val="106"/>
                          <w:sz w:val="15"/>
                        </w:rPr>
                        <w:t>QUESTION</w:t>
                      </w:r>
                    </w:p>
                    <w:p w14:paraId="0E79861A" w14:textId="77777777" w:rsidR="00D603B0" w:rsidRDefault="00D603B0">
                      <w:pPr>
                        <w:spacing w:line="743" w:lineRule="exact"/>
                        <w:rPr>
                          <w:rFonts w:ascii="Arial" w:eastAsia="Arial" w:hAnsi="Arial" w:cs="Arial"/>
                          <w:sz w:val="69"/>
                          <w:szCs w:val="69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8"/>
                          <w:w w:val="113"/>
                          <w:sz w:val="69"/>
                        </w:rPr>
                        <w:t>1</w:t>
                      </w:r>
                      <w:r>
                        <w:rPr>
                          <w:rFonts w:ascii="Arial"/>
                          <w:b/>
                          <w:color w:val="FFFFFF"/>
                          <w:w w:val="113"/>
                          <w:sz w:val="69"/>
                        </w:rPr>
                        <w:t>7</w:t>
                      </w:r>
                    </w:p>
                  </w:txbxContent>
                </v:textbox>
              </v:shape>
              <v:shape id="_x0000_s3391" type="#_x0000_t202" style="position:absolute;left:2130;top:287;width:4297;height:867" filled="f" stroked="f">
                <v:textbox inset="0,0,0,0">
                  <w:txbxContent>
                    <w:p w14:paraId="77F70832" w14:textId="77777777" w:rsidR="00D603B0" w:rsidRDefault="00D603B0">
                      <w:pPr>
                        <w:spacing w:line="25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sz w:val="24"/>
                        </w:rPr>
                        <w:t>Have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24"/>
                        </w:rPr>
                        <w:t>ever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24"/>
                        </w:rPr>
                        <w:t>felt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24"/>
                        </w:rPr>
                        <w:t>wanted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24"/>
                        </w:rPr>
                        <w:t>to,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24"/>
                        </w:rPr>
                        <w:t>but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FFFFFF"/>
                          <w:w w:val="95"/>
                          <w:sz w:val="24"/>
                        </w:rPr>
                        <w:t>felt</w:t>
                      </w:r>
                      <w:proofErr w:type="gramEnd"/>
                    </w:p>
                    <w:p w14:paraId="5B024E3D" w14:textId="77777777" w:rsidR="00D603B0" w:rsidRDefault="00D603B0">
                      <w:pPr>
                        <w:spacing w:before="2" w:line="310" w:lineRule="atLeas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/>
                          <w:color w:val="FFFFFF"/>
                          <w:w w:val="96"/>
                          <w:sz w:val="24"/>
                        </w:rPr>
                        <w:t>unable</w:t>
                      </w:r>
                      <w:proofErr w:type="gramEnd"/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3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>disclose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24"/>
                        </w:rPr>
                        <w:t>sexual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 xml:space="preserve">orientation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24"/>
                        </w:rPr>
                        <w:t>workplace?</w:t>
                      </w:r>
                    </w:p>
                  </w:txbxContent>
                </v:textbox>
              </v:shape>
              <v:shape id="_x0000_s3390" type="#_x0000_t202" style="position:absolute;left:7832;top:797;width:1194;height:344" filled="f" stroked="f">
                <v:textbox inset="0,0,0,0">
                  <w:txbxContent>
                    <w:p w14:paraId="11DE01C2" w14:textId="77777777" w:rsidR="00D603B0" w:rsidRDefault="00D603B0">
                      <w:pPr>
                        <w:spacing w:line="158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FFFF"/>
                          <w:w w:val="107"/>
                          <w:sz w:val="15"/>
                        </w:rPr>
                        <w:t>Answe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107"/>
                          <w:sz w:val="15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108"/>
                          <w:sz w:val="15"/>
                        </w:rPr>
                        <w:t>ed: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3"/>
                          <w:sz w:val="15"/>
                        </w:rPr>
                        <w:t>1,390</w:t>
                      </w:r>
                    </w:p>
                    <w:p w14:paraId="0CF6340B" w14:textId="77777777" w:rsidR="00D603B0" w:rsidRDefault="00D603B0">
                      <w:pPr>
                        <w:spacing w:before="14" w:line="170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FFFF"/>
                          <w:w w:val="109"/>
                          <w:sz w:val="15"/>
                        </w:rPr>
                        <w:t>Skipped: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3"/>
                          <w:sz w:val="15"/>
                        </w:rPr>
                        <w:t>128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5E8839F1" w14:textId="77777777" w:rsidR="00D814DC" w:rsidRPr="00783C2E" w:rsidRDefault="00D814DC">
      <w:pPr>
        <w:spacing w:before="10"/>
        <w:rPr>
          <w:rFonts w:ascii="Arial" w:eastAsia="Trebuchet MS" w:hAnsi="Arial" w:cs="Trebuchet MS"/>
          <w:sz w:val="19"/>
          <w:szCs w:val="19"/>
        </w:rPr>
      </w:pPr>
    </w:p>
    <w:p w14:paraId="2B23BF93" w14:textId="77777777" w:rsidR="00D814DC" w:rsidRPr="00783C2E" w:rsidRDefault="00F05F42">
      <w:pPr>
        <w:spacing w:line="231" w:lineRule="exact"/>
        <w:ind w:left="970"/>
        <w:rPr>
          <w:rFonts w:ascii="Arial" w:eastAsia="Trebuchet MS" w:hAnsi="Arial" w:cs="Trebuchet MS"/>
          <w:sz w:val="20"/>
          <w:szCs w:val="20"/>
        </w:rPr>
      </w:pPr>
      <w:r>
        <w:rPr>
          <w:rFonts w:ascii="Arial" w:eastAsia="Trebuchet MS" w:hAnsi="Arial" w:cs="Trebuchet MS"/>
          <w:position w:val="-4"/>
          <w:sz w:val="20"/>
          <w:szCs w:val="20"/>
        </w:rPr>
      </w:r>
      <w:r>
        <w:rPr>
          <w:rFonts w:ascii="Arial" w:eastAsia="Trebuchet MS" w:hAnsi="Arial" w:cs="Trebuchet MS"/>
          <w:position w:val="-4"/>
          <w:sz w:val="20"/>
          <w:szCs w:val="20"/>
        </w:rPr>
        <w:pict w14:anchorId="31C850BE">
          <v:group id="_x0000_s3378" style="width:429.25pt;height:11.6pt;mso-position-horizontal-relative:char;mso-position-vertical-relative:line" coordsize="8585,232">
            <v:group id="_x0000_s3386" style="position:absolute;left:5298;width:2325;height:232" coordorigin="5298" coordsize="2325,232">
              <v:shape id="_x0000_s3387" style="position:absolute;left:5298;width:2325;height:232" coordorigin="5298" coordsize="2325,232" path="m7622,231r-2324,l5298,,7622,r,231xe" fillcolor="#563a83" stroked="f">
                <v:path arrowok="t"/>
              </v:shape>
            </v:group>
            <v:group id="_x0000_s3384" style="position:absolute;left:7622;width:963;height:232" coordorigin="7622" coordsize="963,232">
              <v:shape id="_x0000_s3385" style="position:absolute;left:7622;width:963;height:232" coordorigin="7622" coordsize="963,232" path="m8585,231r-963,l7622,r963,l8585,231xe" fillcolor="#231f20" stroked="f">
                <v:path arrowok="t"/>
              </v:shape>
            </v:group>
            <v:group id="_x0000_s3379" style="position:absolute;width:5299;height:232" coordsize="5299,232">
              <v:shape id="_x0000_s3383" style="position:absolute;width:5299;height:232" coordsize="5299,232" path="m5298,231l,231,,,5298,r,231xe" fillcolor="#cf2974" stroked="f">
                <v:path arrowok="t"/>
              </v:shape>
              <v:shape id="_x0000_s3382" type="#_x0000_t202" style="position:absolute;width:5299;height:232" filled="f" stroked="f">
                <v:textbox inset="0,0,0,0">
                  <w:txbxContent>
                    <w:p w14:paraId="4D18E9D2" w14:textId="77777777" w:rsidR="00D603B0" w:rsidRDefault="00D603B0">
                      <w:pPr>
                        <w:spacing w:before="22"/>
                        <w:ind w:left="225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FFFFF"/>
                          <w:w w:val="107"/>
                          <w:sz w:val="17"/>
                        </w:rPr>
                        <w:t>62%</w:t>
                      </w:r>
                    </w:p>
                  </w:txbxContent>
                </v:textbox>
              </v:shape>
              <v:shape id="_x0000_s3381" type="#_x0000_t202" style="position:absolute;left:5298;width:2325;height:232" filled="f" stroked="f">
                <v:textbox inset="0,0,0,0">
                  <w:txbxContent>
                    <w:p w14:paraId="519B0248" w14:textId="77777777" w:rsidR="00D603B0" w:rsidRDefault="00D603B0">
                      <w:pPr>
                        <w:spacing w:before="22"/>
                        <w:ind w:left="247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FFFFF"/>
                          <w:w w:val="107"/>
                          <w:sz w:val="17"/>
                        </w:rPr>
                        <w:t>27%</w:t>
                      </w:r>
                    </w:p>
                  </w:txbxContent>
                </v:textbox>
              </v:shape>
              <v:shape id="_x0000_s3380" type="#_x0000_t202" style="position:absolute;left:7622;width:963;height:232" filled="f" stroked="f">
                <v:textbox inset="0,0,0,0">
                  <w:txbxContent>
                    <w:p w14:paraId="76241190" w14:textId="77777777" w:rsidR="00D603B0" w:rsidRDefault="00D603B0">
                      <w:pPr>
                        <w:spacing w:before="22"/>
                        <w:ind w:left="212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FFFFF"/>
                          <w:w w:val="107"/>
                          <w:sz w:val="17"/>
                        </w:rPr>
                        <w:t>11%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157928E5" w14:textId="77777777" w:rsidR="00D814DC" w:rsidRPr="00783C2E" w:rsidRDefault="00D814DC">
      <w:pPr>
        <w:spacing w:line="231" w:lineRule="exact"/>
        <w:rPr>
          <w:rFonts w:ascii="Arial" w:eastAsia="Trebuchet MS" w:hAnsi="Arial" w:cs="Trebuchet MS"/>
          <w:sz w:val="20"/>
          <w:szCs w:val="20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space="720"/>
        </w:sectPr>
      </w:pPr>
    </w:p>
    <w:p w14:paraId="64229F66" w14:textId="77777777" w:rsidR="00D814DC" w:rsidRPr="00783C2E" w:rsidRDefault="00F05F42">
      <w:pPr>
        <w:spacing w:before="97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</w:rPr>
        <w:lastRenderedPageBreak/>
        <w:pict w14:anchorId="6CCE6422">
          <v:group id="_x0000_s3376" style="position:absolute;left:0;text-align:left;margin-left:91.5pt;margin-top:5.35pt;width:9.85pt;height:8.5pt;z-index:3376;mso-position-horizontal-relative:page" coordorigin="1830,108" coordsize="197,170">
            <v:shape id="_x0000_s3377" style="position:absolute;left:1830;top:108;width:197;height:170" coordorigin="1830,108" coordsize="197,170" path="m2027,108r-197,l1928,277r99,-169xe" fillcolor="#cf2974" stroked="f">
              <v:path arrowok="t"/>
            </v:shape>
            <w10:wrap anchorx="page"/>
          </v:group>
        </w:pict>
      </w:r>
      <w:r>
        <w:rPr>
          <w:rFonts w:ascii="Arial" w:hAnsi="Arial"/>
        </w:rPr>
        <w:pict w14:anchorId="44E467C2">
          <v:group id="_x0000_s3372" style="position:absolute;left:0;text-align:left;margin-left:356.4pt;margin-top:634.5pt;width:8.5pt;height:8.5pt;z-index:3400;mso-position-horizontal-relative:page;mso-position-vertical-relative:page" coordorigin="7129,12690" coordsize="170,170">
            <v:shape id="_x0000_s3375" style="position:absolute;left:7129;top:12690;width:170;height:170" coordorigin="7129,12690" coordsize="170,170" path="m7164,12690r-35,35l7178,12775r-49,49l7164,12859r49,-49l7284,12810r-35,-35l7284,12740r-71,l7164,12690xe" fillcolor="#563a83" stroked="f">
              <v:path arrowok="t"/>
            </v:shape>
            <v:shape id="_x0000_s3374" style="position:absolute;left:7129;top:12690;width:170;height:170" coordorigin="7129,12690" coordsize="170,170" path="m7284,12810r-71,l7263,12859r35,-35l7284,12810xe" fillcolor="#563a83" stroked="f">
              <v:path arrowok="t"/>
            </v:shape>
            <v:shape id="_x0000_s3373" style="position:absolute;left:7129;top:12690;width:170;height:170" coordorigin="7129,12690" coordsize="170,170" path="m7263,12690r-50,50l7284,12740r14,-15l7263,12690xe" fillcolor="#563a83" stroked="f">
              <v:path arrowok="t"/>
            </v:shape>
            <w10:wrap anchorx="page" anchory="page"/>
          </v:group>
        </w:pict>
      </w:r>
      <w:r w:rsidR="00783C2E" w:rsidRPr="00783C2E">
        <w:rPr>
          <w:rFonts w:ascii="Arial" w:hAnsi="Arial"/>
          <w:color w:val="CF2974"/>
          <w:w w:val="95"/>
          <w:sz w:val="17"/>
        </w:rPr>
        <w:t>YES</w:t>
      </w:r>
    </w:p>
    <w:p w14:paraId="1F49ED77" w14:textId="77777777" w:rsidR="00D814DC" w:rsidRPr="00783C2E" w:rsidRDefault="00783C2E">
      <w:pPr>
        <w:tabs>
          <w:tab w:val="left" w:pos="3485"/>
        </w:tabs>
        <w:spacing w:before="97"/>
        <w:ind w:left="1196"/>
        <w:rPr>
          <w:rFonts w:ascii="Arial" w:eastAsia="Arial" w:hAnsi="Arial" w:cs="Arial"/>
          <w:sz w:val="17"/>
          <w:szCs w:val="17"/>
        </w:rPr>
      </w:pPr>
      <w:r w:rsidRPr="00783C2E">
        <w:rPr>
          <w:rFonts w:ascii="Arial" w:hAnsi="Arial"/>
        </w:rPr>
        <w:br w:type="column"/>
      </w:r>
      <w:r w:rsidRPr="00783C2E">
        <w:rPr>
          <w:rFonts w:ascii="Arial" w:hAnsi="Arial"/>
          <w:color w:val="563A83"/>
          <w:sz w:val="17"/>
        </w:rPr>
        <w:lastRenderedPageBreak/>
        <w:t>NO</w:t>
      </w:r>
      <w:r w:rsidRPr="00783C2E">
        <w:rPr>
          <w:rFonts w:ascii="Arial" w:hAnsi="Arial"/>
          <w:color w:val="563A83"/>
          <w:sz w:val="17"/>
        </w:rPr>
        <w:tab/>
      </w:r>
      <w:r w:rsidRPr="00783C2E">
        <w:rPr>
          <w:rFonts w:ascii="Arial" w:hAnsi="Arial"/>
          <w:color w:val="231F20"/>
          <w:w w:val="105"/>
          <w:sz w:val="17"/>
        </w:rPr>
        <w:t>N/A</w:t>
      </w:r>
    </w:p>
    <w:p w14:paraId="7227A6CC" w14:textId="77777777" w:rsidR="00D814DC" w:rsidRPr="00783C2E" w:rsidRDefault="00D814DC">
      <w:pPr>
        <w:rPr>
          <w:rFonts w:ascii="Arial" w:eastAsia="Arial" w:hAnsi="Arial" w:cs="Arial"/>
          <w:sz w:val="17"/>
          <w:szCs w:val="17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num="2" w:space="720" w:equalWidth="0">
            <w:col w:w="1531" w:space="3789"/>
            <w:col w:w="5410"/>
          </w:cols>
        </w:sectPr>
      </w:pPr>
    </w:p>
    <w:p w14:paraId="7636E5A1" w14:textId="77777777" w:rsidR="00D814DC" w:rsidRPr="00783C2E" w:rsidRDefault="00783C2E">
      <w:pPr>
        <w:pStyle w:val="Heading6"/>
      </w:pPr>
      <w:r w:rsidRPr="00783C2E">
        <w:rPr>
          <w:color w:val="6D6E71"/>
          <w:w w:val="85"/>
        </w:rPr>
        <w:lastRenderedPageBreak/>
        <w:t>Chapter</w:t>
      </w:r>
      <w:r w:rsidRPr="00783C2E">
        <w:rPr>
          <w:color w:val="6D6E71"/>
          <w:spacing w:val="-11"/>
          <w:w w:val="85"/>
        </w:rPr>
        <w:t xml:space="preserve"> </w:t>
      </w:r>
      <w:r w:rsidRPr="00783C2E">
        <w:rPr>
          <w:color w:val="6D6E71"/>
          <w:w w:val="85"/>
        </w:rPr>
        <w:t>5:</w:t>
      </w:r>
      <w:r w:rsidRPr="00783C2E">
        <w:rPr>
          <w:color w:val="6D6E71"/>
          <w:spacing w:val="-16"/>
          <w:w w:val="85"/>
        </w:rPr>
        <w:t xml:space="preserve"> </w:t>
      </w:r>
      <w:r w:rsidRPr="00783C2E">
        <w:rPr>
          <w:color w:val="6D6E71"/>
          <w:w w:val="85"/>
        </w:rPr>
        <w:t>Unjust</w:t>
      </w:r>
      <w:r w:rsidRPr="00783C2E">
        <w:rPr>
          <w:color w:val="6D6E71"/>
          <w:spacing w:val="-11"/>
          <w:w w:val="85"/>
        </w:rPr>
        <w:t xml:space="preserve"> </w:t>
      </w:r>
      <w:r w:rsidRPr="00783C2E">
        <w:rPr>
          <w:color w:val="6D6E71"/>
          <w:w w:val="85"/>
        </w:rPr>
        <w:t>discrimination:</w:t>
      </w:r>
      <w:r w:rsidRPr="00783C2E">
        <w:rPr>
          <w:color w:val="6D6E71"/>
          <w:spacing w:val="-22"/>
          <w:w w:val="85"/>
        </w:rPr>
        <w:t xml:space="preserve"> </w:t>
      </w:r>
      <w:r w:rsidRPr="00783C2E">
        <w:rPr>
          <w:color w:val="6D6E71"/>
          <w:w w:val="85"/>
        </w:rPr>
        <w:t>A</w:t>
      </w:r>
      <w:r w:rsidRPr="00783C2E">
        <w:rPr>
          <w:color w:val="6D6E71"/>
          <w:spacing w:val="-11"/>
          <w:w w:val="85"/>
        </w:rPr>
        <w:t xml:space="preserve"> </w:t>
      </w:r>
      <w:r w:rsidRPr="00783C2E">
        <w:rPr>
          <w:color w:val="6D6E71"/>
          <w:w w:val="85"/>
        </w:rPr>
        <w:t>lived</w:t>
      </w:r>
      <w:r w:rsidRPr="00783C2E">
        <w:rPr>
          <w:color w:val="6D6E71"/>
          <w:spacing w:val="-11"/>
          <w:w w:val="85"/>
        </w:rPr>
        <w:t xml:space="preserve"> </w:t>
      </w:r>
      <w:r w:rsidRPr="00783C2E">
        <w:rPr>
          <w:color w:val="6D6E71"/>
          <w:w w:val="85"/>
        </w:rPr>
        <w:t>reality</w:t>
      </w:r>
    </w:p>
    <w:p w14:paraId="331445B4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BC2D9BE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D280F35" w14:textId="77777777" w:rsidR="00D814DC" w:rsidRPr="00783C2E" w:rsidRDefault="00D814DC">
      <w:pPr>
        <w:spacing w:before="4"/>
        <w:rPr>
          <w:rFonts w:ascii="Arial" w:eastAsia="Arial" w:hAnsi="Arial" w:cs="Arial"/>
          <w:sz w:val="28"/>
          <w:szCs w:val="28"/>
        </w:rPr>
      </w:pPr>
    </w:p>
    <w:p w14:paraId="34DC6582" w14:textId="77777777" w:rsidR="00D814DC" w:rsidRPr="00783C2E" w:rsidRDefault="00D814DC">
      <w:pPr>
        <w:rPr>
          <w:rFonts w:ascii="Arial" w:eastAsia="Arial" w:hAnsi="Arial" w:cs="Arial"/>
          <w:sz w:val="28"/>
          <w:szCs w:val="28"/>
        </w:rPr>
        <w:sectPr w:rsidR="00D814DC" w:rsidRPr="00783C2E">
          <w:pgSz w:w="11910" w:h="16840"/>
          <w:pgMar w:top="440" w:right="1260" w:bottom="580" w:left="360" w:header="0" w:footer="399" w:gutter="0"/>
          <w:cols w:space="720"/>
        </w:sectPr>
      </w:pPr>
    </w:p>
    <w:p w14:paraId="062EEC72" w14:textId="77777777" w:rsidR="00D814DC" w:rsidRPr="00783C2E" w:rsidRDefault="00783C2E">
      <w:pPr>
        <w:spacing w:before="137" w:line="460" w:lineRule="exact"/>
        <w:ind w:left="640"/>
        <w:rPr>
          <w:rFonts w:ascii="Arial" w:eastAsia="Arial" w:hAnsi="Arial" w:cs="Arial"/>
          <w:sz w:val="49"/>
          <w:szCs w:val="49"/>
        </w:rPr>
      </w:pPr>
      <w:r w:rsidRPr="00783C2E">
        <w:rPr>
          <w:rFonts w:ascii="Arial" w:hAnsi="Arial"/>
          <w:color w:val="FFFFFF"/>
          <w:sz w:val="49"/>
        </w:rPr>
        <w:lastRenderedPageBreak/>
        <w:t>CASE</w:t>
      </w:r>
      <w:r w:rsidRPr="00783C2E">
        <w:rPr>
          <w:rFonts w:ascii="Arial" w:hAnsi="Arial"/>
          <w:color w:val="FFFFFF"/>
          <w:w w:val="94"/>
          <w:sz w:val="49"/>
        </w:rPr>
        <w:t xml:space="preserve"> </w:t>
      </w:r>
      <w:r w:rsidRPr="00783C2E">
        <w:rPr>
          <w:rFonts w:ascii="Arial" w:hAnsi="Arial"/>
          <w:color w:val="FFFFFF"/>
          <w:w w:val="90"/>
          <w:sz w:val="49"/>
        </w:rPr>
        <w:t>STUDY</w:t>
      </w:r>
    </w:p>
    <w:p w14:paraId="51317814" w14:textId="77777777" w:rsidR="00D814DC" w:rsidRPr="00783C2E" w:rsidRDefault="00783C2E">
      <w:pPr>
        <w:spacing w:before="100" w:line="249" w:lineRule="auto"/>
        <w:ind w:left="640" w:right="3752"/>
        <w:rPr>
          <w:rFonts w:ascii="Arial" w:eastAsia="Trebuchet MS" w:hAnsi="Arial" w:cs="Trebuchet MS"/>
          <w:sz w:val="16"/>
          <w:szCs w:val="16"/>
        </w:rPr>
      </w:pPr>
      <w:r w:rsidRPr="00783C2E">
        <w:rPr>
          <w:rFonts w:ascii="Arial" w:hAnsi="Arial"/>
        </w:rPr>
        <w:br w:type="column"/>
      </w:r>
      <w:r w:rsidRPr="00783C2E">
        <w:rPr>
          <w:rFonts w:ascii="Arial" w:eastAsia="Arial" w:hAnsi="Arial" w:cs="Arial"/>
          <w:color w:val="FFFFFF"/>
          <w:sz w:val="28"/>
          <w:szCs w:val="28"/>
        </w:rPr>
        <w:lastRenderedPageBreak/>
        <w:t>Employer</w:t>
      </w:r>
      <w:r w:rsidRPr="00783C2E">
        <w:rPr>
          <w:rFonts w:ascii="Arial" w:eastAsia="Arial" w:hAnsi="Arial" w:cs="Arial"/>
          <w:color w:val="FFFFFF"/>
          <w:spacing w:val="-36"/>
          <w:sz w:val="28"/>
          <w:szCs w:val="28"/>
        </w:rPr>
        <w:t xml:space="preserve"> </w:t>
      </w:r>
      <w:r w:rsidRPr="00783C2E">
        <w:rPr>
          <w:rFonts w:ascii="Arial" w:eastAsia="Arial" w:hAnsi="Arial" w:cs="Arial"/>
          <w:color w:val="FFFFFF"/>
          <w:sz w:val="28"/>
          <w:szCs w:val="28"/>
        </w:rPr>
        <w:t>support</w:t>
      </w:r>
      <w:r w:rsidRPr="00783C2E">
        <w:rPr>
          <w:rFonts w:ascii="Arial" w:eastAsia="Arial" w:hAnsi="Arial" w:cs="Arial"/>
          <w:color w:val="FFFFFF"/>
          <w:spacing w:val="-36"/>
          <w:sz w:val="28"/>
          <w:szCs w:val="28"/>
        </w:rPr>
        <w:t xml:space="preserve"> </w:t>
      </w:r>
      <w:r w:rsidRPr="00783C2E">
        <w:rPr>
          <w:rFonts w:ascii="Arial" w:eastAsia="Arial" w:hAnsi="Arial" w:cs="Arial"/>
          <w:color w:val="FFFFFF"/>
          <w:sz w:val="28"/>
          <w:szCs w:val="28"/>
        </w:rPr>
        <w:t>for</w:t>
      </w:r>
      <w:r w:rsidRPr="00783C2E">
        <w:rPr>
          <w:rFonts w:ascii="Arial" w:eastAsia="Arial" w:hAnsi="Arial" w:cs="Arial"/>
          <w:color w:val="FFFFFF"/>
          <w:spacing w:val="-36"/>
          <w:sz w:val="28"/>
          <w:szCs w:val="28"/>
        </w:rPr>
        <w:t xml:space="preserve"> </w:t>
      </w:r>
      <w:r w:rsidRPr="00783C2E">
        <w:rPr>
          <w:rFonts w:ascii="Arial" w:eastAsia="Arial" w:hAnsi="Arial" w:cs="Arial"/>
          <w:color w:val="FFFFFF"/>
          <w:sz w:val="28"/>
          <w:szCs w:val="28"/>
        </w:rPr>
        <w:t>LGBTI</w:t>
      </w:r>
      <w:r w:rsidRPr="00783C2E">
        <w:rPr>
          <w:rFonts w:ascii="Arial" w:eastAsia="Arial" w:hAnsi="Arial" w:cs="Arial"/>
          <w:color w:val="FFFFFF"/>
          <w:w w:val="94"/>
          <w:sz w:val="28"/>
          <w:szCs w:val="28"/>
        </w:rPr>
        <w:t xml:space="preserve"> </w:t>
      </w:r>
      <w:r w:rsidRPr="00783C2E">
        <w:rPr>
          <w:rFonts w:ascii="Arial" w:eastAsia="Arial" w:hAnsi="Arial" w:cs="Arial"/>
          <w:color w:val="FFFFFF"/>
          <w:sz w:val="28"/>
          <w:szCs w:val="28"/>
        </w:rPr>
        <w:t>workplace</w:t>
      </w:r>
      <w:r w:rsidRPr="00783C2E">
        <w:rPr>
          <w:rFonts w:ascii="Arial" w:eastAsia="Arial" w:hAnsi="Arial" w:cs="Arial"/>
          <w:color w:val="FFFFFF"/>
          <w:spacing w:val="-27"/>
          <w:sz w:val="28"/>
          <w:szCs w:val="28"/>
        </w:rPr>
        <w:t xml:space="preserve"> </w:t>
      </w:r>
      <w:r w:rsidRPr="00783C2E">
        <w:rPr>
          <w:rFonts w:ascii="Arial" w:eastAsia="Arial" w:hAnsi="Arial" w:cs="Arial"/>
          <w:color w:val="FFFFFF"/>
          <w:sz w:val="28"/>
          <w:szCs w:val="28"/>
        </w:rPr>
        <w:t>inclusion</w:t>
      </w:r>
      <w:r w:rsidRPr="00783C2E">
        <w:rPr>
          <w:rFonts w:ascii="Arial" w:eastAsia="Arial" w:hAnsi="Arial" w:cs="Arial"/>
          <w:color w:val="FFFFFF"/>
          <w:spacing w:val="-27"/>
          <w:sz w:val="28"/>
          <w:szCs w:val="28"/>
        </w:rPr>
        <w:t xml:space="preserve"> </w:t>
      </w:r>
      <w:r w:rsidRPr="00783C2E">
        <w:rPr>
          <w:rFonts w:ascii="Arial" w:eastAsia="Arial" w:hAnsi="Arial" w:cs="Arial"/>
          <w:color w:val="FFFFFF"/>
          <w:sz w:val="28"/>
          <w:szCs w:val="28"/>
        </w:rPr>
        <w:t>–</w:t>
      </w:r>
      <w:r w:rsidRPr="00783C2E">
        <w:rPr>
          <w:rFonts w:ascii="Arial" w:eastAsia="Arial" w:hAnsi="Arial" w:cs="Arial"/>
          <w:color w:val="FFFFFF"/>
          <w:spacing w:val="-27"/>
          <w:sz w:val="28"/>
          <w:szCs w:val="28"/>
        </w:rPr>
        <w:t xml:space="preserve"> </w:t>
      </w:r>
      <w:r w:rsidRPr="00783C2E">
        <w:rPr>
          <w:rFonts w:ascii="Arial" w:eastAsia="Arial" w:hAnsi="Arial" w:cs="Arial"/>
          <w:color w:val="FFFFFF"/>
          <w:sz w:val="28"/>
          <w:szCs w:val="28"/>
        </w:rPr>
        <w:t>Pride</w:t>
      </w:r>
      <w:r w:rsidRPr="00783C2E">
        <w:rPr>
          <w:rFonts w:ascii="Arial" w:eastAsia="Arial" w:hAnsi="Arial" w:cs="Arial"/>
          <w:color w:val="FFFFFF"/>
          <w:w w:val="95"/>
          <w:sz w:val="28"/>
          <w:szCs w:val="28"/>
        </w:rPr>
        <w:t xml:space="preserve"> in</w:t>
      </w:r>
      <w:r w:rsidRPr="00783C2E">
        <w:rPr>
          <w:rFonts w:ascii="Arial" w:eastAsia="Arial" w:hAnsi="Arial" w:cs="Arial"/>
          <w:color w:val="FFFFFF"/>
          <w:spacing w:val="21"/>
          <w:w w:val="95"/>
          <w:sz w:val="28"/>
          <w:szCs w:val="28"/>
        </w:rPr>
        <w:t xml:space="preserve"> </w:t>
      </w:r>
      <w:r w:rsidRPr="00783C2E">
        <w:rPr>
          <w:rFonts w:ascii="Arial" w:eastAsia="Arial" w:hAnsi="Arial" w:cs="Arial"/>
          <w:color w:val="FFFFFF"/>
          <w:w w:val="95"/>
          <w:sz w:val="28"/>
          <w:szCs w:val="28"/>
        </w:rPr>
        <w:t>Diversity</w:t>
      </w:r>
      <w:r w:rsidRPr="00783C2E">
        <w:rPr>
          <w:rFonts w:ascii="Arial" w:eastAsia="Trebuchet MS" w:hAnsi="Arial" w:cs="Trebuchet MS"/>
          <w:color w:val="FFFFFF"/>
          <w:w w:val="95"/>
          <w:position w:val="9"/>
          <w:sz w:val="16"/>
          <w:szCs w:val="16"/>
        </w:rPr>
        <w:t>41</w:t>
      </w:r>
    </w:p>
    <w:p w14:paraId="71D8669D" w14:textId="77777777" w:rsidR="00D814DC" w:rsidRPr="00783C2E" w:rsidRDefault="00D814DC">
      <w:pPr>
        <w:spacing w:line="249" w:lineRule="auto"/>
        <w:rPr>
          <w:rFonts w:ascii="Arial" w:eastAsia="Trebuchet MS" w:hAnsi="Arial" w:cs="Trebuchet MS"/>
          <w:sz w:val="16"/>
          <w:szCs w:val="16"/>
        </w:rPr>
        <w:sectPr w:rsidR="00D814DC" w:rsidRPr="00783C2E">
          <w:type w:val="continuous"/>
          <w:pgSz w:w="11910" w:h="16840"/>
          <w:pgMar w:top="1520" w:right="1260" w:bottom="280" w:left="360" w:header="720" w:footer="720" w:gutter="0"/>
          <w:cols w:num="2" w:space="720" w:equalWidth="0">
            <w:col w:w="2208" w:space="307"/>
            <w:col w:w="7775"/>
          </w:cols>
        </w:sectPr>
      </w:pPr>
    </w:p>
    <w:p w14:paraId="15E57C97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1FE96188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74F6C7B" w14:textId="77777777" w:rsidR="00D814DC" w:rsidRPr="00783C2E" w:rsidRDefault="00D814DC">
      <w:pPr>
        <w:spacing w:before="8"/>
        <w:rPr>
          <w:rFonts w:ascii="Arial" w:eastAsia="Trebuchet MS" w:hAnsi="Arial" w:cs="Trebuchet MS"/>
          <w:sz w:val="18"/>
          <w:szCs w:val="18"/>
        </w:rPr>
      </w:pPr>
    </w:p>
    <w:p w14:paraId="1D018EDD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  <w:sectPr w:rsidR="00D814DC" w:rsidRPr="00783C2E">
          <w:type w:val="continuous"/>
          <w:pgSz w:w="11910" w:h="16840"/>
          <w:pgMar w:top="1520" w:right="1260" w:bottom="280" w:left="360" w:header="720" w:footer="720" w:gutter="0"/>
          <w:cols w:space="720"/>
        </w:sectPr>
      </w:pPr>
    </w:p>
    <w:p w14:paraId="5FD28881" w14:textId="77777777" w:rsidR="00D814DC" w:rsidRPr="00783C2E" w:rsidRDefault="00F05F42">
      <w:pPr>
        <w:pStyle w:val="BodyText"/>
        <w:spacing w:before="78" w:line="276" w:lineRule="auto"/>
        <w:ind w:left="632"/>
        <w:rPr>
          <w:rFonts w:ascii="Arial" w:hAnsi="Arial"/>
        </w:rPr>
      </w:pPr>
      <w:r>
        <w:rPr>
          <w:rFonts w:ascii="Arial" w:hAnsi="Arial"/>
        </w:rPr>
        <w:lastRenderedPageBreak/>
        <w:pict w14:anchorId="096D5D9D">
          <v:group id="_x0000_s3354" style="position:absolute;left:0;text-align:left;margin-left:0;margin-top:64.4pt;width:547.1pt;height:734.95pt;z-index:-317632;mso-position-horizontal-relative:page;mso-position-vertical-relative:page" coordorigin=",1289" coordsize="10942,14699">
            <v:group id="_x0000_s3370" style="position:absolute;left:624;top:1289;width:10319;height:14699" coordorigin="624,1289" coordsize="10319,14699">
              <v:shape id="_x0000_s3371" style="position:absolute;left:624;top:1289;width:10319;height:14699" coordorigin="624,1289" coordsize="10319,14699" path="m624,15987r10318,l10942,1289r-10318,l624,15987xe" fillcolor="#e6e7e8" stroked="f">
                <v:path arrowok="t"/>
              </v:shape>
            </v:group>
            <v:group id="_x0000_s3368" style="position:absolute;top:1289;width:3127;height:1546" coordorigin=",1289" coordsize="3127,1546">
              <v:shape id="_x0000_s3369" style="position:absolute;top:1289;width:3127;height:1546" coordorigin=",1289" coordsize="3127,1546" path="m,2835r3126,l3126,1289,,1289,,2835xe" fillcolor="#563a83" stroked="f">
                <v:path arrowok="t"/>
              </v:shape>
            </v:group>
            <v:group id="_x0000_s3366" style="position:absolute;top:1311;width:695;height:1203" coordorigin=",1311" coordsize="695,1203">
              <v:shape id="_x0000_s3367" style="position:absolute;top:1311;width:695;height:1203" coordorigin=",1311" coordsize="695,1203" path="m,1311l,2514r694,l,1311xe" fillcolor="#b82561" stroked="f">
                <v:path arrowok="t"/>
              </v:shape>
            </v:group>
            <v:group id="_x0000_s3364" style="position:absolute;left:509;top:2514;width:371;height:321" coordorigin="509,2514" coordsize="371,321">
              <v:shape id="_x0000_s3365" style="position:absolute;left:509;top:2514;width:371;height:321" coordorigin="509,2514" coordsize="371,321" path="m694,2514l509,2835r371,l694,2514xe" fillcolor="#6b5c99" stroked="f">
                <v:path arrowok="t"/>
              </v:shape>
            </v:group>
            <v:group id="_x0000_s3362" style="position:absolute;top:2514;width:695;height:321" coordorigin=",2514" coordsize="695,321">
              <v:shape id="_x0000_s3363" style="position:absolute;top:2514;width:695;height:321" coordorigin=",2514" coordsize="695,321" path="m694,2514l,2514r,321l509,2835,694,2514xe" fillcolor="#563a83" stroked="f">
                <v:path arrowok="t"/>
              </v:shape>
            </v:group>
            <v:group id="_x0000_s3360" style="position:absolute;left:3326;top:1289;width:5053;height:1546" coordorigin="3326,1289" coordsize="5053,1546">
              <v:shape id="_x0000_s3361" style="position:absolute;left:3326;top:1289;width:5053;height:1546" coordorigin="3326,1289" coordsize="5053,1546" path="m3326,2835r5053,l8379,1289r-5053,l3326,2835xe" fillcolor="#cf2974" stroked="f">
                <v:path arrowok="t"/>
              </v:shape>
            </v:group>
            <v:group id="_x0000_s3357" style="position:absolute;left:3126;top:1289;width:200;height:1546" coordorigin="3126,1289" coordsize="200,1546">
              <v:shape id="_x0000_s3359" style="position:absolute;left:3126;top:1289;width:200;height:1546" coordorigin="3126,1289" coordsize="200,1546" path="m3126,2835r200,l3326,1289r-200,l3126,2835xe" fillcolor="#542f6b" stroked="f">
                <v:path arrowok="t"/>
              </v:shape>
              <v:shape id="_x0000_s3358" type="#_x0000_t75" style="position:absolute;left:2580;top:11107;width:6350;height:4234">
                <v:imagedata r:id="rId27" o:title=""/>
              </v:shape>
            </v:group>
            <v:group id="_x0000_s3355" style="position:absolute;left:2580;top:15341;width:6340;height:158" coordorigin="2580,15341" coordsize="6340,158">
              <v:shape id="_x0000_s3356" style="position:absolute;left:2580;top:15341;width:6340;height:158" coordorigin="2580,15341" coordsize="6340,158" path="m2580,15499r6339,l8919,15341r-6339,l2580,15499xe" fillcolor="#54306b" stroked="f">
                <v:path arrowok="t"/>
              </v:shape>
            </v:group>
            <w10:wrap anchorx="page" anchory="page"/>
          </v:group>
        </w:pict>
      </w:r>
      <w:r w:rsidR="00783C2E" w:rsidRPr="00783C2E">
        <w:rPr>
          <w:rFonts w:ascii="Arial" w:hAnsi="Arial"/>
          <w:color w:val="231F20"/>
        </w:rPr>
        <w:t>Pride</w:t>
      </w:r>
      <w:r w:rsidR="00783C2E" w:rsidRPr="00783C2E">
        <w:rPr>
          <w:rFonts w:ascii="Arial" w:hAnsi="Arial"/>
          <w:color w:val="231F20"/>
          <w:spacing w:val="-16"/>
        </w:rPr>
        <w:t xml:space="preserve"> </w:t>
      </w:r>
      <w:r w:rsidR="00783C2E" w:rsidRPr="00783C2E">
        <w:rPr>
          <w:rFonts w:ascii="Arial" w:hAnsi="Arial"/>
          <w:color w:val="231F20"/>
        </w:rPr>
        <w:t>in</w:t>
      </w:r>
      <w:r w:rsidR="00783C2E" w:rsidRPr="00783C2E">
        <w:rPr>
          <w:rFonts w:ascii="Arial" w:hAnsi="Arial"/>
          <w:color w:val="231F20"/>
          <w:spacing w:val="-16"/>
        </w:rPr>
        <w:t xml:space="preserve"> </w:t>
      </w:r>
      <w:r w:rsidR="00783C2E" w:rsidRPr="00783C2E">
        <w:rPr>
          <w:rFonts w:ascii="Arial" w:hAnsi="Arial"/>
          <w:color w:val="231F20"/>
        </w:rPr>
        <w:t>Diversity</w:t>
      </w:r>
      <w:r w:rsidR="00783C2E" w:rsidRPr="00783C2E">
        <w:rPr>
          <w:rFonts w:ascii="Arial" w:hAnsi="Arial"/>
          <w:color w:val="231F20"/>
          <w:spacing w:val="-16"/>
        </w:rPr>
        <w:t xml:space="preserve"> </w:t>
      </w:r>
      <w:r w:rsidR="00783C2E" w:rsidRPr="00783C2E">
        <w:rPr>
          <w:rFonts w:ascii="Arial" w:hAnsi="Arial"/>
          <w:color w:val="231F20"/>
        </w:rPr>
        <w:t>is</w:t>
      </w:r>
      <w:r w:rsidR="00783C2E" w:rsidRPr="00783C2E">
        <w:rPr>
          <w:rFonts w:ascii="Arial" w:hAnsi="Arial"/>
          <w:color w:val="231F20"/>
          <w:spacing w:val="-16"/>
        </w:rPr>
        <w:t xml:space="preserve"> </w:t>
      </w:r>
      <w:r w:rsidR="00783C2E" w:rsidRPr="00783C2E">
        <w:rPr>
          <w:rFonts w:ascii="Arial" w:hAnsi="Arial"/>
          <w:color w:val="231F20"/>
        </w:rPr>
        <w:t>Australia’s</w:t>
      </w:r>
      <w:r w:rsidR="00783C2E" w:rsidRPr="00783C2E">
        <w:rPr>
          <w:rFonts w:ascii="Arial" w:hAnsi="Arial"/>
          <w:color w:val="231F20"/>
          <w:spacing w:val="-16"/>
        </w:rPr>
        <w:t xml:space="preserve"> </w:t>
      </w:r>
      <w:r w:rsidR="00783C2E" w:rsidRPr="00783C2E">
        <w:rPr>
          <w:rFonts w:ascii="Arial" w:hAnsi="Arial"/>
          <w:color w:val="231F20"/>
        </w:rPr>
        <w:t>national</w:t>
      </w:r>
      <w:r w:rsidR="00783C2E" w:rsidRPr="00783C2E">
        <w:rPr>
          <w:rFonts w:ascii="Arial" w:hAnsi="Arial"/>
          <w:color w:val="231F20"/>
          <w:spacing w:val="-16"/>
        </w:rPr>
        <w:t xml:space="preserve"> </w:t>
      </w:r>
      <w:r w:rsidR="00783C2E" w:rsidRPr="00783C2E">
        <w:rPr>
          <w:rFonts w:ascii="Arial" w:hAnsi="Arial"/>
          <w:color w:val="231F20"/>
        </w:rPr>
        <w:t>not-for-profit</w:t>
      </w:r>
      <w:r w:rsidR="00783C2E" w:rsidRPr="00783C2E">
        <w:rPr>
          <w:rFonts w:ascii="Arial" w:hAnsi="Arial"/>
          <w:color w:val="231F20"/>
          <w:w w:val="88"/>
        </w:rPr>
        <w:t xml:space="preserve"> </w:t>
      </w:r>
      <w:r w:rsidR="00783C2E" w:rsidRPr="00783C2E">
        <w:rPr>
          <w:rFonts w:ascii="Arial" w:hAnsi="Arial"/>
          <w:color w:val="231F20"/>
        </w:rPr>
        <w:t>employer support program for LGBTI workplace</w:t>
      </w:r>
      <w:r w:rsidR="00783C2E" w:rsidRPr="00783C2E">
        <w:rPr>
          <w:rFonts w:ascii="Arial" w:hAnsi="Arial"/>
          <w:color w:val="231F20"/>
          <w:spacing w:val="-38"/>
        </w:rPr>
        <w:t xml:space="preserve"> </w:t>
      </w:r>
      <w:r w:rsidR="00783C2E" w:rsidRPr="00783C2E">
        <w:rPr>
          <w:rFonts w:ascii="Arial" w:hAnsi="Arial"/>
          <w:color w:val="231F20"/>
        </w:rPr>
        <w:t>inclusion. The program was established as a social</w:t>
      </w:r>
      <w:r w:rsidR="00783C2E" w:rsidRPr="00783C2E">
        <w:rPr>
          <w:rFonts w:ascii="Arial" w:hAnsi="Arial"/>
          <w:color w:val="231F20"/>
          <w:spacing w:val="-36"/>
        </w:rPr>
        <w:t xml:space="preserve"> </w:t>
      </w:r>
      <w:r w:rsidR="00783C2E" w:rsidRPr="00783C2E">
        <w:rPr>
          <w:rFonts w:ascii="Arial" w:hAnsi="Arial"/>
          <w:color w:val="231F20"/>
        </w:rPr>
        <w:t>inclusion</w:t>
      </w:r>
      <w:r w:rsidR="00783C2E" w:rsidRPr="00783C2E">
        <w:rPr>
          <w:rFonts w:ascii="Arial" w:hAnsi="Arial"/>
          <w:color w:val="231F20"/>
          <w:spacing w:val="-6"/>
        </w:rPr>
        <w:t xml:space="preserve"> </w:t>
      </w:r>
      <w:r w:rsidR="00783C2E" w:rsidRPr="00783C2E">
        <w:rPr>
          <w:rFonts w:ascii="Arial" w:hAnsi="Arial"/>
          <w:color w:val="231F20"/>
        </w:rPr>
        <w:t>initiative</w:t>
      </w:r>
      <w:r w:rsidR="00783C2E" w:rsidRPr="00783C2E">
        <w:rPr>
          <w:rFonts w:ascii="Arial" w:hAnsi="Arial"/>
          <w:color w:val="231F20"/>
          <w:spacing w:val="-6"/>
        </w:rPr>
        <w:t xml:space="preserve"> </w:t>
      </w:r>
      <w:r w:rsidR="00783C2E" w:rsidRPr="00783C2E">
        <w:rPr>
          <w:rFonts w:ascii="Arial" w:hAnsi="Arial"/>
          <w:color w:val="231F20"/>
        </w:rPr>
        <w:t>by</w:t>
      </w:r>
      <w:r w:rsidR="00783C2E" w:rsidRPr="00783C2E">
        <w:rPr>
          <w:rFonts w:ascii="Arial" w:hAnsi="Arial"/>
          <w:color w:val="231F20"/>
          <w:spacing w:val="-6"/>
        </w:rPr>
        <w:t xml:space="preserve"> </w:t>
      </w:r>
      <w:r w:rsidR="00783C2E" w:rsidRPr="00783C2E">
        <w:rPr>
          <w:rFonts w:ascii="Arial" w:hAnsi="Arial"/>
          <w:color w:val="231F20"/>
        </w:rPr>
        <w:t>ACON</w:t>
      </w:r>
      <w:r w:rsidR="00783C2E" w:rsidRPr="00783C2E">
        <w:rPr>
          <w:rFonts w:ascii="Arial" w:hAnsi="Arial"/>
          <w:color w:val="231F20"/>
          <w:spacing w:val="-6"/>
        </w:rPr>
        <w:t xml:space="preserve"> </w:t>
      </w:r>
      <w:r w:rsidR="00783C2E" w:rsidRPr="00783C2E">
        <w:rPr>
          <w:rFonts w:ascii="Arial" w:hAnsi="Arial"/>
          <w:color w:val="231F20"/>
        </w:rPr>
        <w:t>in</w:t>
      </w:r>
      <w:r w:rsidR="00783C2E" w:rsidRPr="00783C2E">
        <w:rPr>
          <w:rFonts w:ascii="Arial" w:hAnsi="Arial"/>
          <w:color w:val="231F20"/>
          <w:spacing w:val="-6"/>
        </w:rPr>
        <w:t xml:space="preserve"> </w:t>
      </w:r>
      <w:r w:rsidR="00783C2E" w:rsidRPr="00783C2E">
        <w:rPr>
          <w:rFonts w:ascii="Arial" w:hAnsi="Arial"/>
          <w:color w:val="231F20"/>
        </w:rPr>
        <w:t>2009.</w:t>
      </w:r>
      <w:r w:rsidR="00783C2E" w:rsidRPr="00783C2E">
        <w:rPr>
          <w:rFonts w:ascii="Arial" w:hAnsi="Arial"/>
          <w:color w:val="231F20"/>
          <w:spacing w:val="-6"/>
        </w:rPr>
        <w:t xml:space="preserve"> </w:t>
      </w:r>
      <w:r w:rsidR="00783C2E" w:rsidRPr="00783C2E">
        <w:rPr>
          <w:rFonts w:ascii="Arial" w:hAnsi="Arial"/>
          <w:color w:val="231F20"/>
        </w:rPr>
        <w:t>It</w:t>
      </w:r>
      <w:r w:rsidR="00783C2E" w:rsidRPr="00783C2E">
        <w:rPr>
          <w:rFonts w:ascii="Arial" w:hAnsi="Arial"/>
          <w:color w:val="231F20"/>
          <w:spacing w:val="-6"/>
        </w:rPr>
        <w:t xml:space="preserve"> </w:t>
      </w:r>
      <w:r w:rsidR="00783C2E" w:rsidRPr="00783C2E">
        <w:rPr>
          <w:rFonts w:ascii="Arial" w:hAnsi="Arial"/>
          <w:color w:val="231F20"/>
        </w:rPr>
        <w:t>seeks</w:t>
      </w:r>
      <w:r w:rsidR="00783C2E" w:rsidRPr="00783C2E">
        <w:rPr>
          <w:rFonts w:ascii="Arial" w:hAnsi="Arial"/>
          <w:color w:val="231F20"/>
          <w:spacing w:val="-6"/>
        </w:rPr>
        <w:t xml:space="preserve"> </w:t>
      </w:r>
      <w:r w:rsidR="00783C2E" w:rsidRPr="00783C2E">
        <w:rPr>
          <w:rFonts w:ascii="Arial" w:hAnsi="Arial"/>
          <w:color w:val="231F20"/>
        </w:rPr>
        <w:t>to</w:t>
      </w:r>
      <w:r w:rsidR="00783C2E" w:rsidRPr="00783C2E">
        <w:rPr>
          <w:rFonts w:ascii="Arial" w:hAnsi="Arial"/>
          <w:color w:val="231F20"/>
          <w:spacing w:val="-6"/>
        </w:rPr>
        <w:t xml:space="preserve"> </w:t>
      </w:r>
      <w:r w:rsidR="00783C2E" w:rsidRPr="00783C2E">
        <w:rPr>
          <w:rFonts w:ascii="Arial" w:hAnsi="Arial"/>
          <w:color w:val="231F20"/>
        </w:rPr>
        <w:t>improve</w:t>
      </w:r>
      <w:r w:rsidR="00783C2E" w:rsidRPr="00783C2E">
        <w:rPr>
          <w:rFonts w:ascii="Arial" w:hAnsi="Arial"/>
          <w:color w:val="231F20"/>
          <w:w w:val="102"/>
        </w:rPr>
        <w:t xml:space="preserve"> </w:t>
      </w:r>
      <w:r w:rsidR="00783C2E" w:rsidRPr="00783C2E">
        <w:rPr>
          <w:rFonts w:ascii="Arial" w:hAnsi="Arial"/>
          <w:color w:val="231F20"/>
        </w:rPr>
        <w:t>the health and wellbeing of LGBTI people by</w:t>
      </w:r>
      <w:r w:rsidR="00783C2E" w:rsidRPr="00783C2E">
        <w:rPr>
          <w:rFonts w:ascii="Arial" w:hAnsi="Arial"/>
          <w:color w:val="231F20"/>
          <w:spacing w:val="-37"/>
        </w:rPr>
        <w:t xml:space="preserve"> </w:t>
      </w:r>
      <w:r w:rsidR="00783C2E" w:rsidRPr="00783C2E">
        <w:rPr>
          <w:rFonts w:ascii="Arial" w:hAnsi="Arial"/>
          <w:color w:val="231F20"/>
        </w:rPr>
        <w:t>reducing</w:t>
      </w:r>
      <w:r w:rsidR="00783C2E" w:rsidRPr="00783C2E">
        <w:rPr>
          <w:rFonts w:ascii="Arial" w:hAnsi="Arial"/>
          <w:color w:val="231F20"/>
          <w:w w:val="102"/>
        </w:rPr>
        <w:t xml:space="preserve"> </w:t>
      </w:r>
      <w:r w:rsidR="00783C2E" w:rsidRPr="00783C2E">
        <w:rPr>
          <w:rFonts w:ascii="Arial" w:hAnsi="Arial"/>
          <w:color w:val="231F20"/>
        </w:rPr>
        <w:t>exclusion, homophobia and stigma in the</w:t>
      </w:r>
      <w:r w:rsidR="00783C2E" w:rsidRPr="00783C2E">
        <w:rPr>
          <w:rFonts w:ascii="Arial" w:hAnsi="Arial"/>
          <w:color w:val="231F20"/>
          <w:spacing w:val="-18"/>
        </w:rPr>
        <w:t xml:space="preserve"> </w:t>
      </w:r>
      <w:r w:rsidR="00783C2E" w:rsidRPr="00783C2E">
        <w:rPr>
          <w:rFonts w:ascii="Arial" w:hAnsi="Arial"/>
          <w:color w:val="231F20"/>
        </w:rPr>
        <w:t>workplace.</w:t>
      </w:r>
    </w:p>
    <w:p w14:paraId="2ACB9CFF" w14:textId="77777777" w:rsidR="00D814DC" w:rsidRPr="00783C2E" w:rsidRDefault="00783C2E">
      <w:pPr>
        <w:pStyle w:val="BodyText"/>
        <w:spacing w:line="276" w:lineRule="auto"/>
        <w:ind w:left="632"/>
        <w:rPr>
          <w:rFonts w:ascii="Arial" w:hAnsi="Arial"/>
        </w:rPr>
      </w:pPr>
      <w:r w:rsidRPr="00783C2E">
        <w:rPr>
          <w:rFonts w:ascii="Arial" w:hAnsi="Arial"/>
          <w:color w:val="231F20"/>
        </w:rPr>
        <w:t>It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has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gained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international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reputation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amongst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peer</w:t>
      </w:r>
      <w:r w:rsidRPr="00783C2E">
        <w:rPr>
          <w:rFonts w:ascii="Arial" w:hAnsi="Arial"/>
          <w:color w:val="231F20"/>
          <w:w w:val="98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organisations</w:t>
      </w:r>
      <w:proofErr w:type="spellEnd"/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leading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edge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employer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initiative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its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Australian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Workplace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Equality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Index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(AWEI),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which benchmarks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employers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basis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treatment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staff.</w:t>
      </w:r>
    </w:p>
    <w:p w14:paraId="6052BE33" w14:textId="77777777" w:rsidR="00D814DC" w:rsidRPr="00783C2E" w:rsidRDefault="00783C2E">
      <w:pPr>
        <w:pStyle w:val="BodyText"/>
        <w:spacing w:before="113" w:line="276" w:lineRule="auto"/>
        <w:ind w:left="632"/>
        <w:rPr>
          <w:rFonts w:ascii="Arial" w:hAnsi="Arial"/>
        </w:rPr>
      </w:pPr>
      <w:r w:rsidRPr="00783C2E">
        <w:rPr>
          <w:rFonts w:ascii="Arial" w:hAnsi="Arial"/>
          <w:color w:val="231F20"/>
        </w:rPr>
        <w:t>Pride in Diversity supports Australian employers via</w:t>
      </w:r>
      <w:r w:rsidRPr="00783C2E">
        <w:rPr>
          <w:rFonts w:ascii="Arial" w:hAnsi="Arial"/>
          <w:color w:val="231F20"/>
          <w:spacing w:val="-36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membership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offering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fee-for-service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consulting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training.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program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operates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nationally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offers</w:t>
      </w:r>
      <w:r w:rsidRPr="00783C2E">
        <w:rPr>
          <w:rFonts w:ascii="Arial" w:hAnsi="Arial"/>
          <w:color w:val="231F20"/>
          <w:w w:val="96"/>
        </w:rPr>
        <w:t xml:space="preserve"> </w:t>
      </w:r>
      <w:r w:rsidRPr="00783C2E">
        <w:rPr>
          <w:rFonts w:ascii="Arial" w:hAnsi="Arial"/>
          <w:color w:val="231F20"/>
        </w:rPr>
        <w:t>expertise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policy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review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development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w w:val="108"/>
        </w:rPr>
        <w:t xml:space="preserve"> </w:t>
      </w:r>
      <w:r w:rsidRPr="00783C2E">
        <w:rPr>
          <w:rFonts w:ascii="Arial" w:hAnsi="Arial"/>
          <w:color w:val="231F20"/>
        </w:rPr>
        <w:t>diversity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strategies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inclusion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initiatives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effective</w:t>
      </w:r>
      <w:r w:rsidRPr="00783C2E">
        <w:rPr>
          <w:rFonts w:ascii="Arial" w:hAnsi="Arial"/>
          <w:color w:val="231F20"/>
          <w:w w:val="93"/>
        </w:rPr>
        <w:t xml:space="preserve"> </w:t>
      </w:r>
      <w:r w:rsidRPr="00783C2E">
        <w:rPr>
          <w:rFonts w:ascii="Arial" w:hAnsi="Arial"/>
          <w:color w:val="231F20"/>
        </w:rPr>
        <w:t>LGBTI employee networks and encourages leadership</w:t>
      </w:r>
      <w:r w:rsidRPr="00783C2E">
        <w:rPr>
          <w:rFonts w:ascii="Arial" w:hAnsi="Arial"/>
          <w:color w:val="231F20"/>
          <w:spacing w:val="11"/>
        </w:rPr>
        <w:t xml:space="preserve"> </w:t>
      </w:r>
      <w:r w:rsidRPr="00783C2E">
        <w:rPr>
          <w:rFonts w:ascii="Arial" w:hAnsi="Arial"/>
          <w:color w:val="231F20"/>
        </w:rPr>
        <w:t>buy-in and cultural change. Pride in Diversity also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assists</w:t>
      </w:r>
      <w:r w:rsidRPr="00783C2E">
        <w:rPr>
          <w:rFonts w:ascii="Arial" w:hAnsi="Arial"/>
          <w:color w:val="231F20"/>
          <w:w w:val="10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workplace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employees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who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transitioning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  <w:w w:val="95"/>
        </w:rPr>
        <w:t>their</w:t>
      </w:r>
      <w:r w:rsidRPr="00783C2E">
        <w:rPr>
          <w:rFonts w:ascii="Arial" w:hAnsi="Arial"/>
          <w:color w:val="231F20"/>
          <w:spacing w:val="8"/>
          <w:w w:val="95"/>
        </w:rPr>
        <w:t xml:space="preserve"> </w:t>
      </w:r>
      <w:r w:rsidRPr="00783C2E">
        <w:rPr>
          <w:rFonts w:ascii="Arial" w:hAnsi="Arial"/>
          <w:color w:val="231F20"/>
          <w:spacing w:val="-3"/>
          <w:w w:val="95"/>
        </w:rPr>
        <w:t>gender.</w:t>
      </w:r>
    </w:p>
    <w:p w14:paraId="61578304" w14:textId="77777777" w:rsidR="00D814DC" w:rsidRPr="00783C2E" w:rsidRDefault="00783C2E">
      <w:pPr>
        <w:pStyle w:val="BodyText"/>
        <w:spacing w:before="113" w:line="276" w:lineRule="auto"/>
        <w:ind w:left="632" w:right="5"/>
        <w:rPr>
          <w:rFonts w:ascii="Arial" w:hAnsi="Arial"/>
        </w:rPr>
      </w:pP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members,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program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offers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diversity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best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practice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roundtables, networking events, publications</w:t>
      </w:r>
      <w:r w:rsidRPr="00783C2E">
        <w:rPr>
          <w:rFonts w:ascii="Arial" w:hAnsi="Arial"/>
          <w:color w:val="231F20"/>
          <w:spacing w:val="-2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promotion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via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its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recruitment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guide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alongside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training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hours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unlimited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telephone/email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support.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2014,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Pride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Diversity’s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released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eastAsia="Arial" w:hAnsi="Arial" w:cs="Arial"/>
          <w:i/>
          <w:color w:val="231F20"/>
        </w:rPr>
        <w:t>An</w:t>
      </w:r>
      <w:r w:rsidRPr="00783C2E">
        <w:rPr>
          <w:rFonts w:ascii="Arial" w:eastAsia="Arial" w:hAnsi="Arial" w:cs="Arial"/>
          <w:i/>
          <w:color w:val="231F20"/>
          <w:spacing w:val="-3"/>
        </w:rPr>
        <w:t xml:space="preserve"> </w:t>
      </w:r>
      <w:r w:rsidRPr="00783C2E">
        <w:rPr>
          <w:rFonts w:ascii="Arial" w:eastAsia="Arial" w:hAnsi="Arial" w:cs="Arial"/>
          <w:i/>
          <w:color w:val="231F20"/>
        </w:rPr>
        <w:t>Employer’s</w:t>
      </w:r>
      <w:r w:rsidRPr="00783C2E">
        <w:rPr>
          <w:rFonts w:ascii="Arial" w:eastAsia="Arial" w:hAnsi="Arial" w:cs="Arial"/>
          <w:i/>
          <w:color w:val="231F20"/>
          <w:spacing w:val="-3"/>
        </w:rPr>
        <w:t xml:space="preserve"> </w:t>
      </w:r>
      <w:r w:rsidRPr="00783C2E">
        <w:rPr>
          <w:rFonts w:ascii="Arial" w:eastAsia="Arial" w:hAnsi="Arial" w:cs="Arial"/>
          <w:i/>
          <w:color w:val="231F20"/>
        </w:rPr>
        <w:t>Guide</w:t>
      </w:r>
      <w:r w:rsidRPr="00783C2E">
        <w:rPr>
          <w:rFonts w:ascii="Arial" w:eastAsia="Arial" w:hAnsi="Arial" w:cs="Arial"/>
          <w:i/>
          <w:color w:val="231F20"/>
          <w:spacing w:val="-3"/>
        </w:rPr>
        <w:t xml:space="preserve"> </w:t>
      </w:r>
      <w:r w:rsidRPr="00783C2E">
        <w:rPr>
          <w:rFonts w:ascii="Arial" w:eastAsia="Arial" w:hAnsi="Arial" w:cs="Arial"/>
          <w:i/>
          <w:color w:val="231F20"/>
        </w:rPr>
        <w:t>to</w:t>
      </w:r>
      <w:r w:rsidRPr="00783C2E">
        <w:rPr>
          <w:rFonts w:ascii="Arial" w:eastAsia="Arial" w:hAnsi="Arial" w:cs="Arial"/>
          <w:i/>
          <w:color w:val="231F20"/>
          <w:w w:val="106"/>
        </w:rPr>
        <w:t xml:space="preserve"> </w:t>
      </w:r>
      <w:r w:rsidRPr="00783C2E">
        <w:rPr>
          <w:rFonts w:ascii="Arial" w:eastAsia="Arial" w:hAnsi="Arial" w:cs="Arial"/>
          <w:i/>
          <w:color w:val="231F20"/>
        </w:rPr>
        <w:t xml:space="preserve">Intersex Inclusion </w:t>
      </w:r>
      <w:r w:rsidRPr="00783C2E">
        <w:rPr>
          <w:rFonts w:ascii="Arial" w:hAnsi="Arial"/>
          <w:color w:val="231F20"/>
        </w:rPr>
        <w:t>in conjunction with</w:t>
      </w:r>
      <w:r w:rsidRPr="00783C2E">
        <w:rPr>
          <w:rFonts w:ascii="Arial" w:hAnsi="Arial"/>
          <w:color w:val="231F20"/>
          <w:spacing w:val="-33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Organisation</w:t>
      </w:r>
      <w:proofErr w:type="spellEnd"/>
      <w:r w:rsidRPr="00783C2E">
        <w:rPr>
          <w:rFonts w:ascii="Arial" w:hAnsi="Arial"/>
          <w:color w:val="231F20"/>
        </w:rPr>
        <w:t xml:space="preserve"> Intersex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International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Australia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(OII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Australia).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made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international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headlines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currently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cited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worldwide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as best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practice.</w:t>
      </w:r>
    </w:p>
    <w:p w14:paraId="754A1E25" w14:textId="77777777" w:rsidR="00D814DC" w:rsidRPr="00783C2E" w:rsidRDefault="00783C2E">
      <w:pPr>
        <w:spacing w:before="82" w:line="276" w:lineRule="auto"/>
        <w:ind w:left="371" w:right="438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</w:rPr>
        <w:br w:type="column"/>
      </w:r>
      <w:r w:rsidRPr="00783C2E">
        <w:rPr>
          <w:rFonts w:ascii="Arial" w:eastAsia="Arial" w:hAnsi="Arial" w:cs="Arial"/>
          <w:b/>
          <w:bCs/>
          <w:color w:val="231F20"/>
          <w:sz w:val="18"/>
          <w:szCs w:val="18"/>
        </w:rPr>
        <w:lastRenderedPageBreak/>
        <w:t>The Australian Workplace Equality Index</w:t>
      </w:r>
      <w:r w:rsidRPr="00783C2E">
        <w:rPr>
          <w:rFonts w:ascii="Arial" w:eastAsia="Arial" w:hAnsi="Arial" w:cs="Arial"/>
          <w:b/>
          <w:bCs/>
          <w:color w:val="231F20"/>
          <w:spacing w:val="-15"/>
          <w:sz w:val="18"/>
          <w:szCs w:val="18"/>
        </w:rPr>
        <w:t xml:space="preserve"> </w:t>
      </w:r>
      <w:r w:rsidRPr="00783C2E">
        <w:rPr>
          <w:rFonts w:ascii="Arial" w:eastAsia="Arial" w:hAnsi="Arial" w:cs="Arial"/>
          <w:b/>
          <w:bCs/>
          <w:color w:val="231F20"/>
          <w:sz w:val="18"/>
          <w:szCs w:val="18"/>
        </w:rPr>
        <w:t>(AWEI)</w:t>
      </w:r>
      <w:r w:rsidRPr="00783C2E">
        <w:rPr>
          <w:rFonts w:ascii="Arial" w:eastAsia="Arial" w:hAnsi="Arial" w:cs="Arial"/>
          <w:b/>
          <w:bCs/>
          <w:color w:val="231F20"/>
          <w:w w:val="98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is</w:t>
      </w:r>
      <w:r w:rsidRPr="00783C2E">
        <w:rPr>
          <w:rFonts w:ascii="Arial" w:eastAsia="Trebuchet MS" w:hAnsi="Arial" w:cs="Trebuchet MS"/>
          <w:color w:val="231F20"/>
          <w:spacing w:val="-11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Australia’s</w:t>
      </w:r>
      <w:r w:rsidRPr="00783C2E">
        <w:rPr>
          <w:rFonts w:ascii="Arial" w:eastAsia="Trebuchet MS" w:hAnsi="Arial" w:cs="Trebuchet MS"/>
          <w:color w:val="231F20"/>
          <w:spacing w:val="-11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definitive</w:t>
      </w:r>
      <w:r w:rsidRPr="00783C2E">
        <w:rPr>
          <w:rFonts w:ascii="Arial" w:eastAsia="Trebuchet MS" w:hAnsi="Arial" w:cs="Trebuchet MS"/>
          <w:color w:val="231F20"/>
          <w:spacing w:val="-11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national</w:t>
      </w:r>
      <w:r w:rsidRPr="00783C2E">
        <w:rPr>
          <w:rFonts w:ascii="Arial" w:eastAsia="Trebuchet MS" w:hAnsi="Arial" w:cs="Trebuchet MS"/>
          <w:color w:val="231F20"/>
          <w:spacing w:val="-11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benchmark</w:t>
      </w:r>
      <w:r w:rsidRPr="00783C2E">
        <w:rPr>
          <w:rFonts w:ascii="Arial" w:eastAsia="Trebuchet MS" w:hAnsi="Arial" w:cs="Trebuchet MS"/>
          <w:color w:val="231F20"/>
          <w:spacing w:val="-11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on</w:t>
      </w:r>
      <w:r w:rsidRPr="00783C2E">
        <w:rPr>
          <w:rFonts w:ascii="Arial" w:eastAsia="Trebuchet MS" w:hAnsi="Arial" w:cs="Trebuchet MS"/>
          <w:color w:val="231F20"/>
          <w:spacing w:val="-11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LGBTI</w:t>
      </w:r>
      <w:r w:rsidRPr="00783C2E">
        <w:rPr>
          <w:rFonts w:ascii="Arial" w:eastAsia="Trebuchet MS" w:hAnsi="Arial" w:cs="Trebuchet MS"/>
          <w:color w:val="231F20"/>
          <w:w w:val="108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 xml:space="preserve">workplace inclusion allowing </w:t>
      </w:r>
      <w:proofErr w:type="spellStart"/>
      <w:r w:rsidRPr="00783C2E">
        <w:rPr>
          <w:rFonts w:ascii="Arial" w:eastAsia="Trebuchet MS" w:hAnsi="Arial" w:cs="Trebuchet MS"/>
          <w:color w:val="231F20"/>
          <w:sz w:val="18"/>
          <w:szCs w:val="18"/>
        </w:rPr>
        <w:t>organisations</w:t>
      </w:r>
      <w:proofErr w:type="spellEnd"/>
      <w:r w:rsidRPr="00783C2E">
        <w:rPr>
          <w:rFonts w:ascii="Arial" w:eastAsia="Trebuchet MS" w:hAnsi="Arial" w:cs="Trebuchet MS"/>
          <w:color w:val="231F20"/>
          <w:sz w:val="18"/>
          <w:szCs w:val="18"/>
        </w:rPr>
        <w:t xml:space="preserve"> to</w:t>
      </w:r>
      <w:r w:rsidRPr="00783C2E">
        <w:rPr>
          <w:rFonts w:ascii="Arial" w:eastAsia="Trebuchet MS" w:hAnsi="Arial" w:cs="Trebuchet MS"/>
          <w:color w:val="231F20"/>
          <w:spacing w:val="-34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obtain</w:t>
      </w:r>
    </w:p>
    <w:p w14:paraId="37736EA6" w14:textId="77777777" w:rsidR="00D814DC" w:rsidRPr="00783C2E" w:rsidRDefault="00783C2E">
      <w:pPr>
        <w:pStyle w:val="BodyText"/>
        <w:spacing w:line="276" w:lineRule="auto"/>
        <w:ind w:left="371" w:right="109"/>
        <w:jc w:val="both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annual</w:t>
      </w:r>
      <w:proofErr w:type="gramEnd"/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benchmarking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data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strategy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support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w w:val="90"/>
        </w:rPr>
        <w:t xml:space="preserve"> </w:t>
      </w:r>
      <w:r w:rsidRPr="00783C2E">
        <w:rPr>
          <w:rFonts w:ascii="Arial" w:hAnsi="Arial"/>
          <w:color w:val="231F20"/>
        </w:rPr>
        <w:t>inclusion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initiatives.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AWEI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free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service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offered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w w:val="104"/>
        </w:rPr>
        <w:t xml:space="preserve"> </w:t>
      </w:r>
      <w:r w:rsidRPr="00783C2E">
        <w:rPr>
          <w:rFonts w:ascii="Arial" w:hAnsi="Arial"/>
          <w:color w:val="231F20"/>
        </w:rPr>
        <w:t>Pride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Diversity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open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all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Australian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employers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independent of membership. The AWEI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determines</w:t>
      </w:r>
    </w:p>
    <w:p w14:paraId="62689DDC" w14:textId="77777777" w:rsidR="00D814DC" w:rsidRPr="00783C2E" w:rsidRDefault="00783C2E">
      <w:pPr>
        <w:pStyle w:val="BodyText"/>
        <w:spacing w:line="276" w:lineRule="auto"/>
        <w:ind w:left="371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the</w:t>
      </w:r>
      <w:proofErr w:type="gramEnd"/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  <w:spacing w:val="-7"/>
        </w:rPr>
        <w:t>Top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20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Employers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Inclusion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leaderboard</w:t>
      </w:r>
      <w:r w:rsidRPr="00783C2E">
        <w:rPr>
          <w:rFonts w:ascii="Arial" w:hAnsi="Arial"/>
          <w:color w:val="231F20"/>
          <w:spacing w:val="-53"/>
        </w:rPr>
        <w:t xml:space="preserve"> </w:t>
      </w:r>
      <w:r w:rsidRPr="00783C2E">
        <w:rPr>
          <w:rFonts w:ascii="Arial" w:hAnsi="Arial"/>
          <w:color w:val="231F20"/>
        </w:rPr>
        <w:t>annually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along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host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individual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awards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w w:val="92"/>
        </w:rPr>
        <w:t xml:space="preserve"> </w:t>
      </w:r>
      <w:r w:rsidRPr="00783C2E">
        <w:rPr>
          <w:rFonts w:ascii="Arial" w:hAnsi="Arial"/>
          <w:color w:val="231F20"/>
        </w:rPr>
        <w:t>excellence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area.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Awards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Luncheon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May</w:t>
      </w:r>
      <w:r w:rsidRPr="00783C2E">
        <w:rPr>
          <w:rFonts w:ascii="Arial" w:hAnsi="Arial"/>
          <w:color w:val="231F20"/>
          <w:spacing w:val="-51"/>
        </w:rPr>
        <w:t xml:space="preserve"> </w:t>
      </w:r>
      <w:r w:rsidRPr="00783C2E">
        <w:rPr>
          <w:rFonts w:ascii="Arial" w:hAnsi="Arial"/>
          <w:color w:val="231F20"/>
        </w:rPr>
        <w:t>aligns with International Day against Homophobia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Transphobia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includes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high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profile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diversity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inclusion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awards.</w:t>
      </w:r>
    </w:p>
    <w:p w14:paraId="627CECAB" w14:textId="77777777" w:rsidR="00D814DC" w:rsidRPr="00783C2E" w:rsidRDefault="00783C2E">
      <w:pPr>
        <w:pStyle w:val="BodyText"/>
        <w:spacing w:before="113" w:line="276" w:lineRule="auto"/>
        <w:ind w:left="371"/>
        <w:rPr>
          <w:rFonts w:ascii="Arial" w:hAnsi="Arial"/>
        </w:rPr>
      </w:pPr>
      <w:r w:rsidRPr="00783C2E">
        <w:rPr>
          <w:rFonts w:ascii="Arial" w:hAnsi="Arial"/>
          <w:color w:val="231F20"/>
        </w:rPr>
        <w:t xml:space="preserve">Pride in Diversity can also assist those </w:t>
      </w:r>
      <w:proofErr w:type="spellStart"/>
      <w:r w:rsidRPr="00783C2E">
        <w:rPr>
          <w:rFonts w:ascii="Arial" w:hAnsi="Arial"/>
          <w:color w:val="231F20"/>
        </w:rPr>
        <w:t>organisations</w:t>
      </w:r>
      <w:proofErr w:type="spellEnd"/>
      <w:r w:rsidRPr="00783C2E">
        <w:rPr>
          <w:rFonts w:ascii="Arial" w:hAnsi="Arial"/>
          <w:color w:val="231F20"/>
          <w:spacing w:val="-35"/>
        </w:rPr>
        <w:t xml:space="preserve"> </w:t>
      </w:r>
      <w:r w:rsidRPr="00783C2E">
        <w:rPr>
          <w:rFonts w:ascii="Arial" w:hAnsi="Arial"/>
          <w:color w:val="231F20"/>
        </w:rPr>
        <w:t>involved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service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provision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accreditation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towards The Rainbow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Tick.</w:t>
      </w:r>
    </w:p>
    <w:p w14:paraId="6D903D9A" w14:textId="77777777" w:rsidR="00D814DC" w:rsidRPr="00783C2E" w:rsidRDefault="00783C2E">
      <w:pPr>
        <w:pStyle w:val="BodyText"/>
        <w:spacing w:before="113" w:line="276" w:lineRule="auto"/>
        <w:ind w:left="371" w:right="323"/>
        <w:rPr>
          <w:rFonts w:ascii="Arial" w:hAnsi="Arial"/>
        </w:rPr>
      </w:pPr>
      <w:r w:rsidRPr="00783C2E">
        <w:rPr>
          <w:rFonts w:ascii="Arial" w:hAnsi="Arial"/>
          <w:color w:val="231F20"/>
        </w:rPr>
        <w:t>Pride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Diversity’s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annual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eastAsia="Arial" w:hAnsi="Arial" w:cs="Arial"/>
          <w:b/>
          <w:bCs/>
          <w:color w:val="231F20"/>
        </w:rPr>
        <w:t>Pride</w:t>
      </w:r>
      <w:r w:rsidRPr="00783C2E">
        <w:rPr>
          <w:rFonts w:ascii="Arial" w:eastAsia="Arial" w:hAnsi="Arial" w:cs="Arial"/>
          <w:b/>
          <w:bCs/>
          <w:color w:val="231F20"/>
          <w:spacing w:val="-4"/>
        </w:rPr>
        <w:t xml:space="preserve"> </w:t>
      </w:r>
      <w:r w:rsidRPr="00783C2E">
        <w:rPr>
          <w:rFonts w:ascii="Arial" w:eastAsia="Arial" w:hAnsi="Arial" w:cs="Arial"/>
          <w:b/>
          <w:bCs/>
          <w:color w:val="231F20"/>
        </w:rPr>
        <w:t>in</w:t>
      </w:r>
      <w:r w:rsidRPr="00783C2E">
        <w:rPr>
          <w:rFonts w:ascii="Arial" w:eastAsia="Arial" w:hAnsi="Arial" w:cs="Arial"/>
          <w:b/>
          <w:bCs/>
          <w:color w:val="231F20"/>
          <w:spacing w:val="-4"/>
        </w:rPr>
        <w:t xml:space="preserve"> </w:t>
      </w:r>
      <w:r w:rsidRPr="00783C2E">
        <w:rPr>
          <w:rFonts w:ascii="Arial" w:eastAsia="Arial" w:hAnsi="Arial" w:cs="Arial"/>
          <w:b/>
          <w:bCs/>
          <w:color w:val="231F20"/>
        </w:rPr>
        <w:t>Practice</w:t>
      </w:r>
      <w:r w:rsidRPr="00783C2E">
        <w:rPr>
          <w:rFonts w:ascii="Arial" w:eastAsia="Arial" w:hAnsi="Arial" w:cs="Arial"/>
          <w:b/>
          <w:bCs/>
          <w:color w:val="231F20"/>
          <w:spacing w:val="-4"/>
        </w:rPr>
        <w:t xml:space="preserve"> </w:t>
      </w:r>
      <w:r w:rsidRPr="00783C2E">
        <w:rPr>
          <w:rFonts w:ascii="Arial" w:eastAsia="Arial" w:hAnsi="Arial" w:cs="Arial"/>
          <w:b/>
          <w:bCs/>
          <w:color w:val="231F20"/>
        </w:rPr>
        <w:t>LGBTI</w:t>
      </w:r>
      <w:r w:rsidRPr="00783C2E">
        <w:rPr>
          <w:rFonts w:ascii="Arial" w:eastAsia="Arial" w:hAnsi="Arial" w:cs="Arial"/>
          <w:b/>
          <w:bCs/>
          <w:color w:val="231F20"/>
          <w:w w:val="98"/>
        </w:rPr>
        <w:t xml:space="preserve"> </w:t>
      </w:r>
      <w:r w:rsidRPr="00783C2E">
        <w:rPr>
          <w:rFonts w:ascii="Arial" w:eastAsia="Arial" w:hAnsi="Arial" w:cs="Arial"/>
          <w:b/>
          <w:bCs/>
          <w:color w:val="231F20"/>
        </w:rPr>
        <w:t xml:space="preserve">Workplace Inclusion Conference </w:t>
      </w:r>
      <w:r w:rsidRPr="00783C2E">
        <w:rPr>
          <w:rFonts w:ascii="Arial" w:hAnsi="Arial"/>
          <w:color w:val="231F20"/>
        </w:rPr>
        <w:t>takes place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first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week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December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each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  <w:spacing w:val="-4"/>
        </w:rPr>
        <w:t>year.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conference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showcases Australian best practice bringing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together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 xml:space="preserve">a diverse group of </w:t>
      </w:r>
      <w:proofErr w:type="spellStart"/>
      <w:r w:rsidRPr="00783C2E">
        <w:rPr>
          <w:rFonts w:ascii="Arial" w:hAnsi="Arial"/>
          <w:color w:val="231F20"/>
        </w:rPr>
        <w:t>organisations</w:t>
      </w:r>
      <w:proofErr w:type="spellEnd"/>
      <w:r w:rsidRPr="00783C2E">
        <w:rPr>
          <w:rFonts w:ascii="Arial" w:hAnsi="Arial"/>
          <w:color w:val="231F20"/>
        </w:rPr>
        <w:t xml:space="preserve"> across all sectors</w:t>
      </w:r>
      <w:r w:rsidRPr="00783C2E">
        <w:rPr>
          <w:rFonts w:ascii="Arial" w:hAnsi="Arial"/>
          <w:color w:val="231F20"/>
          <w:spacing w:val="-29"/>
        </w:rPr>
        <w:t xml:space="preserve"> </w:t>
      </w:r>
      <w:r w:rsidRPr="00783C2E">
        <w:rPr>
          <w:rFonts w:ascii="Arial" w:hAnsi="Arial"/>
          <w:color w:val="231F20"/>
        </w:rPr>
        <w:t>alongside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academics,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practitioners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international</w:t>
      </w:r>
      <w:r w:rsidRPr="00783C2E">
        <w:rPr>
          <w:rFonts w:ascii="Arial" w:hAnsi="Arial"/>
          <w:color w:val="231F20"/>
          <w:w w:val="96"/>
        </w:rPr>
        <w:t xml:space="preserve"> </w:t>
      </w:r>
      <w:r w:rsidRPr="00783C2E">
        <w:rPr>
          <w:rFonts w:ascii="Arial" w:hAnsi="Arial"/>
          <w:color w:val="231F20"/>
        </w:rPr>
        <w:t>speakers.</w:t>
      </w:r>
    </w:p>
    <w:p w14:paraId="519822D9" w14:textId="77777777" w:rsidR="00D814DC" w:rsidRPr="00783C2E" w:rsidRDefault="00783C2E">
      <w:pPr>
        <w:pStyle w:val="BodyText"/>
        <w:spacing w:before="113" w:line="276" w:lineRule="auto"/>
        <w:ind w:left="371" w:right="323"/>
        <w:rPr>
          <w:rFonts w:ascii="Arial" w:eastAsia="Arial" w:hAnsi="Arial" w:cs="Arial"/>
        </w:rPr>
      </w:pP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more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information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Pride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Diversity,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AWEI,</w:t>
      </w:r>
      <w:r w:rsidRPr="00783C2E">
        <w:rPr>
          <w:rFonts w:ascii="Arial" w:hAnsi="Arial"/>
          <w:color w:val="231F20"/>
          <w:w w:val="102"/>
        </w:rPr>
        <w:t xml:space="preserve"> </w:t>
      </w:r>
      <w:proofErr w:type="gramStart"/>
      <w:r w:rsidRPr="00783C2E">
        <w:rPr>
          <w:rFonts w:ascii="Arial" w:hAnsi="Arial"/>
          <w:color w:val="231F20"/>
        </w:rPr>
        <w:t>the</w:t>
      </w:r>
      <w:proofErr w:type="gramEnd"/>
      <w:r w:rsidRPr="00783C2E">
        <w:rPr>
          <w:rFonts w:ascii="Arial" w:hAnsi="Arial"/>
          <w:color w:val="231F20"/>
        </w:rPr>
        <w:t xml:space="preserve"> Workplace Inclusion Conference or for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assistance</w:t>
      </w:r>
      <w:r w:rsidRPr="00783C2E">
        <w:rPr>
          <w:rFonts w:ascii="Arial" w:hAnsi="Arial"/>
          <w:color w:val="231F20"/>
          <w:w w:val="104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workplace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inclusion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initiatives,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visit</w:t>
      </w:r>
      <w:r w:rsidRPr="00783C2E">
        <w:rPr>
          <w:rFonts w:ascii="Arial" w:hAnsi="Arial"/>
          <w:color w:val="231F20"/>
          <w:spacing w:val="-16"/>
        </w:rPr>
        <w:t xml:space="preserve"> </w:t>
      </w:r>
      <w:hyperlink r:id="rId28">
        <w:r w:rsidRPr="00783C2E">
          <w:rPr>
            <w:rFonts w:ascii="Arial" w:hAnsi="Arial"/>
            <w:color w:val="563A83"/>
            <w:spacing w:val="-3"/>
          </w:rPr>
          <w:t>www.</w:t>
        </w:r>
      </w:hyperlink>
      <w:r w:rsidRPr="00783C2E">
        <w:rPr>
          <w:rFonts w:ascii="Arial" w:hAnsi="Arial"/>
          <w:color w:val="563A83"/>
          <w:w w:val="75"/>
        </w:rPr>
        <w:t xml:space="preserve"> </w:t>
      </w:r>
      <w:hyperlink r:id="rId29">
        <w:r w:rsidRPr="00783C2E">
          <w:rPr>
            <w:rFonts w:ascii="Arial" w:hAnsi="Arial"/>
            <w:color w:val="563A83"/>
          </w:rPr>
          <w:t>prideindiversity.com.au</w:t>
        </w:r>
      </w:hyperlink>
      <w:r w:rsidRPr="00783C2E">
        <w:rPr>
          <w:rFonts w:ascii="Arial" w:hAnsi="Arial"/>
          <w:color w:val="231F20"/>
        </w:rPr>
        <w:t>.</w:t>
      </w:r>
    </w:p>
    <w:p w14:paraId="547DB9DE" w14:textId="77777777" w:rsidR="00D814DC" w:rsidRPr="00783C2E" w:rsidRDefault="00D814DC">
      <w:pPr>
        <w:spacing w:line="276" w:lineRule="auto"/>
        <w:rPr>
          <w:rFonts w:ascii="Arial" w:eastAsia="Arial" w:hAnsi="Arial" w:cs="Arial"/>
        </w:rPr>
        <w:sectPr w:rsidR="00D814DC" w:rsidRPr="00783C2E">
          <w:type w:val="continuous"/>
          <w:pgSz w:w="11910" w:h="16840"/>
          <w:pgMar w:top="1520" w:right="1260" w:bottom="280" w:left="360" w:header="720" w:footer="720" w:gutter="0"/>
          <w:cols w:num="2" w:space="720" w:equalWidth="0">
            <w:col w:w="5210" w:space="40"/>
            <w:col w:w="5040"/>
          </w:cols>
        </w:sectPr>
      </w:pPr>
    </w:p>
    <w:p w14:paraId="76506E16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69C262D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F713A48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5D59CE5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EF0D4A3" w14:textId="77777777" w:rsidR="00D814DC" w:rsidRPr="00783C2E" w:rsidRDefault="00D814DC">
      <w:pPr>
        <w:spacing w:before="11"/>
        <w:rPr>
          <w:rFonts w:ascii="Arial" w:eastAsia="Arial" w:hAnsi="Arial" w:cs="Arial"/>
          <w:sz w:val="20"/>
          <w:szCs w:val="20"/>
        </w:rPr>
      </w:pPr>
    </w:p>
    <w:p w14:paraId="481A23B7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  <w:sectPr w:rsidR="00D814DC" w:rsidRPr="00783C2E">
          <w:pgSz w:w="11910" w:h="16840"/>
          <w:pgMar w:top="1580" w:right="320" w:bottom="580" w:left="860" w:header="0" w:footer="387" w:gutter="0"/>
          <w:cols w:space="720"/>
        </w:sectPr>
      </w:pPr>
    </w:p>
    <w:p w14:paraId="2DD90DA8" w14:textId="77777777" w:rsidR="00D814DC" w:rsidRPr="00783C2E" w:rsidRDefault="00783C2E">
      <w:pPr>
        <w:pStyle w:val="Heading4"/>
        <w:numPr>
          <w:ilvl w:val="1"/>
          <w:numId w:val="24"/>
        </w:numPr>
        <w:tabs>
          <w:tab w:val="left" w:pos="571"/>
        </w:tabs>
        <w:spacing w:before="79"/>
        <w:ind w:left="570" w:hanging="467"/>
        <w:jc w:val="left"/>
      </w:pPr>
      <w:bookmarkStart w:id="14" w:name="_bookmark13"/>
      <w:bookmarkEnd w:id="14"/>
      <w:r w:rsidRPr="00783C2E">
        <w:rPr>
          <w:color w:val="CF2974"/>
        </w:rPr>
        <w:lastRenderedPageBreak/>
        <w:t>Participation in</w:t>
      </w:r>
      <w:r w:rsidRPr="00783C2E">
        <w:rPr>
          <w:color w:val="CF2974"/>
          <w:spacing w:val="-5"/>
        </w:rPr>
        <w:t xml:space="preserve"> </w:t>
      </w:r>
      <w:r w:rsidRPr="00783C2E">
        <w:rPr>
          <w:color w:val="CF2974"/>
        </w:rPr>
        <w:t>sport</w:t>
      </w:r>
    </w:p>
    <w:p w14:paraId="7AEDA844" w14:textId="77777777" w:rsidR="00D814DC" w:rsidRPr="00783C2E" w:rsidRDefault="00783C2E">
      <w:pPr>
        <w:pStyle w:val="BodyText"/>
        <w:spacing w:before="181" w:line="276" w:lineRule="auto"/>
        <w:ind w:left="103"/>
        <w:rPr>
          <w:rFonts w:ascii="Arial" w:hAnsi="Arial"/>
        </w:rPr>
      </w:pPr>
      <w:r w:rsidRPr="00783C2E">
        <w:rPr>
          <w:rFonts w:ascii="Arial" w:hAnsi="Arial"/>
          <w:color w:val="231F20"/>
        </w:rPr>
        <w:t>Participation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both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competitive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community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level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sports</w:t>
      </w:r>
      <w:r w:rsidRPr="00783C2E">
        <w:rPr>
          <w:rFonts w:ascii="Arial" w:hAnsi="Arial"/>
          <w:color w:val="231F20"/>
          <w:w w:val="104"/>
        </w:rPr>
        <w:t xml:space="preserve"> </w:t>
      </w:r>
      <w:r w:rsidRPr="00783C2E">
        <w:rPr>
          <w:rFonts w:ascii="Arial" w:hAnsi="Arial"/>
          <w:color w:val="231F20"/>
        </w:rPr>
        <w:t>was also raised as a concern during the consultation. Sports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play</w:t>
      </w:r>
      <w:r w:rsidRPr="00783C2E">
        <w:rPr>
          <w:rFonts w:ascii="Arial" w:hAnsi="Arial"/>
          <w:color w:val="231F20"/>
          <w:spacing w:val="-26"/>
        </w:rPr>
        <w:t xml:space="preserve"> </w:t>
      </w:r>
      <w:r w:rsidRPr="00783C2E">
        <w:rPr>
          <w:rFonts w:ascii="Arial" w:hAnsi="Arial"/>
          <w:color w:val="231F20"/>
        </w:rPr>
        <w:t>an</w:t>
      </w:r>
      <w:r w:rsidRPr="00783C2E">
        <w:rPr>
          <w:rFonts w:ascii="Arial" w:hAnsi="Arial"/>
          <w:color w:val="231F20"/>
          <w:spacing w:val="-26"/>
        </w:rPr>
        <w:t xml:space="preserve"> </w:t>
      </w:r>
      <w:r w:rsidRPr="00783C2E">
        <w:rPr>
          <w:rFonts w:ascii="Arial" w:hAnsi="Arial"/>
          <w:color w:val="231F20"/>
        </w:rPr>
        <w:t>enormously</w:t>
      </w:r>
      <w:r w:rsidRPr="00783C2E">
        <w:rPr>
          <w:rFonts w:ascii="Arial" w:hAnsi="Arial"/>
          <w:color w:val="231F20"/>
          <w:spacing w:val="-26"/>
        </w:rPr>
        <w:t xml:space="preserve"> </w:t>
      </w:r>
      <w:r w:rsidRPr="00783C2E">
        <w:rPr>
          <w:rFonts w:ascii="Arial" w:hAnsi="Arial"/>
          <w:color w:val="231F20"/>
        </w:rPr>
        <w:t>important</w:t>
      </w:r>
      <w:r w:rsidRPr="00783C2E">
        <w:rPr>
          <w:rFonts w:ascii="Arial" w:hAnsi="Arial"/>
          <w:color w:val="231F20"/>
          <w:spacing w:val="-26"/>
        </w:rPr>
        <w:t xml:space="preserve"> </w:t>
      </w:r>
      <w:r w:rsidRPr="00783C2E">
        <w:rPr>
          <w:rFonts w:ascii="Arial" w:hAnsi="Arial"/>
          <w:color w:val="231F20"/>
        </w:rPr>
        <w:t>role</w:t>
      </w:r>
      <w:r w:rsidRPr="00783C2E">
        <w:rPr>
          <w:rFonts w:ascii="Arial" w:hAnsi="Arial"/>
          <w:color w:val="231F20"/>
          <w:spacing w:val="-26"/>
        </w:rPr>
        <w:t xml:space="preserve"> </w:t>
      </w:r>
      <w:r w:rsidRPr="00783C2E">
        <w:rPr>
          <w:rFonts w:ascii="Arial" w:hAnsi="Arial"/>
          <w:color w:val="231F20"/>
        </w:rPr>
        <w:t>throughout</w:t>
      </w:r>
      <w:r w:rsidRPr="00783C2E">
        <w:rPr>
          <w:rFonts w:ascii="Arial" w:hAnsi="Arial"/>
          <w:color w:val="231F20"/>
          <w:spacing w:val="-26"/>
        </w:rPr>
        <w:t xml:space="preserve"> </w:t>
      </w:r>
      <w:r w:rsidRPr="00783C2E">
        <w:rPr>
          <w:rFonts w:ascii="Arial" w:hAnsi="Arial"/>
          <w:color w:val="231F20"/>
        </w:rPr>
        <w:t>life,</w:t>
      </w:r>
      <w:r w:rsidRPr="00783C2E">
        <w:rPr>
          <w:rFonts w:ascii="Arial" w:hAnsi="Arial"/>
          <w:color w:val="231F20"/>
          <w:spacing w:val="-26"/>
        </w:rPr>
        <w:t xml:space="preserve"> </w:t>
      </w:r>
      <w:r w:rsidRPr="00783C2E">
        <w:rPr>
          <w:rFonts w:ascii="Arial" w:hAnsi="Arial"/>
          <w:color w:val="231F20"/>
        </w:rPr>
        <w:t>particularly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youth,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building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confidence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promoting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mutual</w:t>
      </w:r>
      <w:r w:rsidRPr="00783C2E">
        <w:rPr>
          <w:rFonts w:ascii="Arial" w:hAnsi="Arial"/>
          <w:color w:val="231F20"/>
          <w:w w:val="96"/>
        </w:rPr>
        <w:t xml:space="preserve"> </w:t>
      </w:r>
      <w:r w:rsidRPr="00783C2E">
        <w:rPr>
          <w:rFonts w:ascii="Arial" w:hAnsi="Arial"/>
          <w:color w:val="231F20"/>
        </w:rPr>
        <w:t>respect.</w:t>
      </w:r>
    </w:p>
    <w:p w14:paraId="0A5D286D" w14:textId="77777777" w:rsidR="00D814DC" w:rsidRPr="00783C2E" w:rsidRDefault="00783C2E">
      <w:pPr>
        <w:pStyle w:val="BodyText"/>
        <w:spacing w:before="113" w:line="276" w:lineRule="auto"/>
        <w:ind w:left="103" w:right="304"/>
        <w:rPr>
          <w:rFonts w:ascii="Arial" w:hAnsi="Arial"/>
        </w:rPr>
      </w:pPr>
      <w:r w:rsidRPr="00783C2E">
        <w:rPr>
          <w:rFonts w:ascii="Arial" w:hAnsi="Arial"/>
          <w:color w:val="231F20"/>
        </w:rPr>
        <w:t>While some LGBTI people reported positive experiences</w:t>
      </w:r>
      <w:r w:rsidRPr="00783C2E">
        <w:rPr>
          <w:rFonts w:ascii="Arial" w:hAnsi="Arial"/>
          <w:color w:val="231F20"/>
          <w:spacing w:val="-45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team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sports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club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sports,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others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reported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feeling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unwelcome in settings such as community clubs and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competitions.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Some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participants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reported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experiences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of</w:t>
      </w:r>
    </w:p>
    <w:p w14:paraId="32E48A7B" w14:textId="77777777" w:rsidR="00D814DC" w:rsidRPr="00783C2E" w:rsidRDefault="00783C2E">
      <w:pPr>
        <w:pStyle w:val="BodyText"/>
        <w:spacing w:line="276" w:lineRule="auto"/>
        <w:ind w:left="103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exclusion</w:t>
      </w:r>
      <w:proofErr w:type="gramEnd"/>
      <w:r w:rsidRPr="00783C2E">
        <w:rPr>
          <w:rFonts w:ascii="Arial" w:hAnsi="Arial"/>
          <w:color w:val="231F20"/>
        </w:rPr>
        <w:t>, violence and harassment in sports on the basis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SOGII</w:t>
      </w:r>
      <w:r w:rsidRPr="00783C2E">
        <w:rPr>
          <w:rFonts w:ascii="Arial" w:hAnsi="Arial"/>
          <w:color w:val="231F20"/>
          <w:spacing w:val="41"/>
        </w:rPr>
        <w:t xml:space="preserve"> </w:t>
      </w:r>
      <w:r w:rsidRPr="00783C2E">
        <w:rPr>
          <w:rFonts w:ascii="Arial" w:hAnsi="Arial"/>
          <w:color w:val="231F20"/>
        </w:rPr>
        <w:t>status.</w:t>
      </w:r>
    </w:p>
    <w:p w14:paraId="04A162F5" w14:textId="77777777" w:rsidR="00D814DC" w:rsidRPr="00783C2E" w:rsidRDefault="00783C2E">
      <w:pPr>
        <w:pStyle w:val="BodyText"/>
        <w:spacing w:before="113" w:line="276" w:lineRule="auto"/>
        <w:ind w:left="103" w:right="17"/>
        <w:rPr>
          <w:rFonts w:ascii="Arial" w:hAnsi="Arial"/>
        </w:rPr>
      </w:pPr>
      <w:r w:rsidRPr="00783C2E">
        <w:rPr>
          <w:rFonts w:ascii="Arial" w:hAnsi="Arial"/>
          <w:color w:val="231F20"/>
        </w:rPr>
        <w:t>Recently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first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international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study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homophobia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sport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 xml:space="preserve">was released. The </w:t>
      </w:r>
      <w:r w:rsidRPr="00783C2E">
        <w:rPr>
          <w:rFonts w:ascii="Arial" w:hAnsi="Arial"/>
          <w:color w:val="231F20"/>
          <w:spacing w:val="-3"/>
        </w:rPr>
        <w:t xml:space="preserve">study, </w:t>
      </w:r>
      <w:proofErr w:type="gramStart"/>
      <w:r w:rsidRPr="00783C2E">
        <w:rPr>
          <w:rFonts w:ascii="Arial" w:hAnsi="Arial"/>
          <w:i/>
          <w:color w:val="231F20"/>
        </w:rPr>
        <w:t>Out</w:t>
      </w:r>
      <w:proofErr w:type="gramEnd"/>
      <w:r w:rsidRPr="00783C2E">
        <w:rPr>
          <w:rFonts w:ascii="Arial" w:hAnsi="Arial"/>
          <w:i/>
          <w:color w:val="231F20"/>
        </w:rPr>
        <w:t xml:space="preserve"> on the Fields</w:t>
      </w:r>
      <w:r w:rsidRPr="00783C2E">
        <w:rPr>
          <w:rFonts w:ascii="Arial" w:hAnsi="Arial"/>
          <w:color w:val="231F20"/>
        </w:rPr>
        <w:t>, revealed</w:t>
      </w:r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w w:val="92"/>
        </w:rPr>
        <w:t xml:space="preserve"> </w:t>
      </w:r>
      <w:r w:rsidRPr="00783C2E">
        <w:rPr>
          <w:rFonts w:ascii="Arial" w:hAnsi="Arial"/>
          <w:color w:val="231F20"/>
        </w:rPr>
        <w:t>70% of the 9,500 respondents across six countries reported</w:t>
      </w:r>
      <w:r w:rsidRPr="00783C2E">
        <w:rPr>
          <w:rFonts w:ascii="Arial" w:hAnsi="Arial"/>
          <w:color w:val="231F20"/>
          <w:spacing w:val="22"/>
        </w:rPr>
        <w:t xml:space="preserve"> </w:t>
      </w:r>
      <w:r w:rsidRPr="00783C2E">
        <w:rPr>
          <w:rFonts w:ascii="Arial" w:hAnsi="Arial"/>
          <w:color w:val="231F20"/>
        </w:rPr>
        <w:t>thinking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youth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team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sporting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environments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were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not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safe</w:t>
      </w:r>
    </w:p>
    <w:p w14:paraId="3E5E156A" w14:textId="77777777" w:rsidR="00D814DC" w:rsidRPr="00783C2E" w:rsidRDefault="00783C2E">
      <w:pPr>
        <w:pStyle w:val="BodyText"/>
        <w:spacing w:line="276" w:lineRule="auto"/>
        <w:ind w:left="103"/>
        <w:rPr>
          <w:rFonts w:ascii="Arial" w:hAnsi="Arial"/>
          <w:sz w:val="10"/>
          <w:szCs w:val="10"/>
        </w:rPr>
      </w:pPr>
      <w:proofErr w:type="gramStart"/>
      <w:r w:rsidRPr="00783C2E">
        <w:rPr>
          <w:rFonts w:ascii="Arial" w:hAnsi="Arial"/>
          <w:color w:val="231F20"/>
        </w:rPr>
        <w:t>for</w:t>
      </w:r>
      <w:proofErr w:type="gramEnd"/>
      <w:r w:rsidRPr="00783C2E">
        <w:rPr>
          <w:rFonts w:ascii="Arial" w:hAnsi="Arial"/>
          <w:color w:val="231F20"/>
        </w:rPr>
        <w:t xml:space="preserve"> or supportive of LGB people. The study also found that</w:t>
      </w:r>
      <w:r w:rsidRPr="00783C2E">
        <w:rPr>
          <w:rFonts w:ascii="Arial" w:hAnsi="Arial"/>
          <w:color w:val="231F20"/>
          <w:spacing w:val="-33"/>
        </w:rPr>
        <w:t xml:space="preserve"> </w:t>
      </w:r>
      <w:r w:rsidRPr="00783C2E">
        <w:rPr>
          <w:rFonts w:ascii="Arial" w:hAnsi="Arial"/>
          <w:color w:val="231F20"/>
        </w:rPr>
        <w:t>80</w:t>
      </w:r>
      <w:r w:rsidRPr="00783C2E">
        <w:rPr>
          <w:rFonts w:ascii="Arial" w:hAnsi="Arial"/>
          <w:color w:val="231F20"/>
          <w:w w:val="106"/>
        </w:rPr>
        <w:t xml:space="preserve"> </w:t>
      </w:r>
      <w:r w:rsidRPr="00783C2E">
        <w:rPr>
          <w:rFonts w:ascii="Arial" w:hAnsi="Arial"/>
          <w:color w:val="231F20"/>
        </w:rPr>
        <w:t>per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cent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Australian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participants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believe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LGB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athletes</w:t>
      </w:r>
      <w:r w:rsidRPr="00783C2E">
        <w:rPr>
          <w:rFonts w:ascii="Arial" w:hAnsi="Arial"/>
          <w:color w:val="231F20"/>
          <w:w w:val="96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either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not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accepted,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accepted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little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only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moderately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accepted in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sport.</w:t>
      </w:r>
      <w:r w:rsidRPr="00783C2E">
        <w:rPr>
          <w:rFonts w:ascii="Arial" w:hAnsi="Arial"/>
          <w:color w:val="231F20"/>
          <w:position w:val="6"/>
          <w:sz w:val="10"/>
        </w:rPr>
        <w:t>42</w:t>
      </w:r>
    </w:p>
    <w:p w14:paraId="3A685721" w14:textId="77777777" w:rsidR="00D814DC" w:rsidRPr="00783C2E" w:rsidRDefault="00F05F42">
      <w:pPr>
        <w:pStyle w:val="BodyText"/>
        <w:spacing w:before="113" w:line="276" w:lineRule="auto"/>
        <w:ind w:left="103"/>
        <w:rPr>
          <w:rFonts w:ascii="Arial" w:hAnsi="Arial"/>
        </w:rPr>
      </w:pPr>
      <w:r>
        <w:rPr>
          <w:rFonts w:ascii="Arial" w:hAnsi="Arial"/>
        </w:rPr>
        <w:pict w14:anchorId="43AD053C">
          <v:group id="_x0000_s3348" style="position:absolute;left:0;text-align:left;margin-left:316.05pt;margin-top:101.8pt;width:242.65pt;height:140.05pt;z-index:3520;mso-position-horizontal-relative:page" coordorigin="6321,2037" coordsize="4853,2801">
            <v:group id="_x0000_s3352" style="position:absolute;left:6321;top:2037;width:4853;height:2629" coordorigin="6321,2037" coordsize="4853,2629">
              <v:shape id="_x0000_s3353" style="position:absolute;left:6321;top:2037;width:4853;height:2629" coordorigin="6321,2037" coordsize="4853,2629" path="m6321,2037r4853,l11174,4666r-4853,l6321,2037xe" fillcolor="#cf2974" stroked="f">
                <v:path arrowok="t"/>
              </v:shape>
            </v:group>
            <v:group id="_x0000_s3349" style="position:absolute;left:6321;top:4666;width:4853;height:172" coordorigin="6321,4666" coordsize="4853,172">
              <v:shape id="_x0000_s3351" style="position:absolute;left:6321;top:4666;width:4853;height:172" coordorigin="6321,4666" coordsize="4853,172" path="m6321,4666r4853,l11174,4837r-4853,l6321,4666xe" fillcolor="#563a83" stroked="f">
                <v:path arrowok="t"/>
              </v:shape>
              <v:shape id="_x0000_s3350" type="#_x0000_t202" style="position:absolute;left:6321;top:2037;width:4853;height:2801" filled="f" stroked="f">
                <v:textbox inset="0,0,0,0">
                  <w:txbxContent>
                    <w:p w14:paraId="2BB1A940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59B6D603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563D2228" w14:textId="77777777" w:rsidR="00D603B0" w:rsidRDefault="00D603B0">
                      <w:pPr>
                        <w:spacing w:line="324" w:lineRule="auto"/>
                        <w:ind w:left="396" w:right="459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sz w:val="18"/>
                        </w:rPr>
                        <w:t>...c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eates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potential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for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elite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women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athletes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 xml:space="preserve">with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intersex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variations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be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excluded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f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om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 xml:space="preserve">competition,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even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while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0"/>
                          <w:sz w:val="18"/>
                        </w:rPr>
                        <w:t>IAAF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[Inte</w:t>
                      </w:r>
                      <w:r>
                        <w:rPr>
                          <w:rFonts w:ascii="Arial"/>
                          <w:color w:val="FFFFFF"/>
                          <w:spacing w:val="3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national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Association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of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Athletics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Federations]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evidence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shows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that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6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</w:p>
                    <w:p w14:paraId="0254360C" w14:textId="77777777" w:rsidR="00D603B0" w:rsidRDefault="00D603B0">
                      <w:pPr>
                        <w:spacing w:before="2" w:line="324" w:lineRule="auto"/>
                        <w:ind w:left="396" w:right="783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proofErr w:type="gramStart"/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is</w:t>
                      </w:r>
                      <w:proofErr w:type="gramEnd"/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no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scientific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basis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for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exclusion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 xml:space="preserve">women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athletes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with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intersex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variations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95"/>
                          <w:sz w:val="18"/>
                        </w:rPr>
                        <w:t>.</w:t>
                      </w:r>
                      <w:r>
                        <w:rPr>
                          <w:rFonts w:ascii="Trebuchet MS"/>
                          <w:color w:val="FFFFFF"/>
                          <w:w w:val="111"/>
                          <w:position w:val="6"/>
                          <w:sz w:val="10"/>
                        </w:rPr>
                        <w:t>45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783C2E" w:rsidRPr="00783C2E">
        <w:rPr>
          <w:rFonts w:ascii="Arial" w:hAnsi="Arial"/>
          <w:color w:val="231F20"/>
        </w:rPr>
        <w:t>A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number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reforms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have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occurred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at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state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and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territory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level</w:t>
      </w:r>
      <w:r w:rsidR="00783C2E" w:rsidRPr="00783C2E">
        <w:rPr>
          <w:rFonts w:ascii="Arial" w:hAnsi="Arial"/>
          <w:color w:val="231F20"/>
          <w:w w:val="92"/>
        </w:rPr>
        <w:t xml:space="preserve"> </w:t>
      </w:r>
      <w:r w:rsidR="00783C2E" w:rsidRPr="00783C2E">
        <w:rPr>
          <w:rFonts w:ascii="Arial" w:hAnsi="Arial"/>
          <w:color w:val="231F20"/>
        </w:rPr>
        <w:t>in</w:t>
      </w:r>
      <w:r w:rsidR="00783C2E" w:rsidRPr="00783C2E">
        <w:rPr>
          <w:rFonts w:ascii="Arial" w:hAnsi="Arial"/>
          <w:color w:val="231F20"/>
          <w:spacing w:val="-13"/>
        </w:rPr>
        <w:t xml:space="preserve"> </w:t>
      </w:r>
      <w:r w:rsidR="00783C2E" w:rsidRPr="00783C2E">
        <w:rPr>
          <w:rFonts w:ascii="Arial" w:hAnsi="Arial"/>
          <w:color w:val="231F20"/>
        </w:rPr>
        <w:t>Australia</w:t>
      </w:r>
      <w:r w:rsidR="00783C2E" w:rsidRPr="00783C2E">
        <w:rPr>
          <w:rFonts w:ascii="Arial" w:hAnsi="Arial"/>
          <w:color w:val="231F20"/>
          <w:spacing w:val="-13"/>
        </w:rPr>
        <w:t xml:space="preserve"> </w:t>
      </w:r>
      <w:r w:rsidR="00783C2E" w:rsidRPr="00783C2E">
        <w:rPr>
          <w:rFonts w:ascii="Arial" w:hAnsi="Arial"/>
          <w:color w:val="231F20"/>
        </w:rPr>
        <w:t>in</w:t>
      </w:r>
      <w:r w:rsidR="00783C2E" w:rsidRPr="00783C2E">
        <w:rPr>
          <w:rFonts w:ascii="Arial" w:hAnsi="Arial"/>
          <w:color w:val="231F20"/>
          <w:spacing w:val="-13"/>
        </w:rPr>
        <w:t xml:space="preserve"> </w:t>
      </w:r>
      <w:r w:rsidR="00783C2E" w:rsidRPr="00783C2E">
        <w:rPr>
          <w:rFonts w:ascii="Arial" w:hAnsi="Arial"/>
          <w:color w:val="231F20"/>
        </w:rPr>
        <w:t>recent</w:t>
      </w:r>
      <w:r w:rsidR="00783C2E" w:rsidRPr="00783C2E">
        <w:rPr>
          <w:rFonts w:ascii="Arial" w:hAnsi="Arial"/>
          <w:color w:val="231F20"/>
          <w:spacing w:val="-13"/>
        </w:rPr>
        <w:t xml:space="preserve"> </w:t>
      </w:r>
      <w:r w:rsidR="00783C2E" w:rsidRPr="00783C2E">
        <w:rPr>
          <w:rFonts w:ascii="Arial" w:hAnsi="Arial"/>
          <w:color w:val="231F20"/>
        </w:rPr>
        <w:t>years.</w:t>
      </w:r>
      <w:r w:rsidR="00783C2E" w:rsidRPr="00783C2E">
        <w:rPr>
          <w:rFonts w:ascii="Arial" w:hAnsi="Arial"/>
          <w:color w:val="231F20"/>
          <w:spacing w:val="-13"/>
        </w:rPr>
        <w:t xml:space="preserve"> </w:t>
      </w:r>
      <w:r w:rsidR="00783C2E" w:rsidRPr="00783C2E">
        <w:rPr>
          <w:rFonts w:ascii="Arial" w:hAnsi="Arial"/>
          <w:color w:val="231F20"/>
        </w:rPr>
        <w:t>For</w:t>
      </w:r>
      <w:r w:rsidR="00783C2E" w:rsidRPr="00783C2E">
        <w:rPr>
          <w:rFonts w:ascii="Arial" w:hAnsi="Arial"/>
          <w:color w:val="231F20"/>
          <w:spacing w:val="-13"/>
        </w:rPr>
        <w:t xml:space="preserve"> </w:t>
      </w:r>
      <w:r w:rsidR="00783C2E" w:rsidRPr="00783C2E">
        <w:rPr>
          <w:rFonts w:ascii="Arial" w:hAnsi="Arial"/>
          <w:color w:val="231F20"/>
        </w:rPr>
        <w:t>example,</w:t>
      </w:r>
      <w:r w:rsidR="00783C2E" w:rsidRPr="00783C2E">
        <w:rPr>
          <w:rFonts w:ascii="Arial" w:hAnsi="Arial"/>
          <w:color w:val="231F20"/>
          <w:spacing w:val="-13"/>
        </w:rPr>
        <w:t xml:space="preserve"> </w:t>
      </w:r>
      <w:r w:rsidR="00783C2E" w:rsidRPr="00783C2E">
        <w:rPr>
          <w:rFonts w:ascii="Arial" w:hAnsi="Arial"/>
          <w:i/>
          <w:color w:val="231F20"/>
        </w:rPr>
        <w:t>Play</w:t>
      </w:r>
      <w:r w:rsidR="00783C2E" w:rsidRPr="00783C2E">
        <w:rPr>
          <w:rFonts w:ascii="Arial" w:hAnsi="Arial"/>
          <w:i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i/>
          <w:color w:val="231F20"/>
        </w:rPr>
        <w:t>by</w:t>
      </w:r>
      <w:r w:rsidR="00783C2E" w:rsidRPr="00783C2E">
        <w:rPr>
          <w:rFonts w:ascii="Arial" w:hAnsi="Arial"/>
          <w:i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i/>
          <w:color w:val="231F20"/>
        </w:rPr>
        <w:t>the</w:t>
      </w:r>
      <w:r w:rsidR="00783C2E" w:rsidRPr="00783C2E">
        <w:rPr>
          <w:rFonts w:ascii="Arial" w:hAnsi="Arial"/>
          <w:i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i/>
          <w:color w:val="231F20"/>
        </w:rPr>
        <w:t>Rules</w:t>
      </w:r>
      <w:r w:rsidR="00783C2E" w:rsidRPr="00783C2E">
        <w:rPr>
          <w:rFonts w:ascii="Arial" w:hAnsi="Arial"/>
          <w:i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is</w:t>
      </w:r>
      <w:r w:rsidR="00783C2E" w:rsidRPr="00783C2E">
        <w:rPr>
          <w:rFonts w:ascii="Arial" w:hAnsi="Arial"/>
          <w:color w:val="231F20"/>
          <w:w w:val="104"/>
        </w:rPr>
        <w:t xml:space="preserve"> </w:t>
      </w:r>
      <w:r w:rsidR="00783C2E" w:rsidRPr="00783C2E">
        <w:rPr>
          <w:rFonts w:ascii="Arial" w:hAnsi="Arial"/>
          <w:color w:val="231F20"/>
        </w:rPr>
        <w:t>a</w:t>
      </w:r>
      <w:r w:rsidR="00783C2E" w:rsidRPr="00783C2E">
        <w:rPr>
          <w:rFonts w:ascii="Arial" w:hAnsi="Arial"/>
          <w:color w:val="231F20"/>
          <w:spacing w:val="-3"/>
        </w:rPr>
        <w:t xml:space="preserve"> </w:t>
      </w:r>
      <w:r w:rsidR="00783C2E" w:rsidRPr="00783C2E">
        <w:rPr>
          <w:rFonts w:ascii="Arial" w:hAnsi="Arial"/>
          <w:color w:val="231F20"/>
        </w:rPr>
        <w:t>collaboration</w:t>
      </w:r>
      <w:r w:rsidR="00783C2E" w:rsidRPr="00783C2E">
        <w:rPr>
          <w:rFonts w:ascii="Arial" w:hAnsi="Arial"/>
          <w:color w:val="231F20"/>
          <w:spacing w:val="-3"/>
        </w:rPr>
        <w:t xml:space="preserve"> </w:t>
      </w:r>
      <w:r w:rsidR="00783C2E" w:rsidRPr="00783C2E">
        <w:rPr>
          <w:rFonts w:ascii="Arial" w:hAnsi="Arial"/>
          <w:color w:val="231F20"/>
        </w:rPr>
        <w:t>between</w:t>
      </w:r>
      <w:r w:rsidR="00783C2E" w:rsidRPr="00783C2E">
        <w:rPr>
          <w:rFonts w:ascii="Arial" w:hAnsi="Arial"/>
          <w:color w:val="231F20"/>
          <w:spacing w:val="-3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3"/>
        </w:rPr>
        <w:t xml:space="preserve"> </w:t>
      </w:r>
      <w:r w:rsidR="00783C2E" w:rsidRPr="00783C2E">
        <w:rPr>
          <w:rFonts w:ascii="Arial" w:hAnsi="Arial"/>
          <w:color w:val="231F20"/>
        </w:rPr>
        <w:t>Australian</w:t>
      </w:r>
      <w:r w:rsidR="00783C2E" w:rsidRPr="00783C2E">
        <w:rPr>
          <w:rFonts w:ascii="Arial" w:hAnsi="Arial"/>
          <w:color w:val="231F20"/>
          <w:spacing w:val="-3"/>
        </w:rPr>
        <w:t xml:space="preserve"> </w:t>
      </w:r>
      <w:r w:rsidR="00783C2E" w:rsidRPr="00783C2E">
        <w:rPr>
          <w:rFonts w:ascii="Arial" w:hAnsi="Arial"/>
          <w:color w:val="231F20"/>
        </w:rPr>
        <w:t>Sports</w:t>
      </w:r>
      <w:r w:rsidR="00783C2E" w:rsidRPr="00783C2E">
        <w:rPr>
          <w:rFonts w:ascii="Arial" w:hAnsi="Arial"/>
          <w:color w:val="231F20"/>
          <w:spacing w:val="-3"/>
        </w:rPr>
        <w:t xml:space="preserve"> </w:t>
      </w:r>
      <w:r w:rsidR="00783C2E" w:rsidRPr="00783C2E">
        <w:rPr>
          <w:rFonts w:ascii="Arial" w:hAnsi="Arial"/>
          <w:color w:val="231F20"/>
        </w:rPr>
        <w:t>Commission,</w:t>
      </w:r>
      <w:r w:rsidR="00783C2E" w:rsidRPr="00783C2E">
        <w:rPr>
          <w:rFonts w:ascii="Arial" w:hAnsi="Arial"/>
          <w:color w:val="231F20"/>
          <w:spacing w:val="-47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4"/>
        </w:rPr>
        <w:t xml:space="preserve"> </w:t>
      </w:r>
      <w:r w:rsidR="00783C2E" w:rsidRPr="00783C2E">
        <w:rPr>
          <w:rFonts w:ascii="Arial" w:hAnsi="Arial"/>
          <w:color w:val="231F20"/>
        </w:rPr>
        <w:t>Australian</w:t>
      </w:r>
      <w:r w:rsidR="00783C2E" w:rsidRPr="00783C2E">
        <w:rPr>
          <w:rFonts w:ascii="Arial" w:hAnsi="Arial"/>
          <w:color w:val="231F20"/>
          <w:spacing w:val="-4"/>
        </w:rPr>
        <w:t xml:space="preserve"> </w:t>
      </w:r>
      <w:r w:rsidR="00783C2E" w:rsidRPr="00783C2E">
        <w:rPr>
          <w:rFonts w:ascii="Arial" w:hAnsi="Arial"/>
          <w:color w:val="231F20"/>
        </w:rPr>
        <w:t>Human</w:t>
      </w:r>
      <w:r w:rsidR="00783C2E" w:rsidRPr="00783C2E">
        <w:rPr>
          <w:rFonts w:ascii="Arial" w:hAnsi="Arial"/>
          <w:color w:val="231F20"/>
          <w:spacing w:val="-4"/>
        </w:rPr>
        <w:t xml:space="preserve"> </w:t>
      </w:r>
      <w:r w:rsidR="00783C2E" w:rsidRPr="00783C2E">
        <w:rPr>
          <w:rFonts w:ascii="Arial" w:hAnsi="Arial"/>
          <w:color w:val="231F20"/>
        </w:rPr>
        <w:t>Rights</w:t>
      </w:r>
      <w:r w:rsidR="00783C2E" w:rsidRPr="00783C2E">
        <w:rPr>
          <w:rFonts w:ascii="Arial" w:hAnsi="Arial"/>
          <w:color w:val="231F20"/>
          <w:spacing w:val="-4"/>
        </w:rPr>
        <w:t xml:space="preserve"> </w:t>
      </w:r>
      <w:r w:rsidR="00783C2E" w:rsidRPr="00783C2E">
        <w:rPr>
          <w:rFonts w:ascii="Arial" w:hAnsi="Arial"/>
          <w:color w:val="231F20"/>
        </w:rPr>
        <w:t>Commission,</w:t>
      </w:r>
      <w:r w:rsidR="00783C2E" w:rsidRPr="00783C2E">
        <w:rPr>
          <w:rFonts w:ascii="Arial" w:hAnsi="Arial"/>
          <w:color w:val="231F20"/>
          <w:spacing w:val="-4"/>
        </w:rPr>
        <w:t xml:space="preserve"> </w:t>
      </w:r>
      <w:r w:rsidR="00783C2E" w:rsidRPr="00783C2E">
        <w:rPr>
          <w:rFonts w:ascii="Arial" w:hAnsi="Arial"/>
          <w:color w:val="231F20"/>
        </w:rPr>
        <w:t>all</w:t>
      </w:r>
      <w:r w:rsidR="00783C2E" w:rsidRPr="00783C2E">
        <w:rPr>
          <w:rFonts w:ascii="Arial" w:hAnsi="Arial"/>
          <w:color w:val="231F20"/>
          <w:spacing w:val="-4"/>
        </w:rPr>
        <w:t xml:space="preserve"> </w:t>
      </w:r>
      <w:r w:rsidR="00783C2E" w:rsidRPr="00783C2E">
        <w:rPr>
          <w:rFonts w:ascii="Arial" w:hAnsi="Arial"/>
          <w:color w:val="231F20"/>
        </w:rPr>
        <w:t>state</w:t>
      </w:r>
      <w:r w:rsidR="00783C2E" w:rsidRPr="00783C2E">
        <w:rPr>
          <w:rFonts w:ascii="Arial" w:hAnsi="Arial"/>
          <w:color w:val="231F20"/>
          <w:spacing w:val="-4"/>
        </w:rPr>
        <w:t xml:space="preserve"> </w:t>
      </w:r>
      <w:r w:rsidR="00783C2E" w:rsidRPr="00783C2E">
        <w:rPr>
          <w:rFonts w:ascii="Arial" w:hAnsi="Arial"/>
          <w:color w:val="231F20"/>
        </w:rPr>
        <w:t>and</w:t>
      </w:r>
      <w:r w:rsidR="00783C2E" w:rsidRPr="00783C2E">
        <w:rPr>
          <w:rFonts w:ascii="Arial" w:hAnsi="Arial"/>
          <w:color w:val="231F20"/>
          <w:spacing w:val="-34"/>
        </w:rPr>
        <w:t xml:space="preserve"> </w:t>
      </w:r>
      <w:r w:rsidR="00783C2E" w:rsidRPr="00783C2E">
        <w:rPr>
          <w:rFonts w:ascii="Arial" w:hAnsi="Arial"/>
          <w:color w:val="231F20"/>
        </w:rPr>
        <w:t>territory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departments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sport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and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recreation,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all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state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and</w:t>
      </w:r>
      <w:r w:rsidR="00783C2E" w:rsidRPr="00783C2E">
        <w:rPr>
          <w:rFonts w:ascii="Arial" w:hAnsi="Arial"/>
          <w:color w:val="231F20"/>
          <w:w w:val="103"/>
        </w:rPr>
        <w:t xml:space="preserve"> </w:t>
      </w:r>
      <w:r w:rsidR="00783C2E" w:rsidRPr="00783C2E">
        <w:rPr>
          <w:rFonts w:ascii="Arial" w:hAnsi="Arial"/>
          <w:color w:val="231F20"/>
        </w:rPr>
        <w:t>territory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anti-discrimination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and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human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rights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agencies,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w w:val="94"/>
        </w:rPr>
        <w:t xml:space="preserve"> </w:t>
      </w:r>
      <w:r w:rsidR="00783C2E" w:rsidRPr="00783C2E">
        <w:rPr>
          <w:rFonts w:ascii="Arial" w:hAnsi="Arial"/>
          <w:color w:val="231F20"/>
        </w:rPr>
        <w:t xml:space="preserve">NSW Commission for Children and </w:t>
      </w:r>
      <w:r w:rsidR="00783C2E" w:rsidRPr="00783C2E">
        <w:rPr>
          <w:rFonts w:ascii="Arial" w:hAnsi="Arial"/>
          <w:color w:val="231F20"/>
          <w:spacing w:val="-4"/>
        </w:rPr>
        <w:t xml:space="preserve">Young </w:t>
      </w:r>
      <w:r w:rsidR="00783C2E" w:rsidRPr="00783C2E">
        <w:rPr>
          <w:rFonts w:ascii="Arial" w:hAnsi="Arial"/>
          <w:color w:val="231F20"/>
        </w:rPr>
        <w:t>People and the</w:t>
      </w:r>
      <w:r w:rsidR="00783C2E" w:rsidRPr="00783C2E">
        <w:rPr>
          <w:rFonts w:ascii="Arial" w:hAnsi="Arial"/>
          <w:color w:val="231F20"/>
          <w:spacing w:val="4"/>
        </w:rPr>
        <w:t xml:space="preserve"> </w:t>
      </w:r>
      <w:r w:rsidR="00783C2E" w:rsidRPr="00783C2E">
        <w:rPr>
          <w:rFonts w:ascii="Arial" w:hAnsi="Arial"/>
          <w:color w:val="231F20"/>
        </w:rPr>
        <w:t xml:space="preserve">Australian and New Zealand Sports </w:t>
      </w:r>
      <w:proofErr w:type="gramStart"/>
      <w:r w:rsidR="00783C2E" w:rsidRPr="00783C2E">
        <w:rPr>
          <w:rFonts w:ascii="Arial" w:hAnsi="Arial"/>
          <w:color w:val="231F20"/>
        </w:rPr>
        <w:t xml:space="preserve">Law </w:t>
      </w:r>
      <w:r w:rsidR="00783C2E" w:rsidRPr="00783C2E">
        <w:rPr>
          <w:rFonts w:ascii="Arial" w:hAnsi="Arial"/>
          <w:color w:val="231F20"/>
          <w:spacing w:val="3"/>
        </w:rPr>
        <w:t xml:space="preserve"> </w:t>
      </w:r>
      <w:r w:rsidR="00783C2E" w:rsidRPr="00783C2E">
        <w:rPr>
          <w:rFonts w:ascii="Arial" w:hAnsi="Arial"/>
          <w:color w:val="231F20"/>
        </w:rPr>
        <w:t>Association</w:t>
      </w:r>
      <w:proofErr w:type="gramEnd"/>
      <w:r w:rsidR="00783C2E" w:rsidRPr="00783C2E">
        <w:rPr>
          <w:rFonts w:ascii="Arial" w:hAnsi="Arial"/>
          <w:color w:val="231F20"/>
        </w:rPr>
        <w:t>.</w:t>
      </w:r>
    </w:p>
    <w:p w14:paraId="4FE35BBD" w14:textId="77777777" w:rsidR="00D814DC" w:rsidRPr="00783C2E" w:rsidRDefault="00783C2E">
      <w:pPr>
        <w:pStyle w:val="BodyText"/>
        <w:spacing w:before="113" w:line="276" w:lineRule="auto"/>
        <w:ind w:left="103"/>
        <w:rPr>
          <w:rFonts w:ascii="Arial" w:hAnsi="Arial"/>
        </w:rPr>
      </w:pPr>
      <w:r w:rsidRPr="00783C2E">
        <w:rPr>
          <w:rFonts w:ascii="Arial" w:hAnsi="Arial"/>
          <w:i/>
          <w:color w:val="231F20"/>
        </w:rPr>
        <w:t>Play</w:t>
      </w:r>
      <w:r w:rsidRPr="00783C2E">
        <w:rPr>
          <w:rFonts w:ascii="Arial" w:hAnsi="Arial"/>
          <w:i/>
          <w:color w:val="231F20"/>
          <w:spacing w:val="-6"/>
        </w:rPr>
        <w:t xml:space="preserve"> </w:t>
      </w:r>
      <w:r w:rsidRPr="00783C2E">
        <w:rPr>
          <w:rFonts w:ascii="Arial" w:hAnsi="Arial"/>
          <w:i/>
          <w:color w:val="231F20"/>
        </w:rPr>
        <w:t>by</w:t>
      </w:r>
      <w:r w:rsidRPr="00783C2E">
        <w:rPr>
          <w:rFonts w:ascii="Arial" w:hAnsi="Arial"/>
          <w:i/>
          <w:color w:val="231F20"/>
          <w:spacing w:val="-6"/>
        </w:rPr>
        <w:t xml:space="preserve"> </w:t>
      </w:r>
      <w:r w:rsidRPr="00783C2E">
        <w:rPr>
          <w:rFonts w:ascii="Arial" w:hAnsi="Arial"/>
          <w:i/>
          <w:color w:val="231F20"/>
        </w:rPr>
        <w:t>the</w:t>
      </w:r>
      <w:r w:rsidRPr="00783C2E">
        <w:rPr>
          <w:rFonts w:ascii="Arial" w:hAnsi="Arial"/>
          <w:i/>
          <w:color w:val="231F20"/>
          <w:spacing w:val="-6"/>
        </w:rPr>
        <w:t xml:space="preserve"> </w:t>
      </w:r>
      <w:r w:rsidRPr="00783C2E">
        <w:rPr>
          <w:rFonts w:ascii="Arial" w:hAnsi="Arial"/>
          <w:i/>
          <w:color w:val="231F20"/>
        </w:rPr>
        <w:t>Rules</w:t>
      </w:r>
      <w:r w:rsidRPr="00783C2E">
        <w:rPr>
          <w:rFonts w:ascii="Arial" w:hAnsi="Arial"/>
          <w:i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provides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information,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resources,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tools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free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online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training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increase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capacity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capability</w:t>
      </w:r>
    </w:p>
    <w:p w14:paraId="604337D3" w14:textId="77777777" w:rsidR="00D814DC" w:rsidRPr="00783C2E" w:rsidRDefault="00783C2E">
      <w:pPr>
        <w:pStyle w:val="BodyText"/>
        <w:spacing w:line="276" w:lineRule="auto"/>
        <w:ind w:left="103" w:right="17"/>
        <w:rPr>
          <w:rFonts w:ascii="Arial" w:hAnsi="Arial"/>
        </w:rPr>
      </w:pP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administrators,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coaches,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officials,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players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spectators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assist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them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preventing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dealing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discrimination,</w:t>
      </w:r>
      <w:r w:rsidRPr="00783C2E">
        <w:rPr>
          <w:rFonts w:ascii="Arial" w:hAnsi="Arial"/>
          <w:color w:val="231F20"/>
          <w:w w:val="96"/>
        </w:rPr>
        <w:t xml:space="preserve"> </w:t>
      </w:r>
      <w:r w:rsidRPr="00783C2E">
        <w:rPr>
          <w:rFonts w:ascii="Arial" w:hAnsi="Arial"/>
          <w:color w:val="231F20"/>
        </w:rPr>
        <w:t>harassment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child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safety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issues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sport,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including</w:t>
      </w:r>
      <w:r w:rsidRPr="00783C2E">
        <w:rPr>
          <w:rFonts w:ascii="Arial" w:hAnsi="Arial"/>
          <w:color w:val="231F20"/>
          <w:spacing w:val="-37"/>
        </w:rPr>
        <w:t xml:space="preserve"> </w:t>
      </w:r>
      <w:r w:rsidRPr="00783C2E">
        <w:rPr>
          <w:rFonts w:ascii="Arial" w:hAnsi="Arial"/>
          <w:color w:val="231F20"/>
        </w:rPr>
        <w:t xml:space="preserve">homophobia and discrimination on SOGII </w:t>
      </w:r>
      <w:r w:rsidRPr="00783C2E">
        <w:rPr>
          <w:rFonts w:ascii="Arial" w:hAnsi="Arial"/>
          <w:color w:val="231F20"/>
          <w:spacing w:val="26"/>
        </w:rPr>
        <w:t xml:space="preserve"> </w:t>
      </w:r>
      <w:r w:rsidRPr="00783C2E">
        <w:rPr>
          <w:rFonts w:ascii="Arial" w:hAnsi="Arial"/>
          <w:color w:val="231F20"/>
        </w:rPr>
        <w:t>issues.</w:t>
      </w:r>
    </w:p>
    <w:p w14:paraId="0DC19583" w14:textId="77777777" w:rsidR="00D814DC" w:rsidRPr="00783C2E" w:rsidRDefault="00783C2E">
      <w:pPr>
        <w:pStyle w:val="BodyText"/>
        <w:spacing w:before="78" w:line="276" w:lineRule="auto"/>
        <w:ind w:left="103" w:right="341"/>
        <w:rPr>
          <w:rFonts w:ascii="Arial" w:hAnsi="Arial"/>
        </w:rPr>
      </w:pPr>
      <w:r w:rsidRPr="00783C2E">
        <w:rPr>
          <w:rFonts w:ascii="Arial" w:hAnsi="Arial"/>
        </w:rPr>
        <w:br w:type="column"/>
      </w:r>
      <w:r w:rsidRPr="00783C2E">
        <w:rPr>
          <w:rFonts w:ascii="Arial" w:hAnsi="Arial"/>
          <w:color w:val="231F20"/>
        </w:rPr>
        <w:lastRenderedPageBreak/>
        <w:t>A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number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submissions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observed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separate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specific</w:t>
      </w:r>
      <w:r w:rsidRPr="00783C2E">
        <w:rPr>
          <w:rFonts w:ascii="Arial" w:hAnsi="Arial"/>
          <w:color w:val="231F20"/>
          <w:spacing w:val="-51"/>
        </w:rPr>
        <w:t xml:space="preserve"> </w:t>
      </w:r>
      <w:r w:rsidRPr="00783C2E">
        <w:rPr>
          <w:rFonts w:ascii="Arial" w:hAnsi="Arial"/>
          <w:color w:val="231F20"/>
        </w:rPr>
        <w:t>barriers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participation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sports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1"/>
        </w:rPr>
        <w:t xml:space="preserve"> </w:t>
      </w:r>
      <w:proofErr w:type="gramStart"/>
      <w:r w:rsidRPr="00783C2E">
        <w:rPr>
          <w:rFonts w:ascii="Arial" w:hAnsi="Arial"/>
          <w:color w:val="231F20"/>
        </w:rPr>
        <w:t>trans</w:t>
      </w:r>
      <w:proofErr w:type="gramEnd"/>
      <w:r w:rsidRPr="00783C2E">
        <w:rPr>
          <w:rFonts w:ascii="Arial" w:hAnsi="Arial"/>
          <w:color w:val="231F20"/>
        </w:rPr>
        <w:t>,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diverse and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intersex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people.</w:t>
      </w:r>
      <w:r w:rsidRPr="00783C2E">
        <w:rPr>
          <w:rFonts w:ascii="Arial" w:hAnsi="Arial"/>
          <w:color w:val="231F20"/>
          <w:position w:val="6"/>
          <w:sz w:val="10"/>
        </w:rPr>
        <w:t>43</w:t>
      </w:r>
      <w:r w:rsidRPr="00783C2E">
        <w:rPr>
          <w:rFonts w:ascii="Arial" w:hAnsi="Arial"/>
          <w:color w:val="231F20"/>
          <w:spacing w:val="18"/>
          <w:position w:val="6"/>
          <w:sz w:val="10"/>
        </w:rPr>
        <w:t xml:space="preserve"> </w:t>
      </w:r>
      <w:r w:rsidRPr="00783C2E">
        <w:rPr>
          <w:rFonts w:ascii="Arial" w:hAnsi="Arial"/>
          <w:color w:val="231F20"/>
        </w:rPr>
        <w:t>These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issues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were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raised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relation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formal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competitive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sports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non-competitive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competitions.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State based human rights institutions affirmed</w:t>
      </w:r>
      <w:r w:rsidRPr="00783C2E">
        <w:rPr>
          <w:rFonts w:ascii="Arial" w:hAnsi="Arial"/>
          <w:color w:val="231F20"/>
          <w:spacing w:val="-31"/>
        </w:rPr>
        <w:t xml:space="preserve"> </w:t>
      </w:r>
      <w:r w:rsidRPr="00783C2E">
        <w:rPr>
          <w:rFonts w:ascii="Arial" w:hAnsi="Arial"/>
          <w:color w:val="231F20"/>
        </w:rPr>
        <w:t>these concerns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separately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submissions.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example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Office</w:t>
      </w:r>
      <w:r w:rsidRPr="00783C2E">
        <w:rPr>
          <w:rFonts w:ascii="Arial" w:hAnsi="Arial"/>
          <w:color w:val="231F20"/>
          <w:spacing w:val="-45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Commissioner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Equal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Opportunity,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South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Australia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advocated</w:t>
      </w:r>
      <w:r w:rsidRPr="00783C2E">
        <w:rPr>
          <w:rFonts w:ascii="Arial" w:hAnsi="Arial"/>
          <w:color w:val="231F20"/>
          <w:spacing w:val="-29"/>
        </w:rPr>
        <w:t xml:space="preserve"> </w:t>
      </w:r>
      <w:r w:rsidRPr="00783C2E">
        <w:rPr>
          <w:rFonts w:ascii="Arial" w:hAnsi="Arial"/>
          <w:color w:val="231F20"/>
        </w:rPr>
        <w:t>that:</w:t>
      </w:r>
    </w:p>
    <w:p w14:paraId="56917FBB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6DE0B2B" w14:textId="77777777" w:rsidR="00D814DC" w:rsidRPr="00783C2E" w:rsidRDefault="00D814DC">
      <w:pPr>
        <w:spacing w:before="11"/>
        <w:rPr>
          <w:rFonts w:ascii="Arial" w:eastAsia="Trebuchet MS" w:hAnsi="Arial" w:cs="Trebuchet MS"/>
          <w:sz w:val="20"/>
          <w:szCs w:val="20"/>
        </w:rPr>
      </w:pPr>
    </w:p>
    <w:p w14:paraId="2F5F291E" w14:textId="77777777" w:rsidR="00D814DC" w:rsidRPr="00783C2E" w:rsidRDefault="00F05F42">
      <w:pPr>
        <w:spacing w:line="2800" w:lineRule="exact"/>
        <w:ind w:left="103"/>
        <w:rPr>
          <w:rFonts w:ascii="Arial" w:eastAsia="Trebuchet MS" w:hAnsi="Arial" w:cs="Trebuchet MS"/>
          <w:sz w:val="20"/>
          <w:szCs w:val="20"/>
        </w:rPr>
      </w:pPr>
      <w:r>
        <w:rPr>
          <w:rFonts w:ascii="Arial" w:eastAsia="Trebuchet MS" w:hAnsi="Arial" w:cs="Trebuchet MS"/>
          <w:position w:val="-55"/>
          <w:sz w:val="20"/>
          <w:szCs w:val="20"/>
        </w:rPr>
      </w:r>
      <w:r>
        <w:rPr>
          <w:rFonts w:ascii="Arial" w:eastAsia="Trebuchet MS" w:hAnsi="Arial" w:cs="Trebuchet MS"/>
          <w:position w:val="-55"/>
          <w:sz w:val="20"/>
          <w:szCs w:val="20"/>
        </w:rPr>
        <w:pict w14:anchorId="4A548937">
          <v:group id="_x0000_s3342" style="width:242.65pt;height:140.05pt;mso-position-horizontal-relative:char;mso-position-vertical-relative:line" coordsize="4853,2801">
            <v:group id="_x0000_s3346" style="position:absolute;width:4853;height:2629" coordsize="4853,2629">
              <v:shape id="_x0000_s3347" style="position:absolute;width:4853;height:2629" coordsize="4853,2629" path="m,l4853,r,2629l,2629,,xe" fillcolor="#563a83" stroked="f">
                <v:path arrowok="t"/>
              </v:shape>
            </v:group>
            <v:group id="_x0000_s3343" style="position:absolute;top:2629;width:4853;height:172" coordorigin=",2629" coordsize="4853,172">
              <v:shape id="_x0000_s3345" style="position:absolute;top:2629;width:4853;height:172" coordorigin=",2629" coordsize="4853,172" path="m,2629r4853,l4853,2800,,2800,,2629xe" fillcolor="#cf2974" stroked="f">
                <v:path arrowok="t"/>
              </v:shape>
              <v:shape id="_x0000_s3344" type="#_x0000_t202" style="position:absolute;width:4853;height:2801" filled="f" stroked="f">
                <v:textbox inset="0,0,0,0">
                  <w:txbxContent>
                    <w:p w14:paraId="5E7B811B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4314E078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12F43882" w14:textId="77777777" w:rsidR="00D603B0" w:rsidRDefault="00D603B0">
                      <w:pPr>
                        <w:spacing w:line="324" w:lineRule="auto"/>
                        <w:ind w:left="396" w:right="469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Every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easonable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3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fort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should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made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 xml:space="preserve">facilitate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fair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participation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sporting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competitions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 xml:space="preserve">a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person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0"/>
                          <w:w w:val="99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chosen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gender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practice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 xml:space="preserve">very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few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individuals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will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undergo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gender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 xml:space="preserve">eassignment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surgery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6"/>
                          <w:sz w:val="18"/>
                          <w:szCs w:val="18"/>
                        </w:rPr>
                        <w:t>(in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particular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those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transitioning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om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 xml:space="preserve">female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male).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4"/>
                          <w:position w:val="6"/>
                          <w:sz w:val="10"/>
                          <w:szCs w:val="10"/>
                        </w:rPr>
                        <w:t>44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70B93C16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</w:pPr>
    </w:p>
    <w:p w14:paraId="0D43102E" w14:textId="77777777" w:rsidR="00D814DC" w:rsidRPr="00783C2E" w:rsidRDefault="00D814DC">
      <w:pPr>
        <w:spacing w:before="5"/>
        <w:rPr>
          <w:rFonts w:ascii="Arial" w:eastAsia="Trebuchet MS" w:hAnsi="Arial" w:cs="Trebuchet MS"/>
          <w:sz w:val="21"/>
          <w:szCs w:val="21"/>
        </w:rPr>
      </w:pPr>
    </w:p>
    <w:p w14:paraId="60D075AC" w14:textId="77777777" w:rsidR="00D814DC" w:rsidRPr="00783C2E" w:rsidRDefault="00783C2E">
      <w:pPr>
        <w:pStyle w:val="BodyText"/>
        <w:spacing w:line="276" w:lineRule="auto"/>
        <w:ind w:left="103" w:right="442"/>
        <w:rPr>
          <w:rFonts w:ascii="Arial" w:hAnsi="Arial"/>
        </w:rPr>
      </w:pP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number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significant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structural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barriers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intersex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participation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sports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were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highlighted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consultation.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example</w:t>
      </w:r>
      <w:r w:rsidRPr="00783C2E">
        <w:rPr>
          <w:rFonts w:ascii="Arial" w:hAnsi="Arial"/>
          <w:color w:val="231F20"/>
          <w:spacing w:val="-13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Organisation</w:t>
      </w:r>
      <w:proofErr w:type="spellEnd"/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Intersex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International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Australia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(OII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Australia)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submitted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current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exemptions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i/>
          <w:color w:val="231F20"/>
        </w:rPr>
        <w:t>Sex</w:t>
      </w:r>
      <w:r w:rsidRPr="00783C2E">
        <w:rPr>
          <w:rFonts w:ascii="Arial" w:hAnsi="Arial"/>
          <w:i/>
          <w:color w:val="231F20"/>
          <w:spacing w:val="-9"/>
        </w:rPr>
        <w:t xml:space="preserve"> </w:t>
      </w:r>
      <w:r w:rsidRPr="00783C2E">
        <w:rPr>
          <w:rFonts w:ascii="Arial" w:hAnsi="Arial"/>
          <w:i/>
          <w:color w:val="231F20"/>
        </w:rPr>
        <w:t>Discrimination</w:t>
      </w:r>
      <w:r w:rsidRPr="00783C2E">
        <w:rPr>
          <w:rFonts w:ascii="Arial" w:hAnsi="Arial"/>
          <w:i/>
          <w:color w:val="231F20"/>
          <w:spacing w:val="-9"/>
        </w:rPr>
        <w:t xml:space="preserve"> </w:t>
      </w:r>
      <w:r w:rsidRPr="00783C2E">
        <w:rPr>
          <w:rFonts w:ascii="Arial" w:hAnsi="Arial"/>
          <w:i/>
          <w:color w:val="231F20"/>
        </w:rPr>
        <w:t>Act</w:t>
      </w:r>
      <w:r w:rsidRPr="00783C2E">
        <w:rPr>
          <w:rFonts w:ascii="Arial" w:hAnsi="Arial"/>
          <w:i/>
          <w:color w:val="231F20"/>
          <w:spacing w:val="-9"/>
        </w:rPr>
        <w:t xml:space="preserve"> </w:t>
      </w:r>
      <w:r w:rsidRPr="00783C2E">
        <w:rPr>
          <w:rFonts w:ascii="Arial" w:hAnsi="Arial"/>
          <w:i/>
          <w:color w:val="231F20"/>
        </w:rPr>
        <w:t>1984</w:t>
      </w:r>
      <w:r w:rsidRPr="00783C2E">
        <w:rPr>
          <w:rFonts w:ascii="Arial" w:hAnsi="Arial"/>
          <w:i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(</w:t>
      </w:r>
      <w:proofErr w:type="spellStart"/>
      <w:r w:rsidRPr="00783C2E">
        <w:rPr>
          <w:rFonts w:ascii="Arial" w:hAnsi="Arial"/>
          <w:color w:val="231F20"/>
        </w:rPr>
        <w:t>Cth</w:t>
      </w:r>
      <w:proofErr w:type="spellEnd"/>
      <w:r w:rsidRPr="00783C2E">
        <w:rPr>
          <w:rFonts w:ascii="Arial" w:hAnsi="Arial"/>
          <w:color w:val="231F20"/>
        </w:rPr>
        <w:t>):</w:t>
      </w:r>
    </w:p>
    <w:p w14:paraId="383F33D5" w14:textId="77777777" w:rsidR="00D814DC" w:rsidRPr="00783C2E" w:rsidRDefault="00D814DC">
      <w:pPr>
        <w:spacing w:line="276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num="2" w:space="720" w:equalWidth="0">
            <w:col w:w="5049" w:space="309"/>
            <w:col w:w="5372"/>
          </w:cols>
        </w:sectPr>
      </w:pPr>
    </w:p>
    <w:p w14:paraId="6BB43EE1" w14:textId="77777777" w:rsidR="00D814DC" w:rsidRPr="00783C2E" w:rsidRDefault="00783C2E">
      <w:pPr>
        <w:pStyle w:val="Heading6"/>
        <w:ind w:right="106"/>
      </w:pPr>
      <w:r w:rsidRPr="00783C2E">
        <w:rPr>
          <w:color w:val="6D6E71"/>
          <w:w w:val="85"/>
        </w:rPr>
        <w:lastRenderedPageBreak/>
        <w:t>Chapter</w:t>
      </w:r>
      <w:r w:rsidRPr="00783C2E">
        <w:rPr>
          <w:color w:val="6D6E71"/>
          <w:spacing w:val="-11"/>
          <w:w w:val="85"/>
        </w:rPr>
        <w:t xml:space="preserve"> </w:t>
      </w:r>
      <w:r w:rsidRPr="00783C2E">
        <w:rPr>
          <w:color w:val="6D6E71"/>
          <w:w w:val="85"/>
        </w:rPr>
        <w:t>5:</w:t>
      </w:r>
      <w:r w:rsidRPr="00783C2E">
        <w:rPr>
          <w:color w:val="6D6E71"/>
          <w:spacing w:val="-16"/>
          <w:w w:val="85"/>
        </w:rPr>
        <w:t xml:space="preserve"> </w:t>
      </w:r>
      <w:r w:rsidRPr="00783C2E">
        <w:rPr>
          <w:color w:val="6D6E71"/>
          <w:w w:val="85"/>
        </w:rPr>
        <w:t>Unjust</w:t>
      </w:r>
      <w:r w:rsidRPr="00783C2E">
        <w:rPr>
          <w:color w:val="6D6E71"/>
          <w:spacing w:val="-11"/>
          <w:w w:val="85"/>
        </w:rPr>
        <w:t xml:space="preserve"> </w:t>
      </w:r>
      <w:r w:rsidRPr="00783C2E">
        <w:rPr>
          <w:color w:val="6D6E71"/>
          <w:w w:val="85"/>
        </w:rPr>
        <w:t>discrimination:</w:t>
      </w:r>
      <w:r w:rsidRPr="00783C2E">
        <w:rPr>
          <w:color w:val="6D6E71"/>
          <w:spacing w:val="-22"/>
          <w:w w:val="85"/>
        </w:rPr>
        <w:t xml:space="preserve"> </w:t>
      </w:r>
      <w:r w:rsidRPr="00783C2E">
        <w:rPr>
          <w:color w:val="6D6E71"/>
          <w:w w:val="85"/>
        </w:rPr>
        <w:t>A</w:t>
      </w:r>
      <w:r w:rsidRPr="00783C2E">
        <w:rPr>
          <w:color w:val="6D6E71"/>
          <w:spacing w:val="-11"/>
          <w:w w:val="85"/>
        </w:rPr>
        <w:t xml:space="preserve"> </w:t>
      </w:r>
      <w:r w:rsidRPr="00783C2E">
        <w:rPr>
          <w:color w:val="6D6E71"/>
          <w:w w:val="85"/>
        </w:rPr>
        <w:t>lived</w:t>
      </w:r>
      <w:r w:rsidRPr="00783C2E">
        <w:rPr>
          <w:color w:val="6D6E71"/>
          <w:spacing w:val="-11"/>
          <w:w w:val="85"/>
        </w:rPr>
        <w:t xml:space="preserve"> </w:t>
      </w:r>
      <w:r w:rsidRPr="00783C2E">
        <w:rPr>
          <w:color w:val="6D6E71"/>
          <w:w w:val="85"/>
        </w:rPr>
        <w:t>reality</w:t>
      </w:r>
    </w:p>
    <w:p w14:paraId="7CDD2908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B7C1C4E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356B4AC" w14:textId="77777777" w:rsidR="00D814DC" w:rsidRPr="00783C2E" w:rsidRDefault="00D814DC">
      <w:pPr>
        <w:spacing w:before="4"/>
        <w:rPr>
          <w:rFonts w:ascii="Arial" w:eastAsia="Arial" w:hAnsi="Arial" w:cs="Arial"/>
          <w:sz w:val="28"/>
          <w:szCs w:val="28"/>
        </w:rPr>
      </w:pPr>
    </w:p>
    <w:p w14:paraId="605E309B" w14:textId="77777777" w:rsidR="00D814DC" w:rsidRPr="00783C2E" w:rsidRDefault="00D814DC">
      <w:pPr>
        <w:rPr>
          <w:rFonts w:ascii="Arial" w:eastAsia="Arial" w:hAnsi="Arial" w:cs="Arial"/>
          <w:sz w:val="28"/>
          <w:szCs w:val="28"/>
        </w:rPr>
        <w:sectPr w:rsidR="00D814DC" w:rsidRPr="00783C2E">
          <w:pgSz w:w="11910" w:h="16840"/>
          <w:pgMar w:top="440" w:right="880" w:bottom="580" w:left="360" w:header="0" w:footer="399" w:gutter="0"/>
          <w:cols w:space="720"/>
        </w:sectPr>
      </w:pPr>
    </w:p>
    <w:p w14:paraId="187B898C" w14:textId="77777777" w:rsidR="00D814DC" w:rsidRPr="00783C2E" w:rsidRDefault="00783C2E">
      <w:pPr>
        <w:spacing w:before="137" w:line="460" w:lineRule="exact"/>
        <w:ind w:left="640"/>
        <w:rPr>
          <w:rFonts w:ascii="Arial" w:eastAsia="Arial" w:hAnsi="Arial" w:cs="Arial"/>
          <w:sz w:val="49"/>
          <w:szCs w:val="49"/>
        </w:rPr>
      </w:pPr>
      <w:r w:rsidRPr="00783C2E">
        <w:rPr>
          <w:rFonts w:ascii="Arial" w:hAnsi="Arial"/>
          <w:color w:val="FFFFFF"/>
          <w:sz w:val="49"/>
        </w:rPr>
        <w:lastRenderedPageBreak/>
        <w:t>CASE</w:t>
      </w:r>
      <w:r w:rsidRPr="00783C2E">
        <w:rPr>
          <w:rFonts w:ascii="Arial" w:hAnsi="Arial"/>
          <w:color w:val="FFFFFF"/>
          <w:w w:val="94"/>
          <w:sz w:val="49"/>
        </w:rPr>
        <w:t xml:space="preserve"> </w:t>
      </w:r>
      <w:r w:rsidRPr="00783C2E">
        <w:rPr>
          <w:rFonts w:ascii="Arial" w:hAnsi="Arial"/>
          <w:color w:val="FFFFFF"/>
          <w:w w:val="90"/>
          <w:sz w:val="49"/>
        </w:rPr>
        <w:t>STUDY</w:t>
      </w:r>
    </w:p>
    <w:p w14:paraId="56586E2A" w14:textId="77777777" w:rsidR="00D814DC" w:rsidRPr="00783C2E" w:rsidRDefault="00783C2E">
      <w:pPr>
        <w:spacing w:before="89" w:line="249" w:lineRule="auto"/>
        <w:ind w:left="640" w:right="2987"/>
        <w:rPr>
          <w:rFonts w:ascii="Arial" w:eastAsia="Arial" w:hAnsi="Arial" w:cs="Arial"/>
          <w:sz w:val="28"/>
          <w:szCs w:val="28"/>
        </w:rPr>
      </w:pPr>
      <w:r w:rsidRPr="00783C2E">
        <w:rPr>
          <w:rFonts w:ascii="Arial" w:hAnsi="Arial"/>
        </w:rPr>
        <w:br w:type="column"/>
      </w:r>
      <w:r w:rsidRPr="00783C2E">
        <w:rPr>
          <w:rFonts w:ascii="Arial" w:eastAsia="Arial" w:hAnsi="Arial" w:cs="Arial"/>
          <w:color w:val="FFFFFF"/>
          <w:sz w:val="28"/>
          <w:szCs w:val="28"/>
        </w:rPr>
        <w:lastRenderedPageBreak/>
        <w:t>Improving</w:t>
      </w:r>
      <w:r w:rsidRPr="00783C2E">
        <w:rPr>
          <w:rFonts w:ascii="Arial" w:eastAsia="Arial" w:hAnsi="Arial" w:cs="Arial"/>
          <w:color w:val="FFFFFF"/>
          <w:spacing w:val="-22"/>
          <w:sz w:val="28"/>
          <w:szCs w:val="28"/>
        </w:rPr>
        <w:t xml:space="preserve"> </w:t>
      </w:r>
      <w:r w:rsidRPr="00783C2E">
        <w:rPr>
          <w:rFonts w:ascii="Arial" w:eastAsia="Arial" w:hAnsi="Arial" w:cs="Arial"/>
          <w:color w:val="FFFFFF"/>
          <w:sz w:val="28"/>
          <w:szCs w:val="28"/>
        </w:rPr>
        <w:t>LGB</w:t>
      </w:r>
      <w:r w:rsidRPr="00783C2E">
        <w:rPr>
          <w:rFonts w:ascii="Arial" w:eastAsia="Arial" w:hAnsi="Arial" w:cs="Arial"/>
          <w:color w:val="FFFFFF"/>
          <w:spacing w:val="-22"/>
          <w:sz w:val="28"/>
          <w:szCs w:val="28"/>
        </w:rPr>
        <w:t xml:space="preserve"> </w:t>
      </w:r>
      <w:r w:rsidRPr="00783C2E">
        <w:rPr>
          <w:rFonts w:ascii="Arial" w:eastAsia="Arial" w:hAnsi="Arial" w:cs="Arial"/>
          <w:color w:val="FFFFFF"/>
          <w:sz w:val="28"/>
          <w:szCs w:val="28"/>
        </w:rPr>
        <w:t>inclusion</w:t>
      </w:r>
      <w:r w:rsidRPr="00783C2E">
        <w:rPr>
          <w:rFonts w:ascii="Arial" w:eastAsia="Arial" w:hAnsi="Arial" w:cs="Arial"/>
          <w:color w:val="FFFFFF"/>
          <w:spacing w:val="-22"/>
          <w:sz w:val="28"/>
          <w:szCs w:val="28"/>
        </w:rPr>
        <w:t xml:space="preserve"> </w:t>
      </w:r>
      <w:r w:rsidRPr="00783C2E">
        <w:rPr>
          <w:rFonts w:ascii="Arial" w:eastAsia="Arial" w:hAnsi="Arial" w:cs="Arial"/>
          <w:color w:val="FFFFFF"/>
          <w:sz w:val="28"/>
          <w:szCs w:val="28"/>
        </w:rPr>
        <w:t>in</w:t>
      </w:r>
      <w:r w:rsidRPr="00783C2E">
        <w:rPr>
          <w:rFonts w:ascii="Arial" w:eastAsia="Arial" w:hAnsi="Arial" w:cs="Arial"/>
          <w:color w:val="FFFFFF"/>
          <w:spacing w:val="-22"/>
          <w:sz w:val="28"/>
          <w:szCs w:val="28"/>
        </w:rPr>
        <w:t xml:space="preserve"> </w:t>
      </w:r>
      <w:r w:rsidRPr="00783C2E">
        <w:rPr>
          <w:rFonts w:ascii="Arial" w:eastAsia="Arial" w:hAnsi="Arial" w:cs="Arial"/>
          <w:color w:val="FFFFFF"/>
          <w:sz w:val="28"/>
          <w:szCs w:val="28"/>
        </w:rPr>
        <w:t>sport</w:t>
      </w:r>
      <w:r w:rsidRPr="00783C2E">
        <w:rPr>
          <w:rFonts w:ascii="Arial" w:eastAsia="Arial" w:hAnsi="Arial" w:cs="Arial"/>
          <w:color w:val="FFFFFF"/>
          <w:spacing w:val="-22"/>
          <w:sz w:val="28"/>
          <w:szCs w:val="28"/>
        </w:rPr>
        <w:t xml:space="preserve"> </w:t>
      </w:r>
      <w:r w:rsidRPr="00783C2E">
        <w:rPr>
          <w:rFonts w:ascii="Arial" w:eastAsia="Arial" w:hAnsi="Arial" w:cs="Arial"/>
          <w:color w:val="FFFFFF"/>
          <w:sz w:val="28"/>
          <w:szCs w:val="28"/>
        </w:rPr>
        <w:t>–</w:t>
      </w:r>
      <w:r w:rsidRPr="00783C2E">
        <w:rPr>
          <w:rFonts w:ascii="Arial" w:eastAsia="Arial" w:hAnsi="Arial" w:cs="Arial"/>
          <w:color w:val="FFFFFF"/>
          <w:w w:val="89"/>
          <w:sz w:val="28"/>
          <w:szCs w:val="28"/>
        </w:rPr>
        <w:t xml:space="preserve"> </w:t>
      </w:r>
      <w:r w:rsidRPr="00783C2E">
        <w:rPr>
          <w:rFonts w:ascii="Arial" w:eastAsia="Arial" w:hAnsi="Arial" w:cs="Arial"/>
          <w:color w:val="FFFFFF"/>
          <w:sz w:val="28"/>
          <w:szCs w:val="28"/>
        </w:rPr>
        <w:t>the</w:t>
      </w:r>
      <w:r w:rsidRPr="00783C2E">
        <w:rPr>
          <w:rFonts w:ascii="Arial" w:eastAsia="Arial" w:hAnsi="Arial" w:cs="Arial"/>
          <w:color w:val="FFFFFF"/>
          <w:spacing w:val="-27"/>
          <w:sz w:val="28"/>
          <w:szCs w:val="28"/>
        </w:rPr>
        <w:t xml:space="preserve"> </w:t>
      </w:r>
      <w:r w:rsidRPr="00783C2E">
        <w:rPr>
          <w:rFonts w:ascii="Arial" w:eastAsia="Arial" w:hAnsi="Arial" w:cs="Arial"/>
          <w:color w:val="FFFFFF"/>
          <w:sz w:val="28"/>
          <w:szCs w:val="28"/>
        </w:rPr>
        <w:t>Bingham</w:t>
      </w:r>
      <w:r w:rsidRPr="00783C2E">
        <w:rPr>
          <w:rFonts w:ascii="Arial" w:eastAsia="Arial" w:hAnsi="Arial" w:cs="Arial"/>
          <w:color w:val="FFFFFF"/>
          <w:spacing w:val="-27"/>
          <w:sz w:val="28"/>
          <w:szCs w:val="28"/>
        </w:rPr>
        <w:t xml:space="preserve"> </w:t>
      </w:r>
      <w:r w:rsidRPr="00783C2E">
        <w:rPr>
          <w:rFonts w:ascii="Arial" w:eastAsia="Arial" w:hAnsi="Arial" w:cs="Arial"/>
          <w:color w:val="FFFFFF"/>
          <w:sz w:val="28"/>
          <w:szCs w:val="28"/>
        </w:rPr>
        <w:t>Cup</w:t>
      </w:r>
      <w:r w:rsidRPr="00783C2E">
        <w:rPr>
          <w:rFonts w:ascii="Arial" w:eastAsia="Arial" w:hAnsi="Arial" w:cs="Arial"/>
          <w:color w:val="FFFFFF"/>
          <w:spacing w:val="-27"/>
          <w:sz w:val="28"/>
          <w:szCs w:val="28"/>
        </w:rPr>
        <w:t xml:space="preserve"> </w:t>
      </w:r>
      <w:r w:rsidRPr="00783C2E">
        <w:rPr>
          <w:rFonts w:ascii="Arial" w:eastAsia="Arial" w:hAnsi="Arial" w:cs="Arial"/>
          <w:color w:val="FFFFFF"/>
          <w:sz w:val="28"/>
          <w:szCs w:val="28"/>
        </w:rPr>
        <w:t>anti-homophobia</w:t>
      </w:r>
    </w:p>
    <w:p w14:paraId="198724D7" w14:textId="77777777" w:rsidR="00D814DC" w:rsidRPr="00783C2E" w:rsidRDefault="00783C2E">
      <w:pPr>
        <w:spacing w:before="1"/>
        <w:ind w:left="640" w:right="2987"/>
        <w:rPr>
          <w:rFonts w:ascii="Arial" w:eastAsia="Trebuchet MS" w:hAnsi="Arial" w:cs="Trebuchet MS"/>
          <w:sz w:val="16"/>
          <w:szCs w:val="16"/>
        </w:rPr>
      </w:pPr>
      <w:r w:rsidRPr="00783C2E">
        <w:rPr>
          <w:rFonts w:ascii="Arial" w:hAnsi="Arial"/>
          <w:color w:val="FFFFFF"/>
          <w:sz w:val="28"/>
        </w:rPr>
        <w:t>&amp;</w:t>
      </w:r>
      <w:r w:rsidRPr="00783C2E">
        <w:rPr>
          <w:rFonts w:ascii="Arial" w:hAnsi="Arial"/>
          <w:color w:val="FFFFFF"/>
          <w:spacing w:val="-36"/>
          <w:sz w:val="28"/>
        </w:rPr>
        <w:t xml:space="preserve"> </w:t>
      </w:r>
      <w:r w:rsidRPr="00783C2E">
        <w:rPr>
          <w:rFonts w:ascii="Arial" w:hAnsi="Arial"/>
          <w:color w:val="FFFFFF"/>
          <w:sz w:val="28"/>
        </w:rPr>
        <w:t>inclusion</w:t>
      </w:r>
      <w:r w:rsidRPr="00783C2E">
        <w:rPr>
          <w:rFonts w:ascii="Arial" w:hAnsi="Arial"/>
          <w:color w:val="FFFFFF"/>
          <w:spacing w:val="-36"/>
          <w:sz w:val="28"/>
        </w:rPr>
        <w:t xml:space="preserve"> </w:t>
      </w:r>
      <w:r w:rsidRPr="00783C2E">
        <w:rPr>
          <w:rFonts w:ascii="Arial" w:hAnsi="Arial"/>
          <w:color w:val="FFFFFF"/>
          <w:sz w:val="28"/>
        </w:rPr>
        <w:t>policy</w:t>
      </w:r>
      <w:r w:rsidRPr="00783C2E">
        <w:rPr>
          <w:rFonts w:ascii="Arial" w:hAnsi="Arial"/>
          <w:color w:val="FFFFFF"/>
          <w:position w:val="9"/>
          <w:sz w:val="16"/>
        </w:rPr>
        <w:t>46</w:t>
      </w:r>
    </w:p>
    <w:p w14:paraId="709D0EF0" w14:textId="77777777" w:rsidR="00D814DC" w:rsidRPr="00783C2E" w:rsidRDefault="00D814DC">
      <w:pPr>
        <w:rPr>
          <w:rFonts w:ascii="Arial" w:eastAsia="Trebuchet MS" w:hAnsi="Arial" w:cs="Trebuchet MS"/>
          <w:sz w:val="16"/>
          <w:szCs w:val="16"/>
        </w:rPr>
        <w:sectPr w:rsidR="00D814DC" w:rsidRPr="00783C2E">
          <w:type w:val="continuous"/>
          <w:pgSz w:w="11910" w:h="16840"/>
          <w:pgMar w:top="1520" w:right="880" w:bottom="280" w:left="360" w:header="720" w:footer="720" w:gutter="0"/>
          <w:cols w:num="2" w:space="720" w:equalWidth="0">
            <w:col w:w="2208" w:space="307"/>
            <w:col w:w="8155"/>
          </w:cols>
        </w:sectPr>
      </w:pPr>
    </w:p>
    <w:p w14:paraId="54530E4A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11580587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8D8BAF2" w14:textId="77777777" w:rsidR="00D814DC" w:rsidRPr="00783C2E" w:rsidRDefault="00D814DC">
      <w:pPr>
        <w:spacing w:before="8"/>
        <w:rPr>
          <w:rFonts w:ascii="Arial" w:eastAsia="Trebuchet MS" w:hAnsi="Arial" w:cs="Trebuchet MS"/>
          <w:sz w:val="20"/>
          <w:szCs w:val="20"/>
        </w:rPr>
      </w:pPr>
    </w:p>
    <w:p w14:paraId="2D88CAE1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  <w:sectPr w:rsidR="00D814DC" w:rsidRPr="00783C2E">
          <w:type w:val="continuous"/>
          <w:pgSz w:w="11910" w:h="16840"/>
          <w:pgMar w:top="1520" w:right="880" w:bottom="280" w:left="360" w:header="720" w:footer="720" w:gutter="0"/>
          <w:cols w:space="720"/>
        </w:sectPr>
      </w:pPr>
    </w:p>
    <w:p w14:paraId="73DBE20B" w14:textId="77777777" w:rsidR="00D814DC" w:rsidRPr="00783C2E" w:rsidRDefault="00F05F42">
      <w:pPr>
        <w:pStyle w:val="BodyText"/>
        <w:spacing w:before="79" w:line="276" w:lineRule="auto"/>
        <w:ind w:left="632"/>
        <w:rPr>
          <w:rFonts w:ascii="Arial" w:hAnsi="Arial"/>
        </w:rPr>
      </w:pPr>
      <w:r>
        <w:rPr>
          <w:rFonts w:ascii="Arial" w:hAnsi="Arial"/>
        </w:rPr>
        <w:lastRenderedPageBreak/>
        <w:pict w14:anchorId="2820D9D3">
          <v:group id="_x0000_s3324" style="position:absolute;left:0;text-align:left;margin-left:0;margin-top:64.4pt;width:547.2pt;height:734.95pt;z-index:-317512;mso-position-horizontal-relative:page;mso-position-vertical-relative:page" coordorigin=",1289" coordsize="10944,14699">
            <v:group id="_x0000_s3340" style="position:absolute;left:625;top:1289;width:10319;height:14699" coordorigin="625,1289" coordsize="10319,14699">
              <v:shape id="_x0000_s3341" style="position:absolute;left:625;top:1289;width:10319;height:14699" coordorigin="625,1289" coordsize="10319,14699" path="m625,15987r10318,l10943,1289r-10318,l625,15987xe" fillcolor="#e6e7e8" stroked="f">
                <v:path arrowok="t"/>
              </v:shape>
            </v:group>
            <v:group id="_x0000_s3338" style="position:absolute;top:1289;width:3127;height:1546" coordorigin=",1289" coordsize="3127,1546">
              <v:shape id="_x0000_s3339" style="position:absolute;top:1289;width:3127;height:1546" coordorigin=",1289" coordsize="3127,1546" path="m,2835r3126,l3126,1289,,1289,,2835xe" fillcolor="#563a83" stroked="f">
                <v:path arrowok="t"/>
              </v:shape>
            </v:group>
            <v:group id="_x0000_s3336" style="position:absolute;top:1311;width:695;height:1203" coordorigin=",1311" coordsize="695,1203">
              <v:shape id="_x0000_s3337" style="position:absolute;top:1311;width:695;height:1203" coordorigin=",1311" coordsize="695,1203" path="m,1311l,2514r694,l,1311xe" fillcolor="#b82561" stroked="f">
                <v:path arrowok="t"/>
              </v:shape>
            </v:group>
            <v:group id="_x0000_s3334" style="position:absolute;left:509;top:2514;width:371;height:321" coordorigin="509,2514" coordsize="371,321">
              <v:shape id="_x0000_s3335" style="position:absolute;left:509;top:2514;width:371;height:321" coordorigin="509,2514" coordsize="371,321" path="m694,2514l509,2835r371,l694,2514xe" fillcolor="#6b5c99" stroked="f">
                <v:path arrowok="t"/>
              </v:shape>
            </v:group>
            <v:group id="_x0000_s3332" style="position:absolute;top:2514;width:695;height:321" coordorigin=",2514" coordsize="695,321">
              <v:shape id="_x0000_s3333" style="position:absolute;top:2514;width:695;height:321" coordorigin=",2514" coordsize="695,321" path="m694,2514l,2514r,321l509,2835,694,2514xe" fillcolor="#563a83" stroked="f">
                <v:path arrowok="t"/>
              </v:shape>
            </v:group>
            <v:group id="_x0000_s3330" style="position:absolute;left:3326;top:1289;width:5053;height:1546" coordorigin="3326,1289" coordsize="5053,1546">
              <v:shape id="_x0000_s3331" style="position:absolute;left:3326;top:1289;width:5053;height:1546" coordorigin="3326,1289" coordsize="5053,1546" path="m3326,2835r5053,l8379,1289r-5053,l3326,2835xe" fillcolor="#cf2974" stroked="f">
                <v:path arrowok="t"/>
              </v:shape>
            </v:group>
            <v:group id="_x0000_s3327" style="position:absolute;left:3126;top:1289;width:200;height:1546" coordorigin="3126,1289" coordsize="200,1546">
              <v:shape id="_x0000_s3329" style="position:absolute;left:3126;top:1289;width:200;height:1546" coordorigin="3126,1289" coordsize="200,1546" path="m3126,2835r200,l3326,1289r-200,l3126,2835xe" fillcolor="#542f6b" stroked="f">
                <v:path arrowok="t"/>
              </v:shape>
              <v:shape id="_x0000_s3328" type="#_x0000_t75" style="position:absolute;left:2608;top:11095;width:6350;height:3309">
                <v:imagedata r:id="rId30" o:title=""/>
              </v:shape>
            </v:group>
            <v:group id="_x0000_s3325" style="position:absolute;left:2608;top:14406;width:6350;height:158" coordorigin="2608,14406" coordsize="6350,158">
              <v:shape id="_x0000_s3326" style="position:absolute;left:2608;top:14406;width:6350;height:158" coordorigin="2608,14406" coordsize="6350,158" path="m2608,14563r6349,l8957,14406r-6349,l2608,14563xe" fillcolor="#54306b" stroked="f">
                <v:path arrowok="t"/>
              </v:shape>
            </v:group>
            <w10:wrap anchorx="page" anchory="page"/>
          </v:group>
        </w:pict>
      </w:r>
      <w:r w:rsidR="00783C2E" w:rsidRPr="00783C2E">
        <w:rPr>
          <w:rFonts w:ascii="Arial" w:hAnsi="Arial"/>
          <w:color w:val="231F20"/>
        </w:rPr>
        <w:t xml:space="preserve">The </w:t>
      </w:r>
      <w:r w:rsidR="00783C2E" w:rsidRPr="00783C2E">
        <w:rPr>
          <w:rFonts w:ascii="Arial" w:hAnsi="Arial"/>
          <w:i/>
          <w:color w:val="231F20"/>
        </w:rPr>
        <w:t>Anti-Homophobia &amp; Inclusion Framework for</w:t>
      </w:r>
      <w:r w:rsidR="00783C2E" w:rsidRPr="00783C2E">
        <w:rPr>
          <w:rFonts w:ascii="Arial" w:hAnsi="Arial"/>
          <w:i/>
          <w:color w:val="231F20"/>
          <w:spacing w:val="-24"/>
        </w:rPr>
        <w:t xml:space="preserve"> </w:t>
      </w:r>
      <w:r w:rsidR="00783C2E" w:rsidRPr="00783C2E">
        <w:rPr>
          <w:rFonts w:ascii="Arial" w:hAnsi="Arial"/>
          <w:i/>
          <w:color w:val="231F20"/>
        </w:rPr>
        <w:t xml:space="preserve">Australian Sport </w:t>
      </w:r>
      <w:r w:rsidR="00783C2E" w:rsidRPr="00783C2E">
        <w:rPr>
          <w:rFonts w:ascii="Arial" w:hAnsi="Arial"/>
          <w:color w:val="231F20"/>
        </w:rPr>
        <w:t>(Framework) was signed by all</w:t>
      </w:r>
      <w:r w:rsidR="00783C2E" w:rsidRPr="00783C2E">
        <w:rPr>
          <w:rFonts w:ascii="Arial" w:hAnsi="Arial"/>
          <w:color w:val="231F20"/>
          <w:spacing w:val="-38"/>
        </w:rPr>
        <w:t xml:space="preserve"> </w:t>
      </w:r>
      <w:r w:rsidR="00783C2E" w:rsidRPr="00783C2E">
        <w:rPr>
          <w:rFonts w:ascii="Arial" w:hAnsi="Arial"/>
          <w:color w:val="231F20"/>
        </w:rPr>
        <w:t>major</w:t>
      </w:r>
      <w:r w:rsidR="00783C2E" w:rsidRPr="00783C2E">
        <w:rPr>
          <w:rFonts w:ascii="Arial" w:hAnsi="Arial"/>
          <w:color w:val="231F20"/>
          <w:w w:val="95"/>
        </w:rPr>
        <w:t xml:space="preserve"> </w:t>
      </w:r>
      <w:r w:rsidR="00783C2E" w:rsidRPr="00783C2E">
        <w:rPr>
          <w:rFonts w:ascii="Arial" w:hAnsi="Arial"/>
          <w:color w:val="231F20"/>
        </w:rPr>
        <w:t>professional Australian sporting codes in 2014 as an</w:t>
      </w:r>
      <w:r w:rsidR="00783C2E" w:rsidRPr="00783C2E">
        <w:rPr>
          <w:rFonts w:ascii="Arial" w:hAnsi="Arial"/>
          <w:color w:val="231F20"/>
          <w:spacing w:val="-17"/>
        </w:rPr>
        <w:t xml:space="preserve"> </w:t>
      </w:r>
      <w:r w:rsidR="00783C2E" w:rsidRPr="00783C2E">
        <w:rPr>
          <w:rFonts w:ascii="Arial" w:hAnsi="Arial"/>
          <w:color w:val="231F20"/>
        </w:rPr>
        <w:t>initiative of the Bingham Cup Sydney 2014. The</w:t>
      </w:r>
      <w:r w:rsidR="00783C2E" w:rsidRPr="00783C2E">
        <w:rPr>
          <w:rFonts w:ascii="Arial" w:hAnsi="Arial"/>
          <w:color w:val="231F20"/>
          <w:spacing w:val="9"/>
        </w:rPr>
        <w:t xml:space="preserve"> </w:t>
      </w:r>
      <w:r w:rsidR="00783C2E" w:rsidRPr="00783C2E">
        <w:rPr>
          <w:rFonts w:ascii="Arial" w:hAnsi="Arial"/>
          <w:color w:val="231F20"/>
        </w:rPr>
        <w:t>Bingham</w:t>
      </w:r>
      <w:r w:rsidR="00783C2E" w:rsidRPr="00783C2E">
        <w:rPr>
          <w:rFonts w:ascii="Arial" w:hAnsi="Arial"/>
          <w:color w:val="231F20"/>
          <w:w w:val="104"/>
        </w:rPr>
        <w:t xml:space="preserve"> </w:t>
      </w:r>
      <w:r w:rsidR="00783C2E" w:rsidRPr="00783C2E">
        <w:rPr>
          <w:rFonts w:ascii="Arial" w:hAnsi="Arial"/>
          <w:color w:val="231F20"/>
        </w:rPr>
        <w:t>Cup</w:t>
      </w:r>
      <w:r w:rsidR="00783C2E" w:rsidRPr="00783C2E">
        <w:rPr>
          <w:rFonts w:ascii="Arial" w:hAnsi="Arial"/>
          <w:color w:val="231F20"/>
          <w:spacing w:val="-2"/>
        </w:rPr>
        <w:t xml:space="preserve"> </w:t>
      </w:r>
      <w:r w:rsidR="00783C2E" w:rsidRPr="00783C2E">
        <w:rPr>
          <w:rFonts w:ascii="Arial" w:hAnsi="Arial"/>
          <w:color w:val="231F20"/>
        </w:rPr>
        <w:t>is</w:t>
      </w:r>
      <w:r w:rsidR="00783C2E" w:rsidRPr="00783C2E">
        <w:rPr>
          <w:rFonts w:ascii="Arial" w:hAnsi="Arial"/>
          <w:color w:val="231F20"/>
          <w:spacing w:val="-2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2"/>
        </w:rPr>
        <w:t xml:space="preserve"> </w:t>
      </w:r>
      <w:r w:rsidR="00783C2E" w:rsidRPr="00783C2E">
        <w:rPr>
          <w:rFonts w:ascii="Arial" w:hAnsi="Arial"/>
          <w:color w:val="231F20"/>
        </w:rPr>
        <w:t>world</w:t>
      </w:r>
      <w:r w:rsidR="00783C2E" w:rsidRPr="00783C2E">
        <w:rPr>
          <w:rFonts w:ascii="Arial" w:hAnsi="Arial"/>
          <w:color w:val="231F20"/>
          <w:spacing w:val="-2"/>
        </w:rPr>
        <w:t xml:space="preserve"> </w:t>
      </w:r>
      <w:r w:rsidR="00783C2E" w:rsidRPr="00783C2E">
        <w:rPr>
          <w:rFonts w:ascii="Arial" w:hAnsi="Arial"/>
          <w:color w:val="231F20"/>
        </w:rPr>
        <w:t>cup</w:t>
      </w:r>
      <w:r w:rsidR="00783C2E" w:rsidRPr="00783C2E">
        <w:rPr>
          <w:rFonts w:ascii="Arial" w:hAnsi="Arial"/>
          <w:color w:val="231F20"/>
          <w:spacing w:val="-2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2"/>
        </w:rPr>
        <w:t xml:space="preserve"> </w:t>
      </w:r>
      <w:r w:rsidR="00783C2E" w:rsidRPr="00783C2E">
        <w:rPr>
          <w:rFonts w:ascii="Arial" w:hAnsi="Arial"/>
          <w:color w:val="231F20"/>
        </w:rPr>
        <w:t>gay</w:t>
      </w:r>
      <w:r w:rsidR="00783C2E" w:rsidRPr="00783C2E">
        <w:rPr>
          <w:rFonts w:ascii="Arial" w:hAnsi="Arial"/>
          <w:color w:val="231F20"/>
          <w:spacing w:val="-2"/>
        </w:rPr>
        <w:t xml:space="preserve"> </w:t>
      </w:r>
      <w:r w:rsidR="00783C2E" w:rsidRPr="00783C2E">
        <w:rPr>
          <w:rFonts w:ascii="Arial" w:hAnsi="Arial"/>
          <w:color w:val="231F20"/>
        </w:rPr>
        <w:t>and</w:t>
      </w:r>
      <w:r w:rsidR="00783C2E" w:rsidRPr="00783C2E">
        <w:rPr>
          <w:rFonts w:ascii="Arial" w:hAnsi="Arial"/>
          <w:color w:val="231F20"/>
          <w:spacing w:val="-2"/>
        </w:rPr>
        <w:t xml:space="preserve"> </w:t>
      </w:r>
      <w:r w:rsidR="00783C2E" w:rsidRPr="00783C2E">
        <w:rPr>
          <w:rFonts w:ascii="Arial" w:hAnsi="Arial"/>
          <w:color w:val="231F20"/>
        </w:rPr>
        <w:t>inclusive</w:t>
      </w:r>
      <w:r w:rsidR="00783C2E" w:rsidRPr="00783C2E">
        <w:rPr>
          <w:rFonts w:ascii="Arial" w:hAnsi="Arial"/>
          <w:color w:val="231F20"/>
          <w:spacing w:val="-2"/>
        </w:rPr>
        <w:t xml:space="preserve"> </w:t>
      </w:r>
      <w:r w:rsidR="00783C2E" w:rsidRPr="00783C2E">
        <w:rPr>
          <w:rFonts w:ascii="Arial" w:hAnsi="Arial"/>
          <w:color w:val="231F20"/>
        </w:rPr>
        <w:t>rugby</w:t>
      </w:r>
      <w:r w:rsidR="00783C2E" w:rsidRPr="00783C2E">
        <w:rPr>
          <w:rFonts w:ascii="Arial" w:hAnsi="Arial"/>
          <w:color w:val="231F20"/>
          <w:spacing w:val="-2"/>
        </w:rPr>
        <w:t xml:space="preserve"> </w:t>
      </w:r>
      <w:r w:rsidR="00783C2E" w:rsidRPr="00783C2E">
        <w:rPr>
          <w:rFonts w:ascii="Arial" w:hAnsi="Arial"/>
          <w:color w:val="231F20"/>
        </w:rPr>
        <w:t>teams,</w:t>
      </w:r>
      <w:r w:rsidR="00783C2E" w:rsidRPr="00783C2E">
        <w:rPr>
          <w:rFonts w:ascii="Arial" w:hAnsi="Arial"/>
          <w:color w:val="231F20"/>
          <w:spacing w:val="-42"/>
        </w:rPr>
        <w:t xml:space="preserve"> </w:t>
      </w:r>
      <w:r w:rsidR="00783C2E" w:rsidRPr="00783C2E">
        <w:rPr>
          <w:rFonts w:ascii="Arial" w:hAnsi="Arial"/>
          <w:color w:val="231F20"/>
        </w:rPr>
        <w:t xml:space="preserve">which in 2014 was hosted by the </w:t>
      </w:r>
      <w:proofErr w:type="gramStart"/>
      <w:r w:rsidR="00783C2E" w:rsidRPr="00783C2E">
        <w:rPr>
          <w:rFonts w:ascii="Arial" w:hAnsi="Arial"/>
          <w:color w:val="231F20"/>
        </w:rPr>
        <w:t xml:space="preserve">Sydney </w:t>
      </w:r>
      <w:r w:rsidR="00783C2E" w:rsidRPr="00783C2E">
        <w:rPr>
          <w:rFonts w:ascii="Arial" w:hAnsi="Arial"/>
          <w:color w:val="231F20"/>
          <w:spacing w:val="23"/>
        </w:rPr>
        <w:t xml:space="preserve"> </w:t>
      </w:r>
      <w:r w:rsidR="00783C2E" w:rsidRPr="00783C2E">
        <w:rPr>
          <w:rFonts w:ascii="Arial" w:hAnsi="Arial"/>
          <w:color w:val="231F20"/>
        </w:rPr>
        <w:t>Convicts</w:t>
      </w:r>
      <w:proofErr w:type="gramEnd"/>
    </w:p>
    <w:p w14:paraId="557BA4B3" w14:textId="77777777" w:rsidR="00D814DC" w:rsidRPr="00783C2E" w:rsidRDefault="00783C2E">
      <w:pPr>
        <w:pStyle w:val="BodyText"/>
        <w:spacing w:line="276" w:lineRule="auto"/>
        <w:ind w:left="632" w:right="38"/>
        <w:rPr>
          <w:rFonts w:ascii="Arial" w:hAnsi="Arial"/>
        </w:rPr>
      </w:pPr>
      <w:r w:rsidRPr="00783C2E">
        <w:rPr>
          <w:rFonts w:ascii="Arial" w:hAnsi="Arial"/>
          <w:color w:val="231F20"/>
        </w:rPr>
        <w:t>Rugby Club, Australia’s first gay and inclusive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rugby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club.</w:t>
      </w:r>
    </w:p>
    <w:p w14:paraId="036A45AA" w14:textId="77777777" w:rsidR="00D814DC" w:rsidRPr="00783C2E" w:rsidRDefault="00783C2E">
      <w:pPr>
        <w:pStyle w:val="BodyText"/>
        <w:spacing w:before="113" w:line="276" w:lineRule="auto"/>
        <w:ind w:left="632"/>
        <w:rPr>
          <w:rFonts w:ascii="Arial" w:hAnsi="Arial"/>
        </w:rPr>
      </w:pPr>
      <w:r w:rsidRPr="00783C2E">
        <w:rPr>
          <w:rFonts w:ascii="Arial" w:hAnsi="Arial"/>
          <w:color w:val="231F20"/>
        </w:rPr>
        <w:t xml:space="preserve">The </w:t>
      </w:r>
      <w:proofErr w:type="spellStart"/>
      <w:r w:rsidRPr="00783C2E">
        <w:rPr>
          <w:rFonts w:ascii="Arial" w:hAnsi="Arial"/>
          <w:color w:val="231F20"/>
        </w:rPr>
        <w:t>organisers</w:t>
      </w:r>
      <w:proofErr w:type="spellEnd"/>
      <w:r w:rsidRPr="00783C2E">
        <w:rPr>
          <w:rFonts w:ascii="Arial" w:hAnsi="Arial"/>
          <w:color w:val="231F20"/>
        </w:rPr>
        <w:t xml:space="preserve"> of the Bingham Cup </w:t>
      </w:r>
      <w:proofErr w:type="spellStart"/>
      <w:r w:rsidRPr="00783C2E">
        <w:rPr>
          <w:rFonts w:ascii="Arial" w:hAnsi="Arial"/>
          <w:color w:val="231F20"/>
        </w:rPr>
        <w:t>recognised</w:t>
      </w:r>
      <w:proofErr w:type="spellEnd"/>
      <w:r w:rsidRPr="00783C2E">
        <w:rPr>
          <w:rFonts w:ascii="Arial" w:hAnsi="Arial"/>
          <w:color w:val="231F20"/>
        </w:rPr>
        <w:t xml:space="preserve"> that the</w:t>
      </w:r>
      <w:r w:rsidRPr="00783C2E">
        <w:rPr>
          <w:rFonts w:ascii="Arial" w:hAnsi="Arial"/>
          <w:color w:val="231F20"/>
          <w:spacing w:val="-49"/>
        </w:rPr>
        <w:t xml:space="preserve"> </w:t>
      </w:r>
      <w:r w:rsidRPr="00783C2E">
        <w:rPr>
          <w:rFonts w:ascii="Arial" w:hAnsi="Arial"/>
          <w:color w:val="231F20"/>
        </w:rPr>
        <w:t>significant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level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public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support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2014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Bingham</w:t>
      </w:r>
      <w:r w:rsidRPr="00783C2E">
        <w:rPr>
          <w:rFonts w:ascii="Arial" w:hAnsi="Arial"/>
          <w:color w:val="231F20"/>
          <w:w w:val="104"/>
        </w:rPr>
        <w:t xml:space="preserve"> </w:t>
      </w:r>
      <w:r w:rsidRPr="00783C2E">
        <w:rPr>
          <w:rFonts w:ascii="Arial" w:hAnsi="Arial"/>
          <w:color w:val="231F20"/>
        </w:rPr>
        <w:t>Cup provided an unprecedented opportunity</w:t>
      </w:r>
      <w:r w:rsidRPr="00783C2E">
        <w:rPr>
          <w:rFonts w:ascii="Arial" w:hAnsi="Arial"/>
          <w:color w:val="231F20"/>
          <w:spacing w:val="-26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w w:val="92"/>
        </w:rPr>
        <w:t xml:space="preserve"> </w:t>
      </w:r>
      <w:r w:rsidRPr="00783C2E">
        <w:rPr>
          <w:rFonts w:ascii="Arial" w:hAnsi="Arial"/>
          <w:color w:val="231F20"/>
        </w:rPr>
        <w:t>Australian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sports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develop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diversity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initiatives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benefit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lesbian,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gay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bisexual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players,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supporters, officials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spectators.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consequence,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37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organisers</w:t>
      </w:r>
      <w:proofErr w:type="spellEnd"/>
      <w:r w:rsidRPr="00783C2E">
        <w:rPr>
          <w:rFonts w:ascii="Arial" w:hAnsi="Arial"/>
          <w:color w:val="231F20"/>
        </w:rPr>
        <w:t>,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support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from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numerous</w:t>
      </w:r>
      <w:r w:rsidRPr="00783C2E">
        <w:rPr>
          <w:rFonts w:ascii="Arial" w:hAnsi="Arial"/>
          <w:color w:val="231F20"/>
          <w:spacing w:val="-4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organisations</w:t>
      </w:r>
      <w:proofErr w:type="spellEnd"/>
      <w:r w:rsidRPr="00783C2E">
        <w:rPr>
          <w:rFonts w:ascii="Arial" w:hAnsi="Arial"/>
          <w:color w:val="231F20"/>
          <w:spacing w:val="-50"/>
        </w:rPr>
        <w:t xml:space="preserve"> </w:t>
      </w:r>
      <w:r w:rsidRPr="00783C2E">
        <w:rPr>
          <w:rFonts w:ascii="Arial" w:hAnsi="Arial"/>
          <w:color w:val="231F20"/>
        </w:rPr>
        <w:t>including the Australian Human Rights</w:t>
      </w:r>
      <w:r w:rsidRPr="00783C2E">
        <w:rPr>
          <w:rFonts w:ascii="Arial" w:hAnsi="Arial"/>
          <w:color w:val="231F20"/>
          <w:spacing w:val="47"/>
        </w:rPr>
        <w:t xml:space="preserve"> </w:t>
      </w:r>
      <w:r w:rsidRPr="00783C2E">
        <w:rPr>
          <w:rFonts w:ascii="Arial" w:hAnsi="Arial"/>
          <w:color w:val="231F20"/>
        </w:rPr>
        <w:t>Commission</w:t>
      </w:r>
    </w:p>
    <w:p w14:paraId="1EFF4E0C" w14:textId="77777777" w:rsidR="00D814DC" w:rsidRPr="00783C2E" w:rsidRDefault="00783C2E">
      <w:pPr>
        <w:pStyle w:val="BodyText"/>
        <w:spacing w:line="276" w:lineRule="auto"/>
        <w:ind w:left="632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and</w:t>
      </w:r>
      <w:proofErr w:type="gramEnd"/>
      <w:r w:rsidRPr="00783C2E">
        <w:rPr>
          <w:rFonts w:ascii="Arial" w:hAnsi="Arial"/>
          <w:color w:val="231F20"/>
        </w:rPr>
        <w:t xml:space="preserve"> the Australian Sports Commission, drafted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Framework.</w:t>
      </w:r>
    </w:p>
    <w:p w14:paraId="4361DA2E" w14:textId="77777777" w:rsidR="00D814DC" w:rsidRPr="00783C2E" w:rsidRDefault="00783C2E">
      <w:pPr>
        <w:pStyle w:val="BodyText"/>
        <w:spacing w:before="113" w:line="276" w:lineRule="auto"/>
        <w:ind w:left="632"/>
        <w:rPr>
          <w:rFonts w:ascii="Arial" w:hAnsi="Arial"/>
        </w:rPr>
      </w:pPr>
      <w:r w:rsidRPr="00783C2E">
        <w:rPr>
          <w:rFonts w:ascii="Arial" w:hAnsi="Arial"/>
          <w:color w:val="231F20"/>
        </w:rPr>
        <w:t xml:space="preserve">In April 2014, the Bingham Cup </w:t>
      </w:r>
      <w:proofErr w:type="spellStart"/>
      <w:r w:rsidRPr="00783C2E">
        <w:rPr>
          <w:rFonts w:ascii="Arial" w:hAnsi="Arial"/>
          <w:color w:val="231F20"/>
        </w:rPr>
        <w:t>organisers</w:t>
      </w:r>
      <w:proofErr w:type="spellEnd"/>
      <w:r w:rsidRPr="00783C2E">
        <w:rPr>
          <w:rFonts w:ascii="Arial" w:hAnsi="Arial"/>
          <w:color w:val="231F20"/>
        </w:rPr>
        <w:t xml:space="preserve"> brought</w:t>
      </w:r>
      <w:r w:rsidRPr="00783C2E">
        <w:rPr>
          <w:rFonts w:ascii="Arial" w:hAnsi="Arial"/>
          <w:color w:val="231F20"/>
          <w:spacing w:val="-33"/>
        </w:rPr>
        <w:t xml:space="preserve"> </w:t>
      </w:r>
      <w:r w:rsidRPr="00783C2E">
        <w:rPr>
          <w:rFonts w:ascii="Arial" w:hAnsi="Arial"/>
          <w:color w:val="231F20"/>
        </w:rPr>
        <w:t>together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  <w:spacing w:val="-3"/>
        </w:rPr>
        <w:t>CEO’s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Football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Federation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Australia,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Cricket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Australia,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Australian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Rugby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Union,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National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Rugby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League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Australian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Football</w:t>
      </w:r>
      <w:r w:rsidRPr="00783C2E">
        <w:rPr>
          <w:rFonts w:ascii="Arial" w:hAnsi="Arial"/>
          <w:color w:val="231F20"/>
          <w:spacing w:val="-42"/>
        </w:rPr>
        <w:t xml:space="preserve"> </w:t>
      </w:r>
      <w:r w:rsidRPr="00783C2E">
        <w:rPr>
          <w:rFonts w:ascii="Arial" w:hAnsi="Arial"/>
          <w:color w:val="231F20"/>
        </w:rPr>
        <w:t>League</w:t>
      </w:r>
      <w:r w:rsidRPr="00783C2E">
        <w:rPr>
          <w:rFonts w:ascii="Arial" w:hAnsi="Arial"/>
          <w:color w:val="231F20"/>
          <w:spacing w:val="5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5"/>
        </w:rPr>
        <w:t xml:space="preserve"> </w:t>
      </w:r>
      <w:r w:rsidRPr="00783C2E">
        <w:rPr>
          <w:rFonts w:ascii="Arial" w:hAnsi="Arial"/>
          <w:color w:val="231F20"/>
        </w:rPr>
        <w:t>sign</w:t>
      </w:r>
      <w:r w:rsidRPr="00783C2E">
        <w:rPr>
          <w:rFonts w:ascii="Arial" w:hAnsi="Arial"/>
          <w:color w:val="231F20"/>
          <w:spacing w:val="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5"/>
        </w:rPr>
        <w:t xml:space="preserve"> </w:t>
      </w:r>
      <w:r w:rsidRPr="00783C2E">
        <w:rPr>
          <w:rFonts w:ascii="Arial" w:hAnsi="Arial"/>
          <w:color w:val="231F20"/>
        </w:rPr>
        <w:t>Framework.</w:t>
      </w:r>
      <w:r w:rsidRPr="00783C2E">
        <w:rPr>
          <w:rFonts w:ascii="Arial" w:hAnsi="Arial"/>
          <w:color w:val="231F20"/>
          <w:spacing w:val="5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5"/>
        </w:rPr>
        <w:t xml:space="preserve"> </w:t>
      </w:r>
      <w:r w:rsidRPr="00783C2E">
        <w:rPr>
          <w:rFonts w:ascii="Arial" w:hAnsi="Arial"/>
          <w:color w:val="231F20"/>
        </w:rPr>
        <w:t>doing</w:t>
      </w:r>
      <w:r w:rsidRPr="00783C2E">
        <w:rPr>
          <w:rFonts w:ascii="Arial" w:hAnsi="Arial"/>
          <w:color w:val="231F20"/>
          <w:spacing w:val="5"/>
        </w:rPr>
        <w:t xml:space="preserve"> </w:t>
      </w:r>
      <w:r w:rsidRPr="00783C2E">
        <w:rPr>
          <w:rFonts w:ascii="Arial" w:hAnsi="Arial"/>
          <w:color w:val="231F20"/>
        </w:rPr>
        <w:t>so</w:t>
      </w:r>
      <w:r w:rsidRPr="00783C2E">
        <w:rPr>
          <w:rFonts w:ascii="Arial" w:hAnsi="Arial"/>
          <w:color w:val="231F20"/>
          <w:spacing w:val="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5"/>
        </w:rPr>
        <w:t xml:space="preserve"> </w:t>
      </w:r>
      <w:r w:rsidRPr="00783C2E">
        <w:rPr>
          <w:rFonts w:ascii="Arial" w:hAnsi="Arial"/>
          <w:color w:val="231F20"/>
        </w:rPr>
        <w:t>codes</w:t>
      </w:r>
      <w:r w:rsidRPr="00783C2E">
        <w:rPr>
          <w:rFonts w:ascii="Arial" w:hAnsi="Arial"/>
          <w:color w:val="231F20"/>
          <w:spacing w:val="-51"/>
        </w:rPr>
        <w:t xml:space="preserve"> </w:t>
      </w:r>
      <w:r w:rsidRPr="00783C2E">
        <w:rPr>
          <w:rFonts w:ascii="Arial" w:hAnsi="Arial"/>
          <w:color w:val="231F20"/>
        </w:rPr>
        <w:t>committed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5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finalise</w:t>
      </w:r>
      <w:proofErr w:type="spellEnd"/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implement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own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anti-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homophobia and inclusion policies consistent with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Framework.</w:t>
      </w:r>
    </w:p>
    <w:p w14:paraId="1BFBFCEA" w14:textId="77777777" w:rsidR="00D814DC" w:rsidRPr="00783C2E" w:rsidRDefault="00783C2E">
      <w:pPr>
        <w:pStyle w:val="BodyText"/>
        <w:spacing w:before="78" w:line="276" w:lineRule="auto"/>
        <w:ind w:left="360" w:right="328"/>
        <w:rPr>
          <w:rFonts w:ascii="Arial" w:hAnsi="Arial"/>
        </w:rPr>
      </w:pPr>
      <w:r w:rsidRPr="00783C2E">
        <w:rPr>
          <w:rFonts w:ascii="Arial" w:hAnsi="Arial"/>
        </w:rPr>
        <w:br w:type="column"/>
      </w:r>
      <w:r w:rsidRPr="00783C2E">
        <w:rPr>
          <w:rFonts w:ascii="Arial" w:hAnsi="Arial"/>
          <w:color w:val="231F20"/>
        </w:rPr>
        <w:lastRenderedPageBreak/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Framework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provides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structure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development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inclusion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policies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lesbian,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gay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bisexual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issues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52"/>
        </w:rPr>
        <w:t xml:space="preserve"> </w:t>
      </w:r>
      <w:r w:rsidRPr="00783C2E">
        <w:rPr>
          <w:rFonts w:ascii="Arial" w:hAnsi="Arial"/>
          <w:color w:val="231F20"/>
        </w:rPr>
        <w:t>each of the sporting codes, and provides a draft</w:t>
      </w:r>
      <w:r w:rsidRPr="00783C2E">
        <w:rPr>
          <w:rFonts w:ascii="Arial" w:hAnsi="Arial"/>
          <w:color w:val="231F20"/>
          <w:spacing w:val="-31"/>
        </w:rPr>
        <w:t xml:space="preserve"> </w:t>
      </w:r>
      <w:r w:rsidRPr="00783C2E">
        <w:rPr>
          <w:rFonts w:ascii="Arial" w:hAnsi="Arial"/>
          <w:color w:val="231F20"/>
        </w:rPr>
        <w:t>inclusion</w:t>
      </w:r>
    </w:p>
    <w:p w14:paraId="2D226D8F" w14:textId="77777777" w:rsidR="00D814DC" w:rsidRPr="00783C2E" w:rsidRDefault="00783C2E">
      <w:pPr>
        <w:pStyle w:val="BodyText"/>
        <w:spacing w:line="276" w:lineRule="auto"/>
        <w:ind w:left="360" w:right="98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policy</w:t>
      </w:r>
      <w:proofErr w:type="gramEnd"/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minimal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amendment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could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be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adopted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codes.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It</w:t>
      </w:r>
      <w:r w:rsidRPr="00783C2E">
        <w:rPr>
          <w:rFonts w:ascii="Arial" w:hAnsi="Arial"/>
          <w:color w:val="231F20"/>
          <w:spacing w:val="-11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recognises</w:t>
      </w:r>
      <w:proofErr w:type="spellEnd"/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importance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anti-discrimination</w:t>
      </w:r>
    </w:p>
    <w:p w14:paraId="1CD1C48B" w14:textId="77777777" w:rsidR="00D814DC" w:rsidRPr="00783C2E" w:rsidRDefault="00783C2E">
      <w:pPr>
        <w:pStyle w:val="BodyText"/>
        <w:spacing w:line="276" w:lineRule="auto"/>
        <w:ind w:left="360" w:right="98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law</w:t>
      </w:r>
      <w:proofErr w:type="gramEnd"/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Australian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sports;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acknowledges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change</w:t>
      </w:r>
      <w:r w:rsidRPr="00783C2E">
        <w:rPr>
          <w:rFonts w:ascii="Arial" w:hAnsi="Arial"/>
          <w:color w:val="231F20"/>
          <w:spacing w:val="-48"/>
        </w:rPr>
        <w:t xml:space="preserve"> </w:t>
      </w:r>
      <w:r w:rsidRPr="00783C2E">
        <w:rPr>
          <w:rFonts w:ascii="Arial" w:hAnsi="Arial"/>
          <w:color w:val="231F20"/>
        </w:rPr>
        <w:t>culturally,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sports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must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implement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bold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initiatives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actively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engage the</w:t>
      </w:r>
      <w:r w:rsidRPr="00783C2E">
        <w:rPr>
          <w:rFonts w:ascii="Arial" w:hAnsi="Arial"/>
          <w:color w:val="231F20"/>
          <w:spacing w:val="-26"/>
        </w:rPr>
        <w:t xml:space="preserve"> </w:t>
      </w:r>
      <w:r w:rsidRPr="00783C2E">
        <w:rPr>
          <w:rFonts w:ascii="Arial" w:hAnsi="Arial"/>
          <w:color w:val="231F20"/>
        </w:rPr>
        <w:t>community.</w:t>
      </w:r>
    </w:p>
    <w:p w14:paraId="366DC7D0" w14:textId="77777777" w:rsidR="00D814DC" w:rsidRPr="00783C2E" w:rsidRDefault="00783C2E">
      <w:pPr>
        <w:pStyle w:val="BodyText"/>
        <w:spacing w:before="113" w:line="276" w:lineRule="auto"/>
        <w:ind w:left="360" w:right="328"/>
        <w:rPr>
          <w:rFonts w:ascii="Arial" w:hAnsi="Arial"/>
        </w:rPr>
      </w:pPr>
      <w:r w:rsidRPr="00783C2E">
        <w:rPr>
          <w:rFonts w:ascii="Arial" w:hAnsi="Arial"/>
          <w:color w:val="231F20"/>
        </w:rPr>
        <w:t>The Framework allows each signatory sporting code to</w:t>
      </w:r>
      <w:r w:rsidRPr="00783C2E">
        <w:rPr>
          <w:rFonts w:ascii="Arial" w:hAnsi="Arial"/>
          <w:color w:val="231F20"/>
          <w:spacing w:val="-47"/>
        </w:rPr>
        <w:t xml:space="preserve"> </w:t>
      </w:r>
      <w:r w:rsidRPr="00783C2E">
        <w:rPr>
          <w:rFonts w:ascii="Arial" w:hAnsi="Arial"/>
          <w:color w:val="231F20"/>
        </w:rPr>
        <w:t>custom build diversity policies based on six core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areas:</w:t>
      </w:r>
    </w:p>
    <w:p w14:paraId="2C973CB2" w14:textId="77777777" w:rsidR="00D814DC" w:rsidRPr="00783C2E" w:rsidRDefault="00783C2E">
      <w:pPr>
        <w:pStyle w:val="ListParagraph"/>
        <w:numPr>
          <w:ilvl w:val="2"/>
          <w:numId w:val="24"/>
        </w:numPr>
        <w:tabs>
          <w:tab w:val="left" w:pos="815"/>
        </w:tabs>
        <w:spacing w:before="113"/>
        <w:ind w:left="814" w:right="328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dissemination and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training;</w:t>
      </w:r>
    </w:p>
    <w:p w14:paraId="4100531A" w14:textId="77777777" w:rsidR="00D814DC" w:rsidRPr="00783C2E" w:rsidRDefault="00783C2E">
      <w:pPr>
        <w:pStyle w:val="ListParagraph"/>
        <w:numPr>
          <w:ilvl w:val="2"/>
          <w:numId w:val="24"/>
        </w:numPr>
        <w:tabs>
          <w:tab w:val="left" w:pos="815"/>
        </w:tabs>
        <w:spacing w:before="31"/>
        <w:ind w:left="814" w:right="328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sanctions and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reporting;</w:t>
      </w:r>
    </w:p>
    <w:p w14:paraId="4480EF80" w14:textId="77777777" w:rsidR="00D814DC" w:rsidRPr="00783C2E" w:rsidRDefault="00783C2E">
      <w:pPr>
        <w:pStyle w:val="ListParagraph"/>
        <w:numPr>
          <w:ilvl w:val="2"/>
          <w:numId w:val="24"/>
        </w:numPr>
        <w:tabs>
          <w:tab w:val="left" w:pos="815"/>
        </w:tabs>
        <w:spacing w:before="31"/>
        <w:ind w:left="814" w:right="98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eastAsia="Trebuchet MS" w:hAnsi="Arial" w:cs="Trebuchet MS"/>
          <w:color w:val="231F20"/>
          <w:sz w:val="18"/>
          <w:szCs w:val="18"/>
        </w:rPr>
        <w:t>implementation by sports’ clubs, unions and</w:t>
      </w:r>
      <w:r w:rsidRPr="00783C2E">
        <w:rPr>
          <w:rFonts w:ascii="Arial" w:eastAsia="Trebuchet MS" w:hAnsi="Arial" w:cs="Trebuchet MS"/>
          <w:color w:val="231F20"/>
          <w:spacing w:val="-25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members;</w:t>
      </w:r>
    </w:p>
    <w:p w14:paraId="2170E049" w14:textId="77777777" w:rsidR="00D814DC" w:rsidRPr="00783C2E" w:rsidRDefault="00783C2E">
      <w:pPr>
        <w:pStyle w:val="ListParagraph"/>
        <w:numPr>
          <w:ilvl w:val="2"/>
          <w:numId w:val="24"/>
        </w:numPr>
        <w:tabs>
          <w:tab w:val="left" w:pos="815"/>
        </w:tabs>
        <w:spacing w:before="31"/>
        <w:ind w:left="814" w:right="328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review and responsibility;</w:t>
      </w:r>
      <w:r w:rsidRPr="00783C2E">
        <w:rPr>
          <w:rFonts w:ascii="Arial" w:hAnsi="Arial"/>
          <w:color w:val="231F20"/>
          <w:spacing w:val="-1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</w:p>
    <w:p w14:paraId="025921BF" w14:textId="77777777" w:rsidR="00D814DC" w:rsidRPr="00783C2E" w:rsidRDefault="00783C2E">
      <w:pPr>
        <w:pStyle w:val="ListParagraph"/>
        <w:numPr>
          <w:ilvl w:val="2"/>
          <w:numId w:val="24"/>
        </w:numPr>
        <w:tabs>
          <w:tab w:val="left" w:pos="815"/>
        </w:tabs>
        <w:spacing w:before="31"/>
        <w:ind w:left="814" w:right="328" w:hanging="170"/>
        <w:rPr>
          <w:rFonts w:ascii="Arial" w:eastAsia="Trebuchet MS" w:hAnsi="Arial" w:cs="Trebuchet MS"/>
          <w:sz w:val="18"/>
          <w:szCs w:val="18"/>
        </w:rPr>
      </w:pPr>
      <w:proofErr w:type="gramStart"/>
      <w:r w:rsidRPr="00783C2E">
        <w:rPr>
          <w:rFonts w:ascii="Arial" w:hAnsi="Arial"/>
          <w:color w:val="231F20"/>
          <w:sz w:val="18"/>
        </w:rPr>
        <w:t>leadership</w:t>
      </w:r>
      <w:proofErr w:type="gramEnd"/>
      <w:r w:rsidRPr="00783C2E">
        <w:rPr>
          <w:rFonts w:ascii="Arial" w:hAnsi="Arial"/>
          <w:color w:val="231F20"/>
          <w:sz w:val="18"/>
        </w:rPr>
        <w:t xml:space="preserve"> and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partnerships.</w:t>
      </w:r>
    </w:p>
    <w:p w14:paraId="30704BF8" w14:textId="77777777" w:rsidR="00D814DC" w:rsidRPr="00783C2E" w:rsidRDefault="00783C2E">
      <w:pPr>
        <w:pStyle w:val="BodyText"/>
        <w:spacing w:before="144" w:line="276" w:lineRule="auto"/>
        <w:ind w:left="360" w:right="98"/>
        <w:rPr>
          <w:rFonts w:ascii="Arial" w:hAnsi="Arial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strength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Framework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lies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its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integrated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approach: it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acknowledges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change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happens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from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all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angles.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46"/>
        </w:rPr>
        <w:t xml:space="preserve"> </w:t>
      </w:r>
      <w:r w:rsidRPr="00783C2E">
        <w:rPr>
          <w:rFonts w:ascii="Arial" w:hAnsi="Arial"/>
          <w:color w:val="231F20"/>
        </w:rPr>
        <w:t>example,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sanctions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homophobic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abuse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can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be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effective</w:t>
      </w:r>
      <w:r w:rsidRPr="00783C2E">
        <w:rPr>
          <w:rFonts w:ascii="Arial" w:hAnsi="Arial"/>
          <w:color w:val="231F20"/>
          <w:spacing w:val="-45"/>
        </w:rPr>
        <w:t xml:space="preserve"> </w:t>
      </w:r>
      <w:r w:rsidRPr="00783C2E">
        <w:rPr>
          <w:rFonts w:ascii="Arial" w:hAnsi="Arial"/>
          <w:color w:val="231F20"/>
        </w:rPr>
        <w:t>only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if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reinforced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positive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public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support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community and a dissemination of core ideals of diversity and</w:t>
      </w:r>
      <w:r w:rsidRPr="00783C2E">
        <w:rPr>
          <w:rFonts w:ascii="Arial" w:hAnsi="Arial"/>
          <w:color w:val="231F20"/>
          <w:spacing w:val="-36"/>
        </w:rPr>
        <w:t xml:space="preserve"> </w:t>
      </w:r>
      <w:r w:rsidRPr="00783C2E">
        <w:rPr>
          <w:rFonts w:ascii="Arial" w:hAnsi="Arial"/>
          <w:color w:val="231F20"/>
        </w:rPr>
        <w:t>inclusion to member clubs and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players.</w:t>
      </w:r>
    </w:p>
    <w:p w14:paraId="5F1F29AF" w14:textId="77777777" w:rsidR="00D814DC" w:rsidRPr="00783C2E" w:rsidRDefault="00783C2E">
      <w:pPr>
        <w:pStyle w:val="BodyText"/>
        <w:spacing w:before="113" w:line="276" w:lineRule="auto"/>
        <w:ind w:left="360" w:right="98"/>
        <w:rPr>
          <w:rFonts w:ascii="Arial" w:hAnsi="Arial"/>
        </w:rPr>
      </w:pPr>
      <w:r w:rsidRPr="00783C2E">
        <w:rPr>
          <w:rFonts w:ascii="Arial" w:hAnsi="Arial"/>
          <w:color w:val="231F20"/>
        </w:rPr>
        <w:t>Following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development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framework,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Australian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Human</w:t>
      </w:r>
      <w:r w:rsidRPr="00783C2E">
        <w:rPr>
          <w:rFonts w:ascii="Arial" w:hAnsi="Arial"/>
          <w:color w:val="231F20"/>
          <w:spacing w:val="20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spacing w:val="20"/>
        </w:rPr>
        <w:t xml:space="preserve"> </w:t>
      </w:r>
      <w:r w:rsidRPr="00783C2E">
        <w:rPr>
          <w:rFonts w:ascii="Arial" w:hAnsi="Arial"/>
          <w:color w:val="231F20"/>
        </w:rPr>
        <w:t>Commission</w:t>
      </w:r>
      <w:r w:rsidRPr="00783C2E">
        <w:rPr>
          <w:rFonts w:ascii="Arial" w:hAnsi="Arial"/>
          <w:color w:val="231F20"/>
          <w:spacing w:val="20"/>
        </w:rPr>
        <w:t xml:space="preserve"> </w:t>
      </w:r>
      <w:r w:rsidRPr="00783C2E">
        <w:rPr>
          <w:rFonts w:ascii="Arial" w:hAnsi="Arial"/>
          <w:color w:val="231F20"/>
        </w:rPr>
        <w:t>has</w:t>
      </w:r>
      <w:r w:rsidRPr="00783C2E">
        <w:rPr>
          <w:rFonts w:ascii="Arial" w:hAnsi="Arial"/>
          <w:color w:val="231F20"/>
          <w:spacing w:val="20"/>
        </w:rPr>
        <w:t xml:space="preserve"> </w:t>
      </w:r>
      <w:r w:rsidRPr="00783C2E">
        <w:rPr>
          <w:rFonts w:ascii="Arial" w:hAnsi="Arial"/>
          <w:color w:val="231F20"/>
        </w:rPr>
        <w:t>commenced</w:t>
      </w:r>
      <w:r w:rsidRPr="00783C2E">
        <w:rPr>
          <w:rFonts w:ascii="Arial" w:hAnsi="Arial"/>
          <w:color w:val="231F20"/>
          <w:spacing w:val="20"/>
        </w:rPr>
        <w:t xml:space="preserve"> </w:t>
      </w:r>
      <w:r w:rsidRPr="00783C2E">
        <w:rPr>
          <w:rFonts w:ascii="Arial" w:hAnsi="Arial"/>
          <w:color w:val="231F20"/>
        </w:rPr>
        <w:t>consultations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transgender,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intersex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diverse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people</w:t>
      </w:r>
    </w:p>
    <w:p w14:paraId="498EFF15" w14:textId="77777777" w:rsidR="00D814DC" w:rsidRPr="00783C2E" w:rsidRDefault="00783C2E">
      <w:pPr>
        <w:pStyle w:val="BodyText"/>
        <w:spacing w:line="276" w:lineRule="auto"/>
        <w:ind w:left="360" w:right="328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about</w:t>
      </w:r>
      <w:proofErr w:type="gramEnd"/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extending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Framework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address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additional</w:t>
      </w:r>
      <w:r w:rsidRPr="00783C2E">
        <w:rPr>
          <w:rFonts w:ascii="Arial" w:hAnsi="Arial"/>
          <w:color w:val="231F20"/>
          <w:w w:val="96"/>
        </w:rPr>
        <w:t xml:space="preserve"> </w:t>
      </w:r>
      <w:r w:rsidRPr="00783C2E">
        <w:rPr>
          <w:rFonts w:ascii="Arial" w:hAnsi="Arial"/>
          <w:color w:val="231F20"/>
        </w:rPr>
        <w:t>challenges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they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face.</w:t>
      </w:r>
    </w:p>
    <w:p w14:paraId="0DDCA0AC" w14:textId="77777777" w:rsidR="00D814DC" w:rsidRPr="00783C2E" w:rsidRDefault="00D814DC">
      <w:pPr>
        <w:spacing w:line="276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880" w:bottom="280" w:left="360" w:header="720" w:footer="720" w:gutter="0"/>
          <w:cols w:num="2" w:space="720" w:equalWidth="0">
            <w:col w:w="5221" w:space="40"/>
            <w:col w:w="5409"/>
          </w:cols>
        </w:sectPr>
      </w:pPr>
    </w:p>
    <w:p w14:paraId="640CAA5E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4F0C7B7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42AA314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2BF09CF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5E83858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8C66242" w14:textId="77777777" w:rsidR="00D814DC" w:rsidRPr="00783C2E" w:rsidRDefault="00D814DC">
      <w:pPr>
        <w:spacing w:before="11"/>
        <w:rPr>
          <w:rFonts w:ascii="Arial" w:eastAsia="Trebuchet MS" w:hAnsi="Arial" w:cs="Trebuchet MS"/>
          <w:sz w:val="21"/>
          <w:szCs w:val="21"/>
        </w:rPr>
      </w:pPr>
    </w:p>
    <w:p w14:paraId="7DB45317" w14:textId="77777777" w:rsidR="00D814DC" w:rsidRPr="00783C2E" w:rsidRDefault="00F05F42">
      <w:pPr>
        <w:spacing w:before="75" w:line="115" w:lineRule="exact"/>
        <w:ind w:left="139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</w:rPr>
        <w:pict w14:anchorId="0F513B23">
          <v:group id="_x0000_s3311" style="position:absolute;left:0;text-align:left;margin-left:123.3pt;margin-top:-71.7pt;width:189.75pt;height:127.75pt;z-index:3688;mso-position-horizontal-relative:page" coordorigin="2466,-1435" coordsize="3795,2555">
            <v:group id="_x0000_s3322" style="position:absolute;left:4027;top:-1435;width:2234;height:1240" coordorigin="4027,-1435" coordsize="2234,1240">
              <v:shape id="_x0000_s3323" style="position:absolute;left:4027;top:-1435;width:2234;height:1240" coordorigin="4027,-1435" coordsize="2234,1240" path="m5545,-1435r-1518,l4743,-195r1517,l5545,-1435xe" fillcolor="#563a83" stroked="f">
                <v:path arrowok="t"/>
              </v:shape>
            </v:group>
            <v:group id="_x0000_s3320" style="position:absolute;left:2509;top:-1435;width:1432;height:1240" coordorigin="2509,-1435" coordsize="1432,1240">
              <v:shape id="_x0000_s3321" style="position:absolute;left:2509;top:-1435;width:1432;height:1240" coordorigin="2509,-1435" coordsize="1432,1240" path="m3941,-1435r-1432,l3225,-195r716,-1240xe" fillcolor="#cf2974" stroked="f">
                <v:path arrowok="t"/>
              </v:shape>
            </v:group>
            <v:group id="_x0000_s3318" style="position:absolute;left:3225;top:-1435;width:1518;height:1240" coordorigin="3225,-1435" coordsize="1518,1240">
              <v:shape id="_x0000_s3319" style="position:absolute;left:3225;top:-1435;width:1518;height:1240" coordorigin="3225,-1435" coordsize="1518,1240" path="m4027,-1435r-86,l3225,-195r1518,l4027,-1435xe" fillcolor="#542f6b" stroked="f">
                <v:path arrowok="t"/>
              </v:shape>
            </v:group>
            <v:group id="_x0000_s3316" style="position:absolute;left:2466;top:-195;width:1518;height:1315" coordorigin="2466,-195" coordsize="1518,1315">
              <v:shape id="_x0000_s3317" style="position:absolute;left:2466;top:-195;width:1518;height:1315" coordorigin="2466,-195" coordsize="1518,1315" path="m3225,-195l2466,1119r1518,l3225,-195xe" fillcolor="#6b5c99" stroked="f">
                <v:path arrowok="t"/>
              </v:shape>
            </v:group>
            <v:group id="_x0000_s3314" style="position:absolute;left:3984;top:-195;width:1518;height:1315" coordorigin="3984,-195" coordsize="1518,1315">
              <v:shape id="_x0000_s3315" style="position:absolute;left:3984;top:-195;width:1518;height:1315" coordorigin="3984,-195" coordsize="1518,1315" path="m4743,-195l3984,1119r1518,l4743,-195xe" fillcolor="#cf2974" stroked="f">
                <v:path arrowok="t"/>
              </v:shape>
            </v:group>
            <v:group id="_x0000_s3312" style="position:absolute;left:3225;top:-195;width:1518;height:1315" coordorigin="3225,-195" coordsize="1518,1315">
              <v:shape id="_x0000_s3313" style="position:absolute;left:3225;top:-195;width:1518;height:1315" coordorigin="3225,-195" coordsize="1518,1315" path="m4743,-195r-1518,l3984,1119,4743,-195xe" fillcolor="#cf2974" stroked="f">
                <v:path arrowok="t"/>
              </v:shape>
            </v:group>
            <w10:wrap anchorx="page"/>
          </v:group>
        </w:pict>
      </w:r>
      <w:bookmarkStart w:id="15" w:name="_bookmark14"/>
      <w:bookmarkEnd w:id="15"/>
      <w:r w:rsidR="00783C2E" w:rsidRPr="00783C2E">
        <w:rPr>
          <w:rFonts w:ascii="Arial" w:hAnsi="Arial"/>
          <w:b/>
          <w:color w:val="184786"/>
          <w:sz w:val="18"/>
        </w:rPr>
        <w:t>CHAPTER</w:t>
      </w:r>
    </w:p>
    <w:p w14:paraId="09E4A6C0" w14:textId="77777777" w:rsidR="00D814DC" w:rsidRPr="00783C2E" w:rsidRDefault="00783C2E">
      <w:pPr>
        <w:spacing w:line="1150" w:lineRule="exact"/>
        <w:ind w:left="118"/>
        <w:rPr>
          <w:rFonts w:ascii="Arial" w:eastAsia="Arial" w:hAnsi="Arial" w:cs="Arial"/>
          <w:sz w:val="108"/>
          <w:szCs w:val="108"/>
        </w:rPr>
      </w:pPr>
      <w:r w:rsidRPr="00783C2E">
        <w:rPr>
          <w:rFonts w:ascii="Arial" w:hAnsi="Arial"/>
          <w:b/>
          <w:color w:val="184786"/>
          <w:spacing w:val="-15"/>
          <w:w w:val="115"/>
          <w:sz w:val="108"/>
        </w:rPr>
        <w:t>06</w:t>
      </w:r>
    </w:p>
    <w:p w14:paraId="23DDBDF0" w14:textId="77777777" w:rsidR="00D814DC" w:rsidRPr="00783C2E" w:rsidRDefault="00783C2E">
      <w:pPr>
        <w:spacing w:before="212"/>
        <w:ind w:left="118"/>
        <w:rPr>
          <w:rFonts w:ascii="Arial" w:eastAsia="Arial" w:hAnsi="Arial" w:cs="Arial"/>
          <w:sz w:val="48"/>
          <w:szCs w:val="48"/>
        </w:rPr>
      </w:pPr>
      <w:r w:rsidRPr="00783C2E">
        <w:rPr>
          <w:rFonts w:ascii="Arial" w:hAnsi="Arial"/>
          <w:color w:val="CF2974"/>
          <w:spacing w:val="-5"/>
          <w:sz w:val="48"/>
        </w:rPr>
        <w:t>Relationships</w:t>
      </w:r>
      <w:r w:rsidRPr="00783C2E">
        <w:rPr>
          <w:rFonts w:ascii="Arial" w:hAnsi="Arial"/>
          <w:color w:val="CF2974"/>
          <w:spacing w:val="-89"/>
          <w:sz w:val="48"/>
        </w:rPr>
        <w:t xml:space="preserve"> </w:t>
      </w:r>
      <w:r w:rsidRPr="00783C2E">
        <w:rPr>
          <w:rFonts w:ascii="Arial" w:hAnsi="Arial"/>
          <w:color w:val="CF2974"/>
          <w:spacing w:val="-3"/>
          <w:sz w:val="48"/>
        </w:rPr>
        <w:t>and</w:t>
      </w:r>
      <w:r w:rsidRPr="00783C2E">
        <w:rPr>
          <w:rFonts w:ascii="Arial" w:hAnsi="Arial"/>
          <w:color w:val="CF2974"/>
          <w:spacing w:val="-89"/>
          <w:sz w:val="48"/>
        </w:rPr>
        <w:t xml:space="preserve"> </w:t>
      </w:r>
      <w:r w:rsidRPr="00783C2E">
        <w:rPr>
          <w:rFonts w:ascii="Arial" w:hAnsi="Arial"/>
          <w:color w:val="CF2974"/>
          <w:spacing w:val="-4"/>
          <w:sz w:val="48"/>
        </w:rPr>
        <w:t>family</w:t>
      </w:r>
      <w:r w:rsidRPr="00783C2E">
        <w:rPr>
          <w:rFonts w:ascii="Arial" w:hAnsi="Arial"/>
          <w:color w:val="CF2974"/>
          <w:spacing w:val="-90"/>
          <w:sz w:val="48"/>
        </w:rPr>
        <w:t xml:space="preserve"> </w:t>
      </w:r>
      <w:r w:rsidRPr="00783C2E">
        <w:rPr>
          <w:rFonts w:ascii="Arial" w:hAnsi="Arial"/>
          <w:color w:val="CF2974"/>
          <w:spacing w:val="-3"/>
          <w:sz w:val="48"/>
        </w:rPr>
        <w:t>issues</w:t>
      </w:r>
    </w:p>
    <w:p w14:paraId="0CCC5DC8" w14:textId="77777777" w:rsidR="00D814DC" w:rsidRPr="00783C2E" w:rsidRDefault="00D814DC">
      <w:pPr>
        <w:rPr>
          <w:rFonts w:ascii="Arial" w:eastAsia="Arial" w:hAnsi="Arial" w:cs="Arial"/>
          <w:sz w:val="17"/>
          <w:szCs w:val="17"/>
        </w:rPr>
      </w:pPr>
    </w:p>
    <w:p w14:paraId="173680F9" w14:textId="77777777" w:rsidR="00D814DC" w:rsidRPr="00783C2E" w:rsidRDefault="00F05F42">
      <w:pPr>
        <w:spacing w:line="20" w:lineRule="exact"/>
        <w:ind w:left="10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207F1398">
          <v:group id="_x0000_s3308" style="width:516.2pt;height:1pt;mso-position-horizontal-relative:char;mso-position-vertical-relative:line" coordsize="10324,20">
            <v:group id="_x0000_s3309" style="position:absolute;left:10;top:10;width:10304;height:2" coordorigin="10,10" coordsize="10304,2">
              <v:shape id="_x0000_s3310" style="position:absolute;left:10;top:10;width:10304;height:2" coordorigin="10,10" coordsize="10304,0" path="m10,10r10304,e" filled="f" strokecolor="#cf2974" strokeweight="1pt">
                <v:path arrowok="t"/>
              </v:shape>
            </v:group>
            <w10:anchorlock/>
          </v:group>
        </w:pict>
      </w:r>
    </w:p>
    <w:p w14:paraId="20FE9698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1E3F94B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  <w:sectPr w:rsidR="00D814DC" w:rsidRPr="00783C2E">
          <w:pgSz w:w="11910" w:h="16840"/>
          <w:pgMar w:top="0" w:right="320" w:bottom="580" w:left="840" w:header="0" w:footer="387" w:gutter="0"/>
          <w:cols w:space="720"/>
        </w:sectPr>
      </w:pPr>
    </w:p>
    <w:p w14:paraId="01DF954E" w14:textId="77777777" w:rsidR="00D814DC" w:rsidRPr="00783C2E" w:rsidRDefault="00D814DC">
      <w:pPr>
        <w:spacing w:before="1"/>
        <w:rPr>
          <w:rFonts w:ascii="Arial" w:eastAsia="Arial" w:hAnsi="Arial" w:cs="Arial"/>
        </w:rPr>
      </w:pPr>
    </w:p>
    <w:p w14:paraId="796F89C1" w14:textId="77777777" w:rsidR="00D814DC" w:rsidRPr="00783C2E" w:rsidRDefault="00783C2E">
      <w:pPr>
        <w:pStyle w:val="BodyText"/>
        <w:spacing w:line="276" w:lineRule="auto"/>
        <w:ind w:left="123"/>
        <w:rPr>
          <w:rFonts w:ascii="Arial" w:hAnsi="Arial"/>
        </w:rPr>
      </w:pPr>
      <w:r w:rsidRPr="00783C2E">
        <w:rPr>
          <w:rFonts w:ascii="Arial" w:hAnsi="Arial"/>
          <w:color w:val="231F20"/>
        </w:rPr>
        <w:t>Relationships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families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were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recurrent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themes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consultation.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section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sets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out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issues,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identifies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areas</w:t>
      </w:r>
      <w:r w:rsidRPr="00783C2E">
        <w:rPr>
          <w:rFonts w:ascii="Arial" w:hAnsi="Arial"/>
          <w:color w:val="231F20"/>
          <w:w w:val="106"/>
        </w:rPr>
        <w:t xml:space="preserve"> </w:t>
      </w:r>
      <w:r w:rsidRPr="00783C2E">
        <w:rPr>
          <w:rFonts w:ascii="Arial" w:hAnsi="Arial"/>
          <w:color w:val="231F20"/>
        </w:rPr>
        <w:t>of conflict and suggests proposals for reform. These issues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include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equal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relationship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recognition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(including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marriage),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recognition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same-sex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parents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birth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certificates,</w:t>
      </w:r>
      <w:r w:rsidRPr="00783C2E">
        <w:rPr>
          <w:rFonts w:ascii="Arial" w:hAnsi="Arial"/>
          <w:color w:val="231F20"/>
          <w:w w:val="93"/>
        </w:rPr>
        <w:t xml:space="preserve"> </w:t>
      </w:r>
      <w:r w:rsidRPr="00783C2E">
        <w:rPr>
          <w:rFonts w:ascii="Arial" w:hAnsi="Arial"/>
          <w:color w:val="231F20"/>
        </w:rPr>
        <w:t>adoption, fostering and access to assisted human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reproductive services</w:t>
      </w:r>
      <w:r w:rsidRPr="00783C2E">
        <w:rPr>
          <w:rFonts w:ascii="Arial" w:hAnsi="Arial"/>
          <w:color w:val="231F20"/>
          <w:spacing w:val="-1"/>
        </w:rPr>
        <w:t xml:space="preserve"> </w:t>
      </w:r>
      <w:r w:rsidRPr="00783C2E">
        <w:rPr>
          <w:rFonts w:ascii="Arial" w:hAnsi="Arial"/>
          <w:color w:val="231F20"/>
        </w:rPr>
        <w:t>(AHRS).</w:t>
      </w:r>
    </w:p>
    <w:p w14:paraId="4704A8B3" w14:textId="77777777" w:rsidR="00D814DC" w:rsidRPr="00783C2E" w:rsidRDefault="00D814DC">
      <w:pPr>
        <w:spacing w:before="7"/>
        <w:rPr>
          <w:rFonts w:ascii="Arial" w:eastAsia="Trebuchet MS" w:hAnsi="Arial" w:cs="Trebuchet MS"/>
          <w:sz w:val="16"/>
          <w:szCs w:val="16"/>
        </w:rPr>
      </w:pPr>
    </w:p>
    <w:p w14:paraId="18C8C80D" w14:textId="77777777" w:rsidR="00D814DC" w:rsidRPr="00783C2E" w:rsidRDefault="00783C2E">
      <w:pPr>
        <w:pStyle w:val="Heading4"/>
        <w:numPr>
          <w:ilvl w:val="1"/>
          <w:numId w:val="23"/>
        </w:numPr>
        <w:tabs>
          <w:tab w:val="left" w:pos="591"/>
        </w:tabs>
        <w:ind w:firstLine="20"/>
      </w:pPr>
      <w:r w:rsidRPr="00783C2E">
        <w:rPr>
          <w:color w:val="CF2974"/>
        </w:rPr>
        <w:t>Equal relationship</w:t>
      </w:r>
      <w:r w:rsidRPr="00783C2E">
        <w:rPr>
          <w:color w:val="CF2974"/>
          <w:spacing w:val="-22"/>
        </w:rPr>
        <w:t xml:space="preserve"> </w:t>
      </w:r>
      <w:r w:rsidRPr="00783C2E">
        <w:rPr>
          <w:color w:val="CF2974"/>
        </w:rPr>
        <w:t>recognition</w:t>
      </w:r>
    </w:p>
    <w:p w14:paraId="69AF5936" w14:textId="77777777" w:rsidR="00D814DC" w:rsidRPr="00783C2E" w:rsidRDefault="00783C2E">
      <w:pPr>
        <w:pStyle w:val="BodyText"/>
        <w:spacing w:before="181" w:line="276" w:lineRule="auto"/>
        <w:ind w:left="123"/>
        <w:rPr>
          <w:rFonts w:ascii="Arial" w:hAnsi="Arial"/>
        </w:rPr>
      </w:pPr>
      <w:r w:rsidRPr="00783C2E">
        <w:rPr>
          <w:rFonts w:ascii="Arial" w:hAnsi="Arial"/>
          <w:color w:val="231F20"/>
        </w:rPr>
        <w:t>Australia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has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differing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forms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relationship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recognition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across</w:t>
      </w:r>
      <w:r w:rsidRPr="00783C2E">
        <w:rPr>
          <w:rFonts w:ascii="Arial" w:hAnsi="Arial"/>
          <w:color w:val="231F20"/>
          <w:w w:val="11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country.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States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have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de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facto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relationship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recognition</w:t>
      </w:r>
    </w:p>
    <w:p w14:paraId="06FE5931" w14:textId="77777777" w:rsidR="00D814DC" w:rsidRPr="00783C2E" w:rsidRDefault="00783C2E">
      <w:pPr>
        <w:pStyle w:val="BodyText"/>
        <w:spacing w:line="276" w:lineRule="auto"/>
        <w:ind w:left="123"/>
        <w:rPr>
          <w:rFonts w:ascii="Arial" w:hAnsi="Arial"/>
          <w:sz w:val="10"/>
          <w:szCs w:val="10"/>
        </w:rPr>
      </w:pPr>
      <w:proofErr w:type="gramStart"/>
      <w:r w:rsidRPr="00783C2E">
        <w:rPr>
          <w:rFonts w:ascii="Arial" w:hAnsi="Arial"/>
          <w:color w:val="231F20"/>
        </w:rPr>
        <w:t>for</w:t>
      </w:r>
      <w:proofErr w:type="gramEnd"/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long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term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cohabiting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couples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afford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equivalent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legal</w:t>
      </w:r>
      <w:r w:rsidRPr="00783C2E">
        <w:rPr>
          <w:rFonts w:ascii="Arial" w:hAnsi="Arial"/>
          <w:color w:val="231F20"/>
          <w:w w:val="96"/>
        </w:rPr>
        <w:t xml:space="preserve"> </w:t>
      </w:r>
      <w:r w:rsidRPr="00783C2E">
        <w:rPr>
          <w:rFonts w:ascii="Arial" w:hAnsi="Arial"/>
          <w:color w:val="231F20"/>
        </w:rPr>
        <w:t>recognition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benefits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afforded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married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couples.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State-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based de facto laws were amended to include same-sex</w:t>
      </w:r>
      <w:r w:rsidRPr="00783C2E">
        <w:rPr>
          <w:rFonts w:ascii="Arial" w:hAnsi="Arial"/>
          <w:color w:val="231F20"/>
          <w:spacing w:val="-30"/>
        </w:rPr>
        <w:t xml:space="preserve"> </w:t>
      </w:r>
      <w:r w:rsidRPr="00783C2E">
        <w:rPr>
          <w:rFonts w:ascii="Arial" w:hAnsi="Arial"/>
          <w:color w:val="231F20"/>
        </w:rPr>
        <w:t>couples over the period of 1999 and</w:t>
      </w:r>
      <w:r w:rsidRPr="00783C2E">
        <w:rPr>
          <w:rFonts w:ascii="Arial" w:hAnsi="Arial"/>
          <w:color w:val="231F20"/>
          <w:spacing w:val="14"/>
        </w:rPr>
        <w:t xml:space="preserve"> </w:t>
      </w:r>
      <w:r w:rsidRPr="00783C2E">
        <w:rPr>
          <w:rFonts w:ascii="Arial" w:hAnsi="Arial"/>
          <w:color w:val="231F20"/>
        </w:rPr>
        <w:t>2006.</w:t>
      </w:r>
      <w:r w:rsidRPr="00783C2E">
        <w:rPr>
          <w:rFonts w:ascii="Arial" w:hAnsi="Arial"/>
          <w:color w:val="231F20"/>
          <w:position w:val="6"/>
          <w:sz w:val="10"/>
        </w:rPr>
        <w:t>47</w:t>
      </w:r>
    </w:p>
    <w:p w14:paraId="66B067D8" w14:textId="77777777" w:rsidR="00D814DC" w:rsidRPr="00783C2E" w:rsidRDefault="00783C2E">
      <w:pPr>
        <w:pStyle w:val="BodyText"/>
        <w:spacing w:before="113" w:line="276" w:lineRule="auto"/>
        <w:ind w:left="123"/>
        <w:rPr>
          <w:rFonts w:ascii="Arial" w:hAnsi="Arial"/>
          <w:sz w:val="10"/>
          <w:szCs w:val="10"/>
        </w:rPr>
      </w:pP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2008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definition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de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facto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i/>
          <w:color w:val="231F20"/>
        </w:rPr>
        <w:t>Family</w:t>
      </w:r>
      <w:r w:rsidRPr="00783C2E">
        <w:rPr>
          <w:rFonts w:ascii="Arial" w:hAnsi="Arial"/>
          <w:i/>
          <w:color w:val="231F20"/>
          <w:spacing w:val="-7"/>
        </w:rPr>
        <w:t xml:space="preserve"> </w:t>
      </w:r>
      <w:r w:rsidRPr="00783C2E">
        <w:rPr>
          <w:rFonts w:ascii="Arial" w:hAnsi="Arial"/>
          <w:i/>
          <w:color w:val="231F20"/>
        </w:rPr>
        <w:t>Law</w:t>
      </w:r>
      <w:r w:rsidRPr="00783C2E">
        <w:rPr>
          <w:rFonts w:ascii="Arial" w:hAnsi="Arial"/>
          <w:i/>
          <w:color w:val="231F20"/>
          <w:spacing w:val="-7"/>
        </w:rPr>
        <w:t xml:space="preserve"> </w:t>
      </w:r>
      <w:r w:rsidRPr="00783C2E">
        <w:rPr>
          <w:rFonts w:ascii="Arial" w:hAnsi="Arial"/>
          <w:i/>
          <w:color w:val="231F20"/>
        </w:rPr>
        <w:t>Act</w:t>
      </w:r>
      <w:r w:rsidRPr="00783C2E">
        <w:rPr>
          <w:rFonts w:ascii="Arial" w:hAnsi="Arial"/>
          <w:i/>
          <w:color w:val="231F20"/>
          <w:spacing w:val="-7"/>
        </w:rPr>
        <w:t xml:space="preserve"> </w:t>
      </w:r>
      <w:r w:rsidRPr="00783C2E">
        <w:rPr>
          <w:rFonts w:ascii="Arial" w:hAnsi="Arial"/>
          <w:i/>
          <w:color w:val="231F20"/>
        </w:rPr>
        <w:t xml:space="preserve">1975 </w:t>
      </w:r>
      <w:r w:rsidRPr="00783C2E">
        <w:rPr>
          <w:rFonts w:ascii="Arial" w:hAnsi="Arial"/>
          <w:color w:val="231F20"/>
        </w:rPr>
        <w:t>(</w:t>
      </w:r>
      <w:proofErr w:type="spellStart"/>
      <w:r w:rsidRPr="00783C2E">
        <w:rPr>
          <w:rFonts w:ascii="Arial" w:hAnsi="Arial"/>
          <w:color w:val="231F20"/>
        </w:rPr>
        <w:t>Cth</w:t>
      </w:r>
      <w:proofErr w:type="spellEnd"/>
      <w:r w:rsidRPr="00783C2E">
        <w:rPr>
          <w:rFonts w:ascii="Arial" w:hAnsi="Arial"/>
          <w:color w:val="231F20"/>
        </w:rPr>
        <w:t>) was extended to include same-sex couples.</w:t>
      </w:r>
      <w:r w:rsidRPr="00783C2E">
        <w:rPr>
          <w:rFonts w:ascii="Arial" w:hAnsi="Arial"/>
          <w:color w:val="231F20"/>
          <w:position w:val="6"/>
          <w:sz w:val="10"/>
        </w:rPr>
        <w:t xml:space="preserve">48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further</w:t>
      </w:r>
      <w:r w:rsidRPr="00783C2E">
        <w:rPr>
          <w:rFonts w:ascii="Arial" w:hAnsi="Arial"/>
          <w:color w:val="231F20"/>
          <w:w w:val="91"/>
        </w:rPr>
        <w:t xml:space="preserve"> </w:t>
      </w:r>
      <w:r w:rsidRPr="00783C2E">
        <w:rPr>
          <w:rFonts w:ascii="Arial" w:hAnsi="Arial"/>
          <w:color w:val="231F20"/>
        </w:rPr>
        <w:t>98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Acts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were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amended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remove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federal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towards same-sex couples and their</w:t>
      </w:r>
      <w:r w:rsidRPr="00783C2E">
        <w:rPr>
          <w:rFonts w:ascii="Arial" w:hAnsi="Arial"/>
          <w:color w:val="231F20"/>
          <w:spacing w:val="-1"/>
        </w:rPr>
        <w:t xml:space="preserve"> </w:t>
      </w:r>
      <w:r w:rsidRPr="00783C2E">
        <w:rPr>
          <w:rFonts w:ascii="Arial" w:hAnsi="Arial"/>
          <w:color w:val="231F20"/>
        </w:rPr>
        <w:t>children.</w:t>
      </w:r>
      <w:r w:rsidRPr="00783C2E">
        <w:rPr>
          <w:rFonts w:ascii="Arial" w:hAnsi="Arial"/>
          <w:color w:val="231F20"/>
          <w:position w:val="6"/>
          <w:sz w:val="10"/>
        </w:rPr>
        <w:t>49</w:t>
      </w:r>
    </w:p>
    <w:p w14:paraId="188CA868" w14:textId="77777777" w:rsidR="00D814DC" w:rsidRPr="00783C2E" w:rsidRDefault="00783C2E">
      <w:pPr>
        <w:pStyle w:val="BodyText"/>
        <w:spacing w:before="113" w:line="276" w:lineRule="auto"/>
        <w:ind w:left="123" w:right="58"/>
        <w:rPr>
          <w:rFonts w:ascii="Arial" w:hAnsi="Arial"/>
        </w:rPr>
      </w:pPr>
      <w:r w:rsidRPr="00783C2E">
        <w:rPr>
          <w:rFonts w:ascii="Arial" w:hAnsi="Arial"/>
          <w:color w:val="231F20"/>
        </w:rPr>
        <w:t>The consultation generally acknowledged these reforms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w w:val="111"/>
        </w:rPr>
        <w:t xml:space="preserve"> </w:t>
      </w:r>
      <w:r w:rsidRPr="00783C2E">
        <w:rPr>
          <w:rFonts w:ascii="Arial" w:hAnsi="Arial"/>
          <w:color w:val="231F20"/>
        </w:rPr>
        <w:t xml:space="preserve">positive. </w:t>
      </w:r>
      <w:r w:rsidRPr="00783C2E">
        <w:rPr>
          <w:rFonts w:ascii="Arial" w:hAnsi="Arial"/>
          <w:color w:val="231F20"/>
          <w:spacing w:val="-3"/>
        </w:rPr>
        <w:t xml:space="preserve">However, </w:t>
      </w:r>
      <w:r w:rsidRPr="00783C2E">
        <w:rPr>
          <w:rFonts w:ascii="Arial" w:hAnsi="Arial"/>
          <w:color w:val="231F20"/>
        </w:rPr>
        <w:t>a number of submissions observed that</w:t>
      </w:r>
      <w:r w:rsidRPr="00783C2E">
        <w:rPr>
          <w:rFonts w:ascii="Arial" w:hAnsi="Arial"/>
          <w:color w:val="231F20"/>
          <w:spacing w:val="-4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definition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‘de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facto’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comparison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‘marriage’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w w:val="104"/>
        </w:rPr>
        <w:t xml:space="preserve"> </w:t>
      </w:r>
      <w:r w:rsidRPr="00783C2E">
        <w:rPr>
          <w:rFonts w:ascii="Arial" w:hAnsi="Arial"/>
          <w:color w:val="231F20"/>
        </w:rPr>
        <w:t>broad and vague. Submissions also highlighted that unlike</w:t>
      </w:r>
      <w:r w:rsidRPr="00783C2E">
        <w:rPr>
          <w:rFonts w:ascii="Arial" w:hAnsi="Arial"/>
          <w:color w:val="231F20"/>
          <w:spacing w:val="-37"/>
        </w:rPr>
        <w:t xml:space="preserve"> </w:t>
      </w:r>
      <w:r w:rsidRPr="00783C2E">
        <w:rPr>
          <w:rFonts w:ascii="Arial" w:hAnsi="Arial"/>
          <w:color w:val="231F20"/>
        </w:rPr>
        <w:t>marriage,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establish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de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facto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relationship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requires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proof</w:t>
      </w:r>
    </w:p>
    <w:p w14:paraId="67255693" w14:textId="77777777" w:rsidR="00D814DC" w:rsidRPr="00783C2E" w:rsidRDefault="00783C2E">
      <w:pPr>
        <w:pStyle w:val="BodyText"/>
        <w:spacing w:line="209" w:lineRule="exact"/>
        <w:ind w:left="123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of</w:t>
      </w:r>
      <w:proofErr w:type="gramEnd"/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relationship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such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cohabitation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interdependence.</w:t>
      </w:r>
    </w:p>
    <w:p w14:paraId="1E773978" w14:textId="77777777" w:rsidR="00D814DC" w:rsidRPr="00783C2E" w:rsidRDefault="00783C2E">
      <w:pPr>
        <w:pStyle w:val="BodyText"/>
        <w:spacing w:before="144" w:line="276" w:lineRule="auto"/>
        <w:ind w:left="123" w:right="58"/>
        <w:rPr>
          <w:rFonts w:ascii="Arial" w:hAnsi="Arial"/>
        </w:rPr>
      </w:pPr>
      <w:r w:rsidRPr="00783C2E">
        <w:rPr>
          <w:rFonts w:ascii="Arial" w:hAnsi="Arial"/>
          <w:color w:val="231F20"/>
        </w:rPr>
        <w:t>Judge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Harman,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Federal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Circuit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Court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Australia,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made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number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observations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about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particular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difficulty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determining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de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facto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status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case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eastAsia="Arial" w:hAnsi="Arial" w:cs="Arial"/>
          <w:i/>
          <w:color w:val="231F20"/>
        </w:rPr>
        <w:t>Benedict</w:t>
      </w:r>
      <w:r w:rsidRPr="00783C2E">
        <w:rPr>
          <w:rFonts w:ascii="Arial" w:eastAsia="Arial" w:hAnsi="Arial" w:cs="Arial"/>
          <w:i/>
          <w:color w:val="231F20"/>
          <w:spacing w:val="-7"/>
        </w:rPr>
        <w:t xml:space="preserve"> </w:t>
      </w:r>
      <w:r w:rsidRPr="00783C2E">
        <w:rPr>
          <w:rFonts w:ascii="Arial" w:eastAsia="Arial" w:hAnsi="Arial" w:cs="Arial"/>
          <w:i/>
          <w:color w:val="231F20"/>
        </w:rPr>
        <w:t>v</w:t>
      </w:r>
      <w:r w:rsidRPr="00783C2E">
        <w:rPr>
          <w:rFonts w:ascii="Arial" w:eastAsia="Arial" w:hAnsi="Arial" w:cs="Arial"/>
          <w:i/>
          <w:color w:val="231F20"/>
          <w:spacing w:val="-7"/>
        </w:rPr>
        <w:t xml:space="preserve"> </w:t>
      </w:r>
      <w:proofErr w:type="spellStart"/>
      <w:r w:rsidRPr="00783C2E">
        <w:rPr>
          <w:rFonts w:ascii="Arial" w:eastAsia="Arial" w:hAnsi="Arial" w:cs="Arial"/>
          <w:i/>
          <w:color w:val="231F20"/>
        </w:rPr>
        <w:t>Peake</w:t>
      </w:r>
      <w:proofErr w:type="spellEnd"/>
      <w:r w:rsidRPr="00783C2E">
        <w:rPr>
          <w:rFonts w:ascii="Arial" w:eastAsia="Arial" w:hAnsi="Arial" w:cs="Arial"/>
          <w:i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[2014]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FCCA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642.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He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noted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(at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[1]–[3]):</w:t>
      </w:r>
    </w:p>
    <w:p w14:paraId="5EE471EE" w14:textId="77777777" w:rsidR="00D814DC" w:rsidRPr="00783C2E" w:rsidRDefault="00783C2E">
      <w:pPr>
        <w:spacing w:before="11"/>
        <w:rPr>
          <w:rFonts w:ascii="Arial" w:eastAsia="Trebuchet MS" w:hAnsi="Arial" w:cs="Trebuchet MS"/>
          <w:sz w:val="21"/>
          <w:szCs w:val="21"/>
        </w:rPr>
      </w:pPr>
      <w:r w:rsidRPr="00783C2E">
        <w:rPr>
          <w:rFonts w:ascii="Arial" w:hAnsi="Arial"/>
        </w:rPr>
        <w:br w:type="column"/>
      </w:r>
    </w:p>
    <w:p w14:paraId="7CF3A048" w14:textId="77777777" w:rsidR="00D814DC" w:rsidRPr="00783C2E" w:rsidRDefault="00783C2E">
      <w:pPr>
        <w:pStyle w:val="BodyText"/>
        <w:ind w:left="123" w:right="299"/>
        <w:rPr>
          <w:rFonts w:ascii="Arial" w:hAnsi="Arial"/>
        </w:rPr>
      </w:pPr>
      <w:r w:rsidRPr="00783C2E">
        <w:rPr>
          <w:rFonts w:ascii="Arial" w:hAnsi="Arial"/>
          <w:color w:val="231F20"/>
        </w:rPr>
        <w:t>An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example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challenges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can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arise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determining</w:t>
      </w:r>
    </w:p>
    <w:p w14:paraId="2958EEC8" w14:textId="77777777" w:rsidR="00D814DC" w:rsidRPr="00783C2E" w:rsidRDefault="00783C2E">
      <w:pPr>
        <w:pStyle w:val="BodyText"/>
        <w:spacing w:before="31" w:line="276" w:lineRule="auto"/>
        <w:ind w:left="123" w:right="299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de</w:t>
      </w:r>
      <w:proofErr w:type="gramEnd"/>
      <w:r w:rsidRPr="00783C2E">
        <w:rPr>
          <w:rFonts w:ascii="Arial" w:hAnsi="Arial"/>
          <w:color w:val="231F20"/>
        </w:rPr>
        <w:t xml:space="preserve"> facto status is demonstrated by a recent case in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  <w:spacing w:val="-3"/>
        </w:rPr>
        <w:t>Tasmania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involving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death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de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facto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  <w:spacing w:val="-3"/>
        </w:rPr>
        <w:t>partner.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Office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  <w:spacing w:val="-3"/>
        </w:rPr>
        <w:t xml:space="preserve">Tasmanian </w:t>
      </w:r>
      <w:r w:rsidRPr="00783C2E">
        <w:rPr>
          <w:rFonts w:ascii="Arial" w:hAnsi="Arial"/>
          <w:color w:val="231F20"/>
        </w:rPr>
        <w:t>Anti-Discrimination Commissioner</w:t>
      </w:r>
      <w:r w:rsidRPr="00783C2E">
        <w:rPr>
          <w:rFonts w:ascii="Arial" w:hAnsi="Arial"/>
          <w:color w:val="231F20"/>
          <w:spacing w:val="-1"/>
        </w:rPr>
        <w:t xml:space="preserve"> </w:t>
      </w:r>
      <w:r w:rsidRPr="00783C2E">
        <w:rPr>
          <w:rFonts w:ascii="Arial" w:hAnsi="Arial"/>
          <w:color w:val="231F20"/>
        </w:rPr>
        <w:t>reported:</w:t>
      </w:r>
    </w:p>
    <w:p w14:paraId="53CD359D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28EA267" w14:textId="77777777" w:rsidR="00D814DC" w:rsidRPr="00783C2E" w:rsidRDefault="00D814DC">
      <w:pPr>
        <w:spacing w:before="11"/>
        <w:rPr>
          <w:rFonts w:ascii="Arial" w:eastAsia="Trebuchet MS" w:hAnsi="Arial" w:cs="Trebuchet MS"/>
          <w:sz w:val="20"/>
          <w:szCs w:val="20"/>
        </w:rPr>
      </w:pPr>
    </w:p>
    <w:p w14:paraId="34F8FF24" w14:textId="77777777" w:rsidR="00D814DC" w:rsidRPr="00783C2E" w:rsidRDefault="00F05F42">
      <w:pPr>
        <w:spacing w:line="4200" w:lineRule="exact"/>
        <w:ind w:left="123"/>
        <w:rPr>
          <w:rFonts w:ascii="Arial" w:eastAsia="Trebuchet MS" w:hAnsi="Arial" w:cs="Trebuchet MS"/>
          <w:sz w:val="20"/>
          <w:szCs w:val="20"/>
        </w:rPr>
      </w:pPr>
      <w:r>
        <w:rPr>
          <w:rFonts w:ascii="Arial" w:eastAsia="Trebuchet MS" w:hAnsi="Arial" w:cs="Trebuchet MS"/>
          <w:position w:val="-83"/>
          <w:sz w:val="20"/>
          <w:szCs w:val="20"/>
        </w:rPr>
      </w:r>
      <w:r>
        <w:rPr>
          <w:rFonts w:ascii="Arial" w:eastAsia="Trebuchet MS" w:hAnsi="Arial" w:cs="Trebuchet MS"/>
          <w:position w:val="-83"/>
          <w:sz w:val="20"/>
          <w:szCs w:val="20"/>
        </w:rPr>
        <w:pict w14:anchorId="3EB42729">
          <v:group id="_x0000_s3302" style="width:242.65pt;height:210.05pt;mso-position-horizontal-relative:char;mso-position-vertical-relative:line" coordsize="4853,4201">
            <v:group id="_x0000_s3306" style="position:absolute;width:4853;height:4029" coordsize="4853,4029">
              <v:shape id="_x0000_s3307" style="position:absolute;width:4853;height:4029" coordsize="4853,4029" path="m,l4853,r,4029l,4029,,xe" fillcolor="#563a83" stroked="f">
                <v:path arrowok="t"/>
              </v:shape>
            </v:group>
            <v:group id="_x0000_s3303" style="position:absolute;top:4029;width:4853;height:172" coordorigin=",4029" coordsize="4853,172">
              <v:shape id="_x0000_s3305" style="position:absolute;top:4029;width:4853;height:172" coordorigin=",4029" coordsize="4853,172" path="m,4029r4853,l4853,4200,,4200,,4029xe" fillcolor="#cf2974" stroked="f">
                <v:path arrowok="t"/>
              </v:shape>
              <v:shape id="_x0000_s3304" type="#_x0000_t202" style="position:absolute;width:4853;height:4201" filled="f" stroked="f">
                <v:textbox inset="0,0,0,0">
                  <w:txbxContent>
                    <w:p w14:paraId="351D698B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4466D715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38561573" w14:textId="77777777" w:rsidR="00D603B0" w:rsidRDefault="00D603B0">
                      <w:pPr>
                        <w:spacing w:line="324" w:lineRule="auto"/>
                        <w:ind w:left="396" w:right="448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number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eports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eveals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that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some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co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 xml:space="preserve">onial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decisions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have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eleased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body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person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other than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facto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partner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basis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that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 xml:space="preserve">couple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did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not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have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egiste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5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civil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elationship,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despite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clear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guidelines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that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equi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5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body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be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 xml:space="preserve">eleased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partne</w:t>
                      </w:r>
                      <w:r>
                        <w:rPr>
                          <w:rFonts w:ascii="Arial"/>
                          <w:color w:val="FFFFFF"/>
                          <w:spacing w:val="-17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. </w:t>
                      </w:r>
                      <w:r>
                        <w:rPr>
                          <w:rFonts w:ascii="Arial"/>
                          <w:color w:val="FFFFFF"/>
                          <w:w w:val="91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one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case,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fact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couple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had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 xml:space="preserve">an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argument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several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days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befo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death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one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of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them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was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included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police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eport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co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 xml:space="preserve">oner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appears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have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been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conside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elevant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 xml:space="preserve">to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decision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about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whom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body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would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 xml:space="preserve">be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eleased.</w:t>
                      </w:r>
                      <w:r>
                        <w:rPr>
                          <w:rFonts w:ascii="Trebuchet MS"/>
                          <w:color w:val="FFFFFF"/>
                          <w:w w:val="111"/>
                          <w:position w:val="6"/>
                          <w:sz w:val="10"/>
                        </w:rPr>
                        <w:t>51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4F60EAFC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</w:pPr>
    </w:p>
    <w:p w14:paraId="5423AD66" w14:textId="77777777" w:rsidR="00D814DC" w:rsidRPr="00783C2E" w:rsidRDefault="00D814DC">
      <w:pPr>
        <w:spacing w:before="5"/>
        <w:rPr>
          <w:rFonts w:ascii="Arial" w:eastAsia="Trebuchet MS" w:hAnsi="Arial" w:cs="Trebuchet MS"/>
          <w:sz w:val="21"/>
          <w:szCs w:val="21"/>
        </w:rPr>
      </w:pPr>
    </w:p>
    <w:p w14:paraId="77BFF273" w14:textId="77777777" w:rsidR="00D814DC" w:rsidRPr="00783C2E" w:rsidRDefault="00783C2E">
      <w:pPr>
        <w:pStyle w:val="BodyText"/>
        <w:spacing w:line="276" w:lineRule="auto"/>
        <w:ind w:left="123" w:right="410"/>
        <w:rPr>
          <w:rFonts w:ascii="Arial" w:hAnsi="Arial"/>
        </w:rPr>
      </w:pPr>
      <w:r w:rsidRPr="00783C2E">
        <w:rPr>
          <w:rFonts w:ascii="Arial" w:hAnsi="Arial"/>
          <w:color w:val="231F20"/>
          <w:spacing w:val="-11"/>
        </w:rPr>
        <w:t>To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address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some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issues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come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from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formal</w:t>
      </w:r>
      <w:r w:rsidRPr="00783C2E">
        <w:rPr>
          <w:rFonts w:ascii="Arial" w:hAnsi="Arial"/>
          <w:color w:val="231F20"/>
          <w:spacing w:val="-46"/>
        </w:rPr>
        <w:t xml:space="preserve"> </w:t>
      </w:r>
      <w:r w:rsidRPr="00783C2E">
        <w:rPr>
          <w:rFonts w:ascii="Arial" w:hAnsi="Arial"/>
          <w:color w:val="231F20"/>
        </w:rPr>
        <w:t>recognition of relationships for same-sex couples some</w:t>
      </w:r>
      <w:r w:rsidRPr="00783C2E">
        <w:rPr>
          <w:rFonts w:ascii="Arial" w:hAnsi="Arial"/>
          <w:color w:val="231F20"/>
          <w:spacing w:val="-40"/>
        </w:rPr>
        <w:t xml:space="preserve"> </w:t>
      </w:r>
      <w:r w:rsidRPr="00783C2E">
        <w:rPr>
          <w:rFonts w:ascii="Arial" w:hAnsi="Arial"/>
          <w:color w:val="231F20"/>
        </w:rPr>
        <w:t>states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have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introduced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state-based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relationship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registers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w w:val="92"/>
        </w:rPr>
        <w:t xml:space="preserve"> </w:t>
      </w:r>
      <w:r w:rsidRPr="00783C2E">
        <w:rPr>
          <w:rFonts w:ascii="Arial" w:hAnsi="Arial"/>
          <w:color w:val="231F20"/>
        </w:rPr>
        <w:t>domestic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partnerships.</w:t>
      </w:r>
    </w:p>
    <w:p w14:paraId="19C52229" w14:textId="77777777" w:rsidR="00D814DC" w:rsidRPr="00783C2E" w:rsidRDefault="00D814DC">
      <w:pPr>
        <w:spacing w:line="276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320" w:bottom="280" w:left="840" w:header="720" w:footer="720" w:gutter="0"/>
          <w:cols w:num="2" w:space="720" w:equalWidth="0">
            <w:col w:w="5085" w:space="272"/>
            <w:col w:w="5393"/>
          </w:cols>
        </w:sectPr>
      </w:pPr>
    </w:p>
    <w:p w14:paraId="3ABC4674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3E79586" w14:textId="77777777" w:rsidR="00D814DC" w:rsidRPr="00783C2E" w:rsidRDefault="00D814DC">
      <w:pPr>
        <w:spacing w:before="11"/>
        <w:rPr>
          <w:rFonts w:ascii="Arial" w:eastAsia="Trebuchet MS" w:hAnsi="Arial" w:cs="Trebuchet MS"/>
          <w:sz w:val="20"/>
          <w:szCs w:val="20"/>
        </w:rPr>
      </w:pPr>
    </w:p>
    <w:p w14:paraId="46601729" w14:textId="77777777" w:rsidR="00D814DC" w:rsidRPr="00783C2E" w:rsidRDefault="00F05F42">
      <w:pPr>
        <w:spacing w:line="3640" w:lineRule="exact"/>
        <w:ind w:left="123"/>
        <w:rPr>
          <w:rFonts w:ascii="Arial" w:eastAsia="Trebuchet MS" w:hAnsi="Arial" w:cs="Trebuchet MS"/>
          <w:sz w:val="20"/>
          <w:szCs w:val="20"/>
        </w:rPr>
      </w:pPr>
      <w:r>
        <w:rPr>
          <w:rFonts w:ascii="Arial" w:eastAsia="Trebuchet MS" w:hAnsi="Arial" w:cs="Trebuchet MS"/>
          <w:position w:val="-72"/>
          <w:sz w:val="20"/>
          <w:szCs w:val="20"/>
        </w:rPr>
      </w:r>
      <w:r>
        <w:rPr>
          <w:rFonts w:ascii="Arial" w:eastAsia="Trebuchet MS" w:hAnsi="Arial" w:cs="Trebuchet MS"/>
          <w:position w:val="-72"/>
          <w:sz w:val="20"/>
          <w:szCs w:val="20"/>
        </w:rPr>
        <w:pict w14:anchorId="195413B6">
          <v:group id="_x0000_s3296" style="width:242.65pt;height:182.05pt;mso-position-horizontal-relative:char;mso-position-vertical-relative:line" coordsize="4853,3641">
            <v:group id="_x0000_s3300" style="position:absolute;width:4853;height:3469" coordsize="4853,3469">
              <v:shape id="_x0000_s3301" style="position:absolute;width:4853;height:3469" coordsize="4853,3469" path="m,l4853,r,3469l,3469,,xe" fillcolor="#cf2974" stroked="f">
                <v:path arrowok="t"/>
              </v:shape>
            </v:group>
            <v:group id="_x0000_s3297" style="position:absolute;top:3469;width:4853;height:172" coordorigin=",3469" coordsize="4853,172">
              <v:shape id="_x0000_s3299" style="position:absolute;top:3469;width:4853;height:172" coordorigin=",3469" coordsize="4853,172" path="m,3469r4853,l4853,3640,,3640,,3469xe" fillcolor="#563a83" stroked="f">
                <v:path arrowok="t"/>
              </v:shape>
              <v:shape id="_x0000_s3298" type="#_x0000_t202" style="position:absolute;width:4853;height:3641" filled="f" stroked="f">
                <v:textbox inset="0,0,0,0">
                  <w:txbxContent>
                    <w:p w14:paraId="5E14366B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4878825C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522DD4F1" w14:textId="77777777" w:rsidR="00D603B0" w:rsidRDefault="00D603B0">
                      <w:pPr>
                        <w:spacing w:line="324" w:lineRule="auto"/>
                        <w:ind w:left="396" w:right="409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0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0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onic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conundrum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judicial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determination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of 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>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oceedings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such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these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85"/>
                          <w:sz w:val="18"/>
                        </w:rPr>
                        <w:t>(a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factual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 xml:space="preserve">determination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whether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parties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have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lived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together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 xml:space="preserve">de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facto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elationship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defined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section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4AA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the </w:t>
                      </w:r>
                      <w:r>
                        <w:rPr>
                          <w:rFonts w:ascii="Arial"/>
                          <w:i/>
                          <w:color w:val="FFFFFF"/>
                          <w:w w:val="92"/>
                          <w:sz w:val="18"/>
                        </w:rPr>
                        <w:t>Family</w:t>
                      </w:r>
                      <w:r>
                        <w:rPr>
                          <w:rFonts w:ascii="Arial"/>
                          <w:i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FFFFFF"/>
                          <w:w w:val="97"/>
                          <w:sz w:val="18"/>
                        </w:rPr>
                        <w:t>Law</w:t>
                      </w:r>
                      <w:r>
                        <w:rPr>
                          <w:rFonts w:ascii="Arial"/>
                          <w:i/>
                          <w:color w:val="FFFFFF"/>
                          <w:sz w:val="18"/>
                        </w:rPr>
                        <w:t xml:space="preserve"> Act 1975 </w:t>
                      </w:r>
                      <w:r>
                        <w:rPr>
                          <w:rFonts w:ascii="Arial"/>
                          <w:color w:val="FFFFFF"/>
                          <w:w w:val="88"/>
                          <w:sz w:val="18"/>
                        </w:rPr>
                        <w:t>(</w:t>
                      </w:r>
                      <w:proofErr w:type="spellStart"/>
                      <w:r>
                        <w:rPr>
                          <w:rFonts w:ascii="Arial"/>
                          <w:color w:val="FFFFFF"/>
                          <w:w w:val="88"/>
                          <w:sz w:val="18"/>
                        </w:rPr>
                        <w:t>Cth</w:t>
                      </w:r>
                      <w:proofErr w:type="spellEnd"/>
                      <w:r>
                        <w:rPr>
                          <w:rFonts w:ascii="Arial"/>
                          <w:color w:val="FFFFFF"/>
                          <w:w w:val="88"/>
                          <w:sz w:val="18"/>
                        </w:rPr>
                        <w:t>))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that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independent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thi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5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103"/>
                          <w:sz w:val="18"/>
                        </w:rPr>
                        <w:t>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person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85"/>
                          <w:sz w:val="18"/>
                        </w:rPr>
                        <w:t>(a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judicial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officer)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called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upon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 xml:space="preserve">make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authoritative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determination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events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 xml:space="preserve">decide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what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actually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occur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9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when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she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was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 xml:space="preserve">not 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>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esent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during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occur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9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ence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those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events.</w:t>
                      </w:r>
                      <w:r>
                        <w:rPr>
                          <w:rFonts w:ascii="Trebuchet MS"/>
                          <w:color w:val="FFFFFF"/>
                          <w:w w:val="111"/>
                          <w:position w:val="6"/>
                          <w:sz w:val="10"/>
                        </w:rPr>
                        <w:t>50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F6565CB" w14:textId="77777777" w:rsidR="00D814DC" w:rsidRPr="00783C2E" w:rsidRDefault="00D814DC">
      <w:pPr>
        <w:spacing w:line="3640" w:lineRule="exact"/>
        <w:rPr>
          <w:rFonts w:ascii="Arial" w:eastAsia="Trebuchet MS" w:hAnsi="Arial" w:cs="Trebuchet MS"/>
          <w:sz w:val="20"/>
          <w:szCs w:val="20"/>
        </w:rPr>
        <w:sectPr w:rsidR="00D814DC" w:rsidRPr="00783C2E">
          <w:type w:val="continuous"/>
          <w:pgSz w:w="11910" w:h="16840"/>
          <w:pgMar w:top="1520" w:right="320" w:bottom="280" w:left="840" w:header="720" w:footer="720" w:gutter="0"/>
          <w:cols w:space="720"/>
        </w:sectPr>
      </w:pPr>
    </w:p>
    <w:p w14:paraId="1FFF1E26" w14:textId="77777777" w:rsidR="00D814DC" w:rsidRPr="00783C2E" w:rsidRDefault="00783C2E">
      <w:pPr>
        <w:pStyle w:val="Heading6"/>
      </w:pPr>
      <w:r w:rsidRPr="00783C2E">
        <w:rPr>
          <w:color w:val="6D6E71"/>
          <w:w w:val="85"/>
        </w:rPr>
        <w:lastRenderedPageBreak/>
        <w:t>Chapter</w:t>
      </w:r>
      <w:r w:rsidRPr="00783C2E">
        <w:rPr>
          <w:color w:val="6D6E71"/>
          <w:spacing w:val="-16"/>
          <w:w w:val="85"/>
        </w:rPr>
        <w:t xml:space="preserve"> </w:t>
      </w:r>
      <w:r w:rsidRPr="00783C2E">
        <w:rPr>
          <w:color w:val="6D6E71"/>
          <w:w w:val="85"/>
        </w:rPr>
        <w:t>6:</w:t>
      </w:r>
      <w:r w:rsidRPr="00783C2E">
        <w:rPr>
          <w:color w:val="6D6E71"/>
          <w:spacing w:val="-21"/>
          <w:w w:val="85"/>
        </w:rPr>
        <w:t xml:space="preserve"> </w:t>
      </w:r>
      <w:r w:rsidRPr="00783C2E">
        <w:rPr>
          <w:color w:val="6D6E71"/>
          <w:w w:val="85"/>
        </w:rPr>
        <w:t>Relationships</w:t>
      </w:r>
      <w:r w:rsidRPr="00783C2E">
        <w:rPr>
          <w:color w:val="6D6E71"/>
          <w:spacing w:val="-16"/>
          <w:w w:val="85"/>
        </w:rPr>
        <w:t xml:space="preserve"> </w:t>
      </w:r>
      <w:r w:rsidRPr="00783C2E">
        <w:rPr>
          <w:color w:val="6D6E71"/>
          <w:w w:val="85"/>
        </w:rPr>
        <w:t>and</w:t>
      </w:r>
      <w:r w:rsidRPr="00783C2E">
        <w:rPr>
          <w:color w:val="6D6E71"/>
          <w:spacing w:val="-16"/>
          <w:w w:val="85"/>
        </w:rPr>
        <w:t xml:space="preserve"> </w:t>
      </w:r>
      <w:r w:rsidRPr="00783C2E">
        <w:rPr>
          <w:color w:val="6D6E71"/>
          <w:w w:val="85"/>
        </w:rPr>
        <w:t>family</w:t>
      </w:r>
      <w:r w:rsidRPr="00783C2E">
        <w:rPr>
          <w:color w:val="6D6E71"/>
          <w:spacing w:val="-16"/>
          <w:w w:val="85"/>
        </w:rPr>
        <w:t xml:space="preserve"> </w:t>
      </w:r>
      <w:r w:rsidRPr="00783C2E">
        <w:rPr>
          <w:color w:val="6D6E71"/>
          <w:w w:val="85"/>
        </w:rPr>
        <w:t>issues</w:t>
      </w:r>
    </w:p>
    <w:p w14:paraId="193465F5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A382CCB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81B117C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17A7C31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2FB3BD7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B33915B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45C1943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1C420AF0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CAA6CBC" w14:textId="77777777" w:rsidR="00D814DC" w:rsidRPr="00783C2E" w:rsidRDefault="00D814DC">
      <w:pPr>
        <w:spacing w:before="1"/>
        <w:rPr>
          <w:rFonts w:ascii="Arial" w:eastAsia="Arial" w:hAnsi="Arial" w:cs="Arial"/>
          <w:sz w:val="21"/>
          <w:szCs w:val="21"/>
        </w:rPr>
      </w:pPr>
    </w:p>
    <w:p w14:paraId="211A3015" w14:textId="77777777" w:rsidR="00D814DC" w:rsidRPr="00783C2E" w:rsidRDefault="00F05F42">
      <w:pPr>
        <w:spacing w:line="2316" w:lineRule="exact"/>
        <w:ind w:left="26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45"/>
          <w:sz w:val="20"/>
          <w:szCs w:val="20"/>
        </w:rPr>
      </w:r>
      <w:r>
        <w:rPr>
          <w:rFonts w:ascii="Arial" w:eastAsia="Arial" w:hAnsi="Arial" w:cs="Arial"/>
          <w:position w:val="-45"/>
          <w:sz w:val="20"/>
          <w:szCs w:val="20"/>
        </w:rPr>
        <w:pict w14:anchorId="0B74E434">
          <v:group id="_x0000_s3285" style="width:515.95pt;height:115.85pt;mso-position-horizontal-relative:char;mso-position-vertical-relative:line" coordsize="10319,2317">
            <v:group id="_x0000_s3294" style="position:absolute;top:1642;width:10319;height:675" coordorigin=",1642" coordsize="10319,675">
              <v:shape id="_x0000_s3295" style="position:absolute;top:1642;width:10319;height:675" coordorigin=",1642" coordsize="10319,675" path="m,2317r10318,l10318,1642,,1642r,675xe" fillcolor="#573c83" stroked="f">
                <v:path arrowok="t"/>
              </v:shape>
            </v:group>
            <v:group id="_x0000_s3292" style="position:absolute;width:10319;height:1434" coordsize="10319,1434">
              <v:shape id="_x0000_s3293" style="position:absolute;width:10319;height:1434" coordsize="10319,1434" path="m,1434r10318,l10318,,,,,1434xe" fillcolor="#cf2c75" stroked="f">
                <v:path arrowok="t"/>
              </v:shape>
            </v:group>
            <v:group id="_x0000_s3290" style="position:absolute;top:1434;width:10319;height:209" coordorigin=",1434" coordsize="10319,209">
              <v:shape id="_x0000_s3291" style="position:absolute;top:1434;width:10319;height:209" coordorigin=",1434" coordsize="10319,209" path="m,1642r10318,l10318,1434,,1434r,208xe" fillcolor="#55306b" stroked="f">
                <v:path arrowok="t"/>
              </v:shape>
            </v:group>
            <v:group id="_x0000_s3286" style="position:absolute;left:2016;top:324;width:2;height:821" coordorigin="2016,324" coordsize="2,821">
              <v:shape id="_x0000_s3289" style="position:absolute;left:2016;top:324;width:2;height:821" coordorigin="2016,324" coordsize="0,821" path="m2016,1144r,-820e" filled="f" strokecolor="white" strokeweight=".30583mm">
                <v:path arrowok="t"/>
              </v:shape>
              <v:shape id="_x0000_s3288" type="#_x0000_t202" style="position:absolute;left:903;top:322;width:820;height:929" filled="f" stroked="f">
                <v:textbox inset="0,0,0,0">
                  <w:txbxContent>
                    <w:p w14:paraId="4BA6D39E" w14:textId="77777777" w:rsidR="00D603B0" w:rsidRDefault="00D603B0">
                      <w:pPr>
                        <w:spacing w:line="195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8"/>
                          <w:w w:val="107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101"/>
                          <w:sz w:val="24"/>
                        </w:rPr>
                        <w:t>ABLE</w:t>
                      </w:r>
                    </w:p>
                    <w:p w14:paraId="5A111F67" w14:textId="77777777" w:rsidR="00D603B0" w:rsidRDefault="00D603B0">
                      <w:pPr>
                        <w:spacing w:line="733" w:lineRule="exact"/>
                        <w:ind w:left="320"/>
                        <w:rPr>
                          <w:rFonts w:ascii="Arial" w:eastAsia="Arial" w:hAnsi="Arial" w:cs="Arial"/>
                          <w:sz w:val="69"/>
                          <w:szCs w:val="69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69"/>
                        </w:rPr>
                        <w:t>B</w:t>
                      </w:r>
                    </w:p>
                  </w:txbxContent>
                </v:textbox>
              </v:shape>
              <v:shape id="_x0000_s3287" type="#_x0000_t202" style="position:absolute;left:2300;top:287;width:3699;height:555" filled="f" stroked="f">
                <v:textbox inset="0,0,0,0">
                  <w:txbxContent>
                    <w:p w14:paraId="2281FD6B" w14:textId="77777777" w:rsidR="00D603B0" w:rsidRDefault="00D603B0">
                      <w:pPr>
                        <w:spacing w:line="25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FFFFFF"/>
                          <w:w w:val="96"/>
                          <w:sz w:val="24"/>
                        </w:rPr>
                        <w:t>Relationship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95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24"/>
                        </w:rPr>
                        <w:t>egistries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same-sex</w:t>
                      </w:r>
                    </w:p>
                    <w:p w14:paraId="6FE3C2A4" w14:textId="77777777" w:rsidR="00D603B0" w:rsidRDefault="00D603B0">
                      <w:pPr>
                        <w:spacing w:before="36" w:line="269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couples</w:t>
                      </w:r>
                      <w:proofErr w:type="gramEnd"/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24"/>
                        </w:rPr>
                        <w:t>by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state/territory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04B3498F" w14:textId="77777777" w:rsidR="00D814DC" w:rsidRPr="00783C2E" w:rsidRDefault="00D814DC">
      <w:pPr>
        <w:spacing w:before="8"/>
        <w:rPr>
          <w:rFonts w:ascii="Arial" w:eastAsia="Arial" w:hAnsi="Arial" w:cs="Arial"/>
          <w:sz w:val="16"/>
          <w:szCs w:val="16"/>
        </w:rPr>
      </w:pPr>
    </w:p>
    <w:p w14:paraId="6D19A1B4" w14:textId="77777777" w:rsidR="00D814DC" w:rsidRPr="00783C2E" w:rsidRDefault="00F05F42">
      <w:pPr>
        <w:spacing w:before="79" w:line="249" w:lineRule="auto"/>
        <w:ind w:left="271" w:right="9003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</w:rPr>
        <w:pict w14:anchorId="1E634ABA">
          <v:shape id="_x0000_s3284" type="#_x0000_t202" style="position:absolute;left:0;text-align:left;margin-left:89.25pt;margin-top:-48.3pt;width:457.85pt;height:108.55pt;z-index:378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047"/>
                    <w:gridCol w:w="1168"/>
                    <w:gridCol w:w="1130"/>
                    <w:gridCol w:w="1186"/>
                    <w:gridCol w:w="1208"/>
                    <w:gridCol w:w="1208"/>
                    <w:gridCol w:w="1134"/>
                    <w:gridCol w:w="1075"/>
                  </w:tblGrid>
                  <w:tr w:rsidR="00D603B0" w14:paraId="64F909D5" w14:textId="77777777">
                    <w:trPr>
                      <w:trHeight w:hRule="exact" w:val="775"/>
                    </w:trPr>
                    <w:tc>
                      <w:tcPr>
                        <w:tcW w:w="10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73C83"/>
                      </w:tcPr>
                      <w:p w14:paraId="4896D014" w14:textId="77777777" w:rsidR="00D603B0" w:rsidRDefault="00D603B0">
                        <w:pPr>
                          <w:pStyle w:val="TableParagraph"/>
                          <w:rPr>
                            <w:rFonts w:ascii="Trebuchet MS" w:eastAsia="Trebuchet MS" w:hAnsi="Trebuchet MS" w:cs="Trebuchet MS"/>
                            <w:sz w:val="18"/>
                            <w:szCs w:val="18"/>
                          </w:rPr>
                        </w:pPr>
                      </w:p>
                      <w:p w14:paraId="5CB95D7D" w14:textId="77777777" w:rsidR="00D603B0" w:rsidRDefault="00D603B0">
                        <w:pPr>
                          <w:pStyle w:val="TableParagraph"/>
                          <w:spacing w:before="146"/>
                          <w:ind w:left="5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99"/>
                            <w:sz w:val="18"/>
                          </w:rPr>
                          <w:t>ACT</w:t>
                        </w:r>
                      </w:p>
                    </w:tc>
                    <w:tc>
                      <w:tcPr>
                        <w:tcW w:w="11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73C83"/>
                      </w:tcPr>
                      <w:p w14:paraId="4E447687" w14:textId="77777777" w:rsidR="00D603B0" w:rsidRDefault="00D603B0">
                        <w:pPr>
                          <w:pStyle w:val="TableParagraph"/>
                          <w:rPr>
                            <w:rFonts w:ascii="Trebuchet MS" w:eastAsia="Trebuchet MS" w:hAnsi="Trebuchet MS" w:cs="Trebuchet MS"/>
                            <w:sz w:val="18"/>
                            <w:szCs w:val="18"/>
                          </w:rPr>
                        </w:pPr>
                      </w:p>
                      <w:p w14:paraId="3383E505" w14:textId="77777777" w:rsidR="00D603B0" w:rsidRDefault="00D603B0">
                        <w:pPr>
                          <w:pStyle w:val="TableParagraph"/>
                          <w:spacing w:before="146"/>
                          <w:ind w:left="14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99"/>
                            <w:sz w:val="18"/>
                          </w:rPr>
                          <w:t>NSW</w:t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73C83"/>
                      </w:tcPr>
                      <w:p w14:paraId="65F5D1B2" w14:textId="77777777" w:rsidR="00D603B0" w:rsidRDefault="00D603B0">
                        <w:pPr>
                          <w:pStyle w:val="TableParagraph"/>
                          <w:rPr>
                            <w:rFonts w:ascii="Trebuchet MS" w:eastAsia="Trebuchet MS" w:hAnsi="Trebuchet MS" w:cs="Trebuchet MS"/>
                            <w:sz w:val="18"/>
                            <w:szCs w:val="18"/>
                          </w:rPr>
                        </w:pPr>
                      </w:p>
                      <w:p w14:paraId="227A948C" w14:textId="77777777" w:rsidR="00D603B0" w:rsidRDefault="00D603B0">
                        <w:pPr>
                          <w:pStyle w:val="TableParagraph"/>
                          <w:spacing w:before="146"/>
                          <w:ind w:left="18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98"/>
                            <w:sz w:val="18"/>
                          </w:rPr>
                          <w:t>NT</w:t>
                        </w:r>
                      </w:p>
                    </w:tc>
                    <w:tc>
                      <w:tcPr>
                        <w:tcW w:w="11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73C83"/>
                      </w:tcPr>
                      <w:p w14:paraId="53A19480" w14:textId="77777777" w:rsidR="00D603B0" w:rsidRDefault="00D603B0">
                        <w:pPr>
                          <w:pStyle w:val="TableParagraph"/>
                          <w:rPr>
                            <w:rFonts w:ascii="Trebuchet MS" w:eastAsia="Trebuchet MS" w:hAnsi="Trebuchet MS" w:cs="Trebuchet MS"/>
                            <w:sz w:val="18"/>
                            <w:szCs w:val="18"/>
                          </w:rPr>
                        </w:pPr>
                      </w:p>
                      <w:p w14:paraId="78CAE3F0" w14:textId="77777777" w:rsidR="00D603B0" w:rsidRDefault="00D603B0">
                        <w:pPr>
                          <w:pStyle w:val="TableParagraph"/>
                          <w:spacing w:before="146"/>
                          <w:ind w:left="15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8"/>
                          </w:rPr>
                          <w:t>QLD</w:t>
                        </w:r>
                      </w:p>
                    </w:tc>
                    <w:tc>
                      <w:tcPr>
                        <w:tcW w:w="12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73C83"/>
                      </w:tcPr>
                      <w:p w14:paraId="1A976E8B" w14:textId="77777777" w:rsidR="00D603B0" w:rsidRDefault="00D603B0">
                        <w:pPr>
                          <w:pStyle w:val="TableParagraph"/>
                          <w:rPr>
                            <w:rFonts w:ascii="Trebuchet MS" w:eastAsia="Trebuchet MS" w:hAnsi="Trebuchet MS" w:cs="Trebuchet MS"/>
                            <w:sz w:val="18"/>
                            <w:szCs w:val="18"/>
                          </w:rPr>
                        </w:pPr>
                      </w:p>
                      <w:p w14:paraId="3E7883D1" w14:textId="77777777" w:rsidR="00D603B0" w:rsidRDefault="00D603B0">
                        <w:pPr>
                          <w:pStyle w:val="TableParagraph"/>
                          <w:spacing w:before="146"/>
                          <w:ind w:left="18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98"/>
                            <w:sz w:val="18"/>
                          </w:rPr>
                          <w:t>SA</w:t>
                        </w:r>
                      </w:p>
                    </w:tc>
                    <w:tc>
                      <w:tcPr>
                        <w:tcW w:w="12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73C83"/>
                      </w:tcPr>
                      <w:p w14:paraId="3065C10B" w14:textId="77777777" w:rsidR="00D603B0" w:rsidRDefault="00D603B0">
                        <w:pPr>
                          <w:pStyle w:val="TableParagraph"/>
                          <w:rPr>
                            <w:rFonts w:ascii="Trebuchet MS" w:eastAsia="Trebuchet MS" w:hAnsi="Trebuchet MS" w:cs="Trebuchet MS"/>
                            <w:sz w:val="18"/>
                            <w:szCs w:val="18"/>
                          </w:rPr>
                        </w:pPr>
                      </w:p>
                      <w:p w14:paraId="4AAB8DD9" w14:textId="77777777" w:rsidR="00D603B0" w:rsidRDefault="00D603B0">
                        <w:pPr>
                          <w:pStyle w:val="TableParagraph"/>
                          <w:spacing w:before="146"/>
                          <w:ind w:left="18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7"/>
                            <w:w w:val="98"/>
                            <w:sz w:val="18"/>
                          </w:rPr>
                          <w:t>T</w:t>
                        </w:r>
                        <w:r>
                          <w:rPr>
                            <w:rFonts w:ascii="Arial"/>
                            <w:color w:val="FFFFFF"/>
                            <w:w w:val="98"/>
                            <w:sz w:val="18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w w:val="97"/>
                            <w:sz w:val="18"/>
                          </w:rPr>
                          <w:t>S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73C83"/>
                      </w:tcPr>
                      <w:p w14:paraId="326DA948" w14:textId="77777777" w:rsidR="00D603B0" w:rsidRDefault="00D603B0">
                        <w:pPr>
                          <w:pStyle w:val="TableParagraph"/>
                          <w:rPr>
                            <w:rFonts w:ascii="Trebuchet MS" w:eastAsia="Trebuchet MS" w:hAnsi="Trebuchet MS" w:cs="Trebuchet MS"/>
                            <w:sz w:val="18"/>
                            <w:szCs w:val="18"/>
                          </w:rPr>
                        </w:pPr>
                      </w:p>
                      <w:p w14:paraId="3403F4C4" w14:textId="77777777" w:rsidR="00D603B0" w:rsidRDefault="00D603B0">
                        <w:pPr>
                          <w:pStyle w:val="TableParagraph"/>
                          <w:spacing w:before="146"/>
                          <w:ind w:left="107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96"/>
                            <w:sz w:val="18"/>
                          </w:rPr>
                          <w:t>VIC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73C83"/>
                      </w:tcPr>
                      <w:p w14:paraId="16D1D33B" w14:textId="77777777" w:rsidR="00D603B0" w:rsidRDefault="00D603B0">
                        <w:pPr>
                          <w:pStyle w:val="TableParagraph"/>
                          <w:rPr>
                            <w:rFonts w:ascii="Trebuchet MS" w:eastAsia="Trebuchet MS" w:hAnsi="Trebuchet MS" w:cs="Trebuchet MS"/>
                            <w:sz w:val="18"/>
                            <w:szCs w:val="18"/>
                          </w:rPr>
                        </w:pPr>
                      </w:p>
                      <w:p w14:paraId="0AA1319D" w14:textId="77777777" w:rsidR="00D603B0" w:rsidRDefault="00D603B0">
                        <w:pPr>
                          <w:pStyle w:val="TableParagraph"/>
                          <w:spacing w:before="146"/>
                          <w:ind w:left="18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18"/>
                          </w:rPr>
                          <w:t>WA</w:t>
                        </w:r>
                      </w:p>
                    </w:tc>
                  </w:tr>
                  <w:tr w:rsidR="00D603B0" w14:paraId="1811CD4A" w14:textId="77777777">
                    <w:trPr>
                      <w:trHeight w:hRule="exact" w:val="660"/>
                    </w:trPr>
                    <w:tc>
                      <w:tcPr>
                        <w:tcW w:w="10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0FB1A41" w14:textId="77777777" w:rsidR="00D603B0" w:rsidRDefault="00D603B0">
                        <w:pPr>
                          <w:pStyle w:val="TableParagraph"/>
                          <w:spacing w:before="192"/>
                          <w:ind w:left="55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  <w:tc>
                      <w:tcPr>
                        <w:tcW w:w="11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C2AFC56" w14:textId="77777777" w:rsidR="00D603B0" w:rsidRDefault="00D603B0">
                        <w:pPr>
                          <w:pStyle w:val="TableParagraph"/>
                          <w:spacing w:before="192"/>
                          <w:ind w:left="141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81F6F72" w14:textId="77777777" w:rsidR="00D603B0" w:rsidRDefault="00D603B0">
                        <w:pPr>
                          <w:pStyle w:val="TableParagraph"/>
                          <w:spacing w:before="192"/>
                          <w:ind w:left="181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563A83"/>
                            <w:w w:val="76"/>
                            <w:sz w:val="28"/>
                            <w:szCs w:val="28"/>
                          </w:rPr>
                          <w:t>✖</w:t>
                        </w:r>
                      </w:p>
                    </w:tc>
                    <w:tc>
                      <w:tcPr>
                        <w:tcW w:w="11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9033A2A" w14:textId="77777777" w:rsidR="00D603B0" w:rsidRDefault="00D603B0">
                        <w:pPr>
                          <w:pStyle w:val="TableParagraph"/>
                          <w:spacing w:before="192"/>
                          <w:ind w:left="159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  <w:tc>
                      <w:tcPr>
                        <w:tcW w:w="12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BDB1740" w14:textId="77777777" w:rsidR="00D603B0" w:rsidRDefault="00D603B0">
                        <w:pPr>
                          <w:pStyle w:val="TableParagraph"/>
                          <w:spacing w:before="192"/>
                          <w:ind w:left="181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  <w:tc>
                      <w:tcPr>
                        <w:tcW w:w="12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F17E2B7" w14:textId="77777777" w:rsidR="00D603B0" w:rsidRDefault="00D603B0">
                        <w:pPr>
                          <w:pStyle w:val="TableParagraph"/>
                          <w:spacing w:before="192"/>
                          <w:ind w:left="181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26178F8" w14:textId="77777777" w:rsidR="00D603B0" w:rsidRDefault="00D603B0">
                        <w:pPr>
                          <w:pStyle w:val="TableParagraph"/>
                          <w:spacing w:before="192"/>
                          <w:ind w:left="107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06AB0EB" w14:textId="77777777" w:rsidR="00D603B0" w:rsidRDefault="00D603B0">
                        <w:pPr>
                          <w:pStyle w:val="TableParagraph"/>
                          <w:spacing w:before="192"/>
                          <w:ind w:left="181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563A83"/>
                            <w:w w:val="76"/>
                            <w:sz w:val="28"/>
                            <w:szCs w:val="28"/>
                          </w:rPr>
                          <w:t>✖</w:t>
                        </w:r>
                      </w:p>
                    </w:tc>
                  </w:tr>
                  <w:tr w:rsidR="00D603B0" w14:paraId="57EA20A2" w14:textId="77777777">
                    <w:trPr>
                      <w:trHeight w:hRule="exact" w:val="267"/>
                    </w:trPr>
                    <w:tc>
                      <w:tcPr>
                        <w:tcW w:w="10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DFD3FE9" w14:textId="77777777" w:rsidR="00D603B0" w:rsidRDefault="00D603B0">
                        <w:pPr>
                          <w:pStyle w:val="TableParagraph"/>
                          <w:spacing w:before="71"/>
                          <w:ind w:left="5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63A83"/>
                            <w:w w:val="104"/>
                            <w:sz w:val="16"/>
                          </w:rPr>
                          <w:t>Civil</w:t>
                        </w:r>
                        <w:r>
                          <w:rPr>
                            <w:rFonts w:ascii="Arial"/>
                            <w:color w:val="563A8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63A83"/>
                            <w:w w:val="104"/>
                            <w:sz w:val="16"/>
                          </w:rPr>
                          <w:t>unions</w:t>
                        </w:r>
                      </w:p>
                    </w:tc>
                    <w:tc>
                      <w:tcPr>
                        <w:tcW w:w="11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789C38B" w14:textId="77777777" w:rsidR="00D603B0" w:rsidRDefault="00D603B0">
                        <w:pPr>
                          <w:pStyle w:val="TableParagraph"/>
                          <w:spacing w:before="71"/>
                          <w:ind w:left="14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63A83"/>
                            <w:w w:val="105"/>
                            <w:sz w:val="16"/>
                          </w:rPr>
                          <w:t>Domestic</w:t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B1F9152" w14:textId="77777777" w:rsidR="00D603B0" w:rsidRDefault="00D603B0">
                        <w:pPr>
                          <w:pStyle w:val="TableParagraph"/>
                          <w:spacing w:before="71"/>
                          <w:ind w:left="18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63A83"/>
                            <w:w w:val="103"/>
                            <w:sz w:val="16"/>
                          </w:rPr>
                          <w:t>Defined</w:t>
                        </w:r>
                        <w:r>
                          <w:rPr>
                            <w:rFonts w:ascii="Arial"/>
                            <w:color w:val="563A8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63A83"/>
                            <w:w w:val="101"/>
                            <w:sz w:val="16"/>
                          </w:rPr>
                          <w:t>as</w:t>
                        </w:r>
                      </w:p>
                    </w:tc>
                    <w:tc>
                      <w:tcPr>
                        <w:tcW w:w="11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516F14D" w14:textId="77777777" w:rsidR="00D603B0" w:rsidRDefault="00D603B0">
                        <w:pPr>
                          <w:pStyle w:val="TableParagraph"/>
                          <w:spacing w:before="71"/>
                          <w:ind w:left="15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63A83"/>
                            <w:w w:val="105"/>
                            <w:sz w:val="16"/>
                          </w:rPr>
                          <w:t>Domestic</w:t>
                        </w:r>
                      </w:p>
                    </w:tc>
                    <w:tc>
                      <w:tcPr>
                        <w:tcW w:w="12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C33C9D9" w14:textId="77777777" w:rsidR="00D603B0" w:rsidRDefault="00D603B0">
                        <w:pPr>
                          <w:pStyle w:val="TableParagraph"/>
                          <w:spacing w:before="71"/>
                          <w:ind w:left="18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63A83"/>
                            <w:w w:val="105"/>
                            <w:sz w:val="16"/>
                          </w:rPr>
                          <w:t>Domestic</w:t>
                        </w:r>
                      </w:p>
                    </w:tc>
                    <w:tc>
                      <w:tcPr>
                        <w:tcW w:w="12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9D3707C" w14:textId="77777777" w:rsidR="00D603B0" w:rsidRDefault="00D603B0">
                        <w:pPr>
                          <w:pStyle w:val="TableParagraph"/>
                          <w:spacing w:before="71"/>
                          <w:ind w:left="18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63A83"/>
                            <w:w w:val="104"/>
                            <w:sz w:val="16"/>
                          </w:rPr>
                          <w:t>Relationship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F8F190A" w14:textId="77777777" w:rsidR="00D603B0" w:rsidRDefault="00D603B0">
                        <w:pPr>
                          <w:pStyle w:val="TableParagraph"/>
                          <w:spacing w:before="71"/>
                          <w:ind w:left="10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63A83"/>
                            <w:w w:val="105"/>
                            <w:sz w:val="16"/>
                          </w:rPr>
                          <w:t>Domestic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FC08639" w14:textId="77777777" w:rsidR="00D603B0" w:rsidRDefault="00D603B0">
                        <w:pPr>
                          <w:pStyle w:val="TableParagraph"/>
                          <w:spacing w:before="71"/>
                          <w:ind w:left="18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63A83"/>
                            <w:w w:val="103"/>
                            <w:sz w:val="16"/>
                          </w:rPr>
                          <w:t>Defined</w:t>
                        </w:r>
                        <w:r>
                          <w:rPr>
                            <w:rFonts w:ascii="Arial"/>
                            <w:color w:val="563A8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63A83"/>
                            <w:w w:val="101"/>
                            <w:sz w:val="16"/>
                          </w:rPr>
                          <w:t>as</w:t>
                        </w:r>
                      </w:p>
                    </w:tc>
                  </w:tr>
                  <w:tr w:rsidR="00D603B0" w14:paraId="3B21164E" w14:textId="77777777">
                    <w:trPr>
                      <w:trHeight w:hRule="exact" w:val="192"/>
                    </w:trPr>
                    <w:tc>
                      <w:tcPr>
                        <w:tcW w:w="10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BF2BE38" w14:textId="77777777" w:rsidR="00D603B0" w:rsidRDefault="00D603B0"/>
                    </w:tc>
                    <w:tc>
                      <w:tcPr>
                        <w:tcW w:w="11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A783C3E" w14:textId="77777777" w:rsidR="00D603B0" w:rsidRDefault="00D603B0">
                        <w:pPr>
                          <w:pStyle w:val="TableParagraph"/>
                          <w:spacing w:line="180" w:lineRule="exact"/>
                          <w:ind w:left="14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63A83"/>
                            <w:w w:val="105"/>
                            <w:sz w:val="16"/>
                          </w:rPr>
                          <w:t>partnership</w:t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1ABDE75" w14:textId="77777777" w:rsidR="00D603B0" w:rsidRDefault="00D603B0">
                        <w:pPr>
                          <w:pStyle w:val="TableParagraph"/>
                          <w:spacing w:line="180" w:lineRule="exact"/>
                          <w:ind w:left="18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3A83"/>
                            <w:w w:val="108"/>
                            <w:sz w:val="16"/>
                            <w:szCs w:val="16"/>
                          </w:rPr>
                          <w:t>‘de</w:t>
                        </w:r>
                        <w:r>
                          <w:rPr>
                            <w:rFonts w:ascii="Arial" w:eastAsia="Arial" w:hAnsi="Arial" w:cs="Arial"/>
                            <w:color w:val="563A8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3A83"/>
                            <w:w w:val="109"/>
                            <w:sz w:val="16"/>
                            <w:szCs w:val="16"/>
                          </w:rPr>
                          <w:t>facto’,</w:t>
                        </w:r>
                      </w:p>
                    </w:tc>
                    <w:tc>
                      <w:tcPr>
                        <w:tcW w:w="11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981F05E" w14:textId="77777777" w:rsidR="00D603B0" w:rsidRDefault="00D603B0">
                        <w:pPr>
                          <w:pStyle w:val="TableParagraph"/>
                          <w:spacing w:line="180" w:lineRule="exact"/>
                          <w:ind w:left="15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63A83"/>
                            <w:w w:val="105"/>
                            <w:sz w:val="16"/>
                          </w:rPr>
                          <w:t>partnership</w:t>
                        </w:r>
                      </w:p>
                    </w:tc>
                    <w:tc>
                      <w:tcPr>
                        <w:tcW w:w="12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8EF1306" w14:textId="77777777" w:rsidR="00D603B0" w:rsidRDefault="00D603B0">
                        <w:pPr>
                          <w:pStyle w:val="TableParagraph"/>
                          <w:spacing w:line="180" w:lineRule="exact"/>
                          <w:ind w:left="18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63A83"/>
                            <w:w w:val="105"/>
                            <w:sz w:val="16"/>
                          </w:rPr>
                          <w:t>partnership</w:t>
                        </w:r>
                      </w:p>
                    </w:tc>
                    <w:tc>
                      <w:tcPr>
                        <w:tcW w:w="12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6B9B4F6" w14:textId="77777777" w:rsidR="00D603B0" w:rsidRDefault="00D603B0">
                        <w:pPr>
                          <w:pStyle w:val="TableParagraph"/>
                          <w:spacing w:line="180" w:lineRule="exact"/>
                          <w:ind w:left="18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63A83"/>
                            <w:spacing w:val="-3"/>
                            <w:w w:val="105"/>
                            <w:sz w:val="16"/>
                          </w:rPr>
                          <w:t>r</w:t>
                        </w:r>
                        <w:r>
                          <w:rPr>
                            <w:rFonts w:ascii="Arial"/>
                            <w:color w:val="563A83"/>
                            <w:w w:val="104"/>
                            <w:sz w:val="16"/>
                          </w:rPr>
                          <w:t>egister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D5FE483" w14:textId="77777777" w:rsidR="00D603B0" w:rsidRDefault="00D603B0">
                        <w:pPr>
                          <w:pStyle w:val="TableParagraph"/>
                          <w:spacing w:line="180" w:lineRule="exact"/>
                          <w:ind w:left="10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63A83"/>
                            <w:w w:val="105"/>
                            <w:sz w:val="16"/>
                          </w:rPr>
                          <w:t>partnership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2CE3056" w14:textId="77777777" w:rsidR="00D603B0" w:rsidRDefault="00D603B0">
                        <w:pPr>
                          <w:pStyle w:val="TableParagraph"/>
                          <w:spacing w:line="180" w:lineRule="exact"/>
                          <w:ind w:left="18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3A83"/>
                            <w:w w:val="108"/>
                            <w:sz w:val="16"/>
                            <w:szCs w:val="16"/>
                          </w:rPr>
                          <w:t>‘de</w:t>
                        </w:r>
                        <w:r>
                          <w:rPr>
                            <w:rFonts w:ascii="Arial" w:eastAsia="Arial" w:hAnsi="Arial" w:cs="Arial"/>
                            <w:color w:val="563A8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3A83"/>
                            <w:w w:val="109"/>
                            <w:sz w:val="16"/>
                            <w:szCs w:val="16"/>
                          </w:rPr>
                          <w:t>facto’,</w:t>
                        </w:r>
                      </w:p>
                    </w:tc>
                  </w:tr>
                  <w:tr w:rsidR="00D603B0" w14:paraId="1B865ECD" w14:textId="77777777">
                    <w:trPr>
                      <w:trHeight w:hRule="exact" w:val="276"/>
                    </w:trPr>
                    <w:tc>
                      <w:tcPr>
                        <w:tcW w:w="10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F61779D" w14:textId="77777777" w:rsidR="00D603B0" w:rsidRDefault="00D603B0"/>
                    </w:tc>
                    <w:tc>
                      <w:tcPr>
                        <w:tcW w:w="11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936CB9A" w14:textId="77777777" w:rsidR="00D603B0" w:rsidRDefault="00D603B0">
                        <w:pPr>
                          <w:pStyle w:val="TableParagraph"/>
                          <w:spacing w:line="180" w:lineRule="exact"/>
                          <w:ind w:left="14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63A83"/>
                            <w:w w:val="94"/>
                            <w:sz w:val="16"/>
                          </w:rPr>
                          <w:t>(</w:t>
                        </w:r>
                        <w:r>
                          <w:rPr>
                            <w:rFonts w:ascii="Arial"/>
                            <w:color w:val="563A83"/>
                            <w:spacing w:val="-3"/>
                            <w:w w:val="94"/>
                            <w:sz w:val="16"/>
                          </w:rPr>
                          <w:t>r</w:t>
                        </w:r>
                        <w:r>
                          <w:rPr>
                            <w:rFonts w:ascii="Arial"/>
                            <w:color w:val="563A83"/>
                            <w:w w:val="103"/>
                            <w:sz w:val="16"/>
                          </w:rPr>
                          <w:t>egistry)</w:t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62DBFAB" w14:textId="77777777" w:rsidR="00D603B0" w:rsidRDefault="00D603B0">
                        <w:pPr>
                          <w:pStyle w:val="TableParagraph"/>
                          <w:spacing w:line="180" w:lineRule="exact"/>
                          <w:ind w:left="18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63A83"/>
                            <w:w w:val="104"/>
                            <w:sz w:val="16"/>
                          </w:rPr>
                          <w:t>no</w:t>
                        </w:r>
                        <w:r>
                          <w:rPr>
                            <w:rFonts w:ascii="Arial"/>
                            <w:color w:val="563A8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63A83"/>
                            <w:spacing w:val="-3"/>
                            <w:w w:val="105"/>
                            <w:sz w:val="16"/>
                          </w:rPr>
                          <w:t>r</w:t>
                        </w:r>
                        <w:r>
                          <w:rPr>
                            <w:rFonts w:ascii="Arial"/>
                            <w:color w:val="563A83"/>
                            <w:w w:val="105"/>
                            <w:sz w:val="16"/>
                          </w:rPr>
                          <w:t>egistry</w:t>
                        </w:r>
                      </w:p>
                    </w:tc>
                    <w:tc>
                      <w:tcPr>
                        <w:tcW w:w="11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41ECC1A" w14:textId="77777777" w:rsidR="00D603B0" w:rsidRDefault="00D603B0">
                        <w:pPr>
                          <w:pStyle w:val="TableParagraph"/>
                          <w:spacing w:line="180" w:lineRule="exact"/>
                          <w:ind w:left="15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63A83"/>
                            <w:w w:val="94"/>
                            <w:sz w:val="16"/>
                          </w:rPr>
                          <w:t>(</w:t>
                        </w:r>
                        <w:r>
                          <w:rPr>
                            <w:rFonts w:ascii="Arial"/>
                            <w:color w:val="563A83"/>
                            <w:spacing w:val="-3"/>
                            <w:w w:val="94"/>
                            <w:sz w:val="16"/>
                          </w:rPr>
                          <w:t>r</w:t>
                        </w:r>
                        <w:r>
                          <w:rPr>
                            <w:rFonts w:ascii="Arial"/>
                            <w:color w:val="563A83"/>
                            <w:w w:val="103"/>
                            <w:sz w:val="16"/>
                          </w:rPr>
                          <w:t>egistry)</w:t>
                        </w:r>
                      </w:p>
                    </w:tc>
                    <w:tc>
                      <w:tcPr>
                        <w:tcW w:w="12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C88D823" w14:textId="77777777" w:rsidR="00D603B0" w:rsidRDefault="00D603B0">
                        <w:pPr>
                          <w:pStyle w:val="TableParagraph"/>
                          <w:spacing w:line="180" w:lineRule="exact"/>
                          <w:ind w:left="18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63A83"/>
                            <w:w w:val="94"/>
                            <w:sz w:val="16"/>
                          </w:rPr>
                          <w:t>(</w:t>
                        </w:r>
                        <w:r>
                          <w:rPr>
                            <w:rFonts w:ascii="Arial"/>
                            <w:color w:val="563A83"/>
                            <w:spacing w:val="-3"/>
                            <w:w w:val="94"/>
                            <w:sz w:val="16"/>
                          </w:rPr>
                          <w:t>r</w:t>
                        </w:r>
                        <w:r>
                          <w:rPr>
                            <w:rFonts w:ascii="Arial"/>
                            <w:color w:val="563A83"/>
                            <w:w w:val="103"/>
                            <w:sz w:val="16"/>
                          </w:rPr>
                          <w:t>egistry)</w:t>
                        </w:r>
                      </w:p>
                    </w:tc>
                    <w:tc>
                      <w:tcPr>
                        <w:tcW w:w="12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D8969F" w14:textId="77777777" w:rsidR="00D603B0" w:rsidRDefault="00D603B0">
                        <w:pPr>
                          <w:pStyle w:val="TableParagraph"/>
                          <w:spacing w:line="180" w:lineRule="exact"/>
                          <w:ind w:left="18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63A83"/>
                            <w:w w:val="94"/>
                            <w:sz w:val="16"/>
                          </w:rPr>
                          <w:t>(</w:t>
                        </w:r>
                        <w:r>
                          <w:rPr>
                            <w:rFonts w:ascii="Arial"/>
                            <w:color w:val="563A83"/>
                            <w:spacing w:val="-3"/>
                            <w:w w:val="94"/>
                            <w:sz w:val="16"/>
                          </w:rPr>
                          <w:t>r</w:t>
                        </w:r>
                        <w:r>
                          <w:rPr>
                            <w:rFonts w:ascii="Arial"/>
                            <w:color w:val="563A83"/>
                            <w:w w:val="103"/>
                            <w:sz w:val="16"/>
                          </w:rPr>
                          <w:t>egistry)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8173EC9" w14:textId="77777777" w:rsidR="00D603B0" w:rsidRDefault="00D603B0">
                        <w:pPr>
                          <w:pStyle w:val="TableParagraph"/>
                          <w:spacing w:line="180" w:lineRule="exact"/>
                          <w:ind w:left="10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63A83"/>
                            <w:w w:val="94"/>
                            <w:sz w:val="16"/>
                          </w:rPr>
                          <w:t>(</w:t>
                        </w:r>
                        <w:r>
                          <w:rPr>
                            <w:rFonts w:ascii="Arial"/>
                            <w:color w:val="563A83"/>
                            <w:spacing w:val="-3"/>
                            <w:w w:val="94"/>
                            <w:sz w:val="16"/>
                          </w:rPr>
                          <w:t>r</w:t>
                        </w:r>
                        <w:r>
                          <w:rPr>
                            <w:rFonts w:ascii="Arial"/>
                            <w:color w:val="563A83"/>
                            <w:w w:val="103"/>
                            <w:sz w:val="16"/>
                          </w:rPr>
                          <w:t>egistry)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ED06382" w14:textId="77777777" w:rsidR="00D603B0" w:rsidRDefault="00D603B0">
                        <w:pPr>
                          <w:pStyle w:val="TableParagraph"/>
                          <w:spacing w:line="180" w:lineRule="exact"/>
                          <w:ind w:left="18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63A83"/>
                            <w:w w:val="104"/>
                            <w:sz w:val="16"/>
                          </w:rPr>
                          <w:t>no</w:t>
                        </w:r>
                        <w:r>
                          <w:rPr>
                            <w:rFonts w:ascii="Arial"/>
                            <w:color w:val="563A8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63A83"/>
                            <w:spacing w:val="-3"/>
                            <w:w w:val="105"/>
                            <w:sz w:val="16"/>
                          </w:rPr>
                          <w:t>r</w:t>
                        </w:r>
                        <w:r>
                          <w:rPr>
                            <w:rFonts w:ascii="Arial"/>
                            <w:color w:val="563A83"/>
                            <w:w w:val="105"/>
                            <w:sz w:val="16"/>
                          </w:rPr>
                          <w:t>egistry</w:t>
                        </w:r>
                      </w:p>
                    </w:tc>
                  </w:tr>
                </w:tbl>
                <w:p w14:paraId="0CEF9998" w14:textId="77777777" w:rsidR="00D603B0" w:rsidRDefault="00D603B0"/>
              </w:txbxContent>
            </v:textbox>
            <w10:wrap anchorx="page"/>
          </v:shape>
        </w:pict>
      </w:r>
      <w:r w:rsidR="00783C2E" w:rsidRPr="00783C2E">
        <w:rPr>
          <w:rFonts w:ascii="Arial" w:hAnsi="Arial"/>
          <w:color w:val="563A83"/>
          <w:sz w:val="16"/>
        </w:rPr>
        <w:t>Relationship</w:t>
      </w:r>
      <w:r w:rsidR="00783C2E" w:rsidRPr="00783C2E">
        <w:rPr>
          <w:rFonts w:ascii="Arial" w:hAnsi="Arial"/>
          <w:color w:val="563A83"/>
          <w:spacing w:val="-6"/>
          <w:sz w:val="16"/>
        </w:rPr>
        <w:t xml:space="preserve"> </w:t>
      </w:r>
      <w:r w:rsidR="00783C2E" w:rsidRPr="00783C2E">
        <w:rPr>
          <w:rFonts w:ascii="Arial" w:hAnsi="Arial"/>
          <w:color w:val="563A83"/>
          <w:w w:val="105"/>
          <w:sz w:val="16"/>
        </w:rPr>
        <w:t>registry</w:t>
      </w:r>
    </w:p>
    <w:p w14:paraId="0B5D5D6C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17D5A26C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9C4C6D2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D0C7255" w14:textId="77777777" w:rsidR="00D814DC" w:rsidRPr="00783C2E" w:rsidRDefault="00D814DC">
      <w:pPr>
        <w:spacing w:before="6"/>
        <w:rPr>
          <w:rFonts w:ascii="Arial" w:eastAsia="Arial" w:hAnsi="Arial" w:cs="Arial"/>
          <w:sz w:val="18"/>
          <w:szCs w:val="18"/>
        </w:rPr>
      </w:pPr>
    </w:p>
    <w:p w14:paraId="318AED17" w14:textId="77777777" w:rsidR="00D814DC" w:rsidRPr="00783C2E" w:rsidRDefault="00783C2E">
      <w:pPr>
        <w:spacing w:before="3"/>
        <w:ind w:left="271"/>
        <w:rPr>
          <w:rFonts w:ascii="Arial" w:eastAsia="Arial" w:hAnsi="Arial" w:cs="Arial"/>
          <w:sz w:val="16"/>
          <w:szCs w:val="16"/>
        </w:rPr>
      </w:pPr>
      <w:r w:rsidRPr="00783C2E">
        <w:rPr>
          <w:rFonts w:ascii="Arial" w:eastAsia="MS PGothic" w:hAnsi="Arial" w:cs="MS PGothic"/>
          <w:color w:val="CF2974"/>
          <w:position w:val="-5"/>
          <w:sz w:val="28"/>
          <w:szCs w:val="28"/>
        </w:rPr>
        <w:t>▼</w:t>
      </w:r>
      <w:r w:rsidRPr="00783C2E">
        <w:rPr>
          <w:rFonts w:ascii="Arial" w:eastAsia="MS PGothic" w:hAnsi="Arial" w:cs="MS PGothic"/>
          <w:color w:val="CF2974"/>
          <w:spacing w:val="-64"/>
          <w:position w:val="-5"/>
          <w:sz w:val="28"/>
          <w:szCs w:val="28"/>
        </w:rPr>
        <w:t xml:space="preserve"> </w:t>
      </w:r>
      <w:proofErr w:type="gramStart"/>
      <w:r w:rsidRPr="00783C2E">
        <w:rPr>
          <w:rFonts w:ascii="Arial" w:eastAsia="Arial" w:hAnsi="Arial" w:cs="Arial"/>
          <w:color w:val="CF2974"/>
          <w:sz w:val="16"/>
          <w:szCs w:val="16"/>
        </w:rPr>
        <w:t xml:space="preserve">YES </w:t>
      </w:r>
      <w:r w:rsidRPr="00783C2E">
        <w:rPr>
          <w:rFonts w:ascii="Arial" w:eastAsia="Arial" w:hAnsi="Arial" w:cs="Arial"/>
          <w:color w:val="CF2974"/>
          <w:spacing w:val="12"/>
          <w:sz w:val="16"/>
          <w:szCs w:val="16"/>
        </w:rPr>
        <w:t xml:space="preserve"> </w:t>
      </w:r>
      <w:r w:rsidRPr="00783C2E">
        <w:rPr>
          <w:rFonts w:ascii="Menlo Bold" w:eastAsia="MS PGothic" w:hAnsi="Menlo Bold" w:cs="Menlo Bold"/>
          <w:color w:val="563A83"/>
          <w:position w:val="-5"/>
          <w:sz w:val="28"/>
          <w:szCs w:val="28"/>
        </w:rPr>
        <w:t>✖</w:t>
      </w:r>
      <w:proofErr w:type="gramEnd"/>
      <w:r w:rsidRPr="00783C2E">
        <w:rPr>
          <w:rFonts w:ascii="Arial" w:eastAsia="MS PGothic" w:hAnsi="Arial" w:cs="MS PGothic"/>
          <w:color w:val="563A83"/>
          <w:spacing w:val="-61"/>
          <w:position w:val="-5"/>
          <w:sz w:val="28"/>
          <w:szCs w:val="28"/>
        </w:rPr>
        <w:t xml:space="preserve"> </w:t>
      </w:r>
      <w:r w:rsidRPr="00783C2E">
        <w:rPr>
          <w:rFonts w:ascii="Arial" w:eastAsia="Arial" w:hAnsi="Arial" w:cs="Arial"/>
          <w:color w:val="563A83"/>
          <w:sz w:val="16"/>
          <w:szCs w:val="16"/>
        </w:rPr>
        <w:t>NO</w:t>
      </w:r>
    </w:p>
    <w:p w14:paraId="39B64666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0B795FE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E01EA12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A7D823D" w14:textId="77777777" w:rsidR="00D814DC" w:rsidRPr="00783C2E" w:rsidRDefault="00D814DC">
      <w:pPr>
        <w:spacing w:before="1"/>
        <w:rPr>
          <w:rFonts w:ascii="Arial" w:eastAsia="Arial" w:hAnsi="Arial" w:cs="Arial"/>
          <w:sz w:val="24"/>
          <w:szCs w:val="24"/>
        </w:rPr>
      </w:pPr>
    </w:p>
    <w:p w14:paraId="6BFA45DC" w14:textId="77777777" w:rsidR="00D814DC" w:rsidRPr="00783C2E" w:rsidRDefault="00D814DC">
      <w:pPr>
        <w:rPr>
          <w:rFonts w:ascii="Arial" w:eastAsia="Arial" w:hAnsi="Arial" w:cs="Arial"/>
          <w:sz w:val="24"/>
          <w:szCs w:val="24"/>
        </w:rPr>
        <w:sectPr w:rsidR="00D814DC" w:rsidRPr="00783C2E">
          <w:pgSz w:w="11910" w:h="16840"/>
          <w:pgMar w:top="440" w:right="860" w:bottom="580" w:left="360" w:header="0" w:footer="399" w:gutter="0"/>
          <w:cols w:space="720"/>
        </w:sectPr>
      </w:pPr>
    </w:p>
    <w:p w14:paraId="7B56F1BE" w14:textId="77777777" w:rsidR="00D814DC" w:rsidRPr="00783C2E" w:rsidRDefault="00783C2E">
      <w:pPr>
        <w:pStyle w:val="BodyText"/>
        <w:spacing w:before="78" w:line="276" w:lineRule="auto"/>
        <w:rPr>
          <w:rFonts w:ascii="Arial" w:hAnsi="Arial"/>
        </w:rPr>
      </w:pPr>
      <w:r w:rsidRPr="00783C2E">
        <w:rPr>
          <w:rFonts w:ascii="Arial" w:hAnsi="Arial"/>
          <w:color w:val="231F20"/>
        </w:rPr>
        <w:lastRenderedPageBreak/>
        <w:t>In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consultations,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some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participants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argued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these registers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an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inferior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alternative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marriage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do</w:t>
      </w:r>
    </w:p>
    <w:p w14:paraId="51850AB8" w14:textId="77777777" w:rsidR="00D814DC" w:rsidRPr="00783C2E" w:rsidRDefault="00783C2E">
      <w:pPr>
        <w:pStyle w:val="BodyText"/>
        <w:spacing w:line="276" w:lineRule="auto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not</w:t>
      </w:r>
      <w:proofErr w:type="gramEnd"/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have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same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standing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institution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marriage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amongst the general population. It was suggested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that</w:t>
      </w:r>
    </w:p>
    <w:p w14:paraId="77F9290E" w14:textId="77777777" w:rsidR="00D814DC" w:rsidRPr="00783C2E" w:rsidRDefault="00783C2E">
      <w:pPr>
        <w:pStyle w:val="BodyText"/>
        <w:spacing w:line="276" w:lineRule="auto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these</w:t>
      </w:r>
      <w:proofErr w:type="gramEnd"/>
      <w:r w:rsidRPr="00783C2E">
        <w:rPr>
          <w:rFonts w:ascii="Arial" w:hAnsi="Arial"/>
          <w:color w:val="231F20"/>
        </w:rPr>
        <w:t xml:space="preserve"> relationship registers are not widely used by</w:t>
      </w:r>
      <w:r w:rsidRPr="00783C2E">
        <w:rPr>
          <w:rFonts w:ascii="Arial" w:hAnsi="Arial"/>
          <w:color w:val="231F20"/>
          <w:spacing w:val="-34"/>
        </w:rPr>
        <w:t xml:space="preserve"> </w:t>
      </w:r>
      <w:r w:rsidRPr="00783C2E">
        <w:rPr>
          <w:rFonts w:ascii="Arial" w:hAnsi="Arial"/>
          <w:color w:val="231F20"/>
        </w:rPr>
        <w:t>same-sex</w:t>
      </w:r>
      <w:r w:rsidRPr="00783C2E">
        <w:rPr>
          <w:rFonts w:ascii="Arial" w:hAnsi="Arial"/>
          <w:color w:val="231F20"/>
          <w:w w:val="106"/>
        </w:rPr>
        <w:t xml:space="preserve"> </w:t>
      </w:r>
      <w:r w:rsidRPr="00783C2E">
        <w:rPr>
          <w:rFonts w:ascii="Arial" w:hAnsi="Arial"/>
          <w:color w:val="231F20"/>
        </w:rPr>
        <w:t>couples.</w:t>
      </w:r>
    </w:p>
    <w:p w14:paraId="2CA8F3BA" w14:textId="77777777" w:rsidR="00D814DC" w:rsidRPr="00783C2E" w:rsidRDefault="00783C2E">
      <w:pPr>
        <w:pStyle w:val="BodyText"/>
        <w:spacing w:before="113" w:line="276" w:lineRule="auto"/>
        <w:ind w:right="109"/>
        <w:rPr>
          <w:rFonts w:ascii="Arial" w:hAnsi="Arial"/>
        </w:rPr>
      </w:pPr>
      <w:r w:rsidRPr="00783C2E">
        <w:rPr>
          <w:rFonts w:ascii="Arial" w:hAnsi="Arial"/>
          <w:color w:val="231F20"/>
        </w:rPr>
        <w:t>The Commonwealth Constitution provides the</w:t>
      </w:r>
      <w:r w:rsidRPr="00783C2E">
        <w:rPr>
          <w:rFonts w:ascii="Arial" w:hAnsi="Arial"/>
          <w:color w:val="231F20"/>
          <w:spacing w:val="-33"/>
        </w:rPr>
        <w:t xml:space="preserve"> </w:t>
      </w:r>
      <w:r w:rsidRPr="00783C2E">
        <w:rPr>
          <w:rFonts w:ascii="Arial" w:hAnsi="Arial"/>
          <w:color w:val="231F20"/>
        </w:rPr>
        <w:t>Parliament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power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make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laws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respect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marriage.</w:t>
      </w:r>
      <w:r w:rsidRPr="00783C2E">
        <w:rPr>
          <w:rFonts w:ascii="Arial" w:hAnsi="Arial"/>
          <w:color w:val="231F20"/>
          <w:position w:val="6"/>
          <w:sz w:val="10"/>
        </w:rPr>
        <w:t>52</w:t>
      </w:r>
      <w:r w:rsidRPr="00783C2E">
        <w:rPr>
          <w:rFonts w:ascii="Arial" w:hAnsi="Arial"/>
          <w:color w:val="231F20"/>
          <w:spacing w:val="14"/>
          <w:position w:val="6"/>
          <w:sz w:val="10"/>
        </w:rPr>
        <w:t xml:space="preserve"> </w:t>
      </w:r>
      <w:proofErr w:type="gramStart"/>
      <w:r w:rsidRPr="00783C2E">
        <w:rPr>
          <w:rFonts w:ascii="Arial" w:hAnsi="Arial"/>
          <w:color w:val="231F20"/>
        </w:rPr>
        <w:t>In</w:t>
      </w:r>
      <w:proofErr w:type="gramEnd"/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2013,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High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Court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held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power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broad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enough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49"/>
        </w:rPr>
        <w:t xml:space="preserve"> </w:t>
      </w:r>
      <w:r w:rsidRPr="00783C2E">
        <w:rPr>
          <w:rFonts w:ascii="Arial" w:hAnsi="Arial"/>
          <w:color w:val="231F20"/>
        </w:rPr>
        <w:t xml:space="preserve">encompass marriage for same-sex couple. </w:t>
      </w:r>
      <w:r w:rsidRPr="00783C2E">
        <w:rPr>
          <w:rFonts w:ascii="Arial" w:hAnsi="Arial"/>
          <w:color w:val="231F20"/>
          <w:spacing w:val="-3"/>
        </w:rPr>
        <w:t>However,</w:t>
      </w:r>
      <w:r w:rsidRPr="00783C2E">
        <w:rPr>
          <w:rFonts w:ascii="Arial" w:hAnsi="Arial"/>
          <w:color w:val="231F20"/>
          <w:spacing w:val="39"/>
        </w:rPr>
        <w:t xml:space="preserve"> </w:t>
      </w:r>
      <w:r w:rsidRPr="00783C2E">
        <w:rPr>
          <w:rFonts w:ascii="Arial" w:hAnsi="Arial"/>
          <w:color w:val="231F20"/>
        </w:rPr>
        <w:t>under</w:t>
      </w:r>
    </w:p>
    <w:p w14:paraId="689AE0F0" w14:textId="77777777" w:rsidR="00D814DC" w:rsidRPr="00783C2E" w:rsidRDefault="00783C2E">
      <w:pPr>
        <w:pStyle w:val="BodyText"/>
        <w:spacing w:line="276" w:lineRule="auto"/>
        <w:rPr>
          <w:rFonts w:ascii="Arial" w:hAnsi="Arial"/>
          <w:sz w:val="10"/>
          <w:szCs w:val="10"/>
        </w:rPr>
      </w:pPr>
      <w:proofErr w:type="gramStart"/>
      <w:r w:rsidRPr="00783C2E">
        <w:rPr>
          <w:rFonts w:ascii="Arial" w:hAnsi="Arial"/>
          <w:color w:val="231F20"/>
        </w:rPr>
        <w:t>the</w:t>
      </w:r>
      <w:proofErr w:type="gramEnd"/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eastAsia="Arial" w:hAnsi="Arial" w:cs="Arial"/>
          <w:i/>
          <w:color w:val="231F20"/>
        </w:rPr>
        <w:t>Marriage</w:t>
      </w:r>
      <w:r w:rsidRPr="00783C2E">
        <w:rPr>
          <w:rFonts w:ascii="Arial" w:eastAsia="Arial" w:hAnsi="Arial" w:cs="Arial"/>
          <w:i/>
          <w:color w:val="231F20"/>
          <w:spacing w:val="-6"/>
        </w:rPr>
        <w:t xml:space="preserve"> </w:t>
      </w:r>
      <w:r w:rsidRPr="00783C2E">
        <w:rPr>
          <w:rFonts w:ascii="Arial" w:eastAsia="Arial" w:hAnsi="Arial" w:cs="Arial"/>
          <w:i/>
          <w:color w:val="231F20"/>
        </w:rPr>
        <w:t>Act</w:t>
      </w:r>
      <w:r w:rsidRPr="00783C2E">
        <w:rPr>
          <w:rFonts w:ascii="Arial" w:eastAsia="Arial" w:hAnsi="Arial" w:cs="Arial"/>
          <w:i/>
          <w:color w:val="231F20"/>
          <w:spacing w:val="-6"/>
        </w:rPr>
        <w:t xml:space="preserve"> </w:t>
      </w:r>
      <w:r w:rsidRPr="00783C2E">
        <w:rPr>
          <w:rFonts w:ascii="Arial" w:eastAsia="Arial" w:hAnsi="Arial" w:cs="Arial"/>
          <w:i/>
          <w:color w:val="231F20"/>
        </w:rPr>
        <w:t>1961</w:t>
      </w:r>
      <w:r w:rsidRPr="00783C2E">
        <w:rPr>
          <w:rFonts w:ascii="Arial" w:eastAsia="Arial" w:hAnsi="Arial" w:cs="Arial"/>
          <w:i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(</w:t>
      </w:r>
      <w:proofErr w:type="spellStart"/>
      <w:r w:rsidRPr="00783C2E">
        <w:rPr>
          <w:rFonts w:ascii="Arial" w:hAnsi="Arial"/>
          <w:color w:val="231F20"/>
        </w:rPr>
        <w:t>Cth</w:t>
      </w:r>
      <w:proofErr w:type="spellEnd"/>
      <w:r w:rsidRPr="00783C2E">
        <w:rPr>
          <w:rFonts w:ascii="Arial" w:hAnsi="Arial"/>
          <w:color w:val="231F20"/>
        </w:rPr>
        <w:t>)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presently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stands,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marriage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w w:val="104"/>
        </w:rPr>
        <w:t xml:space="preserve"> </w:t>
      </w:r>
      <w:r w:rsidRPr="00783C2E">
        <w:rPr>
          <w:rFonts w:ascii="Arial" w:hAnsi="Arial"/>
          <w:color w:val="231F20"/>
        </w:rPr>
        <w:t>defined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‘the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union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man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woman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exclusion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36"/>
        </w:rPr>
        <w:t xml:space="preserve"> </w:t>
      </w:r>
      <w:r w:rsidRPr="00783C2E">
        <w:rPr>
          <w:rFonts w:ascii="Arial" w:hAnsi="Arial"/>
          <w:color w:val="231F20"/>
        </w:rPr>
        <w:t>all</w:t>
      </w:r>
      <w:r w:rsidRPr="00783C2E">
        <w:rPr>
          <w:rFonts w:ascii="Arial" w:hAnsi="Arial"/>
          <w:color w:val="231F20"/>
          <w:spacing w:val="-36"/>
        </w:rPr>
        <w:t xml:space="preserve"> </w:t>
      </w:r>
      <w:r w:rsidRPr="00783C2E">
        <w:rPr>
          <w:rFonts w:ascii="Arial" w:hAnsi="Arial"/>
          <w:color w:val="231F20"/>
        </w:rPr>
        <w:t>others,</w:t>
      </w:r>
      <w:r w:rsidRPr="00783C2E">
        <w:rPr>
          <w:rFonts w:ascii="Arial" w:hAnsi="Arial"/>
          <w:color w:val="231F20"/>
          <w:spacing w:val="-36"/>
        </w:rPr>
        <w:t xml:space="preserve"> </w:t>
      </w:r>
      <w:r w:rsidRPr="00783C2E">
        <w:rPr>
          <w:rFonts w:ascii="Arial" w:hAnsi="Arial"/>
          <w:color w:val="231F20"/>
        </w:rPr>
        <w:t>voluntarily</w:t>
      </w:r>
      <w:r w:rsidRPr="00783C2E">
        <w:rPr>
          <w:rFonts w:ascii="Arial" w:hAnsi="Arial"/>
          <w:color w:val="231F20"/>
          <w:spacing w:val="-36"/>
        </w:rPr>
        <w:t xml:space="preserve"> </w:t>
      </w:r>
      <w:r w:rsidRPr="00783C2E">
        <w:rPr>
          <w:rFonts w:ascii="Arial" w:hAnsi="Arial"/>
          <w:color w:val="231F20"/>
        </w:rPr>
        <w:t>entered</w:t>
      </w:r>
      <w:r w:rsidRPr="00783C2E">
        <w:rPr>
          <w:rFonts w:ascii="Arial" w:hAnsi="Arial"/>
          <w:color w:val="231F20"/>
          <w:spacing w:val="-36"/>
        </w:rPr>
        <w:t xml:space="preserve"> </w:t>
      </w:r>
      <w:r w:rsidRPr="00783C2E">
        <w:rPr>
          <w:rFonts w:ascii="Arial" w:hAnsi="Arial"/>
          <w:color w:val="231F20"/>
        </w:rPr>
        <w:t>into</w:t>
      </w:r>
      <w:r w:rsidRPr="00783C2E">
        <w:rPr>
          <w:rFonts w:ascii="Arial" w:hAnsi="Arial"/>
          <w:color w:val="231F20"/>
          <w:spacing w:val="-36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36"/>
        </w:rPr>
        <w:t xml:space="preserve"> </w:t>
      </w:r>
      <w:r w:rsidRPr="00783C2E">
        <w:rPr>
          <w:rFonts w:ascii="Arial" w:hAnsi="Arial"/>
          <w:color w:val="231F20"/>
        </w:rPr>
        <w:t>life’.</w:t>
      </w:r>
      <w:r w:rsidRPr="00783C2E">
        <w:rPr>
          <w:rFonts w:ascii="Arial" w:hAnsi="Arial"/>
          <w:color w:val="231F20"/>
          <w:position w:val="6"/>
          <w:sz w:val="10"/>
          <w:szCs w:val="10"/>
        </w:rPr>
        <w:t>53</w:t>
      </w:r>
    </w:p>
    <w:p w14:paraId="18B44423" w14:textId="77777777" w:rsidR="00D814DC" w:rsidRPr="00783C2E" w:rsidRDefault="00783C2E">
      <w:pPr>
        <w:pStyle w:val="ListParagraph"/>
        <w:numPr>
          <w:ilvl w:val="2"/>
          <w:numId w:val="23"/>
        </w:numPr>
        <w:tabs>
          <w:tab w:val="left" w:pos="831"/>
        </w:tabs>
        <w:spacing w:before="113" w:line="276" w:lineRule="auto"/>
        <w:ind w:right="504" w:hanging="283"/>
        <w:jc w:val="left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Same-sex</w:t>
      </w:r>
      <w:r w:rsidRPr="00783C2E">
        <w:rPr>
          <w:rFonts w:ascii="Arial" w:hAnsi="Arial"/>
          <w:color w:val="231F20"/>
          <w:spacing w:val="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couples</w:t>
      </w:r>
      <w:r w:rsidRPr="00783C2E">
        <w:rPr>
          <w:rFonts w:ascii="Arial" w:hAnsi="Arial"/>
          <w:color w:val="231F20"/>
          <w:spacing w:val="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are</w:t>
      </w:r>
      <w:r w:rsidRPr="00783C2E">
        <w:rPr>
          <w:rFonts w:ascii="Arial" w:hAnsi="Arial"/>
          <w:color w:val="231F20"/>
          <w:spacing w:val="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denied</w:t>
      </w:r>
      <w:r w:rsidRPr="00783C2E">
        <w:rPr>
          <w:rFonts w:ascii="Arial" w:hAnsi="Arial"/>
          <w:color w:val="231F20"/>
          <w:spacing w:val="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access</w:t>
      </w:r>
      <w:r w:rsidRPr="00783C2E">
        <w:rPr>
          <w:rFonts w:ascii="Arial" w:hAnsi="Arial"/>
          <w:color w:val="231F20"/>
          <w:spacing w:val="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civil</w:t>
      </w:r>
      <w:r w:rsidRPr="00783C2E">
        <w:rPr>
          <w:rFonts w:ascii="Arial" w:hAnsi="Arial"/>
          <w:color w:val="231F20"/>
          <w:spacing w:val="-5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institution of</w:t>
      </w:r>
      <w:r w:rsidRPr="00783C2E">
        <w:rPr>
          <w:rFonts w:ascii="Arial" w:hAnsi="Arial"/>
          <w:color w:val="231F20"/>
          <w:spacing w:val="-1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marriage.</w:t>
      </w:r>
    </w:p>
    <w:p w14:paraId="56A6AA3C" w14:textId="77777777" w:rsidR="00D814DC" w:rsidRPr="00783C2E" w:rsidRDefault="00783C2E">
      <w:pPr>
        <w:pStyle w:val="ListParagraph"/>
        <w:numPr>
          <w:ilvl w:val="2"/>
          <w:numId w:val="23"/>
        </w:numPr>
        <w:tabs>
          <w:tab w:val="left" w:pos="831"/>
        </w:tabs>
        <w:spacing w:before="113" w:line="276" w:lineRule="auto"/>
        <w:ind w:right="594" w:hanging="283"/>
        <w:jc w:val="left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Marriage</w:t>
      </w:r>
      <w:r w:rsidRPr="00783C2E">
        <w:rPr>
          <w:rFonts w:ascii="Arial" w:hAnsi="Arial"/>
          <w:color w:val="231F20"/>
          <w:spacing w:val="-2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is</w:t>
      </w:r>
      <w:r w:rsidRPr="00783C2E">
        <w:rPr>
          <w:rFonts w:ascii="Arial" w:hAnsi="Arial"/>
          <w:color w:val="231F20"/>
          <w:spacing w:val="-2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</w:t>
      </w:r>
      <w:r w:rsidRPr="00783C2E">
        <w:rPr>
          <w:rFonts w:ascii="Arial" w:hAnsi="Arial"/>
          <w:color w:val="231F20"/>
          <w:spacing w:val="-2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important</w:t>
      </w:r>
      <w:r w:rsidRPr="00783C2E">
        <w:rPr>
          <w:rFonts w:ascii="Arial" w:hAnsi="Arial"/>
          <w:color w:val="231F20"/>
          <w:spacing w:val="-2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institution</w:t>
      </w:r>
      <w:r w:rsidRPr="00783C2E">
        <w:rPr>
          <w:rFonts w:ascii="Arial" w:hAnsi="Arial"/>
          <w:color w:val="231F20"/>
          <w:spacing w:val="-2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that</w:t>
      </w:r>
      <w:r w:rsidRPr="00783C2E">
        <w:rPr>
          <w:rFonts w:ascii="Arial" w:hAnsi="Arial"/>
          <w:color w:val="231F20"/>
          <w:spacing w:val="-2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reflects</w:t>
      </w:r>
      <w:r w:rsidRPr="00783C2E">
        <w:rPr>
          <w:rFonts w:ascii="Arial" w:hAnsi="Arial"/>
          <w:color w:val="231F20"/>
          <w:w w:val="9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</w:t>
      </w:r>
      <w:r w:rsidRPr="00783C2E">
        <w:rPr>
          <w:rFonts w:ascii="Arial" w:hAnsi="Arial"/>
          <w:color w:val="231F20"/>
          <w:spacing w:val="-1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cultural</w:t>
      </w:r>
      <w:r w:rsidRPr="00783C2E">
        <w:rPr>
          <w:rFonts w:ascii="Arial" w:hAnsi="Arial"/>
          <w:color w:val="231F20"/>
          <w:spacing w:val="-1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understanding</w:t>
      </w:r>
      <w:r w:rsidRPr="00783C2E">
        <w:rPr>
          <w:rFonts w:ascii="Arial" w:hAnsi="Arial"/>
          <w:color w:val="231F20"/>
          <w:spacing w:val="-1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1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relationship;</w:t>
      </w:r>
      <w:r w:rsidRPr="00783C2E">
        <w:rPr>
          <w:rFonts w:ascii="Arial" w:hAnsi="Arial"/>
          <w:color w:val="231F20"/>
          <w:spacing w:val="-1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by</w:t>
      </w:r>
      <w:r w:rsidRPr="00783C2E">
        <w:rPr>
          <w:rFonts w:ascii="Arial" w:hAnsi="Arial"/>
          <w:color w:val="231F20"/>
          <w:spacing w:val="-1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not</w:t>
      </w:r>
    </w:p>
    <w:p w14:paraId="52DDB07D" w14:textId="77777777" w:rsidR="00D814DC" w:rsidRPr="00783C2E" w:rsidRDefault="00783C2E">
      <w:pPr>
        <w:pStyle w:val="BodyText"/>
        <w:spacing w:line="276" w:lineRule="auto"/>
        <w:ind w:left="830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extending</w:t>
      </w:r>
      <w:proofErr w:type="gramEnd"/>
      <w:r w:rsidRPr="00783C2E">
        <w:rPr>
          <w:rFonts w:ascii="Arial" w:hAnsi="Arial"/>
          <w:color w:val="231F20"/>
        </w:rPr>
        <w:t xml:space="preserve"> marriage to same-sex couples, the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social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exclusion of same-sex couples is</w:t>
      </w:r>
      <w:r w:rsidRPr="00783C2E">
        <w:rPr>
          <w:rFonts w:ascii="Arial" w:hAnsi="Arial"/>
          <w:color w:val="231F20"/>
          <w:spacing w:val="19"/>
        </w:rPr>
        <w:t xml:space="preserve"> </w:t>
      </w:r>
      <w:r w:rsidRPr="00783C2E">
        <w:rPr>
          <w:rFonts w:ascii="Arial" w:hAnsi="Arial"/>
          <w:color w:val="231F20"/>
        </w:rPr>
        <w:t>perpetuated.</w:t>
      </w:r>
    </w:p>
    <w:p w14:paraId="1DC88C72" w14:textId="77777777" w:rsidR="00D814DC" w:rsidRPr="00783C2E" w:rsidRDefault="00783C2E">
      <w:pPr>
        <w:pStyle w:val="ListParagraph"/>
        <w:numPr>
          <w:ilvl w:val="2"/>
          <w:numId w:val="23"/>
        </w:numPr>
        <w:tabs>
          <w:tab w:val="left" w:pos="548"/>
        </w:tabs>
        <w:spacing w:before="78" w:line="276" w:lineRule="auto"/>
        <w:ind w:left="547" w:right="394"/>
        <w:jc w:val="left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br w:type="column"/>
      </w:r>
      <w:r w:rsidRPr="00783C2E">
        <w:rPr>
          <w:rFonts w:ascii="Arial" w:hAnsi="Arial"/>
          <w:color w:val="231F20"/>
          <w:sz w:val="18"/>
        </w:rPr>
        <w:lastRenderedPageBreak/>
        <w:t>An</w:t>
      </w:r>
      <w:r w:rsidRPr="00783C2E">
        <w:rPr>
          <w:rFonts w:ascii="Arial" w:hAnsi="Arial"/>
          <w:color w:val="231F20"/>
          <w:spacing w:val="-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established</w:t>
      </w:r>
      <w:r w:rsidRPr="00783C2E">
        <w:rPr>
          <w:rFonts w:ascii="Arial" w:hAnsi="Arial"/>
          <w:color w:val="231F20"/>
          <w:spacing w:val="-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married</w:t>
      </w:r>
      <w:r w:rsidRPr="00783C2E">
        <w:rPr>
          <w:rFonts w:ascii="Arial" w:hAnsi="Arial"/>
          <w:color w:val="231F20"/>
          <w:spacing w:val="-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couple,</w:t>
      </w:r>
      <w:r w:rsidRPr="00783C2E">
        <w:rPr>
          <w:rFonts w:ascii="Arial" w:hAnsi="Arial"/>
          <w:color w:val="231F20"/>
          <w:spacing w:val="-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one</w:t>
      </w:r>
      <w:r w:rsidRPr="00783C2E">
        <w:rPr>
          <w:rFonts w:ascii="Arial" w:hAnsi="Arial"/>
          <w:color w:val="231F20"/>
          <w:spacing w:val="-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whom</w:t>
      </w:r>
      <w:r w:rsidRPr="00783C2E">
        <w:rPr>
          <w:rFonts w:ascii="Arial" w:hAnsi="Arial"/>
          <w:color w:val="231F20"/>
          <w:spacing w:val="-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is</w:t>
      </w:r>
      <w:r w:rsidRPr="00783C2E">
        <w:rPr>
          <w:rFonts w:ascii="Arial" w:hAnsi="Arial"/>
          <w:color w:val="231F20"/>
          <w:spacing w:val="-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</w:t>
      </w:r>
      <w:r w:rsidRPr="00783C2E">
        <w:rPr>
          <w:rFonts w:ascii="Arial" w:hAnsi="Arial"/>
          <w:color w:val="231F20"/>
          <w:spacing w:val="-49"/>
          <w:sz w:val="18"/>
        </w:rPr>
        <w:t xml:space="preserve"> </w:t>
      </w:r>
      <w:proofErr w:type="gramStart"/>
      <w:r w:rsidRPr="00783C2E">
        <w:rPr>
          <w:rFonts w:ascii="Arial" w:hAnsi="Arial"/>
          <w:color w:val="231F20"/>
          <w:sz w:val="18"/>
        </w:rPr>
        <w:t>trans</w:t>
      </w:r>
      <w:proofErr w:type="gramEnd"/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person,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is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legally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required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divorce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order</w:t>
      </w:r>
      <w:r w:rsidRPr="00783C2E">
        <w:rPr>
          <w:rFonts w:ascii="Arial" w:hAnsi="Arial"/>
          <w:color w:val="231F20"/>
          <w:w w:val="9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for</w:t>
      </w:r>
      <w:r w:rsidRPr="00783C2E">
        <w:rPr>
          <w:rFonts w:ascii="Arial" w:hAnsi="Arial"/>
          <w:color w:val="231F20"/>
          <w:spacing w:val="-2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2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trans</w:t>
      </w:r>
      <w:r w:rsidRPr="00783C2E">
        <w:rPr>
          <w:rFonts w:ascii="Arial" w:hAnsi="Arial"/>
          <w:color w:val="231F20"/>
          <w:spacing w:val="-2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person</w:t>
      </w:r>
      <w:r w:rsidRPr="00783C2E">
        <w:rPr>
          <w:rFonts w:ascii="Arial" w:hAnsi="Arial"/>
          <w:color w:val="231F20"/>
          <w:spacing w:val="-2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2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amend</w:t>
      </w:r>
      <w:r w:rsidRPr="00783C2E">
        <w:rPr>
          <w:rFonts w:ascii="Arial" w:hAnsi="Arial"/>
          <w:color w:val="231F20"/>
          <w:spacing w:val="-2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their</w:t>
      </w:r>
      <w:r w:rsidRPr="00783C2E">
        <w:rPr>
          <w:rFonts w:ascii="Arial" w:hAnsi="Arial"/>
          <w:color w:val="231F20"/>
          <w:spacing w:val="-2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birth</w:t>
      </w:r>
      <w:r w:rsidRPr="00783C2E">
        <w:rPr>
          <w:rFonts w:ascii="Arial" w:hAnsi="Arial"/>
          <w:color w:val="231F20"/>
          <w:spacing w:val="-2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certificate.</w:t>
      </w:r>
    </w:p>
    <w:p w14:paraId="31C0AD82" w14:textId="77777777" w:rsidR="00D814DC" w:rsidRPr="00783C2E" w:rsidRDefault="00783C2E">
      <w:pPr>
        <w:pStyle w:val="ListParagraph"/>
        <w:numPr>
          <w:ilvl w:val="2"/>
          <w:numId w:val="23"/>
        </w:numPr>
        <w:tabs>
          <w:tab w:val="left" w:pos="548"/>
        </w:tabs>
        <w:spacing w:before="113" w:line="276" w:lineRule="auto"/>
        <w:ind w:left="547" w:right="498"/>
        <w:jc w:val="left"/>
        <w:rPr>
          <w:rFonts w:ascii="Arial" w:eastAsia="Trebuchet MS" w:hAnsi="Arial" w:cs="Trebuchet MS"/>
          <w:sz w:val="10"/>
          <w:szCs w:val="10"/>
        </w:rPr>
      </w:pPr>
      <w:r w:rsidRPr="00783C2E">
        <w:rPr>
          <w:rFonts w:ascii="Arial" w:hAnsi="Arial"/>
          <w:color w:val="231F20"/>
          <w:sz w:val="18"/>
        </w:rPr>
        <w:t>A couple cannot access civil marriage if one</w:t>
      </w:r>
      <w:r w:rsidRPr="00783C2E">
        <w:rPr>
          <w:rFonts w:ascii="Arial" w:hAnsi="Arial"/>
          <w:color w:val="231F20"/>
          <w:spacing w:val="-3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party</w:t>
      </w:r>
      <w:r w:rsidRPr="00783C2E">
        <w:rPr>
          <w:rFonts w:ascii="Arial" w:hAnsi="Arial"/>
          <w:color w:val="231F20"/>
          <w:w w:val="9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is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legally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proofErr w:type="spellStart"/>
      <w:r w:rsidRPr="00783C2E">
        <w:rPr>
          <w:rFonts w:ascii="Arial" w:hAnsi="Arial"/>
          <w:color w:val="231F20"/>
          <w:sz w:val="18"/>
        </w:rPr>
        <w:t>recognised</w:t>
      </w:r>
      <w:proofErr w:type="spellEnd"/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as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sex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other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than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male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or</w:t>
      </w:r>
      <w:r w:rsidRPr="00783C2E">
        <w:rPr>
          <w:rFonts w:ascii="Arial" w:hAnsi="Arial"/>
          <w:color w:val="231F20"/>
          <w:w w:val="9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female.</w:t>
      </w:r>
      <w:r w:rsidRPr="00783C2E">
        <w:rPr>
          <w:rFonts w:ascii="Arial" w:hAnsi="Arial"/>
          <w:color w:val="231F20"/>
          <w:position w:val="6"/>
          <w:sz w:val="10"/>
        </w:rPr>
        <w:t>54</w:t>
      </w:r>
    </w:p>
    <w:p w14:paraId="47CD21A1" w14:textId="77777777" w:rsidR="00D814DC" w:rsidRPr="00783C2E" w:rsidRDefault="00783C2E">
      <w:pPr>
        <w:pStyle w:val="ListParagraph"/>
        <w:numPr>
          <w:ilvl w:val="2"/>
          <w:numId w:val="23"/>
        </w:numPr>
        <w:tabs>
          <w:tab w:val="left" w:pos="548"/>
        </w:tabs>
        <w:spacing w:before="113" w:line="276" w:lineRule="auto"/>
        <w:ind w:left="547" w:right="377"/>
        <w:jc w:val="left"/>
        <w:rPr>
          <w:rFonts w:ascii="Arial" w:eastAsia="Trebuchet MS" w:hAnsi="Arial" w:cs="Trebuchet MS"/>
          <w:sz w:val="10"/>
          <w:szCs w:val="10"/>
        </w:rPr>
      </w:pPr>
      <w:r w:rsidRPr="00783C2E">
        <w:rPr>
          <w:rFonts w:ascii="Arial" w:hAnsi="Arial"/>
          <w:color w:val="231F20"/>
          <w:sz w:val="18"/>
        </w:rPr>
        <w:t>Queensland case law suggests that irrespective of</w:t>
      </w:r>
      <w:r w:rsidRPr="00783C2E">
        <w:rPr>
          <w:rFonts w:ascii="Arial" w:hAnsi="Arial"/>
          <w:color w:val="231F20"/>
          <w:spacing w:val="-3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sex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marker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on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birth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certificate,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some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intersex</w:t>
      </w:r>
      <w:r w:rsidRPr="00783C2E">
        <w:rPr>
          <w:rFonts w:ascii="Arial" w:hAnsi="Arial"/>
          <w:color w:val="231F20"/>
          <w:w w:val="9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people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may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not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come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within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definition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man</w:t>
      </w:r>
      <w:r w:rsidRPr="00783C2E">
        <w:rPr>
          <w:rFonts w:ascii="Arial" w:hAnsi="Arial"/>
          <w:color w:val="231F20"/>
          <w:w w:val="10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or</w:t>
      </w:r>
      <w:r w:rsidRPr="00783C2E">
        <w:rPr>
          <w:rFonts w:ascii="Arial" w:hAnsi="Arial"/>
          <w:color w:val="231F20"/>
          <w:spacing w:val="-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</w:t>
      </w:r>
      <w:r w:rsidRPr="00783C2E">
        <w:rPr>
          <w:rFonts w:ascii="Arial" w:hAnsi="Arial"/>
          <w:color w:val="231F20"/>
          <w:spacing w:val="-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woman</w:t>
      </w:r>
      <w:r w:rsidRPr="00783C2E">
        <w:rPr>
          <w:rFonts w:ascii="Arial" w:hAnsi="Arial"/>
          <w:color w:val="231F20"/>
          <w:spacing w:val="-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for</w:t>
      </w:r>
      <w:r w:rsidRPr="00783C2E">
        <w:rPr>
          <w:rFonts w:ascii="Arial" w:hAnsi="Arial"/>
          <w:color w:val="231F20"/>
          <w:spacing w:val="-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purposes</w:t>
      </w:r>
      <w:r w:rsidRPr="00783C2E">
        <w:rPr>
          <w:rFonts w:ascii="Arial" w:hAnsi="Arial"/>
          <w:color w:val="231F20"/>
          <w:spacing w:val="-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4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Marriage</w:t>
      </w:r>
      <w:r w:rsidRPr="00783C2E">
        <w:rPr>
          <w:rFonts w:ascii="Arial" w:hAnsi="Arial"/>
          <w:i/>
          <w:color w:val="231F20"/>
          <w:spacing w:val="1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Act</w:t>
      </w:r>
      <w:r w:rsidRPr="00783C2E">
        <w:rPr>
          <w:rFonts w:ascii="Arial" w:hAnsi="Arial"/>
          <w:i/>
          <w:color w:val="231F20"/>
          <w:spacing w:val="-46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1961</w:t>
      </w:r>
      <w:r w:rsidRPr="00783C2E">
        <w:rPr>
          <w:rFonts w:ascii="Arial" w:hAnsi="Arial"/>
          <w:i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(</w:t>
      </w:r>
      <w:proofErr w:type="spellStart"/>
      <w:r w:rsidRPr="00783C2E">
        <w:rPr>
          <w:rFonts w:ascii="Arial" w:hAnsi="Arial"/>
          <w:color w:val="231F20"/>
          <w:sz w:val="18"/>
        </w:rPr>
        <w:t>Cth</w:t>
      </w:r>
      <w:proofErr w:type="spellEnd"/>
      <w:r w:rsidRPr="00783C2E">
        <w:rPr>
          <w:rFonts w:ascii="Arial" w:hAnsi="Arial"/>
          <w:color w:val="231F20"/>
          <w:sz w:val="18"/>
        </w:rPr>
        <w:t>),</w:t>
      </w:r>
      <w:r w:rsidRPr="00783C2E">
        <w:rPr>
          <w:rFonts w:ascii="Arial" w:hAnsi="Arial"/>
          <w:color w:val="231F20"/>
          <w:spacing w:val="-1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spacing w:val="-1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therefore</w:t>
      </w:r>
      <w:r w:rsidRPr="00783C2E">
        <w:rPr>
          <w:rFonts w:ascii="Arial" w:hAnsi="Arial"/>
          <w:color w:val="231F20"/>
          <w:spacing w:val="-1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are</w:t>
      </w:r>
      <w:r w:rsidRPr="00783C2E">
        <w:rPr>
          <w:rFonts w:ascii="Arial" w:hAnsi="Arial"/>
          <w:color w:val="231F20"/>
          <w:spacing w:val="-1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denied</w:t>
      </w:r>
      <w:r w:rsidRPr="00783C2E">
        <w:rPr>
          <w:rFonts w:ascii="Arial" w:hAnsi="Arial"/>
          <w:color w:val="231F20"/>
          <w:spacing w:val="-1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access</w:t>
      </w:r>
      <w:r w:rsidRPr="00783C2E">
        <w:rPr>
          <w:rFonts w:ascii="Arial" w:hAnsi="Arial"/>
          <w:color w:val="231F20"/>
          <w:spacing w:val="-1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1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civil</w:t>
      </w:r>
      <w:r w:rsidRPr="00783C2E">
        <w:rPr>
          <w:rFonts w:ascii="Arial" w:hAnsi="Arial"/>
          <w:color w:val="231F20"/>
          <w:w w:val="9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marriage.</w:t>
      </w:r>
      <w:r w:rsidRPr="00783C2E">
        <w:rPr>
          <w:rFonts w:ascii="Arial" w:hAnsi="Arial"/>
          <w:color w:val="231F20"/>
          <w:position w:val="6"/>
          <w:sz w:val="10"/>
        </w:rPr>
        <w:t>55</w:t>
      </w:r>
    </w:p>
    <w:p w14:paraId="238FE951" w14:textId="77777777" w:rsidR="00D814DC" w:rsidRPr="00783C2E" w:rsidRDefault="00D814DC">
      <w:pPr>
        <w:spacing w:line="276" w:lineRule="auto"/>
        <w:rPr>
          <w:rFonts w:ascii="Arial" w:eastAsia="Trebuchet MS" w:hAnsi="Arial" w:cs="Trebuchet MS"/>
          <w:sz w:val="10"/>
          <w:szCs w:val="10"/>
        </w:rPr>
        <w:sectPr w:rsidR="00D814DC" w:rsidRPr="00783C2E">
          <w:type w:val="continuous"/>
          <w:pgSz w:w="11910" w:h="16840"/>
          <w:pgMar w:top="1520" w:right="860" w:bottom="280" w:left="360" w:header="720" w:footer="720" w:gutter="0"/>
          <w:cols w:num="2" w:space="720" w:equalWidth="0">
            <w:col w:w="5219" w:space="422"/>
            <w:col w:w="5049"/>
          </w:cols>
        </w:sectPr>
      </w:pPr>
    </w:p>
    <w:p w14:paraId="62F69B5F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9B36846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2B41A52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262B446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FAABE45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4521291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B9F12AC" w14:textId="77777777" w:rsidR="00D814DC" w:rsidRPr="00783C2E" w:rsidRDefault="00D814DC">
      <w:pPr>
        <w:spacing w:before="10"/>
        <w:rPr>
          <w:rFonts w:ascii="Arial" w:eastAsia="Trebuchet MS" w:hAnsi="Arial" w:cs="Trebuchet MS"/>
          <w:sz w:val="28"/>
          <w:szCs w:val="28"/>
        </w:rPr>
      </w:pPr>
    </w:p>
    <w:p w14:paraId="209C5410" w14:textId="77777777" w:rsidR="00D814DC" w:rsidRPr="00783C2E" w:rsidRDefault="00D814DC">
      <w:pPr>
        <w:rPr>
          <w:rFonts w:ascii="Arial" w:eastAsia="Trebuchet MS" w:hAnsi="Arial" w:cs="Trebuchet MS"/>
          <w:sz w:val="28"/>
          <w:szCs w:val="28"/>
        </w:rPr>
        <w:sectPr w:rsidR="00D814DC" w:rsidRPr="00783C2E">
          <w:pgSz w:w="11910" w:h="16840"/>
          <w:pgMar w:top="1580" w:right="320" w:bottom="580" w:left="1220" w:header="0" w:footer="387" w:gutter="0"/>
          <w:cols w:space="720"/>
        </w:sectPr>
      </w:pPr>
    </w:p>
    <w:p w14:paraId="28519BCB" w14:textId="77777777" w:rsidR="00D814DC" w:rsidRPr="00783C2E" w:rsidRDefault="00783C2E">
      <w:pPr>
        <w:spacing w:before="78" w:line="278" w:lineRule="auto"/>
        <w:ind w:left="112"/>
        <w:rPr>
          <w:rFonts w:ascii="Arial" w:eastAsia="Arial" w:hAnsi="Arial" w:cs="Arial"/>
          <w:sz w:val="18"/>
          <w:szCs w:val="18"/>
        </w:rPr>
      </w:pPr>
      <w:r w:rsidRPr="00783C2E">
        <w:rPr>
          <w:rFonts w:ascii="Arial" w:hAnsi="Arial"/>
          <w:i/>
          <w:color w:val="231F20"/>
          <w:sz w:val="18"/>
        </w:rPr>
        <w:lastRenderedPageBreak/>
        <w:t>The personal impact of these exclusions was</w:t>
      </w:r>
      <w:r w:rsidRPr="00783C2E">
        <w:rPr>
          <w:rFonts w:ascii="Arial" w:hAnsi="Arial"/>
          <w:i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raised</w:t>
      </w:r>
      <w:r w:rsidRPr="00783C2E">
        <w:rPr>
          <w:rFonts w:ascii="Arial" w:hAnsi="Arial"/>
          <w:i/>
          <w:color w:val="231F20"/>
          <w:w w:val="98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 xml:space="preserve">many times throughout the online </w:t>
      </w:r>
      <w:r w:rsidRPr="00783C2E">
        <w:rPr>
          <w:rFonts w:ascii="Arial" w:hAnsi="Arial"/>
          <w:i/>
          <w:color w:val="231F20"/>
          <w:spacing w:val="-3"/>
          <w:sz w:val="18"/>
        </w:rPr>
        <w:t xml:space="preserve">survey. </w:t>
      </w:r>
      <w:r w:rsidRPr="00783C2E">
        <w:rPr>
          <w:rFonts w:ascii="Arial" w:hAnsi="Arial"/>
          <w:i/>
          <w:color w:val="231F20"/>
          <w:sz w:val="18"/>
        </w:rPr>
        <w:t>The</w:t>
      </w:r>
      <w:r w:rsidRPr="00783C2E">
        <w:rPr>
          <w:rFonts w:ascii="Arial" w:hAnsi="Arial"/>
          <w:i/>
          <w:color w:val="231F20"/>
          <w:spacing w:val="24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following</w:t>
      </w:r>
      <w:r w:rsidRPr="00783C2E">
        <w:rPr>
          <w:rFonts w:ascii="Arial" w:hAnsi="Arial"/>
          <w:i/>
          <w:color w:val="231F20"/>
          <w:w w:val="102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are quotes from survey</w:t>
      </w:r>
      <w:r w:rsidRPr="00783C2E">
        <w:rPr>
          <w:rFonts w:ascii="Arial" w:hAnsi="Arial"/>
          <w:i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respondents.</w:t>
      </w:r>
    </w:p>
    <w:p w14:paraId="5DD27424" w14:textId="77777777" w:rsidR="00D814DC" w:rsidRPr="00783C2E" w:rsidRDefault="00D814DC">
      <w:pPr>
        <w:rPr>
          <w:rFonts w:ascii="Arial" w:eastAsia="Arial" w:hAnsi="Arial" w:cs="Arial"/>
          <w:i/>
          <w:sz w:val="18"/>
          <w:szCs w:val="18"/>
        </w:rPr>
      </w:pPr>
    </w:p>
    <w:p w14:paraId="6DBE6829" w14:textId="77777777" w:rsidR="00D814DC" w:rsidRPr="00783C2E" w:rsidRDefault="00D814DC">
      <w:pPr>
        <w:rPr>
          <w:rFonts w:ascii="Arial" w:eastAsia="Arial" w:hAnsi="Arial" w:cs="Arial"/>
          <w:i/>
          <w:sz w:val="18"/>
          <w:szCs w:val="18"/>
        </w:rPr>
      </w:pPr>
    </w:p>
    <w:p w14:paraId="3CAED9FE" w14:textId="77777777" w:rsidR="00D814DC" w:rsidRPr="00783C2E" w:rsidRDefault="00D814DC">
      <w:pPr>
        <w:rPr>
          <w:rFonts w:ascii="Arial" w:eastAsia="Arial" w:hAnsi="Arial" w:cs="Arial"/>
          <w:i/>
          <w:sz w:val="18"/>
          <w:szCs w:val="18"/>
        </w:rPr>
      </w:pPr>
    </w:p>
    <w:p w14:paraId="1AEDAABC" w14:textId="77777777" w:rsidR="00D814DC" w:rsidRPr="00783C2E" w:rsidRDefault="00D814DC">
      <w:pPr>
        <w:spacing w:before="10"/>
        <w:rPr>
          <w:rFonts w:ascii="Arial" w:eastAsia="Arial" w:hAnsi="Arial" w:cs="Arial"/>
          <w:i/>
          <w:sz w:val="26"/>
          <w:szCs w:val="26"/>
        </w:rPr>
      </w:pPr>
    </w:p>
    <w:p w14:paraId="2ABBB063" w14:textId="77777777" w:rsidR="00D814DC" w:rsidRPr="00783C2E" w:rsidRDefault="00783C2E">
      <w:pPr>
        <w:pStyle w:val="BodyText"/>
        <w:spacing w:line="324" w:lineRule="auto"/>
        <w:ind w:left="509" w:right="706"/>
        <w:jc w:val="both"/>
        <w:rPr>
          <w:rFonts w:ascii="Arial" w:eastAsia="Arial" w:hAnsi="Arial" w:cs="Arial"/>
        </w:rPr>
      </w:pPr>
      <w:r w:rsidRPr="00783C2E">
        <w:rPr>
          <w:rFonts w:ascii="Arial" w:eastAsia="Arial" w:hAnsi="Arial" w:cs="Arial"/>
          <w:color w:val="FFFFFF"/>
        </w:rPr>
        <w:t>How</w:t>
      </w:r>
      <w:r w:rsidRPr="00783C2E">
        <w:rPr>
          <w:rFonts w:ascii="Arial" w:eastAsia="Arial" w:hAnsi="Arial" w:cs="Arial"/>
          <w:color w:val="FFFFFF"/>
          <w:spacing w:val="-14"/>
        </w:rPr>
        <w:t xml:space="preserve"> </w:t>
      </w:r>
      <w:r w:rsidRPr="00783C2E">
        <w:rPr>
          <w:rFonts w:ascii="Arial" w:eastAsia="Arial" w:hAnsi="Arial" w:cs="Arial"/>
          <w:color w:val="FFFFFF"/>
        </w:rPr>
        <w:t>dare</w:t>
      </w:r>
      <w:r w:rsidRPr="00783C2E">
        <w:rPr>
          <w:rFonts w:ascii="Arial" w:eastAsia="Arial" w:hAnsi="Arial" w:cs="Arial"/>
          <w:color w:val="FFFFFF"/>
          <w:spacing w:val="-14"/>
        </w:rPr>
        <w:t xml:space="preserve"> </w:t>
      </w:r>
      <w:r w:rsidRPr="00783C2E">
        <w:rPr>
          <w:rFonts w:ascii="Arial" w:eastAsia="Arial" w:hAnsi="Arial" w:cs="Arial"/>
          <w:color w:val="FFFFFF"/>
        </w:rPr>
        <w:t>the</w:t>
      </w:r>
      <w:r w:rsidRPr="00783C2E">
        <w:rPr>
          <w:rFonts w:ascii="Arial" w:eastAsia="Arial" w:hAnsi="Arial" w:cs="Arial"/>
          <w:color w:val="FFFFFF"/>
          <w:spacing w:val="-14"/>
        </w:rPr>
        <w:t xml:space="preserve"> </w:t>
      </w:r>
      <w:r w:rsidRPr="00783C2E">
        <w:rPr>
          <w:rFonts w:ascii="Arial" w:eastAsia="Arial" w:hAnsi="Arial" w:cs="Arial"/>
          <w:color w:val="FFFFFF"/>
          <w:spacing w:val="-5"/>
        </w:rPr>
        <w:t>ATO</w:t>
      </w:r>
      <w:r w:rsidRPr="00783C2E">
        <w:rPr>
          <w:rFonts w:ascii="Arial" w:eastAsia="Arial" w:hAnsi="Arial" w:cs="Arial"/>
          <w:color w:val="FFFFFF"/>
          <w:spacing w:val="-14"/>
        </w:rPr>
        <w:t xml:space="preserve"> </w:t>
      </w:r>
      <w:r w:rsidRPr="00783C2E">
        <w:rPr>
          <w:rFonts w:ascii="Arial" w:eastAsia="Arial" w:hAnsi="Arial" w:cs="Arial"/>
          <w:color w:val="FFFFFF"/>
        </w:rPr>
        <w:t>class</w:t>
      </w:r>
      <w:r w:rsidRPr="00783C2E">
        <w:rPr>
          <w:rFonts w:ascii="Arial" w:eastAsia="Arial" w:hAnsi="Arial" w:cs="Arial"/>
          <w:color w:val="FFFFFF"/>
          <w:spacing w:val="-14"/>
        </w:rPr>
        <w:t xml:space="preserve"> </w:t>
      </w:r>
      <w:r w:rsidRPr="00783C2E">
        <w:rPr>
          <w:rFonts w:ascii="Arial" w:eastAsia="Arial" w:hAnsi="Arial" w:cs="Arial"/>
          <w:color w:val="FFFFFF"/>
        </w:rPr>
        <w:t>my</w:t>
      </w:r>
      <w:r w:rsidRPr="00783C2E">
        <w:rPr>
          <w:rFonts w:ascii="Arial" w:eastAsia="Arial" w:hAnsi="Arial" w:cs="Arial"/>
          <w:color w:val="FFFFFF"/>
          <w:spacing w:val="-14"/>
        </w:rPr>
        <w:t xml:space="preserve"> </w:t>
      </w:r>
      <w:r w:rsidRPr="00783C2E">
        <w:rPr>
          <w:rFonts w:ascii="Arial" w:eastAsia="Arial" w:hAnsi="Arial" w:cs="Arial"/>
          <w:color w:val="FFFFFF"/>
        </w:rPr>
        <w:t>boyfriend</w:t>
      </w:r>
      <w:r w:rsidRPr="00783C2E">
        <w:rPr>
          <w:rFonts w:ascii="Arial" w:eastAsia="Arial" w:hAnsi="Arial" w:cs="Arial"/>
          <w:color w:val="FFFFFF"/>
          <w:spacing w:val="-14"/>
        </w:rPr>
        <w:t xml:space="preserve"> </w:t>
      </w:r>
      <w:r w:rsidRPr="00783C2E">
        <w:rPr>
          <w:rFonts w:ascii="Arial" w:eastAsia="Arial" w:hAnsi="Arial" w:cs="Arial"/>
          <w:color w:val="FFFFFF"/>
        </w:rPr>
        <w:t>as</w:t>
      </w:r>
      <w:r w:rsidRPr="00783C2E">
        <w:rPr>
          <w:rFonts w:ascii="Arial" w:eastAsia="Arial" w:hAnsi="Arial" w:cs="Arial"/>
          <w:color w:val="FFFFFF"/>
          <w:spacing w:val="-14"/>
        </w:rPr>
        <w:t xml:space="preserve"> </w:t>
      </w:r>
      <w:r w:rsidRPr="00783C2E">
        <w:rPr>
          <w:rFonts w:ascii="Arial" w:eastAsia="Arial" w:hAnsi="Arial" w:cs="Arial"/>
          <w:color w:val="FFFFFF"/>
        </w:rPr>
        <w:t>a</w:t>
      </w:r>
      <w:r w:rsidRPr="00783C2E">
        <w:rPr>
          <w:rFonts w:ascii="Arial" w:eastAsia="Arial" w:hAnsi="Arial" w:cs="Arial"/>
          <w:color w:val="FFFFFF"/>
          <w:w w:val="93"/>
        </w:rPr>
        <w:t xml:space="preserve"> </w:t>
      </w:r>
      <w:r w:rsidRPr="00783C2E">
        <w:rPr>
          <w:rFonts w:ascii="Arial" w:eastAsia="Arial" w:hAnsi="Arial" w:cs="Arial"/>
          <w:color w:val="FFFFFF"/>
        </w:rPr>
        <w:t>partner</w:t>
      </w:r>
      <w:r w:rsidRPr="00783C2E">
        <w:rPr>
          <w:rFonts w:ascii="Arial" w:eastAsia="Arial" w:hAnsi="Arial" w:cs="Arial"/>
          <w:color w:val="FFFFFF"/>
          <w:spacing w:val="-9"/>
        </w:rPr>
        <w:t xml:space="preserve"> </w:t>
      </w:r>
      <w:r w:rsidRPr="00783C2E">
        <w:rPr>
          <w:rFonts w:ascii="Arial" w:eastAsia="Arial" w:hAnsi="Arial" w:cs="Arial"/>
          <w:color w:val="FFFFFF"/>
        </w:rPr>
        <w:t>for</w:t>
      </w:r>
      <w:r w:rsidRPr="00783C2E">
        <w:rPr>
          <w:rFonts w:ascii="Arial" w:eastAsia="Arial" w:hAnsi="Arial" w:cs="Arial"/>
          <w:color w:val="FFFFFF"/>
          <w:spacing w:val="-9"/>
        </w:rPr>
        <w:t xml:space="preserve"> </w:t>
      </w:r>
      <w:r w:rsidRPr="00783C2E">
        <w:rPr>
          <w:rFonts w:ascii="Arial" w:eastAsia="Arial" w:hAnsi="Arial" w:cs="Arial"/>
          <w:color w:val="FFFFFF"/>
        </w:rPr>
        <w:t>tax</w:t>
      </w:r>
      <w:r w:rsidRPr="00783C2E">
        <w:rPr>
          <w:rFonts w:ascii="Arial" w:eastAsia="Arial" w:hAnsi="Arial" w:cs="Arial"/>
          <w:color w:val="FFFFFF"/>
          <w:spacing w:val="-9"/>
        </w:rPr>
        <w:t xml:space="preserve"> </w:t>
      </w:r>
      <w:r w:rsidRPr="00783C2E">
        <w:rPr>
          <w:rFonts w:ascii="Arial" w:eastAsia="Arial" w:hAnsi="Arial" w:cs="Arial"/>
          <w:color w:val="FFFFFF"/>
        </w:rPr>
        <w:t>purposes</w:t>
      </w:r>
      <w:r w:rsidRPr="00783C2E">
        <w:rPr>
          <w:rFonts w:ascii="Arial" w:eastAsia="Arial" w:hAnsi="Arial" w:cs="Arial"/>
          <w:color w:val="FFFFFF"/>
          <w:spacing w:val="-9"/>
        </w:rPr>
        <w:t xml:space="preserve"> </w:t>
      </w:r>
      <w:r w:rsidRPr="00783C2E">
        <w:rPr>
          <w:rFonts w:ascii="Arial" w:eastAsia="Arial" w:hAnsi="Arial" w:cs="Arial"/>
          <w:color w:val="FFFFFF"/>
        </w:rPr>
        <w:t>but</w:t>
      </w:r>
      <w:r w:rsidRPr="00783C2E">
        <w:rPr>
          <w:rFonts w:ascii="Arial" w:eastAsia="Arial" w:hAnsi="Arial" w:cs="Arial"/>
          <w:color w:val="FFFFFF"/>
          <w:spacing w:val="-9"/>
        </w:rPr>
        <w:t xml:space="preserve"> </w:t>
      </w:r>
      <w:r w:rsidRPr="00783C2E">
        <w:rPr>
          <w:rFonts w:ascii="Arial" w:eastAsia="Arial" w:hAnsi="Arial" w:cs="Arial"/>
          <w:color w:val="FFFFFF"/>
        </w:rPr>
        <w:t>the</w:t>
      </w:r>
      <w:r w:rsidRPr="00783C2E">
        <w:rPr>
          <w:rFonts w:ascii="Arial" w:eastAsia="Arial" w:hAnsi="Arial" w:cs="Arial"/>
          <w:color w:val="FFFFFF"/>
          <w:spacing w:val="-9"/>
        </w:rPr>
        <w:t xml:space="preserve"> </w:t>
      </w:r>
      <w:r w:rsidRPr="00783C2E">
        <w:rPr>
          <w:rFonts w:ascii="Arial" w:eastAsia="Arial" w:hAnsi="Arial" w:cs="Arial"/>
          <w:color w:val="FFFFFF"/>
        </w:rPr>
        <w:t>rest</w:t>
      </w:r>
      <w:r w:rsidRPr="00783C2E">
        <w:rPr>
          <w:rFonts w:ascii="Arial" w:eastAsia="Arial" w:hAnsi="Arial" w:cs="Arial"/>
          <w:color w:val="FFFFFF"/>
          <w:spacing w:val="-9"/>
        </w:rPr>
        <w:t xml:space="preserve"> </w:t>
      </w:r>
      <w:r w:rsidRPr="00783C2E">
        <w:rPr>
          <w:rFonts w:ascii="Arial" w:eastAsia="Arial" w:hAnsi="Arial" w:cs="Arial"/>
          <w:color w:val="FFFFFF"/>
        </w:rPr>
        <w:t>of</w:t>
      </w:r>
      <w:r w:rsidRPr="00783C2E">
        <w:rPr>
          <w:rFonts w:ascii="Arial" w:eastAsia="Arial" w:hAnsi="Arial" w:cs="Arial"/>
          <w:color w:val="FFFFFF"/>
          <w:spacing w:val="-9"/>
        </w:rPr>
        <w:t xml:space="preserve"> </w:t>
      </w:r>
      <w:r w:rsidRPr="00783C2E">
        <w:rPr>
          <w:rFonts w:ascii="Arial" w:eastAsia="Arial" w:hAnsi="Arial" w:cs="Arial"/>
          <w:color w:val="FFFFFF"/>
        </w:rPr>
        <w:t>the</w:t>
      </w:r>
      <w:r w:rsidRPr="00783C2E">
        <w:rPr>
          <w:rFonts w:ascii="Arial" w:eastAsia="Arial" w:hAnsi="Arial" w:cs="Arial"/>
          <w:color w:val="FFFFFF"/>
          <w:w w:val="97"/>
        </w:rPr>
        <w:t xml:space="preserve"> </w:t>
      </w:r>
      <w:r w:rsidRPr="00783C2E">
        <w:rPr>
          <w:rFonts w:ascii="Arial" w:eastAsia="Arial" w:hAnsi="Arial" w:cs="Arial"/>
          <w:color w:val="FFFFFF"/>
        </w:rPr>
        <w:t>government</w:t>
      </w:r>
      <w:r w:rsidRPr="00783C2E">
        <w:rPr>
          <w:rFonts w:ascii="Arial" w:eastAsia="Arial" w:hAnsi="Arial" w:cs="Arial"/>
          <w:color w:val="FFFFFF"/>
          <w:spacing w:val="-21"/>
        </w:rPr>
        <w:t xml:space="preserve"> </w:t>
      </w:r>
      <w:r w:rsidRPr="00783C2E">
        <w:rPr>
          <w:rFonts w:ascii="Arial" w:eastAsia="Arial" w:hAnsi="Arial" w:cs="Arial"/>
          <w:color w:val="FFFFFF"/>
        </w:rPr>
        <w:t>doesn’t</w:t>
      </w:r>
      <w:r w:rsidRPr="00783C2E">
        <w:rPr>
          <w:rFonts w:ascii="Arial" w:eastAsia="Arial" w:hAnsi="Arial" w:cs="Arial"/>
          <w:color w:val="FFFFFF"/>
          <w:spacing w:val="-21"/>
        </w:rPr>
        <w:t xml:space="preserve"> </w:t>
      </w:r>
      <w:proofErr w:type="spellStart"/>
      <w:r w:rsidRPr="00783C2E">
        <w:rPr>
          <w:rFonts w:ascii="Arial" w:eastAsia="Arial" w:hAnsi="Arial" w:cs="Arial"/>
          <w:color w:val="FFFFFF"/>
        </w:rPr>
        <w:t>recognise</w:t>
      </w:r>
      <w:proofErr w:type="spellEnd"/>
      <w:r w:rsidRPr="00783C2E">
        <w:rPr>
          <w:rFonts w:ascii="Arial" w:eastAsia="Arial" w:hAnsi="Arial" w:cs="Arial"/>
          <w:color w:val="FFFFFF"/>
          <w:spacing w:val="-21"/>
        </w:rPr>
        <w:t xml:space="preserve"> </w:t>
      </w:r>
      <w:proofErr w:type="gramStart"/>
      <w:r w:rsidRPr="00783C2E">
        <w:rPr>
          <w:rFonts w:ascii="Arial" w:eastAsia="Arial" w:hAnsi="Arial" w:cs="Arial"/>
          <w:color w:val="FFFFFF"/>
        </w:rPr>
        <w:t>us.</w:t>
      </w:r>
      <w:proofErr w:type="gramEnd"/>
    </w:p>
    <w:p w14:paraId="7D6A8161" w14:textId="77777777" w:rsidR="00D814DC" w:rsidRPr="00783C2E" w:rsidRDefault="00783C2E">
      <w:pPr>
        <w:rPr>
          <w:rFonts w:ascii="Arial" w:eastAsia="Arial" w:hAnsi="Arial" w:cs="Arial"/>
          <w:sz w:val="18"/>
          <w:szCs w:val="18"/>
        </w:rPr>
      </w:pPr>
      <w:r w:rsidRPr="00783C2E">
        <w:rPr>
          <w:rFonts w:ascii="Arial" w:hAnsi="Arial"/>
        </w:rPr>
        <w:br w:type="column"/>
      </w:r>
    </w:p>
    <w:p w14:paraId="79F26803" w14:textId="77777777" w:rsidR="00D814DC" w:rsidRPr="00783C2E" w:rsidRDefault="00D814DC">
      <w:pPr>
        <w:rPr>
          <w:rFonts w:ascii="Arial" w:eastAsia="Arial" w:hAnsi="Arial" w:cs="Arial"/>
          <w:sz w:val="18"/>
          <w:szCs w:val="18"/>
        </w:rPr>
      </w:pPr>
    </w:p>
    <w:p w14:paraId="638D2C01" w14:textId="77777777" w:rsidR="00D814DC" w:rsidRPr="00783C2E" w:rsidRDefault="00783C2E">
      <w:pPr>
        <w:pStyle w:val="BodyText"/>
        <w:spacing w:before="156" w:line="324" w:lineRule="auto"/>
        <w:ind w:left="112" w:right="1087"/>
        <w:rPr>
          <w:rFonts w:ascii="Arial" w:eastAsia="Arial" w:hAnsi="Arial" w:cs="Arial"/>
        </w:rPr>
      </w:pPr>
      <w:r w:rsidRPr="00783C2E">
        <w:rPr>
          <w:rFonts w:ascii="Arial" w:hAnsi="Arial"/>
          <w:color w:val="FFFFFF"/>
        </w:rPr>
        <w:t>I</w:t>
      </w:r>
      <w:r w:rsidRPr="00783C2E">
        <w:rPr>
          <w:rFonts w:ascii="Arial" w:hAnsi="Arial"/>
          <w:color w:val="FFFFFF"/>
          <w:spacing w:val="-7"/>
        </w:rPr>
        <w:t xml:space="preserve"> </w:t>
      </w:r>
      <w:r w:rsidRPr="00783C2E">
        <w:rPr>
          <w:rFonts w:ascii="Arial" w:hAnsi="Arial"/>
          <w:color w:val="FFFFFF"/>
        </w:rPr>
        <w:t>serve</w:t>
      </w:r>
      <w:r w:rsidRPr="00783C2E">
        <w:rPr>
          <w:rFonts w:ascii="Arial" w:hAnsi="Arial"/>
          <w:color w:val="FFFFFF"/>
          <w:spacing w:val="-7"/>
        </w:rPr>
        <w:t xml:space="preserve"> </w:t>
      </w:r>
      <w:r w:rsidRPr="00783C2E">
        <w:rPr>
          <w:rFonts w:ascii="Arial" w:hAnsi="Arial"/>
          <w:color w:val="FFFFFF"/>
        </w:rPr>
        <w:t>my</w:t>
      </w:r>
      <w:r w:rsidRPr="00783C2E">
        <w:rPr>
          <w:rFonts w:ascii="Arial" w:hAnsi="Arial"/>
          <w:color w:val="FFFFFF"/>
          <w:spacing w:val="-7"/>
        </w:rPr>
        <w:t xml:space="preserve"> </w:t>
      </w:r>
      <w:r w:rsidRPr="00783C2E">
        <w:rPr>
          <w:rFonts w:ascii="Arial" w:hAnsi="Arial"/>
          <w:color w:val="FFFFFF"/>
        </w:rPr>
        <w:t>country</w:t>
      </w:r>
      <w:r w:rsidRPr="00783C2E">
        <w:rPr>
          <w:rFonts w:ascii="Arial" w:hAnsi="Arial"/>
          <w:color w:val="FFFFFF"/>
          <w:spacing w:val="-7"/>
        </w:rPr>
        <w:t xml:space="preserve"> </w:t>
      </w:r>
      <w:r w:rsidRPr="00783C2E">
        <w:rPr>
          <w:rFonts w:ascii="Arial" w:hAnsi="Arial"/>
          <w:color w:val="FFFFFF"/>
        </w:rPr>
        <w:t>at</w:t>
      </w:r>
      <w:r w:rsidRPr="00783C2E">
        <w:rPr>
          <w:rFonts w:ascii="Arial" w:hAnsi="Arial"/>
          <w:color w:val="FFFFFF"/>
          <w:spacing w:val="-7"/>
        </w:rPr>
        <w:t xml:space="preserve"> </w:t>
      </w:r>
      <w:r w:rsidRPr="00783C2E">
        <w:rPr>
          <w:rFonts w:ascii="Arial" w:hAnsi="Arial"/>
          <w:color w:val="FFFFFF"/>
        </w:rPr>
        <w:t>the</w:t>
      </w:r>
      <w:r w:rsidRPr="00783C2E">
        <w:rPr>
          <w:rFonts w:ascii="Arial" w:hAnsi="Arial"/>
          <w:color w:val="FFFFFF"/>
          <w:spacing w:val="-7"/>
        </w:rPr>
        <w:t xml:space="preserve"> </w:t>
      </w:r>
      <w:r w:rsidRPr="00783C2E">
        <w:rPr>
          <w:rFonts w:ascii="Arial" w:hAnsi="Arial"/>
          <w:color w:val="FFFFFF"/>
        </w:rPr>
        <w:t>risk</w:t>
      </w:r>
      <w:r w:rsidRPr="00783C2E">
        <w:rPr>
          <w:rFonts w:ascii="Arial" w:hAnsi="Arial"/>
          <w:color w:val="FFFFFF"/>
          <w:spacing w:val="-7"/>
        </w:rPr>
        <w:t xml:space="preserve"> </w:t>
      </w:r>
      <w:r w:rsidRPr="00783C2E">
        <w:rPr>
          <w:rFonts w:ascii="Arial" w:hAnsi="Arial"/>
          <w:color w:val="FFFFFF"/>
        </w:rPr>
        <w:t>of</w:t>
      </w:r>
      <w:r w:rsidRPr="00783C2E">
        <w:rPr>
          <w:rFonts w:ascii="Arial" w:hAnsi="Arial"/>
          <w:color w:val="FFFFFF"/>
          <w:spacing w:val="-7"/>
        </w:rPr>
        <w:t xml:space="preserve"> </w:t>
      </w:r>
      <w:r w:rsidRPr="00783C2E">
        <w:rPr>
          <w:rFonts w:ascii="Arial" w:hAnsi="Arial"/>
          <w:color w:val="FFFFFF"/>
        </w:rPr>
        <w:t>my</w:t>
      </w:r>
      <w:r w:rsidRPr="00783C2E">
        <w:rPr>
          <w:rFonts w:ascii="Arial" w:hAnsi="Arial"/>
          <w:color w:val="FFFFFF"/>
          <w:spacing w:val="-7"/>
        </w:rPr>
        <w:t xml:space="preserve"> </w:t>
      </w:r>
      <w:r w:rsidRPr="00783C2E">
        <w:rPr>
          <w:rFonts w:ascii="Arial" w:hAnsi="Arial"/>
          <w:color w:val="FFFFFF"/>
        </w:rPr>
        <w:t>life</w:t>
      </w:r>
      <w:r w:rsidRPr="00783C2E">
        <w:rPr>
          <w:rFonts w:ascii="Arial" w:hAnsi="Arial"/>
          <w:color w:val="FFFFFF"/>
          <w:spacing w:val="-7"/>
        </w:rPr>
        <w:t xml:space="preserve"> </w:t>
      </w:r>
      <w:r w:rsidRPr="00783C2E">
        <w:rPr>
          <w:rFonts w:ascii="Arial" w:hAnsi="Arial"/>
          <w:color w:val="FFFFFF"/>
        </w:rPr>
        <w:t>as</w:t>
      </w:r>
      <w:r w:rsidRPr="00783C2E">
        <w:rPr>
          <w:rFonts w:ascii="Arial" w:hAnsi="Arial"/>
          <w:color w:val="FFFFFF"/>
          <w:spacing w:val="-7"/>
        </w:rPr>
        <w:t xml:space="preserve"> </w:t>
      </w:r>
      <w:r w:rsidRPr="00783C2E">
        <w:rPr>
          <w:rFonts w:ascii="Arial" w:hAnsi="Arial"/>
          <w:color w:val="FFFFFF"/>
        </w:rPr>
        <w:t>a</w:t>
      </w:r>
      <w:r w:rsidRPr="00783C2E">
        <w:rPr>
          <w:rFonts w:ascii="Arial" w:hAnsi="Arial"/>
          <w:color w:val="FFFFFF"/>
          <w:w w:val="93"/>
        </w:rPr>
        <w:t xml:space="preserve"> </w:t>
      </w:r>
      <w:r w:rsidRPr="00783C2E">
        <w:rPr>
          <w:rFonts w:ascii="Arial" w:hAnsi="Arial"/>
          <w:color w:val="FFFFFF"/>
        </w:rPr>
        <w:t>member</w:t>
      </w:r>
      <w:r w:rsidRPr="00783C2E">
        <w:rPr>
          <w:rFonts w:ascii="Arial" w:hAnsi="Arial"/>
          <w:color w:val="FFFFFF"/>
          <w:spacing w:val="-19"/>
        </w:rPr>
        <w:t xml:space="preserve"> </w:t>
      </w:r>
      <w:r w:rsidRPr="00783C2E">
        <w:rPr>
          <w:rFonts w:ascii="Arial" w:hAnsi="Arial"/>
          <w:color w:val="FFFFFF"/>
        </w:rPr>
        <w:t>of</w:t>
      </w:r>
      <w:r w:rsidRPr="00783C2E">
        <w:rPr>
          <w:rFonts w:ascii="Arial" w:hAnsi="Arial"/>
          <w:color w:val="FFFFFF"/>
          <w:spacing w:val="-19"/>
        </w:rPr>
        <w:t xml:space="preserve"> </w:t>
      </w:r>
      <w:r w:rsidRPr="00783C2E">
        <w:rPr>
          <w:rFonts w:ascii="Arial" w:hAnsi="Arial"/>
          <w:color w:val="FFFFFF"/>
        </w:rPr>
        <w:t>the</w:t>
      </w:r>
      <w:r w:rsidRPr="00783C2E">
        <w:rPr>
          <w:rFonts w:ascii="Arial" w:hAnsi="Arial"/>
          <w:color w:val="FFFFFF"/>
          <w:spacing w:val="-19"/>
        </w:rPr>
        <w:t xml:space="preserve"> </w:t>
      </w:r>
      <w:r w:rsidRPr="00783C2E">
        <w:rPr>
          <w:rFonts w:ascii="Arial" w:hAnsi="Arial"/>
          <w:color w:val="FFFFFF"/>
        </w:rPr>
        <w:t>ADF</w:t>
      </w:r>
      <w:r w:rsidRPr="00783C2E">
        <w:rPr>
          <w:rFonts w:ascii="Arial" w:hAnsi="Arial"/>
          <w:color w:val="FFFFFF"/>
          <w:spacing w:val="-19"/>
        </w:rPr>
        <w:t xml:space="preserve"> </w:t>
      </w:r>
      <w:r w:rsidRPr="00783C2E">
        <w:rPr>
          <w:rFonts w:ascii="Arial" w:hAnsi="Arial"/>
          <w:color w:val="FFFFFF"/>
        </w:rPr>
        <w:t>[Australian</w:t>
      </w:r>
      <w:r w:rsidRPr="00783C2E">
        <w:rPr>
          <w:rFonts w:ascii="Arial" w:hAnsi="Arial"/>
          <w:color w:val="FFFFFF"/>
          <w:spacing w:val="-19"/>
        </w:rPr>
        <w:t xml:space="preserve"> </w:t>
      </w:r>
      <w:proofErr w:type="spellStart"/>
      <w:r w:rsidRPr="00783C2E">
        <w:rPr>
          <w:rFonts w:ascii="Arial" w:hAnsi="Arial"/>
          <w:color w:val="FFFFFF"/>
        </w:rPr>
        <w:t>Defence</w:t>
      </w:r>
      <w:proofErr w:type="spellEnd"/>
      <w:r w:rsidRPr="00783C2E">
        <w:rPr>
          <w:rFonts w:ascii="Arial" w:hAnsi="Arial"/>
          <w:color w:val="FFFFFF"/>
          <w:spacing w:val="-19"/>
        </w:rPr>
        <w:t xml:space="preserve"> </w:t>
      </w:r>
      <w:r w:rsidRPr="00783C2E">
        <w:rPr>
          <w:rFonts w:ascii="Arial" w:hAnsi="Arial"/>
          <w:color w:val="FFFFFF"/>
        </w:rPr>
        <w:t>Force],</w:t>
      </w:r>
      <w:r w:rsidRPr="00783C2E">
        <w:rPr>
          <w:rFonts w:ascii="Arial" w:hAnsi="Arial"/>
          <w:color w:val="FFFFFF"/>
          <w:w w:val="96"/>
        </w:rPr>
        <w:t xml:space="preserve"> </w:t>
      </w:r>
      <w:r w:rsidRPr="00783C2E">
        <w:rPr>
          <w:rFonts w:ascii="Arial" w:hAnsi="Arial"/>
          <w:color w:val="FFFFFF"/>
        </w:rPr>
        <w:t xml:space="preserve">but cannot marry my </w:t>
      </w:r>
      <w:r w:rsidRPr="00783C2E">
        <w:rPr>
          <w:rFonts w:ascii="Arial" w:hAnsi="Arial"/>
          <w:color w:val="FFFFFF"/>
          <w:spacing w:val="-3"/>
        </w:rPr>
        <w:t xml:space="preserve">partner. </w:t>
      </w:r>
      <w:r w:rsidRPr="00783C2E">
        <w:rPr>
          <w:rFonts w:ascii="Arial" w:hAnsi="Arial"/>
          <w:color w:val="FFFFFF"/>
        </w:rPr>
        <w:t>I have</w:t>
      </w:r>
      <w:r w:rsidRPr="00783C2E">
        <w:rPr>
          <w:rFonts w:ascii="Arial" w:hAnsi="Arial"/>
          <w:color w:val="FFFFFF"/>
          <w:spacing w:val="-29"/>
        </w:rPr>
        <w:t xml:space="preserve"> </w:t>
      </w:r>
      <w:r w:rsidRPr="00783C2E">
        <w:rPr>
          <w:rFonts w:ascii="Arial" w:hAnsi="Arial"/>
          <w:color w:val="FFFFFF"/>
        </w:rPr>
        <w:t>also</w:t>
      </w:r>
      <w:r w:rsidRPr="00783C2E">
        <w:rPr>
          <w:rFonts w:ascii="Arial" w:hAnsi="Arial"/>
          <w:color w:val="FFFFFF"/>
          <w:w w:val="94"/>
        </w:rPr>
        <w:t xml:space="preserve"> </w:t>
      </w:r>
      <w:r w:rsidRPr="00783C2E">
        <w:rPr>
          <w:rFonts w:ascii="Arial" w:hAnsi="Arial"/>
          <w:color w:val="FFFFFF"/>
        </w:rPr>
        <w:t>represented</w:t>
      </w:r>
      <w:r w:rsidRPr="00783C2E">
        <w:rPr>
          <w:rFonts w:ascii="Arial" w:hAnsi="Arial"/>
          <w:color w:val="FFFFFF"/>
          <w:spacing w:val="-19"/>
        </w:rPr>
        <w:t xml:space="preserve"> </w:t>
      </w:r>
      <w:r w:rsidRPr="00783C2E">
        <w:rPr>
          <w:rFonts w:ascii="Arial" w:hAnsi="Arial"/>
          <w:color w:val="FFFFFF"/>
        </w:rPr>
        <w:t>my</w:t>
      </w:r>
      <w:r w:rsidRPr="00783C2E">
        <w:rPr>
          <w:rFonts w:ascii="Arial" w:hAnsi="Arial"/>
          <w:color w:val="FFFFFF"/>
          <w:spacing w:val="-19"/>
        </w:rPr>
        <w:t xml:space="preserve"> </w:t>
      </w:r>
      <w:r w:rsidRPr="00783C2E">
        <w:rPr>
          <w:rFonts w:ascii="Arial" w:hAnsi="Arial"/>
          <w:color w:val="FFFFFF"/>
        </w:rPr>
        <w:t>country</w:t>
      </w:r>
      <w:r w:rsidRPr="00783C2E">
        <w:rPr>
          <w:rFonts w:ascii="Arial" w:hAnsi="Arial"/>
          <w:color w:val="FFFFFF"/>
          <w:spacing w:val="-19"/>
        </w:rPr>
        <w:t xml:space="preserve"> </w:t>
      </w:r>
      <w:r w:rsidRPr="00783C2E">
        <w:rPr>
          <w:rFonts w:ascii="Arial" w:hAnsi="Arial"/>
          <w:color w:val="FFFFFF"/>
        </w:rPr>
        <w:t>as</w:t>
      </w:r>
      <w:r w:rsidRPr="00783C2E">
        <w:rPr>
          <w:rFonts w:ascii="Arial" w:hAnsi="Arial"/>
          <w:color w:val="FFFFFF"/>
          <w:spacing w:val="-19"/>
        </w:rPr>
        <w:t xml:space="preserve"> </w:t>
      </w:r>
      <w:r w:rsidRPr="00783C2E">
        <w:rPr>
          <w:rFonts w:ascii="Arial" w:hAnsi="Arial"/>
          <w:color w:val="FFFFFF"/>
        </w:rPr>
        <w:t>an</w:t>
      </w:r>
      <w:r w:rsidRPr="00783C2E">
        <w:rPr>
          <w:rFonts w:ascii="Arial" w:hAnsi="Arial"/>
          <w:color w:val="FFFFFF"/>
          <w:spacing w:val="-19"/>
        </w:rPr>
        <w:t xml:space="preserve"> </w:t>
      </w:r>
      <w:r w:rsidRPr="00783C2E">
        <w:rPr>
          <w:rFonts w:ascii="Arial" w:hAnsi="Arial"/>
          <w:color w:val="FFFFFF"/>
        </w:rPr>
        <w:t>athlete,</w:t>
      </w:r>
      <w:r w:rsidRPr="00783C2E">
        <w:rPr>
          <w:rFonts w:ascii="Arial" w:hAnsi="Arial"/>
          <w:color w:val="FFFFFF"/>
          <w:spacing w:val="-19"/>
        </w:rPr>
        <w:t xml:space="preserve"> </w:t>
      </w:r>
      <w:r w:rsidRPr="00783C2E">
        <w:rPr>
          <w:rFonts w:ascii="Arial" w:hAnsi="Arial"/>
          <w:color w:val="FFFFFF"/>
        </w:rPr>
        <w:t>dedicating</w:t>
      </w:r>
      <w:r w:rsidRPr="00783C2E">
        <w:rPr>
          <w:rFonts w:ascii="Arial" w:hAnsi="Arial"/>
          <w:color w:val="FFFFFF"/>
          <w:w w:val="97"/>
        </w:rPr>
        <w:t xml:space="preserve"> </w:t>
      </w:r>
      <w:r w:rsidRPr="00783C2E">
        <w:rPr>
          <w:rFonts w:ascii="Arial" w:hAnsi="Arial"/>
          <w:color w:val="FFFFFF"/>
        </w:rPr>
        <w:t>years</w:t>
      </w:r>
      <w:r w:rsidRPr="00783C2E">
        <w:rPr>
          <w:rFonts w:ascii="Arial" w:hAnsi="Arial"/>
          <w:color w:val="FFFFFF"/>
          <w:spacing w:val="-17"/>
        </w:rPr>
        <w:t xml:space="preserve"> </w:t>
      </w:r>
      <w:r w:rsidRPr="00783C2E">
        <w:rPr>
          <w:rFonts w:ascii="Arial" w:hAnsi="Arial"/>
          <w:color w:val="FFFFFF"/>
        </w:rPr>
        <w:t>and</w:t>
      </w:r>
      <w:r w:rsidRPr="00783C2E">
        <w:rPr>
          <w:rFonts w:ascii="Arial" w:hAnsi="Arial"/>
          <w:color w:val="FFFFFF"/>
          <w:spacing w:val="-17"/>
        </w:rPr>
        <w:t xml:space="preserve"> </w:t>
      </w:r>
      <w:r w:rsidRPr="00783C2E">
        <w:rPr>
          <w:rFonts w:ascii="Arial" w:hAnsi="Arial"/>
          <w:color w:val="FFFFFF"/>
        </w:rPr>
        <w:t>(great</w:t>
      </w:r>
      <w:r w:rsidRPr="00783C2E">
        <w:rPr>
          <w:rFonts w:ascii="Arial" w:hAnsi="Arial"/>
          <w:color w:val="FFFFFF"/>
          <w:spacing w:val="-17"/>
        </w:rPr>
        <w:t xml:space="preserve"> </w:t>
      </w:r>
      <w:r w:rsidRPr="00783C2E">
        <w:rPr>
          <w:rFonts w:ascii="Arial" w:hAnsi="Arial"/>
          <w:color w:val="FFFFFF"/>
        </w:rPr>
        <w:t>expense)</w:t>
      </w:r>
      <w:r w:rsidRPr="00783C2E">
        <w:rPr>
          <w:rFonts w:ascii="Arial" w:hAnsi="Arial"/>
          <w:color w:val="FFFFFF"/>
          <w:spacing w:val="-17"/>
        </w:rPr>
        <w:t xml:space="preserve"> </w:t>
      </w:r>
      <w:r w:rsidRPr="00783C2E">
        <w:rPr>
          <w:rFonts w:ascii="Arial" w:hAnsi="Arial"/>
          <w:color w:val="FFFFFF"/>
        </w:rPr>
        <w:t>to</w:t>
      </w:r>
      <w:r w:rsidRPr="00783C2E">
        <w:rPr>
          <w:rFonts w:ascii="Arial" w:hAnsi="Arial"/>
          <w:color w:val="FFFFFF"/>
          <w:spacing w:val="-17"/>
        </w:rPr>
        <w:t xml:space="preserve"> </w:t>
      </w:r>
      <w:r w:rsidRPr="00783C2E">
        <w:rPr>
          <w:rFonts w:ascii="Arial" w:hAnsi="Arial"/>
          <w:color w:val="FFFFFF"/>
        </w:rPr>
        <w:t>achieving</w:t>
      </w:r>
      <w:r w:rsidRPr="00783C2E">
        <w:rPr>
          <w:rFonts w:ascii="Arial" w:hAnsi="Arial"/>
          <w:color w:val="FFFFFF"/>
          <w:spacing w:val="-17"/>
        </w:rPr>
        <w:t xml:space="preserve"> </w:t>
      </w:r>
      <w:r w:rsidRPr="00783C2E">
        <w:rPr>
          <w:rFonts w:ascii="Arial" w:hAnsi="Arial"/>
          <w:color w:val="FFFFFF"/>
        </w:rPr>
        <w:t>medals</w:t>
      </w:r>
      <w:r w:rsidRPr="00783C2E">
        <w:rPr>
          <w:rFonts w:ascii="Arial" w:hAnsi="Arial"/>
          <w:color w:val="FFFFFF"/>
          <w:w w:val="96"/>
        </w:rPr>
        <w:t xml:space="preserve"> </w:t>
      </w:r>
      <w:r w:rsidRPr="00783C2E">
        <w:rPr>
          <w:rFonts w:ascii="Arial" w:hAnsi="Arial"/>
          <w:color w:val="FFFFFF"/>
        </w:rPr>
        <w:t xml:space="preserve">and success for my </w:t>
      </w:r>
      <w:r w:rsidRPr="00783C2E">
        <w:rPr>
          <w:rFonts w:ascii="Arial" w:hAnsi="Arial"/>
          <w:color w:val="FFFFFF"/>
          <w:spacing w:val="-3"/>
        </w:rPr>
        <w:t xml:space="preserve">country, </w:t>
      </w:r>
      <w:r w:rsidRPr="00783C2E">
        <w:rPr>
          <w:rFonts w:ascii="Arial" w:hAnsi="Arial"/>
          <w:color w:val="FFFFFF"/>
        </w:rPr>
        <w:t>but that</w:t>
      </w:r>
      <w:r w:rsidRPr="00783C2E">
        <w:rPr>
          <w:rFonts w:ascii="Arial" w:hAnsi="Arial"/>
          <w:color w:val="FFFFFF"/>
          <w:spacing w:val="-20"/>
        </w:rPr>
        <w:t xml:space="preserve"> </w:t>
      </w:r>
      <w:r w:rsidRPr="00783C2E">
        <w:rPr>
          <w:rFonts w:ascii="Arial" w:hAnsi="Arial"/>
          <w:color w:val="FFFFFF"/>
        </w:rPr>
        <w:t>same</w:t>
      </w:r>
      <w:r w:rsidRPr="00783C2E">
        <w:rPr>
          <w:rFonts w:ascii="Arial" w:hAnsi="Arial"/>
          <w:color w:val="FFFFFF"/>
          <w:w w:val="96"/>
        </w:rPr>
        <w:t xml:space="preserve"> </w:t>
      </w:r>
      <w:r w:rsidRPr="00783C2E">
        <w:rPr>
          <w:rFonts w:ascii="Arial" w:hAnsi="Arial"/>
          <w:color w:val="FFFFFF"/>
        </w:rPr>
        <w:t>country</w:t>
      </w:r>
      <w:r w:rsidRPr="00783C2E">
        <w:rPr>
          <w:rFonts w:ascii="Arial" w:hAnsi="Arial"/>
          <w:color w:val="FFFFFF"/>
          <w:spacing w:val="-12"/>
        </w:rPr>
        <w:t xml:space="preserve"> </w:t>
      </w:r>
      <w:r w:rsidRPr="00783C2E">
        <w:rPr>
          <w:rFonts w:ascii="Arial" w:hAnsi="Arial"/>
          <w:color w:val="FFFFFF"/>
        </w:rPr>
        <w:t>will</w:t>
      </w:r>
      <w:r w:rsidRPr="00783C2E">
        <w:rPr>
          <w:rFonts w:ascii="Arial" w:hAnsi="Arial"/>
          <w:color w:val="FFFFFF"/>
          <w:spacing w:val="-12"/>
        </w:rPr>
        <w:t xml:space="preserve"> </w:t>
      </w:r>
      <w:r w:rsidRPr="00783C2E">
        <w:rPr>
          <w:rFonts w:ascii="Arial" w:hAnsi="Arial"/>
          <w:color w:val="FFFFFF"/>
        </w:rPr>
        <w:t>not</w:t>
      </w:r>
      <w:r w:rsidRPr="00783C2E">
        <w:rPr>
          <w:rFonts w:ascii="Arial" w:hAnsi="Arial"/>
          <w:color w:val="FFFFFF"/>
          <w:spacing w:val="-12"/>
        </w:rPr>
        <w:t xml:space="preserve"> </w:t>
      </w:r>
      <w:r w:rsidRPr="00783C2E">
        <w:rPr>
          <w:rFonts w:ascii="Arial" w:hAnsi="Arial"/>
          <w:color w:val="FFFFFF"/>
        </w:rPr>
        <w:t>let</w:t>
      </w:r>
      <w:r w:rsidRPr="00783C2E">
        <w:rPr>
          <w:rFonts w:ascii="Arial" w:hAnsi="Arial"/>
          <w:color w:val="FFFFFF"/>
          <w:spacing w:val="-12"/>
        </w:rPr>
        <w:t xml:space="preserve"> </w:t>
      </w:r>
      <w:r w:rsidRPr="00783C2E">
        <w:rPr>
          <w:rFonts w:ascii="Arial" w:hAnsi="Arial"/>
          <w:color w:val="FFFFFF"/>
        </w:rPr>
        <w:t>me</w:t>
      </w:r>
      <w:r w:rsidRPr="00783C2E">
        <w:rPr>
          <w:rFonts w:ascii="Arial" w:hAnsi="Arial"/>
          <w:color w:val="FFFFFF"/>
          <w:spacing w:val="-12"/>
        </w:rPr>
        <w:t xml:space="preserve"> </w:t>
      </w:r>
      <w:r w:rsidRPr="00783C2E">
        <w:rPr>
          <w:rFonts w:ascii="Arial" w:hAnsi="Arial"/>
          <w:color w:val="FFFFFF"/>
        </w:rPr>
        <w:t>just</w:t>
      </w:r>
      <w:r w:rsidRPr="00783C2E">
        <w:rPr>
          <w:rFonts w:ascii="Arial" w:hAnsi="Arial"/>
          <w:color w:val="FFFFFF"/>
          <w:spacing w:val="-12"/>
        </w:rPr>
        <w:t xml:space="preserve"> </w:t>
      </w:r>
      <w:r w:rsidRPr="00783C2E">
        <w:rPr>
          <w:rFonts w:ascii="Arial" w:hAnsi="Arial"/>
          <w:color w:val="FFFFFF"/>
        </w:rPr>
        <w:t>marry</w:t>
      </w:r>
      <w:r w:rsidRPr="00783C2E">
        <w:rPr>
          <w:rFonts w:ascii="Arial" w:hAnsi="Arial"/>
          <w:color w:val="FFFFFF"/>
          <w:spacing w:val="-12"/>
        </w:rPr>
        <w:t xml:space="preserve"> </w:t>
      </w:r>
      <w:r w:rsidRPr="00783C2E">
        <w:rPr>
          <w:rFonts w:ascii="Arial" w:hAnsi="Arial"/>
          <w:color w:val="FFFFFF"/>
        </w:rPr>
        <w:t>my</w:t>
      </w:r>
      <w:r w:rsidRPr="00783C2E">
        <w:rPr>
          <w:rFonts w:ascii="Arial" w:hAnsi="Arial"/>
          <w:color w:val="FFFFFF"/>
          <w:spacing w:val="-12"/>
        </w:rPr>
        <w:t xml:space="preserve"> </w:t>
      </w:r>
      <w:r w:rsidRPr="00783C2E">
        <w:rPr>
          <w:rFonts w:ascii="Arial" w:hAnsi="Arial"/>
          <w:color w:val="FFFFFF"/>
          <w:spacing w:val="-3"/>
        </w:rPr>
        <w:t>partner.</w:t>
      </w:r>
    </w:p>
    <w:p w14:paraId="39DE1860" w14:textId="77777777" w:rsidR="00D814DC" w:rsidRPr="00783C2E" w:rsidRDefault="00D814DC">
      <w:pPr>
        <w:spacing w:line="324" w:lineRule="auto"/>
        <w:rPr>
          <w:rFonts w:ascii="Arial" w:eastAsia="Arial" w:hAnsi="Arial" w:cs="Arial"/>
        </w:rPr>
        <w:sectPr w:rsidR="00D814DC" w:rsidRPr="00783C2E">
          <w:type w:val="continuous"/>
          <w:pgSz w:w="11910" w:h="16840"/>
          <w:pgMar w:top="1520" w:right="320" w:bottom="280" w:left="1220" w:header="720" w:footer="720" w:gutter="0"/>
          <w:cols w:num="2" w:space="720" w:equalWidth="0">
            <w:col w:w="4517" w:space="869"/>
            <w:col w:w="4984"/>
          </w:cols>
        </w:sectPr>
      </w:pPr>
    </w:p>
    <w:p w14:paraId="1859F7F0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E897C97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B7D94DC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BC473E4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A9EE5F7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CE9238C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705A480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E84990B" w14:textId="77777777" w:rsidR="00D814DC" w:rsidRPr="00783C2E" w:rsidRDefault="00D814DC">
      <w:pPr>
        <w:spacing w:before="11"/>
        <w:rPr>
          <w:rFonts w:ascii="Arial" w:eastAsia="Arial" w:hAnsi="Arial" w:cs="Arial"/>
          <w:sz w:val="18"/>
          <w:szCs w:val="18"/>
        </w:rPr>
      </w:pPr>
    </w:p>
    <w:p w14:paraId="7FF00CF7" w14:textId="77777777" w:rsidR="00D814DC" w:rsidRPr="00783C2E" w:rsidRDefault="00D814DC">
      <w:pPr>
        <w:rPr>
          <w:rFonts w:ascii="Arial" w:eastAsia="Arial" w:hAnsi="Arial" w:cs="Arial"/>
          <w:sz w:val="18"/>
          <w:szCs w:val="18"/>
        </w:rPr>
        <w:sectPr w:rsidR="00D814DC" w:rsidRPr="00783C2E">
          <w:type w:val="continuous"/>
          <w:pgSz w:w="11910" w:h="16840"/>
          <w:pgMar w:top="1520" w:right="320" w:bottom="280" w:left="1220" w:header="720" w:footer="720" w:gutter="0"/>
          <w:cols w:space="720"/>
        </w:sectPr>
      </w:pPr>
    </w:p>
    <w:p w14:paraId="372E54FE" w14:textId="77777777" w:rsidR="00D814DC" w:rsidRPr="00783C2E" w:rsidRDefault="00783C2E">
      <w:pPr>
        <w:pStyle w:val="BodyText"/>
        <w:spacing w:before="115" w:line="324" w:lineRule="auto"/>
        <w:ind w:left="509"/>
        <w:jc w:val="both"/>
        <w:rPr>
          <w:rFonts w:ascii="Arial" w:eastAsia="Arial" w:hAnsi="Arial" w:cs="Arial"/>
        </w:rPr>
      </w:pPr>
      <w:r w:rsidRPr="00783C2E">
        <w:rPr>
          <w:rFonts w:ascii="Arial" w:hAnsi="Arial"/>
          <w:color w:val="FFFFFF"/>
        </w:rPr>
        <w:lastRenderedPageBreak/>
        <w:t>I</w:t>
      </w:r>
      <w:r w:rsidRPr="00783C2E">
        <w:rPr>
          <w:rFonts w:ascii="Arial" w:hAnsi="Arial"/>
          <w:color w:val="FFFFFF"/>
          <w:spacing w:val="-13"/>
        </w:rPr>
        <w:t xml:space="preserve"> </w:t>
      </w:r>
      <w:r w:rsidRPr="00783C2E">
        <w:rPr>
          <w:rFonts w:ascii="Arial" w:hAnsi="Arial"/>
          <w:color w:val="FFFFFF"/>
        </w:rPr>
        <w:t>have</w:t>
      </w:r>
      <w:r w:rsidRPr="00783C2E">
        <w:rPr>
          <w:rFonts w:ascii="Arial" w:hAnsi="Arial"/>
          <w:color w:val="FFFFFF"/>
          <w:spacing w:val="-13"/>
        </w:rPr>
        <w:t xml:space="preserve"> </w:t>
      </w:r>
      <w:r w:rsidRPr="00783C2E">
        <w:rPr>
          <w:rFonts w:ascii="Arial" w:hAnsi="Arial"/>
          <w:color w:val="FFFFFF"/>
        </w:rPr>
        <w:t>been</w:t>
      </w:r>
      <w:r w:rsidRPr="00783C2E">
        <w:rPr>
          <w:rFonts w:ascii="Arial" w:hAnsi="Arial"/>
          <w:color w:val="FFFFFF"/>
          <w:spacing w:val="-13"/>
        </w:rPr>
        <w:t xml:space="preserve"> </w:t>
      </w:r>
      <w:r w:rsidRPr="00783C2E">
        <w:rPr>
          <w:rFonts w:ascii="Arial" w:hAnsi="Arial"/>
          <w:color w:val="FFFFFF"/>
        </w:rPr>
        <w:t>married</w:t>
      </w:r>
      <w:r w:rsidRPr="00783C2E">
        <w:rPr>
          <w:rFonts w:ascii="Arial" w:hAnsi="Arial"/>
          <w:color w:val="FFFFFF"/>
          <w:spacing w:val="-13"/>
        </w:rPr>
        <w:t xml:space="preserve"> </w:t>
      </w:r>
      <w:r w:rsidRPr="00783C2E">
        <w:rPr>
          <w:rFonts w:ascii="Arial" w:hAnsi="Arial"/>
          <w:color w:val="FFFFFF"/>
        </w:rPr>
        <w:t>43</w:t>
      </w:r>
      <w:r w:rsidRPr="00783C2E">
        <w:rPr>
          <w:rFonts w:ascii="Arial" w:hAnsi="Arial"/>
          <w:color w:val="FFFFFF"/>
          <w:spacing w:val="-13"/>
        </w:rPr>
        <w:t xml:space="preserve"> </w:t>
      </w:r>
      <w:r w:rsidRPr="00783C2E">
        <w:rPr>
          <w:rFonts w:ascii="Arial" w:hAnsi="Arial"/>
          <w:color w:val="FFFFFF"/>
        </w:rPr>
        <w:t>years</w:t>
      </w:r>
      <w:r w:rsidRPr="00783C2E">
        <w:rPr>
          <w:rFonts w:ascii="Arial" w:hAnsi="Arial"/>
          <w:color w:val="FFFFFF"/>
          <w:spacing w:val="-13"/>
        </w:rPr>
        <w:t xml:space="preserve"> </w:t>
      </w:r>
      <w:r w:rsidRPr="00783C2E">
        <w:rPr>
          <w:rFonts w:ascii="Arial" w:hAnsi="Arial"/>
          <w:color w:val="FFFFFF"/>
        </w:rPr>
        <w:t>to</w:t>
      </w:r>
      <w:r w:rsidRPr="00783C2E">
        <w:rPr>
          <w:rFonts w:ascii="Arial" w:hAnsi="Arial"/>
          <w:color w:val="FFFFFF"/>
          <w:spacing w:val="-13"/>
        </w:rPr>
        <w:t xml:space="preserve"> </w:t>
      </w:r>
      <w:r w:rsidRPr="00783C2E">
        <w:rPr>
          <w:rFonts w:ascii="Arial" w:hAnsi="Arial"/>
          <w:color w:val="FFFFFF"/>
        </w:rPr>
        <w:t>my</w:t>
      </w:r>
      <w:r w:rsidRPr="00783C2E">
        <w:rPr>
          <w:rFonts w:ascii="Arial" w:hAnsi="Arial"/>
          <w:color w:val="FFFFFF"/>
          <w:spacing w:val="-13"/>
        </w:rPr>
        <w:t xml:space="preserve"> </w:t>
      </w:r>
      <w:r w:rsidRPr="00783C2E">
        <w:rPr>
          <w:rFonts w:ascii="Arial" w:hAnsi="Arial"/>
          <w:color w:val="FFFFFF"/>
        </w:rPr>
        <w:t>wife</w:t>
      </w:r>
      <w:r w:rsidRPr="00783C2E">
        <w:rPr>
          <w:rFonts w:ascii="Arial" w:hAnsi="Arial"/>
          <w:color w:val="FFFFFF"/>
          <w:spacing w:val="-13"/>
        </w:rPr>
        <w:t xml:space="preserve"> </w:t>
      </w:r>
      <w:r w:rsidRPr="00783C2E">
        <w:rPr>
          <w:rFonts w:ascii="Arial" w:hAnsi="Arial"/>
          <w:color w:val="FFFFFF"/>
        </w:rPr>
        <w:t>and</w:t>
      </w:r>
      <w:r w:rsidRPr="00783C2E">
        <w:rPr>
          <w:rFonts w:ascii="Arial" w:hAnsi="Arial"/>
          <w:color w:val="FFFFFF"/>
          <w:spacing w:val="-13"/>
        </w:rPr>
        <w:t xml:space="preserve"> </w:t>
      </w:r>
      <w:r w:rsidRPr="00783C2E">
        <w:rPr>
          <w:rFonts w:ascii="Arial" w:hAnsi="Arial"/>
          <w:color w:val="FFFFFF"/>
        </w:rPr>
        <w:t>the</w:t>
      </w:r>
      <w:r w:rsidRPr="00783C2E">
        <w:rPr>
          <w:rFonts w:ascii="Arial" w:hAnsi="Arial"/>
          <w:color w:val="FFFFFF"/>
          <w:w w:val="97"/>
        </w:rPr>
        <w:t xml:space="preserve"> </w:t>
      </w:r>
      <w:r w:rsidRPr="00783C2E">
        <w:rPr>
          <w:rFonts w:ascii="Arial" w:hAnsi="Arial"/>
          <w:color w:val="FFFFFF"/>
        </w:rPr>
        <w:t>state</w:t>
      </w:r>
      <w:r w:rsidRPr="00783C2E">
        <w:rPr>
          <w:rFonts w:ascii="Arial" w:hAnsi="Arial"/>
          <w:color w:val="FFFFFF"/>
          <w:spacing w:val="-11"/>
        </w:rPr>
        <w:t xml:space="preserve"> </w:t>
      </w:r>
      <w:r w:rsidRPr="00783C2E">
        <w:rPr>
          <w:rFonts w:ascii="Arial" w:hAnsi="Arial"/>
          <w:color w:val="FFFFFF"/>
        </w:rPr>
        <w:t>would</w:t>
      </w:r>
      <w:r w:rsidRPr="00783C2E">
        <w:rPr>
          <w:rFonts w:ascii="Arial" w:hAnsi="Arial"/>
          <w:color w:val="FFFFFF"/>
          <w:spacing w:val="-11"/>
        </w:rPr>
        <w:t xml:space="preserve"> </w:t>
      </w:r>
      <w:r w:rsidRPr="00783C2E">
        <w:rPr>
          <w:rFonts w:ascii="Arial" w:hAnsi="Arial"/>
          <w:color w:val="FFFFFF"/>
        </w:rPr>
        <w:t>force</w:t>
      </w:r>
      <w:r w:rsidRPr="00783C2E">
        <w:rPr>
          <w:rFonts w:ascii="Arial" w:hAnsi="Arial"/>
          <w:color w:val="FFFFFF"/>
          <w:spacing w:val="-11"/>
        </w:rPr>
        <w:t xml:space="preserve"> </w:t>
      </w:r>
      <w:r w:rsidRPr="00783C2E">
        <w:rPr>
          <w:rFonts w:ascii="Arial" w:hAnsi="Arial"/>
          <w:color w:val="FFFFFF"/>
        </w:rPr>
        <w:t>us</w:t>
      </w:r>
      <w:r w:rsidRPr="00783C2E">
        <w:rPr>
          <w:rFonts w:ascii="Arial" w:hAnsi="Arial"/>
          <w:color w:val="FFFFFF"/>
          <w:spacing w:val="-11"/>
        </w:rPr>
        <w:t xml:space="preserve"> </w:t>
      </w:r>
      <w:r w:rsidRPr="00783C2E">
        <w:rPr>
          <w:rFonts w:ascii="Arial" w:hAnsi="Arial"/>
          <w:color w:val="FFFFFF"/>
        </w:rPr>
        <w:t>to</w:t>
      </w:r>
      <w:r w:rsidRPr="00783C2E">
        <w:rPr>
          <w:rFonts w:ascii="Arial" w:hAnsi="Arial"/>
          <w:color w:val="FFFFFF"/>
          <w:spacing w:val="-11"/>
        </w:rPr>
        <w:t xml:space="preserve"> </w:t>
      </w:r>
      <w:r w:rsidRPr="00783C2E">
        <w:rPr>
          <w:rFonts w:ascii="Arial" w:hAnsi="Arial"/>
          <w:color w:val="FFFFFF"/>
        </w:rPr>
        <w:t>divorce</w:t>
      </w:r>
      <w:r w:rsidRPr="00783C2E">
        <w:rPr>
          <w:rFonts w:ascii="Arial" w:hAnsi="Arial"/>
          <w:color w:val="FFFFFF"/>
          <w:spacing w:val="-11"/>
        </w:rPr>
        <w:t xml:space="preserve"> </w:t>
      </w:r>
      <w:r w:rsidRPr="00783C2E">
        <w:rPr>
          <w:rFonts w:ascii="Arial" w:hAnsi="Arial"/>
          <w:color w:val="FFFFFF"/>
        </w:rPr>
        <w:t>if</w:t>
      </w:r>
      <w:r w:rsidRPr="00783C2E">
        <w:rPr>
          <w:rFonts w:ascii="Arial" w:hAnsi="Arial"/>
          <w:color w:val="FFFFFF"/>
          <w:spacing w:val="-11"/>
        </w:rPr>
        <w:t xml:space="preserve"> </w:t>
      </w:r>
      <w:r w:rsidRPr="00783C2E">
        <w:rPr>
          <w:rFonts w:ascii="Arial" w:hAnsi="Arial"/>
          <w:color w:val="FFFFFF"/>
        </w:rPr>
        <w:t>I</w:t>
      </w:r>
      <w:r w:rsidRPr="00783C2E">
        <w:rPr>
          <w:rFonts w:ascii="Arial" w:hAnsi="Arial"/>
          <w:color w:val="FFFFFF"/>
          <w:spacing w:val="-11"/>
        </w:rPr>
        <w:t xml:space="preserve"> </w:t>
      </w:r>
      <w:r w:rsidRPr="00783C2E">
        <w:rPr>
          <w:rFonts w:ascii="Arial" w:hAnsi="Arial"/>
          <w:color w:val="FFFFFF"/>
        </w:rPr>
        <w:t>chose</w:t>
      </w:r>
      <w:r w:rsidRPr="00783C2E">
        <w:rPr>
          <w:rFonts w:ascii="Arial" w:hAnsi="Arial"/>
          <w:color w:val="FFFFFF"/>
          <w:spacing w:val="-11"/>
        </w:rPr>
        <w:t xml:space="preserve"> </w:t>
      </w:r>
      <w:r w:rsidRPr="00783C2E">
        <w:rPr>
          <w:rFonts w:ascii="Arial" w:hAnsi="Arial"/>
          <w:color w:val="FFFFFF"/>
        </w:rPr>
        <w:t>to</w:t>
      </w:r>
      <w:r w:rsidRPr="00783C2E">
        <w:rPr>
          <w:rFonts w:ascii="Arial" w:hAnsi="Arial"/>
          <w:color w:val="FFFFFF"/>
          <w:spacing w:val="-11"/>
        </w:rPr>
        <w:t xml:space="preserve"> </w:t>
      </w:r>
      <w:r w:rsidRPr="00783C2E">
        <w:rPr>
          <w:rFonts w:ascii="Arial" w:hAnsi="Arial"/>
          <w:color w:val="FFFFFF"/>
        </w:rPr>
        <w:t>have</w:t>
      </w:r>
      <w:r w:rsidRPr="00783C2E">
        <w:rPr>
          <w:rFonts w:ascii="Arial" w:hAnsi="Arial"/>
          <w:color w:val="FFFFFF"/>
          <w:w w:val="94"/>
        </w:rPr>
        <w:t xml:space="preserve"> </w:t>
      </w:r>
      <w:r w:rsidRPr="00783C2E">
        <w:rPr>
          <w:rFonts w:ascii="Arial" w:hAnsi="Arial"/>
          <w:color w:val="FFFFFF"/>
        </w:rPr>
        <w:t>my</w:t>
      </w:r>
      <w:r w:rsidRPr="00783C2E">
        <w:rPr>
          <w:rFonts w:ascii="Arial" w:hAnsi="Arial"/>
          <w:color w:val="FFFFFF"/>
          <w:spacing w:val="-19"/>
        </w:rPr>
        <w:t xml:space="preserve"> </w:t>
      </w:r>
      <w:r w:rsidRPr="00783C2E">
        <w:rPr>
          <w:rFonts w:ascii="Arial" w:hAnsi="Arial"/>
          <w:color w:val="FFFFFF"/>
        </w:rPr>
        <w:t>birth</w:t>
      </w:r>
      <w:r w:rsidRPr="00783C2E">
        <w:rPr>
          <w:rFonts w:ascii="Arial" w:hAnsi="Arial"/>
          <w:color w:val="FFFFFF"/>
          <w:spacing w:val="-19"/>
        </w:rPr>
        <w:t xml:space="preserve"> </w:t>
      </w:r>
      <w:r w:rsidRPr="00783C2E">
        <w:rPr>
          <w:rFonts w:ascii="Arial" w:hAnsi="Arial"/>
          <w:color w:val="FFFFFF"/>
        </w:rPr>
        <w:t>certificate</w:t>
      </w:r>
      <w:r w:rsidRPr="00783C2E">
        <w:rPr>
          <w:rFonts w:ascii="Arial" w:hAnsi="Arial"/>
          <w:color w:val="FFFFFF"/>
          <w:spacing w:val="-19"/>
        </w:rPr>
        <w:t xml:space="preserve"> </w:t>
      </w:r>
      <w:r w:rsidRPr="00783C2E">
        <w:rPr>
          <w:rFonts w:ascii="Arial" w:hAnsi="Arial"/>
          <w:color w:val="FFFFFF"/>
        </w:rPr>
        <w:t>[changed]</w:t>
      </w:r>
      <w:r w:rsidRPr="00783C2E">
        <w:rPr>
          <w:rFonts w:ascii="Arial" w:hAnsi="Arial"/>
          <w:color w:val="FFFFFF"/>
          <w:spacing w:val="-19"/>
        </w:rPr>
        <w:t xml:space="preserve"> </w:t>
      </w:r>
      <w:r w:rsidRPr="00783C2E">
        <w:rPr>
          <w:rFonts w:ascii="Arial" w:hAnsi="Arial"/>
          <w:color w:val="FFFFFF"/>
        </w:rPr>
        <w:t>to</w:t>
      </w:r>
      <w:r w:rsidRPr="00783C2E">
        <w:rPr>
          <w:rFonts w:ascii="Arial" w:hAnsi="Arial"/>
          <w:color w:val="FFFFFF"/>
          <w:spacing w:val="-19"/>
        </w:rPr>
        <w:t xml:space="preserve"> </w:t>
      </w:r>
      <w:r w:rsidRPr="00783C2E">
        <w:rPr>
          <w:rFonts w:ascii="Arial" w:hAnsi="Arial"/>
          <w:color w:val="FFFFFF"/>
        </w:rPr>
        <w:t>female.</w:t>
      </w:r>
    </w:p>
    <w:p w14:paraId="077F7875" w14:textId="77777777" w:rsidR="00D814DC" w:rsidRPr="00783C2E" w:rsidRDefault="00783C2E">
      <w:pPr>
        <w:pStyle w:val="BodyText"/>
        <w:spacing w:before="78" w:line="324" w:lineRule="auto"/>
        <w:ind w:left="509" w:right="1165"/>
        <w:rPr>
          <w:rFonts w:ascii="Arial" w:eastAsia="Arial" w:hAnsi="Arial" w:cs="Arial"/>
        </w:rPr>
      </w:pPr>
      <w:r w:rsidRPr="00783C2E">
        <w:rPr>
          <w:rFonts w:ascii="Arial" w:hAnsi="Arial"/>
        </w:rPr>
        <w:br w:type="column"/>
      </w:r>
      <w:r w:rsidRPr="00783C2E">
        <w:rPr>
          <w:rFonts w:ascii="Arial" w:hAnsi="Arial"/>
          <w:color w:val="FFFFFF"/>
        </w:rPr>
        <w:lastRenderedPageBreak/>
        <w:t>This</w:t>
      </w:r>
      <w:r w:rsidRPr="00783C2E">
        <w:rPr>
          <w:rFonts w:ascii="Arial" w:hAnsi="Arial"/>
          <w:color w:val="FFFFFF"/>
          <w:spacing w:val="-10"/>
        </w:rPr>
        <w:t xml:space="preserve"> </w:t>
      </w:r>
      <w:r w:rsidRPr="00783C2E">
        <w:rPr>
          <w:rFonts w:ascii="Arial" w:hAnsi="Arial"/>
          <w:color w:val="FFFFFF"/>
        </w:rPr>
        <w:t>is</w:t>
      </w:r>
      <w:r w:rsidRPr="00783C2E">
        <w:rPr>
          <w:rFonts w:ascii="Arial" w:hAnsi="Arial"/>
          <w:color w:val="FFFFFF"/>
          <w:spacing w:val="-10"/>
        </w:rPr>
        <w:t xml:space="preserve"> </w:t>
      </w:r>
      <w:r w:rsidRPr="00783C2E">
        <w:rPr>
          <w:rFonts w:ascii="Arial" w:hAnsi="Arial"/>
          <w:color w:val="FFFFFF"/>
        </w:rPr>
        <w:t>not</w:t>
      </w:r>
      <w:r w:rsidRPr="00783C2E">
        <w:rPr>
          <w:rFonts w:ascii="Arial" w:hAnsi="Arial"/>
          <w:color w:val="FFFFFF"/>
          <w:spacing w:val="-10"/>
        </w:rPr>
        <w:t xml:space="preserve"> </w:t>
      </w:r>
      <w:r w:rsidRPr="00783C2E">
        <w:rPr>
          <w:rFonts w:ascii="Arial" w:hAnsi="Arial"/>
          <w:color w:val="FFFFFF"/>
        </w:rPr>
        <w:t>a</w:t>
      </w:r>
      <w:r w:rsidRPr="00783C2E">
        <w:rPr>
          <w:rFonts w:ascii="Arial" w:hAnsi="Arial"/>
          <w:color w:val="FFFFFF"/>
          <w:spacing w:val="-10"/>
        </w:rPr>
        <w:t xml:space="preserve"> </w:t>
      </w:r>
      <w:r w:rsidRPr="00783C2E">
        <w:rPr>
          <w:rFonts w:ascii="Arial" w:hAnsi="Arial"/>
          <w:color w:val="FFFFFF"/>
        </w:rPr>
        <w:t>debate</w:t>
      </w:r>
      <w:r w:rsidRPr="00783C2E">
        <w:rPr>
          <w:rFonts w:ascii="Arial" w:hAnsi="Arial"/>
          <w:color w:val="FFFFFF"/>
          <w:spacing w:val="-10"/>
        </w:rPr>
        <w:t xml:space="preserve"> </w:t>
      </w:r>
      <w:r w:rsidRPr="00783C2E">
        <w:rPr>
          <w:rFonts w:ascii="Arial" w:hAnsi="Arial"/>
          <w:color w:val="FFFFFF"/>
        </w:rPr>
        <w:t>for</w:t>
      </w:r>
      <w:r w:rsidRPr="00783C2E">
        <w:rPr>
          <w:rFonts w:ascii="Arial" w:hAnsi="Arial"/>
          <w:color w:val="FFFFFF"/>
          <w:spacing w:val="-10"/>
        </w:rPr>
        <w:t xml:space="preserve"> </w:t>
      </w:r>
      <w:r w:rsidRPr="00783C2E">
        <w:rPr>
          <w:rFonts w:ascii="Arial" w:hAnsi="Arial"/>
          <w:color w:val="FFFFFF"/>
        </w:rPr>
        <w:t>anyone</w:t>
      </w:r>
      <w:r w:rsidRPr="00783C2E">
        <w:rPr>
          <w:rFonts w:ascii="Arial" w:hAnsi="Arial"/>
          <w:color w:val="FFFFFF"/>
          <w:spacing w:val="-10"/>
        </w:rPr>
        <w:t xml:space="preserve"> </w:t>
      </w:r>
      <w:r w:rsidRPr="00783C2E">
        <w:rPr>
          <w:rFonts w:ascii="Arial" w:hAnsi="Arial"/>
          <w:color w:val="FFFFFF"/>
        </w:rPr>
        <w:t>except</w:t>
      </w:r>
      <w:r w:rsidRPr="00783C2E">
        <w:rPr>
          <w:rFonts w:ascii="Arial" w:hAnsi="Arial"/>
          <w:color w:val="FFFFFF"/>
          <w:spacing w:val="-10"/>
        </w:rPr>
        <w:t xml:space="preserve"> </w:t>
      </w:r>
      <w:r w:rsidRPr="00783C2E">
        <w:rPr>
          <w:rFonts w:ascii="Arial" w:hAnsi="Arial"/>
          <w:color w:val="FFFFFF"/>
        </w:rPr>
        <w:t>the</w:t>
      </w:r>
      <w:r w:rsidRPr="00783C2E">
        <w:rPr>
          <w:rFonts w:ascii="Arial" w:hAnsi="Arial"/>
          <w:color w:val="FFFFFF"/>
          <w:spacing w:val="-10"/>
        </w:rPr>
        <w:t xml:space="preserve"> </w:t>
      </w:r>
      <w:r w:rsidRPr="00783C2E">
        <w:rPr>
          <w:rFonts w:ascii="Arial" w:hAnsi="Arial"/>
          <w:color w:val="FFFFFF"/>
        </w:rPr>
        <w:t>two</w:t>
      </w:r>
      <w:r w:rsidRPr="00783C2E">
        <w:rPr>
          <w:rFonts w:ascii="Arial" w:hAnsi="Arial"/>
          <w:color w:val="FFFFFF"/>
          <w:w w:val="102"/>
        </w:rPr>
        <w:t xml:space="preserve"> </w:t>
      </w:r>
      <w:r w:rsidRPr="00783C2E">
        <w:rPr>
          <w:rFonts w:ascii="Arial" w:hAnsi="Arial"/>
          <w:color w:val="FFFFFF"/>
        </w:rPr>
        <w:t>people</w:t>
      </w:r>
      <w:r w:rsidRPr="00783C2E">
        <w:rPr>
          <w:rFonts w:ascii="Arial" w:hAnsi="Arial"/>
          <w:color w:val="FFFFFF"/>
          <w:spacing w:val="-11"/>
        </w:rPr>
        <w:t xml:space="preserve"> </w:t>
      </w:r>
      <w:r w:rsidRPr="00783C2E">
        <w:rPr>
          <w:rFonts w:ascii="Arial" w:hAnsi="Arial"/>
          <w:color w:val="FFFFFF"/>
        </w:rPr>
        <w:t>who</w:t>
      </w:r>
      <w:r w:rsidRPr="00783C2E">
        <w:rPr>
          <w:rFonts w:ascii="Arial" w:hAnsi="Arial"/>
          <w:color w:val="FFFFFF"/>
          <w:spacing w:val="-11"/>
        </w:rPr>
        <w:t xml:space="preserve"> </w:t>
      </w:r>
      <w:r w:rsidRPr="00783C2E">
        <w:rPr>
          <w:rFonts w:ascii="Arial" w:hAnsi="Arial"/>
          <w:color w:val="FFFFFF"/>
        </w:rPr>
        <w:t>wish</w:t>
      </w:r>
      <w:r w:rsidRPr="00783C2E">
        <w:rPr>
          <w:rFonts w:ascii="Arial" w:hAnsi="Arial"/>
          <w:color w:val="FFFFFF"/>
          <w:spacing w:val="-11"/>
        </w:rPr>
        <w:t xml:space="preserve"> </w:t>
      </w:r>
      <w:r w:rsidRPr="00783C2E">
        <w:rPr>
          <w:rFonts w:ascii="Arial" w:hAnsi="Arial"/>
          <w:color w:val="FFFFFF"/>
        </w:rPr>
        <w:t>to</w:t>
      </w:r>
      <w:r w:rsidRPr="00783C2E">
        <w:rPr>
          <w:rFonts w:ascii="Arial" w:hAnsi="Arial"/>
          <w:color w:val="FFFFFF"/>
          <w:spacing w:val="-11"/>
        </w:rPr>
        <w:t xml:space="preserve"> </w:t>
      </w:r>
      <w:r w:rsidRPr="00783C2E">
        <w:rPr>
          <w:rFonts w:ascii="Arial" w:hAnsi="Arial"/>
          <w:color w:val="FFFFFF"/>
        </w:rPr>
        <w:t>marry</w:t>
      </w:r>
      <w:r w:rsidRPr="00783C2E">
        <w:rPr>
          <w:rFonts w:ascii="Arial" w:hAnsi="Arial"/>
          <w:color w:val="FFFFFF"/>
          <w:spacing w:val="-11"/>
        </w:rPr>
        <w:t xml:space="preserve"> </w:t>
      </w:r>
      <w:r w:rsidRPr="00783C2E">
        <w:rPr>
          <w:rFonts w:ascii="Arial" w:hAnsi="Arial"/>
          <w:color w:val="FFFFFF"/>
        </w:rPr>
        <w:t>each</w:t>
      </w:r>
      <w:r w:rsidRPr="00783C2E">
        <w:rPr>
          <w:rFonts w:ascii="Arial" w:hAnsi="Arial"/>
          <w:color w:val="FFFFFF"/>
          <w:spacing w:val="-11"/>
        </w:rPr>
        <w:t xml:space="preserve"> </w:t>
      </w:r>
      <w:r w:rsidRPr="00783C2E">
        <w:rPr>
          <w:rFonts w:ascii="Arial" w:hAnsi="Arial"/>
          <w:color w:val="FFFFFF"/>
          <w:spacing w:val="-3"/>
        </w:rPr>
        <w:t>other.</w:t>
      </w:r>
    </w:p>
    <w:p w14:paraId="403CCE5C" w14:textId="77777777" w:rsidR="00D814DC" w:rsidRPr="00783C2E" w:rsidRDefault="00D814DC">
      <w:pPr>
        <w:spacing w:line="324" w:lineRule="auto"/>
        <w:rPr>
          <w:rFonts w:ascii="Arial" w:eastAsia="Arial" w:hAnsi="Arial" w:cs="Arial"/>
        </w:rPr>
        <w:sectPr w:rsidR="00D814DC" w:rsidRPr="00783C2E">
          <w:type w:val="continuous"/>
          <w:pgSz w:w="11910" w:h="16840"/>
          <w:pgMar w:top="1520" w:right="320" w:bottom="280" w:left="1220" w:header="720" w:footer="720" w:gutter="0"/>
          <w:cols w:num="2" w:space="720" w:equalWidth="0">
            <w:col w:w="4251" w:space="738"/>
            <w:col w:w="5381"/>
          </w:cols>
        </w:sectPr>
      </w:pPr>
    </w:p>
    <w:p w14:paraId="77C57F8D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EBB4625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17EF872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1F0E02C2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78CA20B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9316A78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7CE5BC8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  <w:sectPr w:rsidR="00D814DC" w:rsidRPr="00783C2E">
          <w:type w:val="continuous"/>
          <w:pgSz w:w="11910" w:h="16840"/>
          <w:pgMar w:top="1520" w:right="320" w:bottom="280" w:left="1220" w:header="720" w:footer="720" w:gutter="0"/>
          <w:cols w:space="720"/>
        </w:sectPr>
      </w:pPr>
    </w:p>
    <w:p w14:paraId="32A3C77F" w14:textId="77777777" w:rsidR="00D814DC" w:rsidRPr="00783C2E" w:rsidRDefault="00F05F42">
      <w:pPr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</w:rPr>
        <w:lastRenderedPageBreak/>
        <w:pict w14:anchorId="62367F02">
          <v:group id="_x0000_s3233" style="position:absolute;margin-left:0;margin-top:64.4pt;width:564.1pt;height:734.95pt;z-index:-317248;mso-position-horizontal-relative:page;mso-position-vertical-relative:page" coordorigin=",1289" coordsize="11282,14699">
            <v:group id="_x0000_s3282" style="position:absolute;left:964;top:1289;width:10319;height:14699" coordorigin="964,1289" coordsize="10319,14699">
              <v:shape id="_x0000_s3283" style="position:absolute;left:964;top:1289;width:10319;height:14699" coordorigin="964,1289" coordsize="10319,14699" path="m964,15987r10318,l11282,1289r-10318,l964,15987xe" fillcolor="#e6e7e8" stroked="f">
                <v:path arrowok="t"/>
              </v:shape>
            </v:group>
            <v:group id="_x0000_s3280" style="position:absolute;left:1332;top:4601;width:4593;height:1789" coordorigin="1332,4601" coordsize="4593,1789">
              <v:shape id="_x0000_s3281" style="position:absolute;left:1332;top:4601;width:4593;height:1789" coordorigin="1332,4601" coordsize="4593,1789" path="m1332,4601r4592,l5924,6389r-4592,l1332,4601xe" fillcolor="#563a83" stroked="f">
                <v:path arrowok="t"/>
              </v:shape>
            </v:group>
            <v:group id="_x0000_s3278" style="position:absolute;left:1332;top:6389;width:4593;height:172" coordorigin="1332,6389" coordsize="4593,172">
              <v:shape id="_x0000_s3279" style="position:absolute;left:1332;top:6389;width:4593;height:172" coordorigin="1332,6389" coordsize="4593,172" path="m1332,6389r4592,l5924,6561r-4592,l1332,6389xe" fillcolor="#cf2974" stroked="f">
                <v:path arrowok="t"/>
              </v:shape>
            </v:group>
            <v:group id="_x0000_s3276" style="position:absolute;left:1332;top:7381;width:4593;height:1789" coordorigin="1332,7381" coordsize="4593,1789">
              <v:shape id="_x0000_s3277" style="position:absolute;left:1332;top:7381;width:4593;height:1789" coordorigin="1332,7381" coordsize="4593,1789" path="m1332,7381r4592,l5924,9170r-4592,l1332,7381xe" fillcolor="#cf2974" stroked="f">
                <v:path arrowok="t"/>
              </v:shape>
            </v:group>
            <v:group id="_x0000_s3274" style="position:absolute;left:1332;top:9170;width:4593;height:172" coordorigin="1332,9170" coordsize="4593,172">
              <v:shape id="_x0000_s3275" style="position:absolute;left:1332;top:9170;width:4593;height:172" coordorigin="1332,9170" coordsize="4593,172" path="m1332,9170r4592,l5924,9341r-4592,l1332,9170xe" fillcolor="#563a83" stroked="f">
                <v:path arrowok="t"/>
              </v:shape>
            </v:group>
            <v:group id="_x0000_s3272" style="position:absolute;left:1332;top:10161;width:4593;height:2069" coordorigin="1332,10161" coordsize="4593,2069">
              <v:shape id="_x0000_s3273" style="position:absolute;left:1332;top:10161;width:4593;height:2069" coordorigin="1332,10161" coordsize="4593,2069" path="m1332,10161r4592,l5924,12230r-4592,l1332,10161xe" fillcolor="#563a83" stroked="f">
                <v:path arrowok="t"/>
              </v:shape>
            </v:group>
            <v:group id="_x0000_s3270" style="position:absolute;left:1332;top:12230;width:4593;height:172" coordorigin="1332,12230" coordsize="4593,172">
              <v:shape id="_x0000_s3271" style="position:absolute;left:1332;top:12230;width:4593;height:172" coordorigin="1332,12230" coordsize="4593,172" path="m1332,12230r4592,l5924,12401r-4592,l1332,12230xe" fillcolor="#cf2974" stroked="f">
                <v:path arrowok="t"/>
              </v:shape>
            </v:group>
            <v:group id="_x0000_s3268" style="position:absolute;left:6321;top:3444;width:4593;height:2909" coordorigin="6321,3444" coordsize="4593,2909">
              <v:shape id="_x0000_s3269" style="position:absolute;left:6321;top:3444;width:4593;height:2909" coordorigin="6321,3444" coordsize="4593,2909" path="m6321,3444r4592,l10913,6353r-4592,l6321,3444xe" fillcolor="#cf2974" stroked="f">
                <v:path arrowok="t"/>
              </v:shape>
            </v:group>
            <v:group id="_x0000_s3266" style="position:absolute;left:6321;top:6353;width:4593;height:172" coordorigin="6321,6353" coordsize="4593,172">
              <v:shape id="_x0000_s3267" style="position:absolute;left:6321;top:6353;width:4593;height:172" coordorigin="6321,6353" coordsize="4593,172" path="m6321,6353r4592,l10913,6524r-4592,l6321,6353xe" fillcolor="#563a83" stroked="f">
                <v:path arrowok="t"/>
              </v:shape>
            </v:group>
            <v:group id="_x0000_s3264" style="position:absolute;left:6321;top:7344;width:4593;height:1509" coordorigin="6321,7344" coordsize="4593,1509">
              <v:shape id="_x0000_s3265" style="position:absolute;left:6321;top:7344;width:4593;height:1509" coordorigin="6321,7344" coordsize="4593,1509" path="m6321,7344r4592,l10913,8853r-4592,l6321,7344xe" fillcolor="#563a83" stroked="f">
                <v:path arrowok="t"/>
              </v:shape>
            </v:group>
            <v:group id="_x0000_s3262" style="position:absolute;left:6321;top:8853;width:4593;height:172" coordorigin="6321,8853" coordsize="4593,172">
              <v:shape id="_x0000_s3263" style="position:absolute;left:6321;top:8853;width:4593;height:172" coordorigin="6321,8853" coordsize="4593,172" path="m6321,8853r4592,l10913,9024r-4592,l6321,8853xe" fillcolor="#cf2974" stroked="f">
                <v:path arrowok="t"/>
              </v:shape>
            </v:group>
            <v:group id="_x0000_s3260" style="position:absolute;left:6321;top:9845;width:4593;height:2069" coordorigin="6321,9845" coordsize="4593,2069">
              <v:shape id="_x0000_s3261" style="position:absolute;left:6321;top:9845;width:4593;height:2069" coordorigin="6321,9845" coordsize="4593,2069" path="m6321,9845r4592,l10913,11913r-4592,l6321,9845xe" fillcolor="#cf2974" stroked="f">
                <v:path arrowok="t"/>
              </v:shape>
            </v:group>
            <v:group id="_x0000_s3258" style="position:absolute;left:6321;top:11913;width:4593;height:172" coordorigin="6321,11913" coordsize="4593,172">
              <v:shape id="_x0000_s3259" style="position:absolute;left:6321;top:11913;width:4593;height:172" coordorigin="6321,11913" coordsize="4593,172" path="m6321,11913r4592,l10913,12085r-4592,l6321,11913xe" fillcolor="#563a83" stroked="f">
                <v:path arrowok="t"/>
              </v:shape>
            </v:group>
            <v:group id="_x0000_s3256" style="position:absolute;top:1289;width:3104;height:1546" coordorigin=",1289" coordsize="3104,1546">
              <v:shape id="_x0000_s3257" style="position:absolute;top:1289;width:3104;height:1546" coordorigin=",1289" coordsize="3104,1546" path="m,1289r3104,l3104,2835,,2835,,1289xe" fillcolor="#563a83" stroked="f">
                <v:path arrowok="t"/>
              </v:shape>
            </v:group>
            <v:group id="_x0000_s3254" style="position:absolute;top:1350;width:672;height:1164" coordorigin=",1350" coordsize="672,1164">
              <v:shape id="_x0000_s3255" style="position:absolute;top:4050;width:672;height:1164" coordorigin=",1350" coordsize="672,1164" path="m672,2514l,2514,,1350,672,2514e" fillcolor="#b82561" stroked="f">
                <v:path arrowok="t"/>
                <o:lock v:ext="edit" verticies="t"/>
              </v:shape>
            </v:group>
            <v:group id="_x0000_s3252" style="position:absolute;left:486;top:2514;width:371;height:321" coordorigin="486,2514" coordsize="371,321">
              <v:shape id="_x0000_s3253" style="position:absolute;left:486;top:2514;width:371;height:321" coordorigin="486,2514" coordsize="371,321" path="m857,2835r-371,l672,2514r185,321xe" fillcolor="#6b5c99" stroked="f">
                <v:path arrowok="t"/>
              </v:shape>
            </v:group>
            <v:group id="_x0000_s3250" style="position:absolute;top:2514;width:672;height:321" coordorigin=",2514" coordsize="672,321">
              <v:shape id="_x0000_s3251" style="position:absolute;top:7542;width:672;height:321" coordorigin=",2514" coordsize="672,321" path="m486,2835l,2835,,2514r672,l486,2835e" fillcolor="#563a83" stroked="f">
                <v:path arrowok="t"/>
                <o:lock v:ext="edit" verticies="t"/>
              </v:shape>
            </v:group>
            <v:group id="_x0000_s3248" style="position:absolute;left:3304;top:1289;width:4736;height:1546" coordorigin="3304,1289" coordsize="4736,1546">
              <v:shape id="_x0000_s3249" style="position:absolute;left:3304;top:1289;width:4736;height:1546" coordorigin="3304,1289" coordsize="4736,1546" path="m3304,1289r4735,l8039,2835r-4735,l3304,1289xe" fillcolor="#cf2974" stroked="f">
                <v:path arrowok="t"/>
              </v:shape>
            </v:group>
            <v:group id="_x0000_s3246" style="position:absolute;left:3104;top:1289;width:200;height:1546" coordorigin="3104,1289" coordsize="200,1546">
              <v:shape id="_x0000_s3247" style="position:absolute;left:3104;top:1289;width:200;height:1546" coordorigin="3104,1289" coordsize="200,1546" path="m3104,1289r200,l3304,2835r-200,l3104,1289xe" fillcolor="#542f6b" stroked="f">
                <v:path arrowok="t"/>
              </v:shape>
            </v:group>
            <v:group id="_x0000_s3244" style="position:absolute;left:1332;top:6389;width:4593;height:709" coordorigin="1332,6389" coordsize="4593,709">
              <v:shape id="_x0000_s3245" style="position:absolute;left:1332;top:6389;width:4593;height:709" coordorigin="1332,6389" coordsize="4593,709" path="m5924,6389r-4592,l1332,6567r4147,l5924,7098r,-709xe" fillcolor="#cf2974" stroked="f">
                <v:path arrowok="t"/>
              </v:shape>
            </v:group>
            <v:group id="_x0000_s3242" style="position:absolute;left:1332;top:9173;width:4593;height:709" coordorigin="1332,9173" coordsize="4593,709">
              <v:shape id="_x0000_s3243" style="position:absolute;left:1332;top:9173;width:4593;height:709" coordorigin="1332,9173" coordsize="4593,709" path="m5924,9173r-4592,l1332,9351r4147,l5924,9881r,-708xe" fillcolor="#563a83" stroked="f">
                <v:path arrowok="t"/>
              </v:shape>
            </v:group>
            <v:group id="_x0000_s3240" style="position:absolute;left:1332;top:12229;width:4593;height:709" coordorigin="1332,12229" coordsize="4593,709">
              <v:shape id="_x0000_s3241" style="position:absolute;left:1332;top:12229;width:4593;height:709" coordorigin="1332,12229" coordsize="4593,709" path="m5924,12229r-4592,l1332,12407r4147,l5924,12937r,-708xe" fillcolor="#cf2974" stroked="f">
                <v:path arrowok="t"/>
              </v:shape>
            </v:group>
            <v:group id="_x0000_s3238" style="position:absolute;left:6321;top:6364;width:4593;height:709" coordorigin="6321,6364" coordsize="4593,709">
              <v:shape id="_x0000_s3239" style="position:absolute;left:6321;top:6364;width:4593;height:709" coordorigin="6321,6364" coordsize="4593,709" path="m10913,6364r-4592,l6321,6542r4147,l10913,7072r,-708xe" fillcolor="#563a83" stroked="f">
                <v:path arrowok="t"/>
              </v:shape>
            </v:group>
            <v:group id="_x0000_s3236" style="position:absolute;left:6321;top:8844;width:4593;height:709" coordorigin="6321,8844" coordsize="4593,709">
              <v:shape id="_x0000_s3237" style="position:absolute;left:6321;top:8844;width:4593;height:709" coordorigin="6321,8844" coordsize="4593,709" path="m10913,8844r-4592,l6321,9022r4147,l10913,9553r,-709xe" fillcolor="#cf2974" stroked="f">
                <v:path arrowok="t"/>
              </v:shape>
            </v:group>
            <v:group id="_x0000_s3234" style="position:absolute;left:6321;top:11906;width:4593;height:709" coordorigin="6321,11906" coordsize="4593,709">
              <v:shape id="_x0000_s3235" style="position:absolute;left:6321;top:11906;width:4593;height:709" coordorigin="6321,11906" coordsize="4593,709" path="m10913,11906r-4592,l6321,12084r4147,l10913,12614r,-708xe" fillcolor="#563a83" stroked="f">
                <v:path arrowok="t"/>
              </v:shape>
            </v:group>
            <w10:wrap anchorx="page" anchory="page"/>
          </v:group>
        </w:pict>
      </w:r>
    </w:p>
    <w:p w14:paraId="502923AF" w14:textId="77777777" w:rsidR="00D814DC" w:rsidRPr="00783C2E" w:rsidRDefault="00D814DC">
      <w:pPr>
        <w:rPr>
          <w:rFonts w:ascii="Arial" w:eastAsia="Arial" w:hAnsi="Arial" w:cs="Arial"/>
          <w:sz w:val="18"/>
          <w:szCs w:val="18"/>
        </w:rPr>
      </w:pPr>
    </w:p>
    <w:p w14:paraId="554AD487" w14:textId="77777777" w:rsidR="00D814DC" w:rsidRPr="00783C2E" w:rsidRDefault="00783C2E">
      <w:pPr>
        <w:pStyle w:val="BodyText"/>
        <w:spacing w:before="149" w:line="324" w:lineRule="auto"/>
        <w:ind w:left="509"/>
        <w:rPr>
          <w:rFonts w:ascii="Arial" w:eastAsia="Arial" w:hAnsi="Arial" w:cs="Arial"/>
        </w:rPr>
      </w:pPr>
      <w:r w:rsidRPr="00783C2E">
        <w:rPr>
          <w:rFonts w:ascii="Arial" w:eastAsia="Arial" w:hAnsi="Arial" w:cs="Arial"/>
          <w:color w:val="FFFFFF"/>
        </w:rPr>
        <w:t>Now</w:t>
      </w:r>
      <w:r w:rsidRPr="00783C2E">
        <w:rPr>
          <w:rFonts w:ascii="Arial" w:eastAsia="Arial" w:hAnsi="Arial" w:cs="Arial"/>
          <w:color w:val="FFFFFF"/>
          <w:spacing w:val="-10"/>
        </w:rPr>
        <w:t xml:space="preserve"> </w:t>
      </w:r>
      <w:r w:rsidRPr="00783C2E">
        <w:rPr>
          <w:rFonts w:ascii="Arial" w:eastAsia="Arial" w:hAnsi="Arial" w:cs="Arial"/>
          <w:color w:val="FFFFFF"/>
        </w:rPr>
        <w:t>I’m</w:t>
      </w:r>
      <w:r w:rsidRPr="00783C2E">
        <w:rPr>
          <w:rFonts w:ascii="Arial" w:eastAsia="Arial" w:hAnsi="Arial" w:cs="Arial"/>
          <w:color w:val="FFFFFF"/>
          <w:spacing w:val="-10"/>
        </w:rPr>
        <w:t xml:space="preserve"> </w:t>
      </w:r>
      <w:r w:rsidRPr="00783C2E">
        <w:rPr>
          <w:rFonts w:ascii="Arial" w:eastAsia="Arial" w:hAnsi="Arial" w:cs="Arial"/>
          <w:color w:val="FFFFFF"/>
        </w:rPr>
        <w:t>living</w:t>
      </w:r>
      <w:r w:rsidRPr="00783C2E">
        <w:rPr>
          <w:rFonts w:ascii="Arial" w:eastAsia="Arial" w:hAnsi="Arial" w:cs="Arial"/>
          <w:color w:val="FFFFFF"/>
          <w:spacing w:val="-10"/>
        </w:rPr>
        <w:t xml:space="preserve"> </w:t>
      </w:r>
      <w:r w:rsidRPr="00783C2E">
        <w:rPr>
          <w:rFonts w:ascii="Arial" w:eastAsia="Arial" w:hAnsi="Arial" w:cs="Arial"/>
          <w:color w:val="FFFFFF"/>
        </w:rPr>
        <w:t>full</w:t>
      </w:r>
      <w:r w:rsidRPr="00783C2E">
        <w:rPr>
          <w:rFonts w:ascii="Arial" w:eastAsia="Arial" w:hAnsi="Arial" w:cs="Arial"/>
          <w:color w:val="FFFFFF"/>
          <w:spacing w:val="-10"/>
        </w:rPr>
        <w:t xml:space="preserve"> </w:t>
      </w:r>
      <w:r w:rsidRPr="00783C2E">
        <w:rPr>
          <w:rFonts w:ascii="Arial" w:eastAsia="Arial" w:hAnsi="Arial" w:cs="Arial"/>
          <w:color w:val="FFFFFF"/>
        </w:rPr>
        <w:t>time</w:t>
      </w:r>
      <w:r w:rsidRPr="00783C2E">
        <w:rPr>
          <w:rFonts w:ascii="Arial" w:eastAsia="Arial" w:hAnsi="Arial" w:cs="Arial"/>
          <w:color w:val="FFFFFF"/>
          <w:spacing w:val="-10"/>
        </w:rPr>
        <w:t xml:space="preserve"> </w:t>
      </w:r>
      <w:r w:rsidRPr="00783C2E">
        <w:rPr>
          <w:rFonts w:ascii="Arial" w:eastAsia="Arial" w:hAnsi="Arial" w:cs="Arial"/>
          <w:color w:val="FFFFFF"/>
        </w:rPr>
        <w:t>as</w:t>
      </w:r>
      <w:r w:rsidRPr="00783C2E">
        <w:rPr>
          <w:rFonts w:ascii="Arial" w:eastAsia="Arial" w:hAnsi="Arial" w:cs="Arial"/>
          <w:color w:val="FFFFFF"/>
          <w:spacing w:val="-10"/>
        </w:rPr>
        <w:t xml:space="preserve"> </w:t>
      </w:r>
      <w:r w:rsidRPr="00783C2E">
        <w:rPr>
          <w:rFonts w:ascii="Arial" w:eastAsia="Arial" w:hAnsi="Arial" w:cs="Arial"/>
          <w:color w:val="FFFFFF"/>
        </w:rPr>
        <w:t>a</w:t>
      </w:r>
      <w:r w:rsidRPr="00783C2E">
        <w:rPr>
          <w:rFonts w:ascii="Arial" w:eastAsia="Arial" w:hAnsi="Arial" w:cs="Arial"/>
          <w:color w:val="FFFFFF"/>
          <w:spacing w:val="-10"/>
        </w:rPr>
        <w:t xml:space="preserve"> </w:t>
      </w:r>
      <w:proofErr w:type="gramStart"/>
      <w:r w:rsidRPr="00783C2E">
        <w:rPr>
          <w:rFonts w:ascii="Arial" w:eastAsia="Arial" w:hAnsi="Arial" w:cs="Arial"/>
          <w:color w:val="FFFFFF"/>
        </w:rPr>
        <w:t>trans</w:t>
      </w:r>
      <w:proofErr w:type="gramEnd"/>
      <w:r w:rsidRPr="00783C2E">
        <w:rPr>
          <w:rFonts w:ascii="Arial" w:eastAsia="Arial" w:hAnsi="Arial" w:cs="Arial"/>
          <w:color w:val="FFFFFF"/>
          <w:spacing w:val="-10"/>
        </w:rPr>
        <w:t xml:space="preserve"> </w:t>
      </w:r>
      <w:r w:rsidRPr="00783C2E">
        <w:rPr>
          <w:rFonts w:ascii="Arial" w:eastAsia="Arial" w:hAnsi="Arial" w:cs="Arial"/>
          <w:color w:val="FFFFFF"/>
        </w:rPr>
        <w:t>woman,</w:t>
      </w:r>
      <w:r w:rsidRPr="00783C2E">
        <w:rPr>
          <w:rFonts w:ascii="Arial" w:eastAsia="Arial" w:hAnsi="Arial" w:cs="Arial"/>
          <w:color w:val="FFFFFF"/>
          <w:spacing w:val="-10"/>
        </w:rPr>
        <w:t xml:space="preserve"> </w:t>
      </w:r>
      <w:r w:rsidRPr="00783C2E">
        <w:rPr>
          <w:rFonts w:ascii="Arial" w:eastAsia="Arial" w:hAnsi="Arial" w:cs="Arial"/>
          <w:color w:val="FFFFFF"/>
        </w:rPr>
        <w:t>I</w:t>
      </w:r>
      <w:r w:rsidRPr="00783C2E">
        <w:rPr>
          <w:rFonts w:ascii="Arial" w:eastAsia="Arial" w:hAnsi="Arial" w:cs="Arial"/>
          <w:color w:val="FFFFFF"/>
          <w:spacing w:val="-10"/>
        </w:rPr>
        <w:t xml:space="preserve"> </w:t>
      </w:r>
      <w:r w:rsidRPr="00783C2E">
        <w:rPr>
          <w:rFonts w:ascii="Arial" w:eastAsia="Arial" w:hAnsi="Arial" w:cs="Arial"/>
          <w:color w:val="FFFFFF"/>
        </w:rPr>
        <w:t>can’t</w:t>
      </w:r>
      <w:r w:rsidRPr="00783C2E">
        <w:rPr>
          <w:rFonts w:ascii="Arial" w:eastAsia="Arial" w:hAnsi="Arial" w:cs="Arial"/>
          <w:color w:val="FFFFFF"/>
          <w:w w:val="106"/>
        </w:rPr>
        <w:t xml:space="preserve"> </w:t>
      </w:r>
      <w:r w:rsidRPr="00783C2E">
        <w:rPr>
          <w:rFonts w:ascii="Arial" w:eastAsia="Arial" w:hAnsi="Arial" w:cs="Arial"/>
          <w:color w:val="FFFFFF"/>
        </w:rPr>
        <w:t>be</w:t>
      </w:r>
      <w:r w:rsidRPr="00783C2E">
        <w:rPr>
          <w:rFonts w:ascii="Arial" w:eastAsia="Arial" w:hAnsi="Arial" w:cs="Arial"/>
          <w:color w:val="FFFFFF"/>
          <w:spacing w:val="-12"/>
        </w:rPr>
        <w:t xml:space="preserve"> </w:t>
      </w:r>
      <w:r w:rsidRPr="00783C2E">
        <w:rPr>
          <w:rFonts w:ascii="Arial" w:eastAsia="Arial" w:hAnsi="Arial" w:cs="Arial"/>
          <w:color w:val="FFFFFF"/>
        </w:rPr>
        <w:t>married.</w:t>
      </w:r>
      <w:r w:rsidRPr="00783C2E">
        <w:rPr>
          <w:rFonts w:ascii="Arial" w:eastAsia="Arial" w:hAnsi="Arial" w:cs="Arial"/>
          <w:color w:val="FFFFFF"/>
          <w:spacing w:val="-12"/>
        </w:rPr>
        <w:t xml:space="preserve"> </w:t>
      </w:r>
      <w:r w:rsidRPr="00783C2E">
        <w:rPr>
          <w:rFonts w:ascii="Arial" w:eastAsia="Arial" w:hAnsi="Arial" w:cs="Arial"/>
          <w:color w:val="FFFFFF"/>
        </w:rPr>
        <w:t>I</w:t>
      </w:r>
      <w:r w:rsidRPr="00783C2E">
        <w:rPr>
          <w:rFonts w:ascii="Arial" w:eastAsia="Arial" w:hAnsi="Arial" w:cs="Arial"/>
          <w:color w:val="FFFFFF"/>
          <w:spacing w:val="-12"/>
        </w:rPr>
        <w:t xml:space="preserve"> </w:t>
      </w:r>
      <w:r w:rsidRPr="00783C2E">
        <w:rPr>
          <w:rFonts w:ascii="Arial" w:eastAsia="Arial" w:hAnsi="Arial" w:cs="Arial"/>
          <w:color w:val="FFFFFF"/>
        </w:rPr>
        <w:t>am</w:t>
      </w:r>
      <w:r w:rsidRPr="00783C2E">
        <w:rPr>
          <w:rFonts w:ascii="Arial" w:eastAsia="Arial" w:hAnsi="Arial" w:cs="Arial"/>
          <w:color w:val="FFFFFF"/>
          <w:spacing w:val="-12"/>
        </w:rPr>
        <w:t xml:space="preserve"> </w:t>
      </w:r>
      <w:r w:rsidRPr="00783C2E">
        <w:rPr>
          <w:rFonts w:ascii="Arial" w:eastAsia="Arial" w:hAnsi="Arial" w:cs="Arial"/>
          <w:color w:val="FFFFFF"/>
        </w:rPr>
        <w:t>the</w:t>
      </w:r>
      <w:r w:rsidRPr="00783C2E">
        <w:rPr>
          <w:rFonts w:ascii="Arial" w:eastAsia="Arial" w:hAnsi="Arial" w:cs="Arial"/>
          <w:color w:val="FFFFFF"/>
          <w:spacing w:val="-12"/>
        </w:rPr>
        <w:t xml:space="preserve"> </w:t>
      </w:r>
      <w:r w:rsidRPr="00783C2E">
        <w:rPr>
          <w:rFonts w:ascii="Arial" w:eastAsia="Arial" w:hAnsi="Arial" w:cs="Arial"/>
          <w:color w:val="FFFFFF"/>
        </w:rPr>
        <w:t>same</w:t>
      </w:r>
      <w:r w:rsidRPr="00783C2E">
        <w:rPr>
          <w:rFonts w:ascii="Arial" w:eastAsia="Arial" w:hAnsi="Arial" w:cs="Arial"/>
          <w:color w:val="FFFFFF"/>
          <w:spacing w:val="-12"/>
        </w:rPr>
        <w:t xml:space="preserve"> </w:t>
      </w:r>
      <w:r w:rsidRPr="00783C2E">
        <w:rPr>
          <w:rFonts w:ascii="Arial" w:eastAsia="Arial" w:hAnsi="Arial" w:cs="Arial"/>
          <w:color w:val="FFFFFF"/>
        </w:rPr>
        <w:t>person</w:t>
      </w:r>
      <w:r w:rsidRPr="00783C2E">
        <w:rPr>
          <w:rFonts w:ascii="Arial" w:eastAsia="Arial" w:hAnsi="Arial" w:cs="Arial"/>
          <w:color w:val="FFFFFF"/>
          <w:spacing w:val="-12"/>
        </w:rPr>
        <w:t xml:space="preserve"> </w:t>
      </w:r>
      <w:r w:rsidRPr="00783C2E">
        <w:rPr>
          <w:rFonts w:ascii="Arial" w:eastAsia="Arial" w:hAnsi="Arial" w:cs="Arial"/>
          <w:color w:val="FFFFFF"/>
        </w:rPr>
        <w:t>that</w:t>
      </w:r>
      <w:r w:rsidRPr="00783C2E">
        <w:rPr>
          <w:rFonts w:ascii="Arial" w:eastAsia="Arial" w:hAnsi="Arial" w:cs="Arial"/>
          <w:color w:val="FFFFFF"/>
          <w:spacing w:val="-12"/>
        </w:rPr>
        <w:t xml:space="preserve"> </w:t>
      </w:r>
      <w:r w:rsidRPr="00783C2E">
        <w:rPr>
          <w:rFonts w:ascii="Arial" w:eastAsia="Arial" w:hAnsi="Arial" w:cs="Arial"/>
          <w:color w:val="FFFFFF"/>
        </w:rPr>
        <w:t>I</w:t>
      </w:r>
      <w:r w:rsidRPr="00783C2E">
        <w:rPr>
          <w:rFonts w:ascii="Arial" w:eastAsia="Arial" w:hAnsi="Arial" w:cs="Arial"/>
          <w:color w:val="FFFFFF"/>
          <w:spacing w:val="-12"/>
        </w:rPr>
        <w:t xml:space="preserve"> </w:t>
      </w:r>
      <w:r w:rsidRPr="00783C2E">
        <w:rPr>
          <w:rFonts w:ascii="Arial" w:eastAsia="Arial" w:hAnsi="Arial" w:cs="Arial"/>
          <w:color w:val="FFFFFF"/>
        </w:rPr>
        <w:t>was,</w:t>
      </w:r>
      <w:r w:rsidRPr="00783C2E">
        <w:rPr>
          <w:rFonts w:ascii="Arial" w:eastAsia="Arial" w:hAnsi="Arial" w:cs="Arial"/>
          <w:color w:val="FFFFFF"/>
          <w:spacing w:val="-12"/>
        </w:rPr>
        <w:t xml:space="preserve"> </w:t>
      </w:r>
      <w:r w:rsidRPr="00783C2E">
        <w:rPr>
          <w:rFonts w:ascii="Arial" w:eastAsia="Arial" w:hAnsi="Arial" w:cs="Arial"/>
          <w:color w:val="FFFFFF"/>
        </w:rPr>
        <w:t>this</w:t>
      </w:r>
      <w:r w:rsidRPr="00783C2E">
        <w:rPr>
          <w:rFonts w:ascii="Arial" w:eastAsia="Arial" w:hAnsi="Arial" w:cs="Arial"/>
          <w:color w:val="FFFFFF"/>
          <w:w w:val="96"/>
        </w:rPr>
        <w:t xml:space="preserve"> </w:t>
      </w:r>
      <w:r w:rsidRPr="00783C2E">
        <w:rPr>
          <w:rFonts w:ascii="Arial" w:eastAsia="Arial" w:hAnsi="Arial" w:cs="Arial"/>
          <w:color w:val="FFFFFF"/>
        </w:rPr>
        <w:t>hurts.</w:t>
      </w:r>
      <w:r w:rsidRPr="00783C2E">
        <w:rPr>
          <w:rFonts w:ascii="Arial" w:eastAsia="Arial" w:hAnsi="Arial" w:cs="Arial"/>
          <w:color w:val="FFFFFF"/>
          <w:spacing w:val="-12"/>
        </w:rPr>
        <w:t xml:space="preserve"> </w:t>
      </w:r>
      <w:r w:rsidRPr="00783C2E">
        <w:rPr>
          <w:rFonts w:ascii="Arial" w:eastAsia="Arial" w:hAnsi="Arial" w:cs="Arial"/>
          <w:color w:val="FFFFFF"/>
        </w:rPr>
        <w:t>This</w:t>
      </w:r>
      <w:r w:rsidRPr="00783C2E">
        <w:rPr>
          <w:rFonts w:ascii="Arial" w:eastAsia="Arial" w:hAnsi="Arial" w:cs="Arial"/>
          <w:color w:val="FFFFFF"/>
          <w:spacing w:val="-12"/>
        </w:rPr>
        <w:t xml:space="preserve"> </w:t>
      </w:r>
      <w:r w:rsidRPr="00783C2E">
        <w:rPr>
          <w:rFonts w:ascii="Arial" w:eastAsia="Arial" w:hAnsi="Arial" w:cs="Arial"/>
          <w:color w:val="FFFFFF"/>
        </w:rPr>
        <w:t>makes</w:t>
      </w:r>
      <w:r w:rsidRPr="00783C2E">
        <w:rPr>
          <w:rFonts w:ascii="Arial" w:eastAsia="Arial" w:hAnsi="Arial" w:cs="Arial"/>
          <w:color w:val="FFFFFF"/>
          <w:spacing w:val="-12"/>
        </w:rPr>
        <w:t xml:space="preserve"> </w:t>
      </w:r>
      <w:r w:rsidRPr="00783C2E">
        <w:rPr>
          <w:rFonts w:ascii="Arial" w:eastAsia="Arial" w:hAnsi="Arial" w:cs="Arial"/>
          <w:color w:val="FFFFFF"/>
        </w:rPr>
        <w:t>us</w:t>
      </w:r>
      <w:r w:rsidRPr="00783C2E">
        <w:rPr>
          <w:rFonts w:ascii="Arial" w:eastAsia="Arial" w:hAnsi="Arial" w:cs="Arial"/>
          <w:color w:val="FFFFFF"/>
          <w:spacing w:val="-12"/>
        </w:rPr>
        <w:t xml:space="preserve"> </w:t>
      </w:r>
      <w:r w:rsidRPr="00783C2E">
        <w:rPr>
          <w:rFonts w:ascii="Arial" w:eastAsia="Arial" w:hAnsi="Arial" w:cs="Arial"/>
          <w:color w:val="FFFFFF"/>
        </w:rPr>
        <w:t>second</w:t>
      </w:r>
      <w:r w:rsidRPr="00783C2E">
        <w:rPr>
          <w:rFonts w:ascii="Arial" w:eastAsia="Arial" w:hAnsi="Arial" w:cs="Arial"/>
          <w:color w:val="FFFFFF"/>
          <w:spacing w:val="-12"/>
        </w:rPr>
        <w:t xml:space="preserve"> </w:t>
      </w:r>
      <w:r w:rsidRPr="00783C2E">
        <w:rPr>
          <w:rFonts w:ascii="Arial" w:eastAsia="Arial" w:hAnsi="Arial" w:cs="Arial"/>
          <w:color w:val="FFFFFF"/>
        </w:rPr>
        <w:t>class</w:t>
      </w:r>
      <w:r w:rsidRPr="00783C2E">
        <w:rPr>
          <w:rFonts w:ascii="Arial" w:eastAsia="Arial" w:hAnsi="Arial" w:cs="Arial"/>
          <w:color w:val="FFFFFF"/>
          <w:spacing w:val="-12"/>
        </w:rPr>
        <w:t xml:space="preserve"> </w:t>
      </w:r>
      <w:r w:rsidRPr="00783C2E">
        <w:rPr>
          <w:rFonts w:ascii="Arial" w:eastAsia="Arial" w:hAnsi="Arial" w:cs="Arial"/>
          <w:color w:val="FFFFFF"/>
        </w:rPr>
        <w:t>citizens</w:t>
      </w:r>
      <w:r w:rsidRPr="00783C2E">
        <w:rPr>
          <w:rFonts w:ascii="Arial" w:eastAsia="Arial" w:hAnsi="Arial" w:cs="Arial"/>
          <w:color w:val="FFFFFF"/>
          <w:spacing w:val="-12"/>
        </w:rPr>
        <w:t xml:space="preserve"> </w:t>
      </w:r>
      <w:r w:rsidRPr="00783C2E">
        <w:rPr>
          <w:rFonts w:ascii="Arial" w:eastAsia="Arial" w:hAnsi="Arial" w:cs="Arial"/>
          <w:color w:val="FFFFFF"/>
        </w:rPr>
        <w:t>and</w:t>
      </w:r>
      <w:r w:rsidRPr="00783C2E">
        <w:rPr>
          <w:rFonts w:ascii="Arial" w:eastAsia="Arial" w:hAnsi="Arial" w:cs="Arial"/>
          <w:color w:val="FFFFFF"/>
          <w:w w:val="97"/>
        </w:rPr>
        <w:t xml:space="preserve"> </w:t>
      </w:r>
      <w:r w:rsidRPr="00783C2E">
        <w:rPr>
          <w:rFonts w:ascii="Arial" w:eastAsia="Arial" w:hAnsi="Arial" w:cs="Arial"/>
          <w:color w:val="FFFFFF"/>
        </w:rPr>
        <w:t>either</w:t>
      </w:r>
      <w:r w:rsidRPr="00783C2E">
        <w:rPr>
          <w:rFonts w:ascii="Arial" w:eastAsia="Arial" w:hAnsi="Arial" w:cs="Arial"/>
          <w:color w:val="FFFFFF"/>
          <w:spacing w:val="-18"/>
        </w:rPr>
        <w:t xml:space="preserve"> </w:t>
      </w:r>
      <w:r w:rsidRPr="00783C2E">
        <w:rPr>
          <w:rFonts w:ascii="Arial" w:eastAsia="Arial" w:hAnsi="Arial" w:cs="Arial"/>
          <w:color w:val="FFFFFF"/>
        </w:rPr>
        <w:t>pitied</w:t>
      </w:r>
      <w:r w:rsidRPr="00783C2E">
        <w:rPr>
          <w:rFonts w:ascii="Arial" w:eastAsia="Arial" w:hAnsi="Arial" w:cs="Arial"/>
          <w:color w:val="FFFFFF"/>
          <w:spacing w:val="-18"/>
        </w:rPr>
        <w:t xml:space="preserve"> </w:t>
      </w:r>
      <w:r w:rsidRPr="00783C2E">
        <w:rPr>
          <w:rFonts w:ascii="Arial" w:eastAsia="Arial" w:hAnsi="Arial" w:cs="Arial"/>
          <w:color w:val="FFFFFF"/>
        </w:rPr>
        <w:t>or</w:t>
      </w:r>
      <w:r w:rsidRPr="00783C2E">
        <w:rPr>
          <w:rFonts w:ascii="Arial" w:eastAsia="Arial" w:hAnsi="Arial" w:cs="Arial"/>
          <w:color w:val="FFFFFF"/>
          <w:spacing w:val="-18"/>
        </w:rPr>
        <w:t xml:space="preserve"> </w:t>
      </w:r>
      <w:r w:rsidRPr="00783C2E">
        <w:rPr>
          <w:rFonts w:ascii="Arial" w:eastAsia="Arial" w:hAnsi="Arial" w:cs="Arial"/>
          <w:color w:val="FFFFFF"/>
        </w:rPr>
        <w:t>persecuted.</w:t>
      </w:r>
    </w:p>
    <w:p w14:paraId="32C824B9" w14:textId="77777777" w:rsidR="00D814DC" w:rsidRPr="00783C2E" w:rsidRDefault="00783C2E">
      <w:pPr>
        <w:spacing w:before="5"/>
        <w:rPr>
          <w:rFonts w:ascii="Arial" w:eastAsia="Arial" w:hAnsi="Arial" w:cs="Arial"/>
          <w:sz w:val="21"/>
          <w:szCs w:val="21"/>
        </w:rPr>
      </w:pPr>
      <w:r w:rsidRPr="00783C2E">
        <w:rPr>
          <w:rFonts w:ascii="Arial" w:hAnsi="Arial"/>
        </w:rPr>
        <w:br w:type="column"/>
      </w:r>
    </w:p>
    <w:p w14:paraId="43359357" w14:textId="77777777" w:rsidR="00D814DC" w:rsidRPr="00783C2E" w:rsidRDefault="00783C2E">
      <w:pPr>
        <w:pStyle w:val="BodyText"/>
        <w:spacing w:line="324" w:lineRule="auto"/>
        <w:ind w:left="509" w:right="1165"/>
        <w:rPr>
          <w:rFonts w:ascii="Arial" w:eastAsia="Arial" w:hAnsi="Arial" w:cs="Arial"/>
        </w:rPr>
      </w:pPr>
      <w:r w:rsidRPr="00783C2E">
        <w:rPr>
          <w:rFonts w:ascii="Arial" w:hAnsi="Arial"/>
          <w:color w:val="FFFFFF"/>
        </w:rPr>
        <w:t>My</w:t>
      </w:r>
      <w:r w:rsidRPr="00783C2E">
        <w:rPr>
          <w:rFonts w:ascii="Arial" w:hAnsi="Arial"/>
          <w:color w:val="FFFFFF"/>
          <w:spacing w:val="-13"/>
        </w:rPr>
        <w:t xml:space="preserve"> </w:t>
      </w:r>
      <w:r w:rsidRPr="00783C2E">
        <w:rPr>
          <w:rFonts w:ascii="Arial" w:hAnsi="Arial"/>
          <w:color w:val="FFFFFF"/>
        </w:rPr>
        <w:t>partner</w:t>
      </w:r>
      <w:r w:rsidRPr="00783C2E">
        <w:rPr>
          <w:rFonts w:ascii="Arial" w:hAnsi="Arial"/>
          <w:color w:val="FFFFFF"/>
          <w:spacing w:val="-13"/>
        </w:rPr>
        <w:t xml:space="preserve"> </w:t>
      </w:r>
      <w:r w:rsidRPr="00783C2E">
        <w:rPr>
          <w:rFonts w:ascii="Arial" w:hAnsi="Arial"/>
          <w:color w:val="FFFFFF"/>
        </w:rPr>
        <w:t>and</w:t>
      </w:r>
      <w:r w:rsidRPr="00783C2E">
        <w:rPr>
          <w:rFonts w:ascii="Arial" w:hAnsi="Arial"/>
          <w:color w:val="FFFFFF"/>
          <w:spacing w:val="-13"/>
        </w:rPr>
        <w:t xml:space="preserve"> </w:t>
      </w:r>
      <w:r w:rsidRPr="00783C2E">
        <w:rPr>
          <w:rFonts w:ascii="Arial" w:hAnsi="Arial"/>
          <w:color w:val="FFFFFF"/>
        </w:rPr>
        <w:t>I</w:t>
      </w:r>
      <w:r w:rsidRPr="00783C2E">
        <w:rPr>
          <w:rFonts w:ascii="Arial" w:hAnsi="Arial"/>
          <w:color w:val="FFFFFF"/>
          <w:spacing w:val="-13"/>
        </w:rPr>
        <w:t xml:space="preserve"> </w:t>
      </w:r>
      <w:r w:rsidRPr="00783C2E">
        <w:rPr>
          <w:rFonts w:ascii="Arial" w:hAnsi="Arial"/>
          <w:color w:val="FFFFFF"/>
        </w:rPr>
        <w:t>have</w:t>
      </w:r>
      <w:r w:rsidRPr="00783C2E">
        <w:rPr>
          <w:rFonts w:ascii="Arial" w:hAnsi="Arial"/>
          <w:color w:val="FFFFFF"/>
          <w:spacing w:val="-13"/>
        </w:rPr>
        <w:t xml:space="preserve"> </w:t>
      </w:r>
      <w:r w:rsidRPr="00783C2E">
        <w:rPr>
          <w:rFonts w:ascii="Arial" w:hAnsi="Arial"/>
          <w:color w:val="FFFFFF"/>
        </w:rPr>
        <w:t>been</w:t>
      </w:r>
      <w:r w:rsidRPr="00783C2E">
        <w:rPr>
          <w:rFonts w:ascii="Arial" w:hAnsi="Arial"/>
          <w:color w:val="FFFFFF"/>
          <w:spacing w:val="-13"/>
        </w:rPr>
        <w:t xml:space="preserve"> </w:t>
      </w:r>
      <w:r w:rsidRPr="00783C2E">
        <w:rPr>
          <w:rFonts w:ascii="Arial" w:hAnsi="Arial"/>
          <w:color w:val="FFFFFF"/>
        </w:rPr>
        <w:t>together</w:t>
      </w:r>
      <w:r w:rsidRPr="00783C2E">
        <w:rPr>
          <w:rFonts w:ascii="Arial" w:hAnsi="Arial"/>
          <w:color w:val="FFFFFF"/>
          <w:spacing w:val="-13"/>
        </w:rPr>
        <w:t xml:space="preserve"> </w:t>
      </w:r>
      <w:r w:rsidRPr="00783C2E">
        <w:rPr>
          <w:rFonts w:ascii="Arial" w:hAnsi="Arial"/>
          <w:color w:val="FFFFFF"/>
        </w:rPr>
        <w:t>for</w:t>
      </w:r>
      <w:r w:rsidRPr="00783C2E">
        <w:rPr>
          <w:rFonts w:ascii="Arial" w:hAnsi="Arial"/>
          <w:color w:val="FFFFFF"/>
          <w:spacing w:val="-13"/>
        </w:rPr>
        <w:t xml:space="preserve"> </w:t>
      </w:r>
      <w:r w:rsidRPr="00783C2E">
        <w:rPr>
          <w:rFonts w:ascii="Arial" w:hAnsi="Arial"/>
          <w:color w:val="FFFFFF"/>
        </w:rPr>
        <w:t>more</w:t>
      </w:r>
      <w:r w:rsidRPr="00783C2E">
        <w:rPr>
          <w:rFonts w:ascii="Arial" w:hAnsi="Arial"/>
          <w:color w:val="FFFFFF"/>
          <w:w w:val="93"/>
        </w:rPr>
        <w:t xml:space="preserve"> </w:t>
      </w:r>
      <w:r w:rsidRPr="00783C2E">
        <w:rPr>
          <w:rFonts w:ascii="Arial" w:hAnsi="Arial"/>
          <w:color w:val="FFFFFF"/>
        </w:rPr>
        <w:t>than</w:t>
      </w:r>
      <w:r w:rsidRPr="00783C2E">
        <w:rPr>
          <w:rFonts w:ascii="Arial" w:hAnsi="Arial"/>
          <w:color w:val="FFFFFF"/>
          <w:spacing w:val="-12"/>
        </w:rPr>
        <w:t xml:space="preserve"> </w:t>
      </w:r>
      <w:r w:rsidRPr="00783C2E">
        <w:rPr>
          <w:rFonts w:ascii="Arial" w:hAnsi="Arial"/>
          <w:color w:val="FFFFFF"/>
        </w:rPr>
        <w:t>13</w:t>
      </w:r>
      <w:r w:rsidRPr="00783C2E">
        <w:rPr>
          <w:rFonts w:ascii="Arial" w:hAnsi="Arial"/>
          <w:color w:val="FFFFFF"/>
          <w:spacing w:val="-12"/>
        </w:rPr>
        <w:t xml:space="preserve"> </w:t>
      </w:r>
      <w:r w:rsidRPr="00783C2E">
        <w:rPr>
          <w:rFonts w:ascii="Arial" w:hAnsi="Arial"/>
          <w:color w:val="FFFFFF"/>
        </w:rPr>
        <w:t>years</w:t>
      </w:r>
      <w:r w:rsidRPr="00783C2E">
        <w:rPr>
          <w:rFonts w:ascii="Arial" w:hAnsi="Arial"/>
          <w:color w:val="FFFFFF"/>
          <w:spacing w:val="-12"/>
        </w:rPr>
        <w:t xml:space="preserve"> </w:t>
      </w:r>
      <w:r w:rsidRPr="00783C2E">
        <w:rPr>
          <w:rFonts w:ascii="Arial" w:hAnsi="Arial"/>
          <w:color w:val="FFFFFF"/>
        </w:rPr>
        <w:t>and</w:t>
      </w:r>
      <w:r w:rsidRPr="00783C2E">
        <w:rPr>
          <w:rFonts w:ascii="Arial" w:hAnsi="Arial"/>
          <w:color w:val="FFFFFF"/>
          <w:spacing w:val="-12"/>
        </w:rPr>
        <w:t xml:space="preserve"> </w:t>
      </w:r>
      <w:r w:rsidRPr="00783C2E">
        <w:rPr>
          <w:rFonts w:ascii="Arial" w:hAnsi="Arial"/>
          <w:color w:val="FFFFFF"/>
        </w:rPr>
        <w:t>year</w:t>
      </w:r>
      <w:r w:rsidRPr="00783C2E">
        <w:rPr>
          <w:rFonts w:ascii="Arial" w:hAnsi="Arial"/>
          <w:color w:val="FFFFFF"/>
          <w:spacing w:val="-12"/>
        </w:rPr>
        <w:t xml:space="preserve"> </w:t>
      </w:r>
      <w:r w:rsidRPr="00783C2E">
        <w:rPr>
          <w:rFonts w:ascii="Arial" w:hAnsi="Arial"/>
          <w:color w:val="FFFFFF"/>
        </w:rPr>
        <w:t>in</w:t>
      </w:r>
      <w:r w:rsidRPr="00783C2E">
        <w:rPr>
          <w:rFonts w:ascii="Arial" w:hAnsi="Arial"/>
          <w:color w:val="FFFFFF"/>
          <w:spacing w:val="-12"/>
        </w:rPr>
        <w:t xml:space="preserve"> </w:t>
      </w:r>
      <w:r w:rsidRPr="00783C2E">
        <w:rPr>
          <w:rFonts w:ascii="Arial" w:hAnsi="Arial"/>
          <w:color w:val="FFFFFF"/>
        </w:rPr>
        <w:t>year</w:t>
      </w:r>
      <w:r w:rsidRPr="00783C2E">
        <w:rPr>
          <w:rFonts w:ascii="Arial" w:hAnsi="Arial"/>
          <w:color w:val="FFFFFF"/>
          <w:spacing w:val="-12"/>
        </w:rPr>
        <w:t xml:space="preserve"> </w:t>
      </w:r>
      <w:r w:rsidRPr="00783C2E">
        <w:rPr>
          <w:rFonts w:ascii="Arial" w:hAnsi="Arial"/>
          <w:color w:val="FFFFFF"/>
        </w:rPr>
        <w:t>out</w:t>
      </w:r>
      <w:r w:rsidRPr="00783C2E">
        <w:rPr>
          <w:rFonts w:ascii="Arial" w:hAnsi="Arial"/>
          <w:color w:val="FFFFFF"/>
          <w:spacing w:val="-12"/>
        </w:rPr>
        <w:t xml:space="preserve"> </w:t>
      </w:r>
      <w:r w:rsidRPr="00783C2E">
        <w:rPr>
          <w:rFonts w:ascii="Arial" w:hAnsi="Arial"/>
          <w:color w:val="FFFFFF"/>
        </w:rPr>
        <w:t>we</w:t>
      </w:r>
      <w:r w:rsidRPr="00783C2E">
        <w:rPr>
          <w:rFonts w:ascii="Arial" w:hAnsi="Arial"/>
          <w:color w:val="FFFFFF"/>
          <w:spacing w:val="-12"/>
        </w:rPr>
        <w:t xml:space="preserve"> </w:t>
      </w:r>
      <w:r w:rsidRPr="00783C2E">
        <w:rPr>
          <w:rFonts w:ascii="Arial" w:hAnsi="Arial"/>
          <w:color w:val="FFFFFF"/>
        </w:rPr>
        <w:t>see</w:t>
      </w:r>
      <w:r w:rsidRPr="00783C2E">
        <w:rPr>
          <w:rFonts w:ascii="Arial" w:hAnsi="Arial"/>
          <w:color w:val="FFFFFF"/>
          <w:spacing w:val="-12"/>
        </w:rPr>
        <w:t xml:space="preserve"> </w:t>
      </w:r>
      <w:r w:rsidRPr="00783C2E">
        <w:rPr>
          <w:rFonts w:ascii="Arial" w:hAnsi="Arial"/>
          <w:color w:val="FFFFFF"/>
        </w:rPr>
        <w:t>all</w:t>
      </w:r>
      <w:r w:rsidRPr="00783C2E">
        <w:rPr>
          <w:rFonts w:ascii="Arial" w:hAnsi="Arial"/>
          <w:color w:val="FFFFFF"/>
          <w:w w:val="88"/>
        </w:rPr>
        <w:t xml:space="preserve"> </w:t>
      </w:r>
      <w:r w:rsidRPr="00783C2E">
        <w:rPr>
          <w:rFonts w:ascii="Arial" w:hAnsi="Arial"/>
          <w:color w:val="FFFFFF"/>
        </w:rPr>
        <w:t>our</w:t>
      </w:r>
      <w:r w:rsidRPr="00783C2E">
        <w:rPr>
          <w:rFonts w:ascii="Arial" w:hAnsi="Arial"/>
          <w:color w:val="FFFFFF"/>
          <w:spacing w:val="-17"/>
        </w:rPr>
        <w:t xml:space="preserve"> </w:t>
      </w:r>
      <w:r w:rsidRPr="00783C2E">
        <w:rPr>
          <w:rFonts w:ascii="Arial" w:hAnsi="Arial"/>
          <w:color w:val="FFFFFF"/>
        </w:rPr>
        <w:t>friends</w:t>
      </w:r>
      <w:r w:rsidRPr="00783C2E">
        <w:rPr>
          <w:rFonts w:ascii="Arial" w:hAnsi="Arial"/>
          <w:color w:val="FFFFFF"/>
          <w:spacing w:val="-17"/>
        </w:rPr>
        <w:t xml:space="preserve"> </w:t>
      </w:r>
      <w:r w:rsidRPr="00783C2E">
        <w:rPr>
          <w:rFonts w:ascii="Arial" w:hAnsi="Arial"/>
          <w:color w:val="FFFFFF"/>
        </w:rPr>
        <w:t>and</w:t>
      </w:r>
      <w:r w:rsidRPr="00783C2E">
        <w:rPr>
          <w:rFonts w:ascii="Arial" w:hAnsi="Arial"/>
          <w:color w:val="FFFFFF"/>
          <w:spacing w:val="-17"/>
        </w:rPr>
        <w:t xml:space="preserve"> </w:t>
      </w:r>
      <w:r w:rsidRPr="00783C2E">
        <w:rPr>
          <w:rFonts w:ascii="Arial" w:hAnsi="Arial"/>
          <w:color w:val="FFFFFF"/>
        </w:rPr>
        <w:t>family</w:t>
      </w:r>
      <w:r w:rsidRPr="00783C2E">
        <w:rPr>
          <w:rFonts w:ascii="Arial" w:hAnsi="Arial"/>
          <w:color w:val="FFFFFF"/>
          <w:spacing w:val="-17"/>
        </w:rPr>
        <w:t xml:space="preserve"> </w:t>
      </w:r>
      <w:r w:rsidRPr="00783C2E">
        <w:rPr>
          <w:rFonts w:ascii="Arial" w:hAnsi="Arial"/>
          <w:color w:val="FFFFFF"/>
        </w:rPr>
        <w:t>marry</w:t>
      </w:r>
      <w:r w:rsidRPr="00783C2E">
        <w:rPr>
          <w:rFonts w:ascii="Arial" w:hAnsi="Arial"/>
          <w:color w:val="FFFFFF"/>
          <w:spacing w:val="-17"/>
        </w:rPr>
        <w:t xml:space="preserve"> </w:t>
      </w:r>
      <w:r w:rsidRPr="00783C2E">
        <w:rPr>
          <w:rFonts w:ascii="Arial" w:hAnsi="Arial"/>
          <w:color w:val="FFFFFF"/>
        </w:rPr>
        <w:t>the</w:t>
      </w:r>
      <w:r w:rsidRPr="00783C2E">
        <w:rPr>
          <w:rFonts w:ascii="Arial" w:hAnsi="Arial"/>
          <w:color w:val="FFFFFF"/>
          <w:spacing w:val="-17"/>
        </w:rPr>
        <w:t xml:space="preserve"> </w:t>
      </w:r>
      <w:r w:rsidRPr="00783C2E">
        <w:rPr>
          <w:rFonts w:ascii="Arial" w:hAnsi="Arial"/>
          <w:color w:val="FFFFFF"/>
        </w:rPr>
        <w:t>one</w:t>
      </w:r>
      <w:r w:rsidRPr="00783C2E">
        <w:rPr>
          <w:rFonts w:ascii="Arial" w:hAnsi="Arial"/>
          <w:color w:val="FFFFFF"/>
          <w:spacing w:val="-17"/>
        </w:rPr>
        <w:t xml:space="preserve"> </w:t>
      </w:r>
      <w:r w:rsidRPr="00783C2E">
        <w:rPr>
          <w:rFonts w:ascii="Arial" w:hAnsi="Arial"/>
          <w:color w:val="FFFFFF"/>
        </w:rPr>
        <w:t>they</w:t>
      </w:r>
      <w:r w:rsidRPr="00783C2E">
        <w:rPr>
          <w:rFonts w:ascii="Arial" w:hAnsi="Arial"/>
          <w:color w:val="FFFFFF"/>
          <w:spacing w:val="-17"/>
        </w:rPr>
        <w:t xml:space="preserve"> </w:t>
      </w:r>
      <w:r w:rsidRPr="00783C2E">
        <w:rPr>
          <w:rFonts w:ascii="Arial" w:hAnsi="Arial"/>
          <w:color w:val="FFFFFF"/>
        </w:rPr>
        <w:t>love.</w:t>
      </w:r>
      <w:r w:rsidRPr="00783C2E">
        <w:rPr>
          <w:rFonts w:ascii="Arial" w:hAnsi="Arial"/>
          <w:color w:val="FFFFFF"/>
          <w:w w:val="94"/>
        </w:rPr>
        <w:t xml:space="preserve"> </w:t>
      </w:r>
      <w:r w:rsidRPr="00783C2E">
        <w:rPr>
          <w:rFonts w:ascii="Arial" w:hAnsi="Arial"/>
          <w:color w:val="FFFFFF"/>
        </w:rPr>
        <w:t>Enough</w:t>
      </w:r>
      <w:r w:rsidRPr="00783C2E">
        <w:rPr>
          <w:rFonts w:ascii="Arial" w:hAnsi="Arial"/>
          <w:color w:val="FFFFFF"/>
          <w:spacing w:val="-29"/>
        </w:rPr>
        <w:t xml:space="preserve"> </w:t>
      </w:r>
      <w:r w:rsidRPr="00783C2E">
        <w:rPr>
          <w:rFonts w:ascii="Arial" w:hAnsi="Arial"/>
          <w:color w:val="FFFFFF"/>
        </w:rPr>
        <w:t>is</w:t>
      </w:r>
      <w:r w:rsidRPr="00783C2E">
        <w:rPr>
          <w:rFonts w:ascii="Arial" w:hAnsi="Arial"/>
          <w:color w:val="FFFFFF"/>
          <w:spacing w:val="-29"/>
        </w:rPr>
        <w:t xml:space="preserve"> </w:t>
      </w:r>
      <w:r w:rsidRPr="00783C2E">
        <w:rPr>
          <w:rFonts w:ascii="Arial" w:hAnsi="Arial"/>
          <w:color w:val="FFFFFF"/>
        </w:rPr>
        <w:t>enough!</w:t>
      </w:r>
    </w:p>
    <w:p w14:paraId="79624B0A" w14:textId="77777777" w:rsidR="00D814DC" w:rsidRPr="00783C2E" w:rsidRDefault="00D814DC">
      <w:pPr>
        <w:spacing w:line="324" w:lineRule="auto"/>
        <w:rPr>
          <w:rFonts w:ascii="Arial" w:eastAsia="Arial" w:hAnsi="Arial" w:cs="Arial"/>
        </w:rPr>
        <w:sectPr w:rsidR="00D814DC" w:rsidRPr="00783C2E">
          <w:type w:val="continuous"/>
          <w:pgSz w:w="11910" w:h="16840"/>
          <w:pgMar w:top="1520" w:right="320" w:bottom="280" w:left="1220" w:header="720" w:footer="720" w:gutter="0"/>
          <w:cols w:num="2" w:space="720" w:equalWidth="0">
            <w:col w:w="4300" w:space="689"/>
            <w:col w:w="5381"/>
          </w:cols>
        </w:sectPr>
      </w:pPr>
    </w:p>
    <w:p w14:paraId="4AE5C80D" w14:textId="77777777" w:rsidR="00D814DC" w:rsidRPr="00783C2E" w:rsidRDefault="00F05F42">
      <w:pPr>
        <w:pStyle w:val="Heading6"/>
        <w:ind w:left="623" w:right="66"/>
      </w:pPr>
      <w:r>
        <w:lastRenderedPageBreak/>
        <w:pict w14:anchorId="5FB36DD4">
          <v:group id="_x0000_s3200" style="position:absolute;left:0;text-align:left;margin-left:0;margin-top:64.4pt;width:279.25pt;height:734.95pt;z-index:3976;mso-position-horizontal-relative:page;mso-position-vertical-relative:page" coordorigin=",1289" coordsize="5585,14699">
            <v:group id="_x0000_s3231" style="position:absolute;left:624;top:1289;width:4961;height:14699" coordorigin="624,1289" coordsize="4961,14699">
              <v:shape id="_x0000_s3232" style="position:absolute;left:624;top:1289;width:4961;height:14699" coordorigin="624,1289" coordsize="4961,14699" path="m624,15987r4960,l5584,1289r-4960,l624,15987xe" fillcolor="#e6e7e8" stroked="f">
                <v:path arrowok="t"/>
              </v:shape>
            </v:group>
            <v:group id="_x0000_s3229" style="position:absolute;left:812;top:3402;width:4593;height:1789" coordorigin="812,3402" coordsize="4593,1789">
              <v:shape id="_x0000_s3230" style="position:absolute;left:812;top:3402;width:4593;height:1789" coordorigin="812,3402" coordsize="4593,1789" path="m812,3402r4592,l5404,5190r-4592,l812,3402xe" fillcolor="#cf2974" stroked="f">
                <v:path arrowok="t"/>
              </v:shape>
            </v:group>
            <v:group id="_x0000_s3227" style="position:absolute;left:812;top:5190;width:4593;height:172" coordorigin="812,5190" coordsize="4593,172">
              <v:shape id="_x0000_s3228" style="position:absolute;left:812;top:5190;width:4593;height:172" coordorigin="812,5190" coordsize="4593,172" path="m812,5190r4592,l5404,5362r-4592,l812,5190xe" fillcolor="#563a83" stroked="f">
                <v:path arrowok="t"/>
              </v:shape>
            </v:group>
            <v:group id="_x0000_s3225" style="position:absolute;left:812;top:6182;width:4593;height:1509" coordorigin="812,6182" coordsize="4593,1509">
              <v:shape id="_x0000_s3226" style="position:absolute;left:812;top:6182;width:4593;height:1509" coordorigin="812,6182" coordsize="4593,1509" path="m812,6182r4592,l5404,7691r-4592,l812,6182xe" fillcolor="#563a83" stroked="f">
                <v:path arrowok="t"/>
              </v:shape>
            </v:group>
            <v:group id="_x0000_s3223" style="position:absolute;left:812;top:7691;width:4593;height:172" coordorigin="812,7691" coordsize="4593,172">
              <v:shape id="_x0000_s3224" style="position:absolute;left:812;top:7691;width:4593;height:172" coordorigin="812,7691" coordsize="4593,172" path="m812,7691r4592,l5404,7862r-4592,l812,7691xe" fillcolor="#cf2974" stroked="f">
                <v:path arrowok="t"/>
              </v:shape>
            </v:group>
            <v:group id="_x0000_s3221" style="position:absolute;left:812;top:8682;width:4593;height:4029" coordorigin="812,8682" coordsize="4593,4029">
              <v:shape id="_x0000_s3222" style="position:absolute;left:812;top:8682;width:4593;height:4029" coordorigin="812,8682" coordsize="4593,4029" path="m812,8682r4592,l5404,12711r-4592,l812,8682xe" fillcolor="#563a83" stroked="f">
                <v:path arrowok="t"/>
              </v:shape>
            </v:group>
            <v:group id="_x0000_s3219" style="position:absolute;left:812;top:12711;width:4593;height:172" coordorigin="812,12711" coordsize="4593,172">
              <v:shape id="_x0000_s3220" style="position:absolute;left:812;top:12711;width:4593;height:172" coordorigin="812,12711" coordsize="4593,172" path="m812,12711r4592,l5404,12882r-4592,l812,12711xe" fillcolor="#cf2974" stroked="f">
                <v:path arrowok="t"/>
              </v:shape>
            </v:group>
            <v:group id="_x0000_s3217" style="position:absolute;top:1289;width:624;height:1546" coordorigin=",1289" coordsize="624,1546">
              <v:shape id="_x0000_s3218" style="position:absolute;top:1289;width:624;height:1546" coordorigin=",1289" coordsize="624,1546" path="m,2835r624,l624,1289,,1289,,2835xe" fillcolor="#563a83" stroked="f">
                <v:path arrowok="t"/>
              </v:shape>
            </v:group>
            <v:group id="_x0000_s3215" style="position:absolute;top:1836;width:392;height:678" coordorigin=",1836" coordsize="392,678">
              <v:shape id="_x0000_s3216" style="position:absolute;top:1836;width:392;height:678" coordorigin=",1836" coordsize="392,678" path="m,1836r,678l391,2514,,1836xe" fillcolor="#b82561" stroked="f">
                <v:path arrowok="t"/>
              </v:shape>
            </v:group>
            <v:group id="_x0000_s3213" style="position:absolute;left:206;top:2514;width:371;height:321" coordorigin="206,2514" coordsize="371,321">
              <v:shape id="_x0000_s3214" style="position:absolute;left:206;top:2514;width:371;height:321" coordorigin="206,2514" coordsize="371,321" path="m391,2514l206,2835r371,l391,2514xe" fillcolor="#6b5c99" stroked="f">
                <v:path arrowok="t"/>
              </v:shape>
            </v:group>
            <v:group id="_x0000_s3211" style="position:absolute;top:2514;width:392;height:321" coordorigin=",2514" coordsize="392,321">
              <v:shape id="_x0000_s3212" style="position:absolute;top:2514;width:392;height:321" coordorigin=",2514" coordsize="392,321" path="m391,2514l,2514r,321l206,2835,391,2514xe" fillcolor="#563a83" stroked="f">
                <v:path arrowok="t"/>
              </v:shape>
            </v:group>
            <v:group id="_x0000_s3209" style="position:absolute;left:812;top:7682;width:4593;height:709" coordorigin="812,7682" coordsize="4593,709">
              <v:shape id="_x0000_s3210" style="position:absolute;left:812;top:7682;width:4593;height:709" coordorigin="812,7682" coordsize="4593,709" path="m5404,7682r-4592,l812,7860r4147,l5404,8391r,-709xe" fillcolor="#cf2974" stroked="f">
                <v:path arrowok="t"/>
              </v:shape>
            </v:group>
            <v:group id="_x0000_s3207" style="position:absolute;left:812;top:5187;width:4593;height:709" coordorigin="812,5187" coordsize="4593,709">
              <v:shape id="_x0000_s3208" style="position:absolute;left:812;top:5187;width:4593;height:709" coordorigin="812,5187" coordsize="4593,709" path="m5404,5187r-4592,l812,5365r4147,l5404,5896r,-709xe" fillcolor="#563a83" stroked="f">
                <v:path arrowok="t"/>
              </v:shape>
            </v:group>
            <v:group id="_x0000_s3201" style="position:absolute;left:812;top:12711;width:4593;height:709" coordorigin="812,12711" coordsize="4593,709">
              <v:shape id="_x0000_s3206" style="position:absolute;left:812;top:12711;width:4593;height:709" coordorigin="812,12711" coordsize="4593,709" path="m5404,12711r-4592,l812,12889r4147,l5404,13419r,-708xe" fillcolor="#cf2974" stroked="f">
                <v:path arrowok="t"/>
              </v:shape>
              <v:shape id="_x0000_s3205" type="#_x0000_t202" style="position:absolute;left:812;top:1560;width:993;height:200" filled="f" stroked="f">
                <v:textbox inset="0,0,0,0">
                  <w:txbxContent>
                    <w:p w14:paraId="7009BC83" w14:textId="77777777" w:rsidR="00D603B0" w:rsidRDefault="00D603B0">
                      <w:pPr>
                        <w:spacing w:line="200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CF2974"/>
                          <w:w w:val="99"/>
                          <w:sz w:val="20"/>
                        </w:rPr>
                        <w:t>(</w:t>
                      </w:r>
                      <w:proofErr w:type="gramStart"/>
                      <w:r>
                        <w:rPr>
                          <w:rFonts w:ascii="Arial"/>
                          <w:color w:val="CF2974"/>
                          <w:w w:val="99"/>
                          <w:sz w:val="20"/>
                        </w:rPr>
                        <w:t>continued</w:t>
                      </w:r>
                      <w:proofErr w:type="gramEnd"/>
                      <w:r>
                        <w:rPr>
                          <w:rFonts w:ascii="Arial"/>
                          <w:color w:val="CF2974"/>
                          <w:w w:val="99"/>
                          <w:sz w:val="20"/>
                        </w:rPr>
                        <w:t>)</w:t>
                      </w:r>
                    </w:p>
                  </w:txbxContent>
                </v:textbox>
              </v:shape>
              <v:shape id="_x0000_s3204" type="#_x0000_t202" style="position:absolute;left:1209;top:3876;width:3661;height:740" filled="f" stroked="f">
                <v:textbox inset="0,0,0,0">
                  <w:txbxContent>
                    <w:p w14:paraId="37990ADF" w14:textId="77777777" w:rsidR="00D603B0" w:rsidRDefault="00D603B0">
                      <w:pPr>
                        <w:spacing w:line="186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6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0"/>
                          <w:sz w:val="18"/>
                          <w:szCs w:val="18"/>
                        </w:rPr>
                        <w:t>live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first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world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countr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7"/>
                          <w:w w:val="98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But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I’m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not</w:t>
                      </w:r>
                    </w:p>
                    <w:p w14:paraId="0542EF2C" w14:textId="77777777" w:rsidR="00D603B0" w:rsidRDefault="00D603B0">
                      <w:pPr>
                        <w:spacing w:line="280" w:lineRule="atLeas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equal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?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79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pay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taxes.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79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vote.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79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help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my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communit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7"/>
                          <w:w w:val="98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79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contribute.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Why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6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79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equal?</w:t>
                      </w:r>
                    </w:p>
                  </w:txbxContent>
                </v:textbox>
              </v:shape>
              <v:shape id="_x0000_s3203" type="#_x0000_t202" style="position:absolute;left:1209;top:6656;width:3705;height:460" filled="f" stroked="f">
                <v:textbox inset="0,0,0,0">
                  <w:txbxContent>
                    <w:p w14:paraId="2AF8A9E7" w14:textId="77777777" w:rsidR="00D603B0" w:rsidRDefault="00D603B0">
                      <w:pPr>
                        <w:spacing w:line="186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My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partner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1"/>
                          <w:sz w:val="18"/>
                          <w:szCs w:val="18"/>
                        </w:rPr>
                        <w:t>&amp;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79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have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lived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together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23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years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sz w:val="18"/>
                          <w:szCs w:val="18"/>
                        </w:rPr>
                        <w:t>–</w:t>
                      </w:r>
                    </w:p>
                    <w:p w14:paraId="209AD45E" w14:textId="77777777" w:rsidR="00D603B0" w:rsidRDefault="00D603B0">
                      <w:pPr>
                        <w:spacing w:before="73" w:line="201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why</w:t>
                      </w:r>
                      <w:proofErr w:type="gramEnd"/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can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we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not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be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married?</w:t>
                      </w:r>
                    </w:p>
                  </w:txbxContent>
                </v:textbox>
              </v:shape>
              <v:shape id="_x0000_s3202" type="#_x0000_t202" style="position:absolute;left:1209;top:9157;width:3735;height:2980" filled="f" stroked="f">
                <v:textbox inset="0,0,0,0">
                  <w:txbxContent>
                    <w:p w14:paraId="0456C772" w14:textId="77777777" w:rsidR="00D603B0" w:rsidRDefault="00D603B0">
                      <w:pPr>
                        <w:spacing w:line="186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Equality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opportunity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will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become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eality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for</w:t>
                      </w:r>
                    </w:p>
                    <w:p w14:paraId="102E04C2" w14:textId="77777777" w:rsidR="00D603B0" w:rsidRDefault="00D603B0">
                      <w:pPr>
                        <w:spacing w:line="280" w:lineRule="atLeas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mo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8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proofErr w:type="gramEnd"/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LGBTI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people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88"/>
                          <w:sz w:val="18"/>
                        </w:rPr>
                        <w:t>if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marriage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equality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happens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he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for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simple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eason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that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it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legalises</w:t>
                      </w:r>
                      <w:proofErr w:type="spellEnd"/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and </w:t>
                      </w:r>
                      <w:proofErr w:type="spellStart"/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legitimises</w:t>
                      </w:r>
                      <w:proofErr w:type="spellEnd"/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our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elationships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peaceful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and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loving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wa</w:t>
                      </w:r>
                      <w:r>
                        <w:rPr>
                          <w:rFonts w:ascii="Arial"/>
                          <w:color w:val="FFFFFF"/>
                          <w:spacing w:val="-17"/>
                          <w:w w:val="96"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. </w:t>
                      </w:r>
                      <w:r>
                        <w:rPr>
                          <w:rFonts w:ascii="Arial"/>
                          <w:color w:val="FFFFFF"/>
                          <w:w w:val="91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my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opinion,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marriage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equality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 xml:space="preserve">is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most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significant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1"/>
                          <w:sz w:val="18"/>
                        </w:rPr>
                        <w:t>but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least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disruptive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way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of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bringing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LGBTI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members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our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cultu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back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into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family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instead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pushing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them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margins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having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them/us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1"/>
                          <w:sz w:val="18"/>
                        </w:rPr>
                        <w:t>feel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88"/>
                          <w:sz w:val="18"/>
                        </w:rPr>
                        <w:t>all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esulting sense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failu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2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loss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being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made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 xml:space="preserve">outcasts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their/our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own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cultu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e.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 w:rsidR="00783C2E" w:rsidRPr="00783C2E">
        <w:rPr>
          <w:color w:val="6D6E71"/>
          <w:w w:val="85"/>
        </w:rPr>
        <w:t>Chapter</w:t>
      </w:r>
      <w:r w:rsidR="00783C2E" w:rsidRPr="00783C2E">
        <w:rPr>
          <w:color w:val="6D6E71"/>
          <w:spacing w:val="-16"/>
          <w:w w:val="85"/>
        </w:rPr>
        <w:t xml:space="preserve"> </w:t>
      </w:r>
      <w:r w:rsidR="00783C2E" w:rsidRPr="00783C2E">
        <w:rPr>
          <w:color w:val="6D6E71"/>
          <w:w w:val="85"/>
        </w:rPr>
        <w:t>6:</w:t>
      </w:r>
      <w:r w:rsidR="00783C2E" w:rsidRPr="00783C2E">
        <w:rPr>
          <w:color w:val="6D6E71"/>
          <w:spacing w:val="-21"/>
          <w:w w:val="85"/>
        </w:rPr>
        <w:t xml:space="preserve"> </w:t>
      </w:r>
      <w:r w:rsidR="00783C2E" w:rsidRPr="00783C2E">
        <w:rPr>
          <w:color w:val="6D6E71"/>
          <w:w w:val="85"/>
        </w:rPr>
        <w:t>Relationships</w:t>
      </w:r>
      <w:r w:rsidR="00783C2E" w:rsidRPr="00783C2E">
        <w:rPr>
          <w:color w:val="6D6E71"/>
          <w:spacing w:val="-16"/>
          <w:w w:val="85"/>
        </w:rPr>
        <w:t xml:space="preserve"> </w:t>
      </w:r>
      <w:r w:rsidR="00783C2E" w:rsidRPr="00783C2E">
        <w:rPr>
          <w:color w:val="6D6E71"/>
          <w:w w:val="85"/>
        </w:rPr>
        <w:t>and</w:t>
      </w:r>
      <w:r w:rsidR="00783C2E" w:rsidRPr="00783C2E">
        <w:rPr>
          <w:color w:val="6D6E71"/>
          <w:spacing w:val="-16"/>
          <w:w w:val="85"/>
        </w:rPr>
        <w:t xml:space="preserve"> </w:t>
      </w:r>
      <w:r w:rsidR="00783C2E" w:rsidRPr="00783C2E">
        <w:rPr>
          <w:color w:val="6D6E71"/>
          <w:w w:val="85"/>
        </w:rPr>
        <w:t>family</w:t>
      </w:r>
      <w:r w:rsidR="00783C2E" w:rsidRPr="00783C2E">
        <w:rPr>
          <w:color w:val="6D6E71"/>
          <w:spacing w:val="-16"/>
          <w:w w:val="85"/>
        </w:rPr>
        <w:t xml:space="preserve"> </w:t>
      </w:r>
      <w:r w:rsidR="00783C2E" w:rsidRPr="00783C2E">
        <w:rPr>
          <w:color w:val="6D6E71"/>
          <w:w w:val="85"/>
        </w:rPr>
        <w:t>issues</w:t>
      </w:r>
    </w:p>
    <w:p w14:paraId="6C3879A8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DA00131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E5A82A8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1530FF1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A977123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EDC045D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9A0238D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F80A1CC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4CC1D8D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596693D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165019C9" w14:textId="77777777" w:rsidR="00D814DC" w:rsidRPr="00783C2E" w:rsidRDefault="00D814DC">
      <w:pPr>
        <w:spacing w:before="9"/>
        <w:rPr>
          <w:rFonts w:ascii="Arial" w:eastAsia="Arial" w:hAnsi="Arial" w:cs="Arial"/>
          <w:sz w:val="23"/>
          <w:szCs w:val="23"/>
        </w:rPr>
      </w:pPr>
    </w:p>
    <w:p w14:paraId="19F9F895" w14:textId="77777777" w:rsidR="00D814DC" w:rsidRPr="00783C2E" w:rsidRDefault="00783C2E">
      <w:pPr>
        <w:pStyle w:val="BodyText"/>
        <w:spacing w:before="78" w:line="276" w:lineRule="auto"/>
        <w:ind w:left="5981" w:right="66"/>
        <w:rPr>
          <w:rFonts w:ascii="Arial" w:hAnsi="Arial"/>
        </w:rPr>
      </w:pPr>
      <w:r w:rsidRPr="00783C2E">
        <w:rPr>
          <w:rFonts w:ascii="Arial" w:hAnsi="Arial"/>
          <w:color w:val="231F20"/>
        </w:rPr>
        <w:t>Submissions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also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noted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married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couple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able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41"/>
        </w:rPr>
        <w:t xml:space="preserve"> </w:t>
      </w:r>
      <w:r w:rsidRPr="00783C2E">
        <w:rPr>
          <w:rFonts w:ascii="Arial" w:hAnsi="Arial"/>
          <w:color w:val="231F20"/>
        </w:rPr>
        <w:t>easily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prove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relationship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marriage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certificate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when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required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governments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other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institutions,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whereas</w:t>
      </w:r>
    </w:p>
    <w:p w14:paraId="25C22753" w14:textId="77777777" w:rsidR="00D814DC" w:rsidRPr="00783C2E" w:rsidRDefault="00783C2E">
      <w:pPr>
        <w:pStyle w:val="BodyText"/>
        <w:spacing w:line="276" w:lineRule="auto"/>
        <w:ind w:left="5981" w:right="66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other</w:t>
      </w:r>
      <w:proofErr w:type="gramEnd"/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forms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recognition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much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more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intensive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establish.</w:t>
      </w:r>
    </w:p>
    <w:p w14:paraId="246B61A9" w14:textId="77777777" w:rsidR="00D814DC" w:rsidRPr="00783C2E" w:rsidRDefault="00783C2E">
      <w:pPr>
        <w:pStyle w:val="BodyText"/>
        <w:spacing w:before="113" w:line="276" w:lineRule="auto"/>
        <w:ind w:left="5981" w:right="66"/>
        <w:rPr>
          <w:rFonts w:ascii="Arial" w:hAnsi="Arial"/>
        </w:rPr>
      </w:pPr>
      <w:r w:rsidRPr="00783C2E">
        <w:rPr>
          <w:rFonts w:ascii="Arial" w:hAnsi="Arial"/>
          <w:color w:val="231F20"/>
        </w:rPr>
        <w:t>A general consensus emerged throughout the</w:t>
      </w:r>
      <w:r w:rsidRPr="00783C2E">
        <w:rPr>
          <w:rFonts w:ascii="Arial" w:hAnsi="Arial"/>
          <w:color w:val="231F20"/>
          <w:spacing w:val="9"/>
        </w:rPr>
        <w:t xml:space="preserve"> </w:t>
      </w:r>
      <w:r w:rsidRPr="00783C2E">
        <w:rPr>
          <w:rFonts w:ascii="Arial" w:hAnsi="Arial"/>
          <w:color w:val="231F20"/>
        </w:rPr>
        <w:t>consultation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marriage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reform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has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broad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community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support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and</w:t>
      </w:r>
    </w:p>
    <w:p w14:paraId="468E6750" w14:textId="77777777" w:rsidR="00D814DC" w:rsidRPr="00783C2E" w:rsidRDefault="00783C2E">
      <w:pPr>
        <w:pStyle w:val="BodyText"/>
        <w:spacing w:line="276" w:lineRule="auto"/>
        <w:ind w:left="5981" w:right="255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is</w:t>
      </w:r>
      <w:proofErr w:type="gramEnd"/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essential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upholding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SOGII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equality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before</w:t>
      </w:r>
      <w:r w:rsidRPr="00783C2E">
        <w:rPr>
          <w:rFonts w:ascii="Arial" w:hAnsi="Arial"/>
          <w:color w:val="231F20"/>
          <w:spacing w:val="-5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law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Australia.</w:t>
      </w:r>
      <w:r w:rsidRPr="00783C2E">
        <w:rPr>
          <w:rFonts w:ascii="Arial" w:hAnsi="Arial"/>
          <w:color w:val="231F20"/>
          <w:position w:val="6"/>
          <w:sz w:val="10"/>
        </w:rPr>
        <w:t>56</w:t>
      </w:r>
      <w:r w:rsidRPr="00783C2E">
        <w:rPr>
          <w:rFonts w:ascii="Arial" w:hAnsi="Arial"/>
          <w:color w:val="231F20"/>
          <w:spacing w:val="12"/>
          <w:position w:val="6"/>
          <w:sz w:val="10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example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Diversity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Council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w w:val="95"/>
        </w:rPr>
        <w:t xml:space="preserve"> Australia articulated</w:t>
      </w:r>
      <w:r w:rsidRPr="00783C2E">
        <w:rPr>
          <w:rFonts w:ascii="Arial" w:hAnsi="Arial"/>
          <w:color w:val="231F20"/>
          <w:spacing w:val="-7"/>
          <w:w w:val="95"/>
        </w:rPr>
        <w:t xml:space="preserve"> </w:t>
      </w:r>
      <w:r w:rsidRPr="00783C2E">
        <w:rPr>
          <w:rFonts w:ascii="Arial" w:hAnsi="Arial"/>
          <w:color w:val="231F20"/>
          <w:w w:val="95"/>
        </w:rPr>
        <w:t>that:</w:t>
      </w:r>
    </w:p>
    <w:p w14:paraId="601E3683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21E2040" w14:textId="77777777" w:rsidR="00D814DC" w:rsidRPr="00783C2E" w:rsidRDefault="00D814DC">
      <w:pPr>
        <w:spacing w:before="11"/>
        <w:rPr>
          <w:rFonts w:ascii="Arial" w:eastAsia="Trebuchet MS" w:hAnsi="Arial" w:cs="Trebuchet MS"/>
          <w:sz w:val="20"/>
          <w:szCs w:val="20"/>
        </w:rPr>
      </w:pPr>
    </w:p>
    <w:p w14:paraId="58C7F6DD" w14:textId="77777777" w:rsidR="00D814DC" w:rsidRPr="00783C2E" w:rsidRDefault="00F05F42">
      <w:pPr>
        <w:spacing w:line="2240" w:lineRule="exact"/>
        <w:ind w:left="5981"/>
        <w:rPr>
          <w:rFonts w:ascii="Arial" w:eastAsia="Trebuchet MS" w:hAnsi="Arial" w:cs="Trebuchet MS"/>
          <w:sz w:val="20"/>
          <w:szCs w:val="20"/>
        </w:rPr>
      </w:pPr>
      <w:r>
        <w:rPr>
          <w:rFonts w:ascii="Arial" w:eastAsia="Trebuchet MS" w:hAnsi="Arial" w:cs="Trebuchet MS"/>
          <w:position w:val="-44"/>
          <w:sz w:val="20"/>
          <w:szCs w:val="20"/>
        </w:rPr>
      </w:r>
      <w:r>
        <w:rPr>
          <w:rFonts w:ascii="Arial" w:eastAsia="Trebuchet MS" w:hAnsi="Arial" w:cs="Trebuchet MS"/>
          <w:position w:val="-44"/>
          <w:sz w:val="20"/>
          <w:szCs w:val="20"/>
        </w:rPr>
        <w:pict w14:anchorId="0C388FCE">
          <v:group id="_x0000_s3194" style="width:229.65pt;height:112.05pt;mso-position-horizontal-relative:char;mso-position-vertical-relative:line" coordsize="4593,2241">
            <v:group id="_x0000_s3198" style="position:absolute;width:4593;height:2069" coordsize="4593,2069">
              <v:shape id="_x0000_s3199" style="position:absolute;width:4593;height:2069" coordsize="4593,2069" path="m,l4592,r,2069l,2069,,xe" fillcolor="#cf2974" stroked="f">
                <v:path arrowok="t"/>
              </v:shape>
            </v:group>
            <v:group id="_x0000_s3195" style="position:absolute;top:2069;width:4593;height:172" coordorigin=",2069" coordsize="4593,172">
              <v:shape id="_x0000_s3197" style="position:absolute;top:2069;width:4593;height:172" coordorigin=",2069" coordsize="4593,172" path="m,2069r4592,l4592,2240,,2240,,2069xe" fillcolor="#563a83" stroked="f">
                <v:path arrowok="t"/>
              </v:shape>
              <v:shape id="_x0000_s3196" type="#_x0000_t202" style="position:absolute;width:4593;height:2241" filled="f" stroked="f">
                <v:textbox inset="0,0,0,0">
                  <w:txbxContent>
                    <w:p w14:paraId="563DF0F9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21527619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7389574C" w14:textId="77777777" w:rsidR="00D603B0" w:rsidRDefault="00D603B0">
                      <w:pPr>
                        <w:spacing w:line="324" w:lineRule="auto"/>
                        <w:ind w:left="396" w:right="455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Principles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equality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equi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5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that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any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 xml:space="preserve">formal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elationship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ecognition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available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under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law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 xml:space="preserve">to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opposite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sex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couples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should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also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be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available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 xml:space="preserve">to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same-sex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couples,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including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civil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marriage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95"/>
                          <w:sz w:val="18"/>
                        </w:rPr>
                        <w:t>.</w:t>
                      </w:r>
                      <w:r>
                        <w:rPr>
                          <w:rFonts w:ascii="Trebuchet MS"/>
                          <w:color w:val="FFFFFF"/>
                          <w:w w:val="111"/>
                          <w:position w:val="6"/>
                          <w:sz w:val="10"/>
                        </w:rPr>
                        <w:t>57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0A565E4C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E6C4434" w14:textId="77777777" w:rsidR="00D814DC" w:rsidRPr="00783C2E" w:rsidRDefault="00D814DC">
      <w:pPr>
        <w:spacing w:before="5"/>
        <w:rPr>
          <w:rFonts w:ascii="Arial" w:eastAsia="Trebuchet MS" w:hAnsi="Arial" w:cs="Trebuchet MS"/>
          <w:sz w:val="19"/>
          <w:szCs w:val="19"/>
        </w:rPr>
      </w:pPr>
    </w:p>
    <w:p w14:paraId="0A815A62" w14:textId="77777777" w:rsidR="00D814DC" w:rsidRPr="00783C2E" w:rsidRDefault="00783C2E">
      <w:pPr>
        <w:pStyle w:val="BodyText"/>
        <w:spacing w:line="276" w:lineRule="auto"/>
        <w:ind w:left="5981" w:right="178"/>
        <w:rPr>
          <w:rFonts w:ascii="Arial" w:hAnsi="Arial"/>
          <w:sz w:val="10"/>
          <w:szCs w:val="10"/>
        </w:rPr>
      </w:pPr>
      <w:r w:rsidRPr="00783C2E">
        <w:rPr>
          <w:rFonts w:ascii="Arial" w:hAnsi="Arial"/>
          <w:color w:val="231F20"/>
        </w:rPr>
        <w:t>These conclusions are backed up by public opinion polling.</w:t>
      </w:r>
      <w:r w:rsidRPr="00783C2E">
        <w:rPr>
          <w:rFonts w:ascii="Arial" w:hAnsi="Arial"/>
          <w:color w:val="231F20"/>
          <w:spacing w:val="-37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example,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an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analysis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firm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Crosby</w:t>
      </w:r>
      <w:r w:rsidRPr="00783C2E">
        <w:rPr>
          <w:rFonts w:ascii="Arial" w:hAnsi="Arial"/>
          <w:color w:val="231F20"/>
          <w:spacing w:val="-4"/>
        </w:rPr>
        <w:t xml:space="preserve"> </w:t>
      </w:r>
      <w:proofErr w:type="spellStart"/>
      <w:r w:rsidRPr="00783C2E">
        <w:rPr>
          <w:rFonts w:ascii="Arial" w:hAnsi="Arial"/>
          <w:color w:val="231F20"/>
          <w:spacing w:val="-4"/>
        </w:rPr>
        <w:t>Textor</w:t>
      </w:r>
      <w:proofErr w:type="spellEnd"/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has</w:t>
      </w:r>
      <w:r w:rsidRPr="00783C2E">
        <w:rPr>
          <w:rFonts w:ascii="Arial" w:hAnsi="Arial"/>
          <w:color w:val="231F20"/>
          <w:spacing w:val="-50"/>
        </w:rPr>
        <w:t xml:space="preserve"> </w:t>
      </w:r>
      <w:r w:rsidRPr="00783C2E">
        <w:rPr>
          <w:rFonts w:ascii="Arial" w:hAnsi="Arial"/>
          <w:color w:val="231F20"/>
        </w:rPr>
        <w:t>shown</w:t>
      </w:r>
      <w:r w:rsidRPr="00783C2E">
        <w:rPr>
          <w:rFonts w:ascii="Arial" w:hAnsi="Arial"/>
          <w:color w:val="231F20"/>
          <w:spacing w:val="-1"/>
        </w:rPr>
        <w:t xml:space="preserve"> </w:t>
      </w:r>
      <w:r w:rsidRPr="00783C2E">
        <w:rPr>
          <w:rFonts w:ascii="Arial" w:hAnsi="Arial"/>
          <w:color w:val="231F20"/>
        </w:rPr>
        <w:t>during</w:t>
      </w:r>
      <w:r w:rsidRPr="00783C2E">
        <w:rPr>
          <w:rFonts w:ascii="Arial" w:hAnsi="Arial"/>
          <w:color w:val="231F20"/>
          <w:spacing w:val="-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"/>
        </w:rPr>
        <w:t xml:space="preserve"> </w:t>
      </w:r>
      <w:r w:rsidRPr="00783C2E">
        <w:rPr>
          <w:rFonts w:ascii="Arial" w:hAnsi="Arial"/>
          <w:color w:val="231F20"/>
        </w:rPr>
        <w:t>period</w:t>
      </w:r>
      <w:r w:rsidRPr="00783C2E">
        <w:rPr>
          <w:rFonts w:ascii="Arial" w:hAnsi="Arial"/>
          <w:color w:val="231F20"/>
          <w:spacing w:val="-1"/>
        </w:rPr>
        <w:t xml:space="preserve"> </w:t>
      </w:r>
      <w:r w:rsidRPr="00783C2E">
        <w:rPr>
          <w:rFonts w:ascii="Arial" w:hAnsi="Arial"/>
          <w:color w:val="231F20"/>
        </w:rPr>
        <w:t>June</w:t>
      </w:r>
      <w:r w:rsidRPr="00783C2E">
        <w:rPr>
          <w:rFonts w:ascii="Arial" w:hAnsi="Arial"/>
          <w:color w:val="231F20"/>
          <w:spacing w:val="-1"/>
        </w:rPr>
        <w:t xml:space="preserve"> </w:t>
      </w:r>
      <w:r w:rsidRPr="00783C2E">
        <w:rPr>
          <w:rFonts w:ascii="Arial" w:hAnsi="Arial"/>
          <w:color w:val="231F20"/>
        </w:rPr>
        <w:t>2004</w:t>
      </w:r>
      <w:r w:rsidRPr="00783C2E">
        <w:rPr>
          <w:rFonts w:ascii="Arial" w:hAnsi="Arial"/>
          <w:color w:val="231F20"/>
          <w:spacing w:val="-1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"/>
        </w:rPr>
        <w:t xml:space="preserve"> </w:t>
      </w:r>
      <w:r w:rsidRPr="00783C2E">
        <w:rPr>
          <w:rFonts w:ascii="Arial" w:hAnsi="Arial"/>
          <w:color w:val="231F20"/>
        </w:rPr>
        <w:t>June</w:t>
      </w:r>
      <w:r w:rsidRPr="00783C2E">
        <w:rPr>
          <w:rFonts w:ascii="Arial" w:hAnsi="Arial"/>
          <w:color w:val="231F20"/>
          <w:spacing w:val="-1"/>
        </w:rPr>
        <w:t xml:space="preserve"> </w:t>
      </w:r>
      <w:r w:rsidRPr="00783C2E">
        <w:rPr>
          <w:rFonts w:ascii="Arial" w:hAnsi="Arial"/>
          <w:color w:val="231F20"/>
        </w:rPr>
        <w:t>2014</w:t>
      </w:r>
      <w:r w:rsidRPr="00783C2E">
        <w:rPr>
          <w:rFonts w:ascii="Arial" w:hAnsi="Arial"/>
          <w:color w:val="231F20"/>
          <w:spacing w:val="-1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"/>
        </w:rPr>
        <w:t xml:space="preserve"> </w:t>
      </w:r>
      <w:r w:rsidRPr="00783C2E">
        <w:rPr>
          <w:rFonts w:ascii="Arial" w:hAnsi="Arial"/>
          <w:color w:val="231F20"/>
        </w:rPr>
        <w:t>public</w:t>
      </w:r>
      <w:r w:rsidRPr="00783C2E">
        <w:rPr>
          <w:rFonts w:ascii="Arial" w:hAnsi="Arial"/>
          <w:color w:val="231F20"/>
          <w:spacing w:val="-51"/>
        </w:rPr>
        <w:t xml:space="preserve"> </w:t>
      </w:r>
      <w:r w:rsidRPr="00783C2E">
        <w:rPr>
          <w:rFonts w:ascii="Arial" w:hAnsi="Arial"/>
          <w:color w:val="231F20"/>
        </w:rPr>
        <w:t>‘support’ for same-sex couples being able to access 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civil</w:t>
      </w:r>
      <w:r w:rsidRPr="00783C2E">
        <w:rPr>
          <w:rFonts w:ascii="Arial" w:hAnsi="Arial"/>
          <w:color w:val="231F20"/>
          <w:w w:val="92"/>
        </w:rPr>
        <w:t xml:space="preserve"> </w:t>
      </w:r>
      <w:r w:rsidRPr="00783C2E">
        <w:rPr>
          <w:rFonts w:ascii="Arial" w:hAnsi="Arial"/>
          <w:color w:val="231F20"/>
        </w:rPr>
        <w:t>institution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marriage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has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risen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relatively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linear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fashion from 38% to 72%. During the same time period the number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‘oppose’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has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similarly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decreased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relatively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linear</w:t>
      </w:r>
      <w:r w:rsidRPr="00783C2E">
        <w:rPr>
          <w:rFonts w:ascii="Arial" w:hAnsi="Arial"/>
          <w:color w:val="231F20"/>
          <w:w w:val="93"/>
        </w:rPr>
        <w:t xml:space="preserve"> </w:t>
      </w:r>
      <w:r w:rsidRPr="00783C2E">
        <w:rPr>
          <w:rFonts w:ascii="Arial" w:hAnsi="Arial"/>
          <w:color w:val="231F20"/>
        </w:rPr>
        <w:t>fashion from 44% to 21%, and those ‘undecided’ dropped</w:t>
      </w:r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from</w:t>
      </w:r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18%</w:t>
      </w:r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June</w:t>
      </w:r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2004</w:t>
      </w:r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six</w:t>
      </w:r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per</w:t>
      </w:r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cent</w:t>
      </w:r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June</w:t>
      </w:r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2007</w:t>
      </w:r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has</w:t>
      </w:r>
      <w:r w:rsidRPr="00783C2E">
        <w:rPr>
          <w:rFonts w:ascii="Arial" w:hAnsi="Arial"/>
          <w:color w:val="231F20"/>
          <w:spacing w:val="-44"/>
        </w:rPr>
        <w:t xml:space="preserve"> </w:t>
      </w:r>
      <w:r w:rsidRPr="00783C2E">
        <w:rPr>
          <w:rFonts w:ascii="Arial" w:hAnsi="Arial"/>
          <w:color w:val="231F20"/>
        </w:rPr>
        <w:t>hovered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between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eight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four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per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cent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thereafter.</w:t>
      </w:r>
      <w:r w:rsidRPr="00783C2E">
        <w:rPr>
          <w:rFonts w:ascii="Arial" w:hAnsi="Arial"/>
          <w:color w:val="231F20"/>
          <w:position w:val="6"/>
          <w:sz w:val="10"/>
          <w:szCs w:val="10"/>
        </w:rPr>
        <w:t>58</w:t>
      </w:r>
    </w:p>
    <w:p w14:paraId="1F750CC3" w14:textId="77777777" w:rsidR="00D814DC" w:rsidRPr="00783C2E" w:rsidRDefault="00D814DC">
      <w:pPr>
        <w:spacing w:line="276" w:lineRule="auto"/>
        <w:rPr>
          <w:rFonts w:ascii="Arial" w:hAnsi="Arial"/>
          <w:sz w:val="10"/>
          <w:szCs w:val="10"/>
        </w:rPr>
        <w:sectPr w:rsidR="00D814DC" w:rsidRPr="00783C2E">
          <w:pgSz w:w="11910" w:h="16840"/>
          <w:pgMar w:top="440" w:right="860" w:bottom="580" w:left="0" w:header="0" w:footer="399" w:gutter="0"/>
          <w:cols w:space="720"/>
        </w:sectPr>
      </w:pPr>
    </w:p>
    <w:p w14:paraId="6877604A" w14:textId="77777777" w:rsidR="00D814DC" w:rsidRPr="00783C2E" w:rsidRDefault="00D814DC">
      <w:pPr>
        <w:spacing w:before="3"/>
        <w:rPr>
          <w:rFonts w:ascii="Arial" w:eastAsia="Trebuchet MS" w:hAnsi="Arial" w:cs="Trebuchet MS"/>
          <w:sz w:val="12"/>
          <w:szCs w:val="12"/>
        </w:rPr>
      </w:pPr>
    </w:p>
    <w:p w14:paraId="46B5F3B7" w14:textId="77777777" w:rsidR="00D814DC" w:rsidRPr="00783C2E" w:rsidRDefault="00F05F42">
      <w:pPr>
        <w:tabs>
          <w:tab w:val="left" w:pos="2735"/>
        </w:tabs>
        <w:spacing w:before="73"/>
        <w:ind w:left="1006" w:right="708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</w:rPr>
        <w:pict w14:anchorId="70F19592">
          <v:group id="_x0000_s3111" style="position:absolute;left:0;text-align:left;margin-left:48.15pt;margin-top:-3.55pt;width:515.95pt;height:338.35pt;z-index:-317056;mso-position-horizontal-relative:page" coordorigin="964,-71" coordsize="10319,6767">
            <v:group id="_x0000_s3192" style="position:absolute;left:964;top:704;width:10319;height:216" coordorigin="964,704" coordsize="10319,216">
              <v:shape id="_x0000_s3193" style="position:absolute;left:964;top:704;width:10319;height:216" coordorigin="964,704" coordsize="10319,216" path="m964,919r10318,l11282,704,964,704r,215xe" fillcolor="#563a83" stroked="f">
                <v:path arrowok="t"/>
              </v:shape>
            </v:group>
            <v:group id="_x0000_s3190" style="position:absolute;left:964;top:-71;width:10319;height:568" coordorigin="964,-71" coordsize="10319,568">
              <v:shape id="_x0000_s3191" style="position:absolute;left:964;top:-71;width:10319;height:568" coordorigin="964,-71" coordsize="10319,568" path="m964,496r10318,l11282,-71,964,-71r,567xe" fillcolor="#cf2974" stroked="f">
                <v:path arrowok="t"/>
              </v:shape>
            </v:group>
            <v:group id="_x0000_s3188" style="position:absolute;left:964;top:496;width:10319;height:209" coordorigin="964,496" coordsize="10319,209">
              <v:shape id="_x0000_s3189" style="position:absolute;left:964;top:496;width:10319;height:209" coordorigin="964,496" coordsize="10319,209" path="m964,704r10318,l11282,496,964,496r,208xe" fillcolor="#542f6b" stroked="f">
                <v:path arrowok="t"/>
              </v:shape>
            </v:group>
            <v:group id="_x0000_s3186" style="position:absolute;left:964;top:919;width:10319;height:5776" coordorigin="964,919" coordsize="10319,5776">
              <v:shape id="_x0000_s3187" style="position:absolute;left:964;top:919;width:10319;height:5776" coordorigin="964,919" coordsize="10319,5776" path="m964,6695r10318,l11282,919,964,919r,5776xe" fillcolor="#e6e7e8" stroked="f">
                <v:path arrowok="t"/>
              </v:shape>
            </v:group>
            <v:group id="_x0000_s3184" style="position:absolute;left:3309;top:124;width:2;height:175" coordorigin="3309,124" coordsize="2,175">
              <v:shape id="_x0000_s3185" style="position:absolute;left:3309;top:124;width:2;height:175" coordorigin="3309,124" coordsize="0,175" path="m3309,298r,-174e" filled="f" strokecolor="white" strokeweight=".30583mm">
                <v:path arrowok="t"/>
              </v:shape>
            </v:group>
            <v:group id="_x0000_s3182" style="position:absolute;left:2331;top:5149;width:7584;height:101" coordorigin="2331,5149" coordsize="7584,101">
              <v:polyline id="_x0000_s3183" style="position:absolute" points="6993,15548,6993,15447,14577,15447,14577,15548" coordorigin="2331,5149" coordsize="7584,101" filled="f" strokecolor="white" strokeweight="1.3pt">
                <v:path arrowok="t"/>
                <o:lock v:ext="edit" verticies="t"/>
              </v:polyline>
            </v:group>
            <v:group id="_x0000_s3180" style="position:absolute;left:2709;top:3069;width:88;height:87" coordorigin="2709,3069" coordsize="88,87">
              <v:shape id="_x0000_s3181" style="position:absolute;left:2709;top:3069;width:88;height:87" coordorigin="2709,3069" coordsize="88,87" path="m2748,3069r-20,7l2714,3092r-5,23l2716,3136r16,14l2754,3155r21,-6l2790,3133r6,-21l2796,3106r-8,-19l2771,3073r-23,-4xe" fillcolor="#563a83" stroked="f">
                <v:path arrowok="t"/>
              </v:shape>
            </v:group>
            <v:group id="_x0000_s3178" style="position:absolute;left:2709;top:3350;width:88;height:87" coordorigin="2709,3350" coordsize="88,87">
              <v:shape id="_x0000_s3179" style="position:absolute;left:2709;top:3350;width:88;height:87" coordorigin="2709,3350" coordsize="88,87" path="m2748,3350r-20,8l2714,3374r-5,23l2716,3418r16,14l2754,3437r21,-6l2790,3415r6,-21l2796,3388r-8,-19l2771,3355r-23,-5xe" fillcolor="#cf2974" stroked="f">
                <v:path arrowok="t"/>
              </v:shape>
            </v:group>
            <v:group id="_x0000_s3176" style="position:absolute;left:2709;top:4259;width:88;height:87" coordorigin="2709,4259" coordsize="88,87">
              <v:shape id="_x0000_s3177" style="position:absolute;left:2709;top:4259;width:88;height:87" coordorigin="2709,4259" coordsize="88,87" path="m2748,4259r-20,8l2714,4283r-5,23l2716,4327r16,14l2754,4346r21,-6l2790,4324r6,-21l2796,4297r-8,-19l2771,4264r-23,-5xe" fillcolor="#231f20" stroked="f">
                <v:path arrowok="t"/>
              </v:shape>
            </v:group>
            <v:group id="_x0000_s3174" style="position:absolute;left:3552;top:4810;width:88;height:87" coordorigin="3552,4810" coordsize="88,87">
              <v:shape id="_x0000_s3175" style="position:absolute;left:3552;top:4810;width:88;height:87" coordorigin="3552,4810" coordsize="88,87" path="m3590,4810r-19,8l3557,4834r-5,23l3559,4877r16,15l3597,4897r21,-6l3633,4875r6,-21l3638,4848r-7,-19l3614,4815r-24,-5xe" fillcolor="#231f20" stroked="f">
                <v:path arrowok="t"/>
              </v:shape>
            </v:group>
            <v:group id="_x0000_s3172" style="position:absolute;left:4394;top:4900;width:88;height:87" coordorigin="4394,4900" coordsize="88,87">
              <v:shape id="_x0000_s3173" style="position:absolute;left:4394;top:4900;width:88;height:87" coordorigin="4394,4900" coordsize="88,87" path="m4433,4900r-20,7l4399,4924r-5,23l4401,4967r16,14l4440,4987r21,-7l4476,4965r5,-22l4481,4938r-8,-20l4457,4905r-24,-5xe" fillcolor="#231f20" stroked="f">
                <v:path arrowok="t"/>
              </v:shape>
            </v:group>
            <v:group id="_x0000_s3170" style="position:absolute;left:5237;top:4851;width:88;height:87" coordorigin="5237,4851" coordsize="88,87">
              <v:shape id="_x0000_s3171" style="position:absolute;left:5237;top:4851;width:88;height:87" coordorigin="5237,4851" coordsize="88,87" path="m5276,4851r-20,7l5242,4874r-5,23l5244,4918r16,14l5282,4937r21,-6l5318,4915r6,-21l5323,4888r-7,-19l5299,4855r-23,-4xe" fillcolor="#231f20" stroked="f">
                <v:path arrowok="t"/>
              </v:shape>
            </v:group>
            <v:group id="_x0000_s3168" style="position:absolute;left:6079;top:4810;width:88;height:87" coordorigin="6079,4810" coordsize="88,87">
              <v:shape id="_x0000_s3169" style="position:absolute;left:6079;top:4810;width:88;height:87" coordorigin="6079,4810" coordsize="88,87" path="m6118,4810r-20,8l6085,4834r-6,23l6086,4877r16,15l6125,4897r21,-6l6161,4875r5,-21l6166,4848r-8,-19l6142,4815r-24,-5xe" fillcolor="#231f20" stroked="f">
                <v:path arrowok="t"/>
              </v:shape>
            </v:group>
            <v:group id="_x0000_s3166" style="position:absolute;left:6922;top:4721;width:88;height:87" coordorigin="6922,4721" coordsize="88,87">
              <v:shape id="_x0000_s3167" style="position:absolute;left:6922;top:4721;width:88;height:87" coordorigin="6922,4721" coordsize="88,87" path="m6961,4721r-20,7l6927,4744r-5,23l6929,4788r16,14l6967,4808r21,-7l7003,4786r6,-22l7009,4758r-8,-19l6984,4726r-23,-5xe" fillcolor="#231f20" stroked="f">
                <v:path arrowok="t"/>
              </v:shape>
            </v:group>
            <v:group id="_x0000_s3164" style="position:absolute;left:7765;top:4721;width:88;height:87" coordorigin="7765,4721" coordsize="88,87">
              <v:shape id="_x0000_s3165" style="position:absolute;left:7765;top:4721;width:88;height:87" coordorigin="7765,4721" coordsize="88,87" path="m7803,4721r-19,7l7770,4744r-5,23l7772,4788r16,14l7810,4808r21,-7l7846,4786r6,-22l7851,4758r-8,-19l7827,4726r-24,-5xe" fillcolor="#231f20" stroked="f">
                <v:path arrowok="t"/>
              </v:shape>
            </v:group>
            <v:group id="_x0000_s3162" style="position:absolute;left:8607;top:4765;width:88;height:87" coordorigin="8607,4765" coordsize="88,87">
              <v:shape id="_x0000_s3163" style="position:absolute;left:8607;top:4765;width:88;height:87" coordorigin="8607,4765" coordsize="88,87" path="m8646,4765r-20,8l8612,4789r-5,23l8614,4833r16,14l8652,4852r22,-6l8689,4830r5,-21l8694,4803r-8,-19l8669,4770r-23,-5xe" fillcolor="#231f20" stroked="f">
                <v:path arrowok="t"/>
              </v:shape>
            </v:group>
            <v:group id="_x0000_s3160" style="position:absolute;left:9450;top:4761;width:88;height:87" coordorigin="9450,4761" coordsize="88,87">
              <v:shape id="_x0000_s3161" style="position:absolute;left:9450;top:4761;width:88;height:87" coordorigin="9450,4761" coordsize="88,87" path="m9489,4761r-20,7l9455,4785r-5,23l9457,4828r16,14l9495,4848r21,-7l9531,4826r6,-22l9536,4799r-7,-20l9512,4766r-23,-5xe" fillcolor="#231f20" stroked="f">
                <v:path arrowok="t"/>
              </v:shape>
            </v:group>
            <v:group id="_x0000_s3158" style="position:absolute;left:3621;top:2473;width:88;height:87" coordorigin="3621,2473" coordsize="88,87">
              <v:shape id="_x0000_s3159" style="position:absolute;left:3621;top:2473;width:88;height:87" coordorigin="3621,2473" coordsize="88,87" path="m3660,2473r-20,7l3626,2496r-5,23l3628,2540r16,14l3666,2560r21,-7l3702,2538r6,-22l3708,2510r-8,-19l3683,2478r-23,-5xe" fillcolor="#cf2974" stroked="f">
                <v:path arrowok="t"/>
              </v:shape>
            </v:group>
            <v:group id="_x0000_s3156" style="position:absolute;left:4394;top:2338;width:88;height:87" coordorigin="4394,2338" coordsize="88,87">
              <v:shape id="_x0000_s3157" style="position:absolute;left:4394;top:2338;width:88;height:87" coordorigin="4394,2338" coordsize="88,87" path="m4433,2338r-20,8l4399,2362r-5,23l4401,2406r16,14l4440,2425r21,-6l4476,2403r5,-21l4481,2376r-8,-19l4457,2343r-24,-5xe" fillcolor="#cf2974" stroked="f">
                <v:path arrowok="t"/>
              </v:shape>
            </v:group>
            <v:group id="_x0000_s3154" style="position:absolute;left:5237;top:2240;width:88;height:87" coordorigin="5237,2240" coordsize="88,87">
              <v:shape id="_x0000_s3155" style="position:absolute;left:5237;top:2240;width:88;height:87" coordorigin="5237,2240" coordsize="88,87" path="m5276,2240r-20,7l5242,2264r-5,23l5244,2307r16,14l5282,2327r21,-7l5318,2305r6,-22l5323,2278r-7,-20l5299,2245r-23,-5xe" fillcolor="#cf2974" stroked="f">
                <v:path arrowok="t"/>
              </v:shape>
            </v:group>
            <v:group id="_x0000_s3152" style="position:absolute;left:6079;top:2240;width:88;height:87" coordorigin="6079,2240" coordsize="88,87">
              <v:shape id="_x0000_s3153" style="position:absolute;left:6079;top:2240;width:88;height:87" coordorigin="6079,2240" coordsize="88,87" path="m6118,2240r-20,7l6085,2264r-6,23l6086,2307r16,14l6125,2327r21,-7l6161,2305r5,-22l6166,2278r-8,-20l6142,2245r-24,-5xe" fillcolor="#cf2974" stroked="f">
                <v:path arrowok="t"/>
              </v:shape>
            </v:group>
            <v:group id="_x0000_s3150" style="position:absolute;left:6922;top:2477;width:88;height:87" coordorigin="6922,2477" coordsize="88,87">
              <v:shape id="_x0000_s3151" style="position:absolute;left:6922;top:2477;width:88;height:87" coordorigin="6922,2477" coordsize="88,87" path="m6961,2477r-20,8l6927,2501r-5,23l6929,2544r16,15l6967,2564r21,-6l7003,2542r6,-21l7009,2515r-8,-19l6984,2482r-23,-5xe" fillcolor="#cf2974" stroked="f">
                <v:path arrowok="t"/>
              </v:shape>
            </v:group>
            <v:group id="_x0000_s3148" style="position:absolute;left:7765;top:2235;width:88;height:87" coordorigin="7765,2235" coordsize="88,87">
              <v:shape id="_x0000_s3149" style="position:absolute;left:7765;top:2235;width:88;height:87" coordorigin="7765,2235" coordsize="88,87" path="m7803,2235r-19,8l7770,2259r-5,23l7772,2303r16,14l7810,2322r21,-6l7846,2300r6,-21l7851,2273r-8,-19l7827,2240r-24,-5xe" fillcolor="#cf2974" stroked="f">
                <v:path arrowok="t"/>
              </v:shape>
            </v:group>
            <v:group id="_x0000_s3146" style="position:absolute;left:8607;top:2110;width:88;height:87" coordorigin="8607,2110" coordsize="88,87">
              <v:shape id="_x0000_s3147" style="position:absolute;left:8607;top:2110;width:88;height:87" coordorigin="8607,2110" coordsize="88,87" path="m8646,2110r-20,7l8612,2134r-5,23l8614,2177r16,14l8652,2197r22,-7l8689,2175r5,-22l8694,2148r-8,-20l8669,2115r-23,-5xe" fillcolor="#cf2974" stroked="f">
                <v:path arrowok="t"/>
              </v:shape>
            </v:group>
            <v:group id="_x0000_s3144" style="position:absolute;left:9450;top:1779;width:88;height:87" coordorigin="9450,1779" coordsize="88,87">
              <v:shape id="_x0000_s3145" style="position:absolute;left:9450;top:1779;width:88;height:87" coordorigin="9450,1779" coordsize="88,87" path="m9489,1779r-20,7l9455,1802r-5,23l9457,1846r16,14l9495,1866r21,-7l9531,1843r6,-21l9536,1816r-7,-19l9512,1784r-23,-5xe" fillcolor="#cf2974" stroked="f">
                <v:path arrowok="t"/>
              </v:shape>
            </v:group>
            <v:group id="_x0000_s3142" style="position:absolute;left:3552;top:3347;width:88;height:87" coordorigin="3552,3347" coordsize="88,87">
              <v:shape id="_x0000_s3143" style="position:absolute;left:3552;top:3347;width:88;height:87" coordorigin="3552,3347" coordsize="88,87" path="m3590,3347r-19,8l3557,3371r-5,23l3559,3414r16,15l3597,3434r21,-7l3633,3412r6,-22l3638,3385r-7,-19l3614,3352r-24,-5xe" fillcolor="#563a83" stroked="f">
                <v:path arrowok="t"/>
              </v:shape>
            </v:group>
            <v:group id="_x0000_s3140" style="position:absolute;left:4394;top:3436;width:88;height:87" coordorigin="4394,3436" coordsize="88,87">
              <v:shape id="_x0000_s3141" style="position:absolute;left:4394;top:3436;width:88;height:87" coordorigin="4394,3436" coordsize="88,87" path="m4433,3436r-20,7l4399,3459r-5,23l4401,3503r16,14l4440,3522r21,-6l4476,3500r5,-21l4481,3473r-8,-19l4457,3440r-24,-4xe" fillcolor="#563a83" stroked="f">
                <v:path arrowok="t"/>
              </v:shape>
            </v:group>
            <v:group id="_x0000_s3138" style="position:absolute;left:5237;top:3565;width:88;height:87" coordorigin="5237,3565" coordsize="88,87">
              <v:shape id="_x0000_s3139" style="position:absolute;left:5237;top:3565;width:88;height:87" coordorigin="5237,3565" coordsize="88,87" path="m5276,3565r-20,8l5242,3589r-5,23l5244,3633r16,14l5282,3652r21,-6l5318,3630r6,-21l5323,3603r-7,-19l5299,3570r-23,-5xe" fillcolor="#563a83" stroked="f">
                <v:path arrowok="t"/>
              </v:shape>
            </v:group>
            <v:group id="_x0000_s3136" style="position:absolute;left:6079;top:3615;width:88;height:87" coordorigin="6079,3615" coordsize="88,87">
              <v:shape id="_x0000_s3137" style="position:absolute;left:6079;top:3615;width:88;height:87" coordorigin="6079,3615" coordsize="88,87" path="m6118,3615r-20,7l6085,3638r-6,23l6086,3682r16,14l6125,3702r21,-7l6161,3679r5,-21l6166,3652r-8,-19l6142,3620r-24,-5xe" fillcolor="#563a83" stroked="f">
                <v:path arrowok="t"/>
              </v:shape>
            </v:group>
            <v:group id="_x0000_s3134" style="position:absolute;left:6922;top:3476;width:88;height:87" coordorigin="6922,3476" coordsize="88,87">
              <v:shape id="_x0000_s3135" style="position:absolute;left:6922;top:3476;width:88;height:87" coordorigin="6922,3476" coordsize="88,87" path="m6961,3476r-20,7l6927,3500r-5,23l6929,3543r16,14l6967,3563r21,-7l7003,3541r6,-22l7009,3514r-8,-20l6984,3481r-23,-5xe" fillcolor="#563a83" stroked="f">
                <v:path arrowok="t"/>
              </v:shape>
            </v:group>
            <v:group id="_x0000_s3132" style="position:absolute;left:7765;top:3709;width:88;height:87" coordorigin="7765,3709" coordsize="88,87">
              <v:shape id="_x0000_s3133" style="position:absolute;left:7765;top:3709;width:88;height:87" coordorigin="7765,3709" coordsize="88,87" path="m7803,3709r-19,7l7770,3732r-5,23l7772,3776r16,14l7810,3796r21,-7l7846,3773r6,-21l7851,3746r-8,-19l7827,3714r-24,-5xe" fillcolor="#563a83" stroked="f">
                <v:path arrowok="t"/>
              </v:shape>
            </v:group>
            <v:group id="_x0000_s3130" style="position:absolute;left:8607;top:3789;width:88;height:87" coordorigin="8607,3789" coordsize="88,87">
              <v:shape id="_x0000_s3131" style="position:absolute;left:8607;top:3789;width:88;height:87" coordorigin="8607,3789" coordsize="88,87" path="m8646,3789r-20,8l8612,3813r-5,23l8614,3856r16,15l8652,3876r22,-6l8689,3854r5,-21l8694,3827r-8,-19l8669,3794r-23,-5xe" fillcolor="#563a83" stroked="f">
                <v:path arrowok="t"/>
              </v:shape>
            </v:group>
            <v:group id="_x0000_s3128" style="position:absolute;left:9450;top:4121;width:88;height:87" coordorigin="9450,4121" coordsize="88,87">
              <v:shape id="_x0000_s3129" style="position:absolute;left:9450;top:4121;width:88;height:87" coordorigin="9450,4121" coordsize="88,87" path="m9489,4121r-20,7l9455,4144r-5,23l9457,4188r16,14l9495,4208r21,-7l9531,4185r6,-21l9536,4158r-7,-19l9512,4126r-23,-5xe" fillcolor="#563a83" stroked="f">
                <v:path arrowok="t"/>
              </v:shape>
            </v:group>
            <v:group id="_x0000_s3126" style="position:absolute;left:2743;top:1822;width:6751;height:1572" coordorigin="2743,1822" coordsize="6751,1572">
              <v:polyline id="_x0000_s3127" style="position:absolute" points="8229,7038,9162,6148,9924,6026,10766,5927,11610,5927,12452,6165,13295,5923,14138,5797,14980,5466" coordorigin="2743,1822" coordsize="6751,1572" filled="f" strokecolor="#cf2974" strokeweight="1.3pt">
                <v:path arrowok="t"/>
                <o:lock v:ext="edit" verticies="t"/>
              </v:polyline>
            </v:group>
            <v:group id="_x0000_s3124" style="position:absolute;left:2755;top:3116;width:6739;height:1048" coordorigin="2755,3116" coordsize="6739,1048">
              <v:polyline id="_x0000_s3125" style="position:absolute" points="8265,9348,9105,9622,9948,9711,10790,9841,11633,9890,12476,9751,13319,9984,14162,10065,15004,10396" coordorigin="2755,3116" coordsize="6739,1048" filled="f" strokecolor="#563a83" strokeweight="1.3pt">
                <v:path arrowok="t"/>
                <o:lock v:ext="edit" verticies="t"/>
              </v:polyline>
            </v:group>
            <v:group id="_x0000_s3122" style="position:absolute;left:2752;top:4303;width:6741;height:641" coordorigin="2752,4303" coordsize="6741,641">
              <v:polyline id="_x0000_s3123" style="position:absolute" points="8256,12909,9099,13461,9942,13550,10784,13501,11627,13461,12469,13371,13312,13371,14155,13416,14997,13411" coordorigin="2752,4303" coordsize="6741,641" filled="f" strokecolor="#231f20" strokeweight="1.3pt">
                <v:path arrowok="t"/>
                <o:lock v:ext="edit" verticies="t"/>
              </v:polyline>
            </v:group>
            <v:group id="_x0000_s3120" style="position:absolute;left:2752;top:2895;width:35;height:5" coordorigin="2752,2895" coordsize="35,5">
              <v:polyline id="_x0000_s3121" style="position:absolute" points="8256,8690,8291,8685" coordorigin="2752,2895" coordsize="35,5" filled="f" strokecolor="#cf2974" strokeweight="1.3pt">
                <v:path arrowok="t"/>
                <o:lock v:ext="edit" verticies="t"/>
              </v:polyline>
            </v:group>
            <v:group id="_x0000_s3118" style="position:absolute;left:2856;top:1944;width:6569;height:941" coordorigin="2856,1944" coordsize="6569,941">
              <v:polyline id="_x0000_s3119" style="position:absolute" points="8568,6773,15137,5832" coordorigin="2856,1944" coordsize="6569,941" filled="f" strokecolor="#cf2974" strokeweight="1.3pt">
                <v:stroke dashstyle="dash"/>
                <v:path arrowok="t"/>
                <o:lock v:ext="edit" verticies="t"/>
              </v:polyline>
            </v:group>
            <v:group id="_x0000_s3116" style="position:absolute;left:9459;top:1934;width:35;height:5" coordorigin="9459,1934" coordsize="35,5">
              <v:polyline id="_x0000_s3117" style="position:absolute" points="28377,5807,28412,5802" coordorigin="9459,1934" coordsize="35,5" filled="f" strokecolor="#cf2974" strokeweight="1.3pt">
                <v:path arrowok="t"/>
                <o:lock v:ext="edit" verticies="t"/>
              </v:polyline>
            </v:group>
            <v:group id="_x0000_s3114" style="position:absolute;left:2752;top:3205;width:6741;height:801" coordorigin="2752,3205" coordsize="6741,801">
              <v:shape id="_x0000_s3115" style="position:absolute;left:8256;top:9615;width:6741;height:801" coordorigin="2752,3205" coordsize="6741,801" path="m2752,3205r6741,801e" filled="f" strokecolor="#563a83" strokeweight="1.3pt">
                <v:stroke dashstyle="dash"/>
                <v:path arrowok="t"/>
                <o:lock v:ext="edit" verticies="t"/>
              </v:shape>
            </v:group>
            <v:group id="_x0000_s3112" style="position:absolute;left:2752;top:4690;width:6741;height:177" coordorigin="2752,4690" coordsize="6741,177">
              <v:shape id="_x0000_s3113" style="position:absolute;left:8256;top:14070;width:6741;height:177" coordorigin="2752,4690" coordsize="6741,177" path="m2752,4690r6741,177e" filled="f" strokecolor="#231f20" strokeweight="1.3pt">
                <v:stroke dashstyle="dash"/>
                <v:path arrowok="t"/>
                <o:lock v:ext="edit" verticies="t"/>
              </v:shape>
            </v:group>
            <w10:wrap anchorx="page"/>
          </v:group>
        </w:pict>
      </w:r>
      <w:r w:rsidR="00783C2E" w:rsidRPr="00783C2E">
        <w:rPr>
          <w:rFonts w:ascii="Arial" w:hAnsi="Arial"/>
          <w:b/>
          <w:color w:val="FFFFFF"/>
          <w:spacing w:val="2"/>
          <w:sz w:val="24"/>
        </w:rPr>
        <w:t>GRAPH</w:t>
      </w:r>
      <w:r w:rsidR="00783C2E" w:rsidRPr="00783C2E">
        <w:rPr>
          <w:rFonts w:ascii="Arial" w:hAnsi="Arial"/>
          <w:b/>
          <w:color w:val="FFFFFF"/>
          <w:spacing w:val="36"/>
          <w:sz w:val="24"/>
        </w:rPr>
        <w:t xml:space="preserve"> </w:t>
      </w:r>
      <w:r w:rsidR="00783C2E" w:rsidRPr="00783C2E">
        <w:rPr>
          <w:rFonts w:ascii="Arial" w:hAnsi="Arial"/>
          <w:b/>
          <w:color w:val="FFFFFF"/>
          <w:sz w:val="24"/>
        </w:rPr>
        <w:t>A</w:t>
      </w:r>
      <w:r w:rsidR="00783C2E" w:rsidRPr="00783C2E">
        <w:rPr>
          <w:rFonts w:ascii="Arial" w:hAnsi="Arial"/>
          <w:b/>
          <w:color w:val="FFFFFF"/>
          <w:sz w:val="24"/>
        </w:rPr>
        <w:tab/>
      </w:r>
      <w:r w:rsidR="00783C2E" w:rsidRPr="00783C2E">
        <w:rPr>
          <w:rFonts w:ascii="Arial" w:hAnsi="Arial"/>
          <w:color w:val="FFFFFF"/>
          <w:sz w:val="24"/>
        </w:rPr>
        <w:t>Public</w:t>
      </w:r>
      <w:r w:rsidR="00783C2E" w:rsidRPr="00783C2E">
        <w:rPr>
          <w:rFonts w:ascii="Arial" w:hAnsi="Arial"/>
          <w:color w:val="FFFFFF"/>
          <w:spacing w:val="-21"/>
          <w:sz w:val="24"/>
        </w:rPr>
        <w:t xml:space="preserve"> </w:t>
      </w:r>
      <w:r w:rsidR="00783C2E" w:rsidRPr="00783C2E">
        <w:rPr>
          <w:rFonts w:ascii="Arial" w:hAnsi="Arial"/>
          <w:color w:val="FFFFFF"/>
          <w:sz w:val="24"/>
        </w:rPr>
        <w:t>support</w:t>
      </w:r>
      <w:r w:rsidR="00783C2E" w:rsidRPr="00783C2E">
        <w:rPr>
          <w:rFonts w:ascii="Arial" w:hAnsi="Arial"/>
          <w:color w:val="FFFFFF"/>
          <w:spacing w:val="-21"/>
          <w:sz w:val="24"/>
        </w:rPr>
        <w:t xml:space="preserve"> </w:t>
      </w:r>
      <w:r w:rsidR="00783C2E" w:rsidRPr="00783C2E">
        <w:rPr>
          <w:rFonts w:ascii="Arial" w:hAnsi="Arial"/>
          <w:color w:val="FFFFFF"/>
          <w:sz w:val="24"/>
        </w:rPr>
        <w:t>for</w:t>
      </w:r>
      <w:r w:rsidR="00783C2E" w:rsidRPr="00783C2E">
        <w:rPr>
          <w:rFonts w:ascii="Arial" w:hAnsi="Arial"/>
          <w:color w:val="FFFFFF"/>
          <w:spacing w:val="-21"/>
          <w:sz w:val="24"/>
        </w:rPr>
        <w:t xml:space="preserve"> </w:t>
      </w:r>
      <w:r w:rsidR="00783C2E" w:rsidRPr="00783C2E">
        <w:rPr>
          <w:rFonts w:ascii="Arial" w:hAnsi="Arial"/>
          <w:color w:val="FFFFFF"/>
          <w:sz w:val="24"/>
        </w:rPr>
        <w:t>same-sex</w:t>
      </w:r>
      <w:r w:rsidR="00783C2E" w:rsidRPr="00783C2E">
        <w:rPr>
          <w:rFonts w:ascii="Arial" w:hAnsi="Arial"/>
          <w:color w:val="FFFFFF"/>
          <w:spacing w:val="-21"/>
          <w:sz w:val="24"/>
        </w:rPr>
        <w:t xml:space="preserve"> </w:t>
      </w:r>
      <w:r w:rsidR="00783C2E" w:rsidRPr="00783C2E">
        <w:rPr>
          <w:rFonts w:ascii="Arial" w:hAnsi="Arial"/>
          <w:color w:val="FFFFFF"/>
          <w:sz w:val="24"/>
        </w:rPr>
        <w:t>marriage</w:t>
      </w:r>
      <w:r w:rsidR="00783C2E" w:rsidRPr="00783C2E">
        <w:rPr>
          <w:rFonts w:ascii="Arial" w:hAnsi="Arial"/>
          <w:color w:val="FFFFFF"/>
          <w:spacing w:val="-21"/>
          <w:sz w:val="24"/>
        </w:rPr>
        <w:t xml:space="preserve"> </w:t>
      </w:r>
      <w:r w:rsidR="00783C2E" w:rsidRPr="00783C2E">
        <w:rPr>
          <w:rFonts w:ascii="Arial" w:hAnsi="Arial"/>
          <w:color w:val="FFFFFF"/>
          <w:sz w:val="24"/>
        </w:rPr>
        <w:t>in</w:t>
      </w:r>
      <w:r w:rsidR="00783C2E" w:rsidRPr="00783C2E">
        <w:rPr>
          <w:rFonts w:ascii="Arial" w:hAnsi="Arial"/>
          <w:color w:val="FFFFFF"/>
          <w:spacing w:val="-21"/>
          <w:sz w:val="24"/>
        </w:rPr>
        <w:t xml:space="preserve"> </w:t>
      </w:r>
      <w:r w:rsidR="00783C2E" w:rsidRPr="00783C2E">
        <w:rPr>
          <w:rFonts w:ascii="Arial" w:hAnsi="Arial"/>
          <w:color w:val="FFFFFF"/>
          <w:sz w:val="24"/>
        </w:rPr>
        <w:t>Australia</w:t>
      </w:r>
      <w:r w:rsidR="00783C2E" w:rsidRPr="00783C2E">
        <w:rPr>
          <w:rFonts w:ascii="Arial" w:hAnsi="Arial"/>
          <w:color w:val="FFFFFF"/>
          <w:position w:val="8"/>
          <w:sz w:val="14"/>
        </w:rPr>
        <w:t>59</w:t>
      </w:r>
    </w:p>
    <w:p w14:paraId="4D537E7C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17282E12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B7C25E7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4C7060D" w14:textId="77777777" w:rsidR="00D814DC" w:rsidRPr="00783C2E" w:rsidRDefault="00D814DC">
      <w:pPr>
        <w:spacing w:before="4"/>
        <w:rPr>
          <w:rFonts w:ascii="Arial" w:eastAsia="Arial" w:hAnsi="Arial" w:cs="Arial"/>
          <w:sz w:val="19"/>
          <w:szCs w:val="19"/>
        </w:rPr>
      </w:pPr>
    </w:p>
    <w:p w14:paraId="424019BB" w14:textId="77777777" w:rsidR="00D814DC" w:rsidRPr="00783C2E" w:rsidRDefault="00D814DC">
      <w:pPr>
        <w:rPr>
          <w:rFonts w:ascii="Arial" w:eastAsia="Arial" w:hAnsi="Arial" w:cs="Arial"/>
          <w:sz w:val="19"/>
          <w:szCs w:val="19"/>
        </w:rPr>
        <w:sectPr w:rsidR="00D814DC" w:rsidRPr="00783C2E">
          <w:pgSz w:w="11910" w:h="16840"/>
          <w:pgMar w:top="1200" w:right="320" w:bottom="580" w:left="860" w:header="0" w:footer="387" w:gutter="0"/>
          <w:cols w:space="720"/>
        </w:sectPr>
      </w:pPr>
    </w:p>
    <w:p w14:paraId="30280230" w14:textId="77777777" w:rsidR="00D814DC" w:rsidRPr="00783C2E" w:rsidRDefault="00783C2E">
      <w:pPr>
        <w:tabs>
          <w:tab w:val="left" w:pos="9054"/>
        </w:tabs>
        <w:spacing w:before="81"/>
        <w:ind w:left="1076"/>
        <w:rPr>
          <w:rFonts w:ascii="Arial" w:eastAsia="Arial" w:hAnsi="Arial" w:cs="Arial"/>
          <w:sz w:val="14"/>
          <w:szCs w:val="14"/>
        </w:rPr>
      </w:pPr>
      <w:r w:rsidRPr="00783C2E">
        <w:rPr>
          <w:rFonts w:ascii="Arial" w:hAnsi="Arial"/>
          <w:color w:val="563A83"/>
          <w:w w:val="105"/>
          <w:sz w:val="14"/>
        </w:rPr>
        <w:lastRenderedPageBreak/>
        <w:t>80%</w:t>
      </w:r>
      <w:r w:rsidRPr="00783C2E">
        <w:rPr>
          <w:rFonts w:ascii="Arial" w:hAnsi="Arial"/>
          <w:color w:val="563A83"/>
          <w:sz w:val="14"/>
        </w:rPr>
        <w:t xml:space="preserve">  </w:t>
      </w:r>
      <w:r w:rsidRPr="00783C2E">
        <w:rPr>
          <w:rFonts w:ascii="Arial" w:hAnsi="Arial"/>
          <w:color w:val="563A83"/>
          <w:spacing w:val="-16"/>
          <w:sz w:val="14"/>
        </w:rPr>
        <w:t xml:space="preserve"> </w:t>
      </w:r>
      <w:r w:rsidRPr="00783C2E">
        <w:rPr>
          <w:rFonts w:ascii="Arial" w:hAnsi="Arial"/>
          <w:color w:val="563A83"/>
          <w:w w:val="99"/>
          <w:sz w:val="14"/>
          <w:u w:val="thick" w:color="FFFFFF"/>
        </w:rPr>
        <w:t xml:space="preserve"> </w:t>
      </w:r>
      <w:r w:rsidRPr="00783C2E">
        <w:rPr>
          <w:rFonts w:ascii="Arial" w:hAnsi="Arial"/>
          <w:color w:val="563A83"/>
          <w:sz w:val="14"/>
          <w:u w:val="thick" w:color="FFFFFF"/>
        </w:rPr>
        <w:tab/>
      </w:r>
    </w:p>
    <w:p w14:paraId="09E8AA75" w14:textId="77777777" w:rsidR="00D814DC" w:rsidRPr="00783C2E" w:rsidRDefault="00783C2E">
      <w:pPr>
        <w:spacing w:before="81"/>
        <w:ind w:left="61"/>
        <w:rPr>
          <w:rFonts w:ascii="Arial" w:eastAsia="Arial" w:hAnsi="Arial" w:cs="Arial"/>
          <w:sz w:val="14"/>
          <w:szCs w:val="14"/>
        </w:rPr>
      </w:pPr>
      <w:r w:rsidRPr="00783C2E">
        <w:rPr>
          <w:rFonts w:ascii="Arial" w:hAnsi="Arial"/>
          <w:w w:val="105"/>
        </w:rPr>
        <w:br w:type="column"/>
      </w:r>
      <w:r w:rsidRPr="00783C2E">
        <w:rPr>
          <w:rFonts w:ascii="Arial" w:hAnsi="Arial"/>
          <w:color w:val="563A83"/>
          <w:w w:val="105"/>
          <w:sz w:val="14"/>
        </w:rPr>
        <w:lastRenderedPageBreak/>
        <w:t>80%</w:t>
      </w:r>
    </w:p>
    <w:p w14:paraId="3DDFF4C4" w14:textId="77777777" w:rsidR="00D814DC" w:rsidRPr="00783C2E" w:rsidRDefault="00D814DC">
      <w:pPr>
        <w:rPr>
          <w:rFonts w:ascii="Arial" w:eastAsia="Arial" w:hAnsi="Arial" w:cs="Arial"/>
          <w:sz w:val="14"/>
          <w:szCs w:val="14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num="2" w:space="720" w:equalWidth="0">
            <w:col w:w="9055" w:space="40"/>
            <w:col w:w="1635"/>
          </w:cols>
        </w:sectPr>
      </w:pPr>
    </w:p>
    <w:p w14:paraId="53BDC7C3" w14:textId="77777777" w:rsidR="00D814DC" w:rsidRPr="00783C2E" w:rsidRDefault="00D814DC">
      <w:pPr>
        <w:spacing w:before="10"/>
        <w:rPr>
          <w:rFonts w:ascii="Arial" w:eastAsia="Arial" w:hAnsi="Arial" w:cs="Arial"/>
          <w:sz w:val="18"/>
          <w:szCs w:val="18"/>
        </w:rPr>
      </w:pPr>
    </w:p>
    <w:p w14:paraId="32A56566" w14:textId="77777777" w:rsidR="00D814DC" w:rsidRPr="00783C2E" w:rsidRDefault="00D814DC">
      <w:pPr>
        <w:rPr>
          <w:rFonts w:ascii="Arial" w:eastAsia="Arial" w:hAnsi="Arial" w:cs="Arial"/>
          <w:sz w:val="18"/>
          <w:szCs w:val="18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space="720"/>
        </w:sectPr>
      </w:pPr>
    </w:p>
    <w:p w14:paraId="0E2FC091" w14:textId="77777777" w:rsidR="00D814DC" w:rsidRPr="00783C2E" w:rsidRDefault="00783C2E">
      <w:pPr>
        <w:tabs>
          <w:tab w:val="left" w:pos="9054"/>
        </w:tabs>
        <w:spacing w:before="81"/>
        <w:ind w:left="1076"/>
        <w:rPr>
          <w:rFonts w:ascii="Arial" w:eastAsia="Arial" w:hAnsi="Arial" w:cs="Arial"/>
          <w:sz w:val="14"/>
          <w:szCs w:val="14"/>
        </w:rPr>
      </w:pPr>
      <w:r w:rsidRPr="00783C2E">
        <w:rPr>
          <w:rFonts w:ascii="Arial" w:hAnsi="Arial"/>
          <w:color w:val="563A83"/>
          <w:w w:val="105"/>
          <w:sz w:val="14"/>
        </w:rPr>
        <w:lastRenderedPageBreak/>
        <w:t>70%</w:t>
      </w:r>
      <w:r w:rsidRPr="00783C2E">
        <w:rPr>
          <w:rFonts w:ascii="Arial" w:hAnsi="Arial"/>
          <w:color w:val="563A83"/>
          <w:sz w:val="14"/>
        </w:rPr>
        <w:t xml:space="preserve">  </w:t>
      </w:r>
      <w:r w:rsidRPr="00783C2E">
        <w:rPr>
          <w:rFonts w:ascii="Arial" w:hAnsi="Arial"/>
          <w:color w:val="563A83"/>
          <w:spacing w:val="-16"/>
          <w:sz w:val="14"/>
        </w:rPr>
        <w:t xml:space="preserve"> </w:t>
      </w:r>
      <w:r w:rsidRPr="00783C2E">
        <w:rPr>
          <w:rFonts w:ascii="Arial" w:hAnsi="Arial"/>
          <w:color w:val="563A83"/>
          <w:w w:val="99"/>
          <w:sz w:val="14"/>
          <w:u w:val="thick" w:color="FFFFFF"/>
        </w:rPr>
        <w:t xml:space="preserve"> </w:t>
      </w:r>
      <w:r w:rsidRPr="00783C2E">
        <w:rPr>
          <w:rFonts w:ascii="Arial" w:hAnsi="Arial"/>
          <w:color w:val="563A83"/>
          <w:sz w:val="14"/>
          <w:u w:val="thick" w:color="FFFFFF"/>
        </w:rPr>
        <w:tab/>
      </w:r>
    </w:p>
    <w:p w14:paraId="58FB2B3A" w14:textId="77777777" w:rsidR="00D814DC" w:rsidRPr="00783C2E" w:rsidRDefault="00783C2E">
      <w:pPr>
        <w:spacing w:before="81"/>
        <w:ind w:left="61"/>
        <w:rPr>
          <w:rFonts w:ascii="Arial" w:eastAsia="Arial" w:hAnsi="Arial" w:cs="Arial"/>
          <w:sz w:val="14"/>
          <w:szCs w:val="14"/>
        </w:rPr>
      </w:pPr>
      <w:r w:rsidRPr="00783C2E">
        <w:rPr>
          <w:rFonts w:ascii="Arial" w:hAnsi="Arial"/>
          <w:w w:val="105"/>
        </w:rPr>
        <w:br w:type="column"/>
      </w:r>
      <w:r w:rsidRPr="00783C2E">
        <w:rPr>
          <w:rFonts w:ascii="Arial" w:hAnsi="Arial"/>
          <w:color w:val="563A83"/>
          <w:w w:val="105"/>
          <w:sz w:val="14"/>
        </w:rPr>
        <w:lastRenderedPageBreak/>
        <w:t>70%</w:t>
      </w:r>
    </w:p>
    <w:p w14:paraId="36B644E2" w14:textId="77777777" w:rsidR="00D814DC" w:rsidRPr="00783C2E" w:rsidRDefault="00D814DC">
      <w:pPr>
        <w:rPr>
          <w:rFonts w:ascii="Arial" w:eastAsia="Arial" w:hAnsi="Arial" w:cs="Arial"/>
          <w:sz w:val="14"/>
          <w:szCs w:val="14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num="2" w:space="720" w:equalWidth="0">
            <w:col w:w="9055" w:space="40"/>
            <w:col w:w="1635"/>
          </w:cols>
        </w:sectPr>
      </w:pPr>
    </w:p>
    <w:p w14:paraId="097D72C3" w14:textId="77777777" w:rsidR="00D814DC" w:rsidRPr="00783C2E" w:rsidRDefault="00D814DC">
      <w:pPr>
        <w:spacing w:before="10"/>
        <w:rPr>
          <w:rFonts w:ascii="Arial" w:eastAsia="Arial" w:hAnsi="Arial" w:cs="Arial"/>
          <w:sz w:val="18"/>
          <w:szCs w:val="18"/>
        </w:rPr>
      </w:pPr>
    </w:p>
    <w:p w14:paraId="2CA86275" w14:textId="77777777" w:rsidR="00D814DC" w:rsidRPr="00783C2E" w:rsidRDefault="00D814DC">
      <w:pPr>
        <w:rPr>
          <w:rFonts w:ascii="Arial" w:eastAsia="Arial" w:hAnsi="Arial" w:cs="Arial"/>
          <w:sz w:val="18"/>
          <w:szCs w:val="18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space="720"/>
        </w:sectPr>
      </w:pPr>
    </w:p>
    <w:p w14:paraId="52D5DE25" w14:textId="77777777" w:rsidR="00D814DC" w:rsidRPr="00783C2E" w:rsidRDefault="00783C2E">
      <w:pPr>
        <w:tabs>
          <w:tab w:val="left" w:pos="9054"/>
        </w:tabs>
        <w:spacing w:before="81"/>
        <w:ind w:left="1076"/>
        <w:rPr>
          <w:rFonts w:ascii="Arial" w:eastAsia="Arial" w:hAnsi="Arial" w:cs="Arial"/>
          <w:sz w:val="14"/>
          <w:szCs w:val="14"/>
        </w:rPr>
      </w:pPr>
      <w:r w:rsidRPr="00783C2E">
        <w:rPr>
          <w:rFonts w:ascii="Arial" w:hAnsi="Arial"/>
          <w:color w:val="563A83"/>
          <w:w w:val="105"/>
          <w:sz w:val="14"/>
        </w:rPr>
        <w:lastRenderedPageBreak/>
        <w:t>60%</w:t>
      </w:r>
      <w:r w:rsidRPr="00783C2E">
        <w:rPr>
          <w:rFonts w:ascii="Arial" w:hAnsi="Arial"/>
          <w:color w:val="563A83"/>
          <w:sz w:val="14"/>
        </w:rPr>
        <w:t xml:space="preserve">  </w:t>
      </w:r>
      <w:r w:rsidRPr="00783C2E">
        <w:rPr>
          <w:rFonts w:ascii="Arial" w:hAnsi="Arial"/>
          <w:color w:val="563A83"/>
          <w:spacing w:val="-16"/>
          <w:sz w:val="14"/>
        </w:rPr>
        <w:t xml:space="preserve"> </w:t>
      </w:r>
      <w:r w:rsidRPr="00783C2E">
        <w:rPr>
          <w:rFonts w:ascii="Arial" w:hAnsi="Arial"/>
          <w:color w:val="563A83"/>
          <w:w w:val="99"/>
          <w:sz w:val="14"/>
          <w:u w:val="thick" w:color="FFFFFF"/>
        </w:rPr>
        <w:t xml:space="preserve"> </w:t>
      </w:r>
      <w:r w:rsidRPr="00783C2E">
        <w:rPr>
          <w:rFonts w:ascii="Arial" w:hAnsi="Arial"/>
          <w:color w:val="563A83"/>
          <w:sz w:val="14"/>
          <w:u w:val="thick" w:color="FFFFFF"/>
        </w:rPr>
        <w:tab/>
      </w:r>
    </w:p>
    <w:p w14:paraId="71B821C2" w14:textId="77777777" w:rsidR="00D814DC" w:rsidRPr="00783C2E" w:rsidRDefault="00783C2E">
      <w:pPr>
        <w:spacing w:before="81"/>
        <w:ind w:left="61"/>
        <w:rPr>
          <w:rFonts w:ascii="Arial" w:eastAsia="Arial" w:hAnsi="Arial" w:cs="Arial"/>
          <w:sz w:val="14"/>
          <w:szCs w:val="14"/>
        </w:rPr>
      </w:pPr>
      <w:r w:rsidRPr="00783C2E">
        <w:rPr>
          <w:rFonts w:ascii="Arial" w:hAnsi="Arial"/>
          <w:w w:val="105"/>
        </w:rPr>
        <w:br w:type="column"/>
      </w:r>
      <w:r w:rsidRPr="00783C2E">
        <w:rPr>
          <w:rFonts w:ascii="Arial" w:hAnsi="Arial"/>
          <w:color w:val="563A83"/>
          <w:w w:val="105"/>
          <w:sz w:val="14"/>
        </w:rPr>
        <w:lastRenderedPageBreak/>
        <w:t>60%</w:t>
      </w:r>
    </w:p>
    <w:p w14:paraId="3FF3F408" w14:textId="77777777" w:rsidR="00D814DC" w:rsidRPr="00783C2E" w:rsidRDefault="00D814DC">
      <w:pPr>
        <w:rPr>
          <w:rFonts w:ascii="Arial" w:eastAsia="Arial" w:hAnsi="Arial" w:cs="Arial"/>
          <w:sz w:val="14"/>
          <w:szCs w:val="14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num="2" w:space="720" w:equalWidth="0">
            <w:col w:w="9055" w:space="40"/>
            <w:col w:w="1635"/>
          </w:cols>
        </w:sectPr>
      </w:pPr>
    </w:p>
    <w:p w14:paraId="0CE5A7C2" w14:textId="77777777" w:rsidR="00D814DC" w:rsidRPr="00783C2E" w:rsidRDefault="00783C2E">
      <w:pPr>
        <w:spacing w:before="123"/>
        <w:ind w:left="1848"/>
        <w:rPr>
          <w:rFonts w:ascii="Arial" w:eastAsia="Arial" w:hAnsi="Arial" w:cs="Arial"/>
          <w:sz w:val="14"/>
          <w:szCs w:val="14"/>
        </w:rPr>
      </w:pPr>
      <w:r w:rsidRPr="00783C2E">
        <w:rPr>
          <w:rFonts w:ascii="Arial" w:hAnsi="Arial"/>
          <w:color w:val="CF2974"/>
          <w:w w:val="105"/>
          <w:sz w:val="14"/>
        </w:rPr>
        <w:lastRenderedPageBreak/>
        <w:t>Support</w:t>
      </w:r>
    </w:p>
    <w:p w14:paraId="61617093" w14:textId="77777777" w:rsidR="00D814DC" w:rsidRPr="00783C2E" w:rsidRDefault="00783C2E">
      <w:pPr>
        <w:tabs>
          <w:tab w:val="left" w:pos="9054"/>
        </w:tabs>
        <w:spacing w:before="13"/>
        <w:ind w:left="1076"/>
        <w:rPr>
          <w:rFonts w:ascii="Arial" w:eastAsia="Arial" w:hAnsi="Arial" w:cs="Arial"/>
          <w:sz w:val="14"/>
          <w:szCs w:val="14"/>
        </w:rPr>
      </w:pPr>
      <w:r w:rsidRPr="00783C2E">
        <w:rPr>
          <w:rFonts w:ascii="Arial" w:hAnsi="Arial"/>
          <w:color w:val="563A83"/>
          <w:w w:val="105"/>
          <w:sz w:val="14"/>
        </w:rPr>
        <w:t>50%</w:t>
      </w:r>
      <w:r w:rsidRPr="00783C2E">
        <w:rPr>
          <w:rFonts w:ascii="Arial" w:hAnsi="Arial"/>
          <w:color w:val="563A83"/>
          <w:sz w:val="14"/>
        </w:rPr>
        <w:t xml:space="preserve">  </w:t>
      </w:r>
      <w:r w:rsidRPr="00783C2E">
        <w:rPr>
          <w:rFonts w:ascii="Arial" w:hAnsi="Arial"/>
          <w:color w:val="563A83"/>
          <w:spacing w:val="-16"/>
          <w:sz w:val="14"/>
        </w:rPr>
        <w:t xml:space="preserve"> </w:t>
      </w:r>
      <w:r w:rsidRPr="00783C2E">
        <w:rPr>
          <w:rFonts w:ascii="Arial" w:hAnsi="Arial"/>
          <w:color w:val="563A83"/>
          <w:w w:val="99"/>
          <w:sz w:val="14"/>
          <w:u w:val="thick" w:color="FFFFFF"/>
        </w:rPr>
        <w:t xml:space="preserve"> </w:t>
      </w:r>
      <w:r w:rsidRPr="00783C2E">
        <w:rPr>
          <w:rFonts w:ascii="Arial" w:hAnsi="Arial"/>
          <w:color w:val="563A83"/>
          <w:sz w:val="14"/>
          <w:u w:val="thick" w:color="FFFFFF"/>
        </w:rPr>
        <w:tab/>
      </w:r>
    </w:p>
    <w:p w14:paraId="7228B2F5" w14:textId="77777777" w:rsidR="00D814DC" w:rsidRPr="00783C2E" w:rsidRDefault="00783C2E">
      <w:pPr>
        <w:rPr>
          <w:rFonts w:ascii="Arial" w:eastAsia="Arial" w:hAnsi="Arial" w:cs="Arial"/>
          <w:sz w:val="14"/>
          <w:szCs w:val="14"/>
        </w:rPr>
      </w:pPr>
      <w:r w:rsidRPr="00783C2E">
        <w:rPr>
          <w:rFonts w:ascii="Arial" w:hAnsi="Arial"/>
        </w:rPr>
        <w:br w:type="column"/>
      </w:r>
    </w:p>
    <w:p w14:paraId="1E664F00" w14:textId="77777777" w:rsidR="00D814DC" w:rsidRPr="00783C2E" w:rsidRDefault="00D814DC">
      <w:pPr>
        <w:spacing w:before="10"/>
        <w:rPr>
          <w:rFonts w:ascii="Arial" w:eastAsia="Arial" w:hAnsi="Arial" w:cs="Arial"/>
          <w:sz w:val="11"/>
          <w:szCs w:val="11"/>
        </w:rPr>
      </w:pPr>
    </w:p>
    <w:p w14:paraId="55F17F5A" w14:textId="77777777" w:rsidR="00D814DC" w:rsidRPr="00783C2E" w:rsidRDefault="00783C2E">
      <w:pPr>
        <w:ind w:left="61"/>
        <w:rPr>
          <w:rFonts w:ascii="Arial" w:eastAsia="Arial" w:hAnsi="Arial" w:cs="Arial"/>
          <w:sz w:val="14"/>
          <w:szCs w:val="14"/>
        </w:rPr>
      </w:pPr>
      <w:r w:rsidRPr="00783C2E">
        <w:rPr>
          <w:rFonts w:ascii="Arial" w:hAnsi="Arial"/>
          <w:color w:val="563A83"/>
          <w:w w:val="105"/>
          <w:sz w:val="14"/>
        </w:rPr>
        <w:t>50%</w:t>
      </w:r>
    </w:p>
    <w:p w14:paraId="2CAF7D0F" w14:textId="77777777" w:rsidR="00D814DC" w:rsidRPr="00783C2E" w:rsidRDefault="00D814DC">
      <w:pPr>
        <w:rPr>
          <w:rFonts w:ascii="Arial" w:eastAsia="Arial" w:hAnsi="Arial" w:cs="Arial"/>
          <w:sz w:val="14"/>
          <w:szCs w:val="14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num="2" w:space="720" w:equalWidth="0">
            <w:col w:w="9055" w:space="40"/>
            <w:col w:w="1635"/>
          </w:cols>
        </w:sectPr>
      </w:pPr>
    </w:p>
    <w:p w14:paraId="635D685C" w14:textId="77777777" w:rsidR="00D814DC" w:rsidRPr="00783C2E" w:rsidRDefault="00D814DC">
      <w:pPr>
        <w:spacing w:before="10"/>
        <w:rPr>
          <w:rFonts w:ascii="Arial" w:eastAsia="Arial" w:hAnsi="Arial" w:cs="Arial"/>
          <w:sz w:val="18"/>
          <w:szCs w:val="18"/>
        </w:rPr>
      </w:pPr>
    </w:p>
    <w:p w14:paraId="11798F4E" w14:textId="77777777" w:rsidR="00D814DC" w:rsidRPr="00783C2E" w:rsidRDefault="00D814DC">
      <w:pPr>
        <w:rPr>
          <w:rFonts w:ascii="Arial" w:eastAsia="Arial" w:hAnsi="Arial" w:cs="Arial"/>
          <w:sz w:val="18"/>
          <w:szCs w:val="18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space="720"/>
        </w:sectPr>
      </w:pPr>
    </w:p>
    <w:p w14:paraId="7F7B5CCD" w14:textId="77777777" w:rsidR="00D814DC" w:rsidRPr="00783C2E" w:rsidRDefault="00783C2E">
      <w:pPr>
        <w:tabs>
          <w:tab w:val="left" w:pos="9054"/>
        </w:tabs>
        <w:spacing w:before="81"/>
        <w:ind w:left="1076"/>
        <w:rPr>
          <w:rFonts w:ascii="Arial" w:eastAsia="Arial" w:hAnsi="Arial" w:cs="Arial"/>
          <w:sz w:val="14"/>
          <w:szCs w:val="14"/>
        </w:rPr>
      </w:pPr>
      <w:r w:rsidRPr="00783C2E">
        <w:rPr>
          <w:rFonts w:ascii="Arial" w:hAnsi="Arial"/>
          <w:color w:val="563A83"/>
          <w:w w:val="105"/>
          <w:sz w:val="14"/>
        </w:rPr>
        <w:lastRenderedPageBreak/>
        <w:t>40%</w:t>
      </w:r>
      <w:r w:rsidRPr="00783C2E">
        <w:rPr>
          <w:rFonts w:ascii="Arial" w:hAnsi="Arial"/>
          <w:color w:val="563A83"/>
          <w:sz w:val="14"/>
        </w:rPr>
        <w:t xml:space="preserve">  </w:t>
      </w:r>
      <w:r w:rsidRPr="00783C2E">
        <w:rPr>
          <w:rFonts w:ascii="Arial" w:hAnsi="Arial"/>
          <w:color w:val="563A83"/>
          <w:spacing w:val="-16"/>
          <w:sz w:val="14"/>
        </w:rPr>
        <w:t xml:space="preserve"> </w:t>
      </w:r>
      <w:r w:rsidRPr="00783C2E">
        <w:rPr>
          <w:rFonts w:ascii="Arial" w:hAnsi="Arial"/>
          <w:color w:val="563A83"/>
          <w:w w:val="99"/>
          <w:sz w:val="14"/>
          <w:u w:val="thick" w:color="FFFFFF"/>
        </w:rPr>
        <w:t xml:space="preserve"> </w:t>
      </w:r>
      <w:r w:rsidRPr="00783C2E">
        <w:rPr>
          <w:rFonts w:ascii="Arial" w:hAnsi="Arial"/>
          <w:color w:val="563A83"/>
          <w:sz w:val="14"/>
          <w:u w:val="thick" w:color="FFFFFF"/>
        </w:rPr>
        <w:tab/>
      </w:r>
    </w:p>
    <w:p w14:paraId="3AA430E4" w14:textId="77777777" w:rsidR="00D814DC" w:rsidRPr="00783C2E" w:rsidRDefault="00783C2E">
      <w:pPr>
        <w:spacing w:before="81"/>
        <w:ind w:left="61"/>
        <w:rPr>
          <w:rFonts w:ascii="Arial" w:eastAsia="Arial" w:hAnsi="Arial" w:cs="Arial"/>
          <w:sz w:val="14"/>
          <w:szCs w:val="14"/>
        </w:rPr>
      </w:pPr>
      <w:r w:rsidRPr="00783C2E">
        <w:rPr>
          <w:rFonts w:ascii="Arial" w:hAnsi="Arial"/>
          <w:w w:val="105"/>
        </w:rPr>
        <w:br w:type="column"/>
      </w:r>
      <w:r w:rsidRPr="00783C2E">
        <w:rPr>
          <w:rFonts w:ascii="Arial" w:hAnsi="Arial"/>
          <w:color w:val="563A83"/>
          <w:w w:val="105"/>
          <w:sz w:val="14"/>
        </w:rPr>
        <w:lastRenderedPageBreak/>
        <w:t>40%</w:t>
      </w:r>
    </w:p>
    <w:p w14:paraId="47F45D97" w14:textId="77777777" w:rsidR="00D814DC" w:rsidRPr="00783C2E" w:rsidRDefault="00D814DC">
      <w:pPr>
        <w:rPr>
          <w:rFonts w:ascii="Arial" w:eastAsia="Arial" w:hAnsi="Arial" w:cs="Arial"/>
          <w:sz w:val="14"/>
          <w:szCs w:val="14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num="2" w:space="720" w:equalWidth="0">
            <w:col w:w="9055" w:space="40"/>
            <w:col w:w="1635"/>
          </w:cols>
        </w:sectPr>
      </w:pPr>
    </w:p>
    <w:p w14:paraId="04B73DA1" w14:textId="77777777" w:rsidR="00D814DC" w:rsidRPr="00783C2E" w:rsidRDefault="00D814DC">
      <w:pPr>
        <w:spacing w:before="11"/>
        <w:rPr>
          <w:rFonts w:ascii="Arial" w:eastAsia="Arial" w:hAnsi="Arial" w:cs="Arial"/>
          <w:sz w:val="8"/>
          <w:szCs w:val="8"/>
        </w:rPr>
      </w:pPr>
    </w:p>
    <w:p w14:paraId="04C3FFD1" w14:textId="77777777" w:rsidR="00D814DC" w:rsidRPr="00783C2E" w:rsidRDefault="00D814DC">
      <w:pPr>
        <w:rPr>
          <w:rFonts w:ascii="Arial" w:eastAsia="Arial" w:hAnsi="Arial" w:cs="Arial"/>
          <w:sz w:val="8"/>
          <w:szCs w:val="8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space="720"/>
        </w:sectPr>
      </w:pPr>
    </w:p>
    <w:p w14:paraId="6E399C7C" w14:textId="77777777" w:rsidR="00D814DC" w:rsidRPr="00783C2E" w:rsidRDefault="00783C2E">
      <w:pPr>
        <w:spacing w:before="81" w:line="138" w:lineRule="exact"/>
        <w:ind w:left="1848"/>
        <w:rPr>
          <w:rFonts w:ascii="Arial" w:eastAsia="Arial" w:hAnsi="Arial" w:cs="Arial"/>
          <w:sz w:val="14"/>
          <w:szCs w:val="14"/>
        </w:rPr>
      </w:pPr>
      <w:r w:rsidRPr="00783C2E">
        <w:rPr>
          <w:rFonts w:ascii="Arial" w:hAnsi="Arial"/>
          <w:color w:val="563A83"/>
          <w:w w:val="105"/>
          <w:sz w:val="14"/>
        </w:rPr>
        <w:lastRenderedPageBreak/>
        <w:t>Oppose</w:t>
      </w:r>
    </w:p>
    <w:p w14:paraId="33353DA7" w14:textId="77777777" w:rsidR="00D814DC" w:rsidRPr="00783C2E" w:rsidRDefault="00783C2E">
      <w:pPr>
        <w:tabs>
          <w:tab w:val="left" w:pos="9054"/>
        </w:tabs>
        <w:spacing w:line="138" w:lineRule="exact"/>
        <w:ind w:left="1076"/>
        <w:rPr>
          <w:rFonts w:ascii="Arial" w:eastAsia="Arial" w:hAnsi="Arial" w:cs="Arial"/>
          <w:sz w:val="14"/>
          <w:szCs w:val="14"/>
        </w:rPr>
      </w:pPr>
      <w:r w:rsidRPr="00783C2E">
        <w:rPr>
          <w:rFonts w:ascii="Arial" w:hAnsi="Arial"/>
          <w:color w:val="563A83"/>
          <w:w w:val="105"/>
          <w:sz w:val="14"/>
        </w:rPr>
        <w:t>30%</w:t>
      </w:r>
      <w:r w:rsidRPr="00783C2E">
        <w:rPr>
          <w:rFonts w:ascii="Arial" w:hAnsi="Arial"/>
          <w:color w:val="563A83"/>
          <w:sz w:val="14"/>
        </w:rPr>
        <w:t xml:space="preserve">  </w:t>
      </w:r>
      <w:r w:rsidRPr="00783C2E">
        <w:rPr>
          <w:rFonts w:ascii="Arial" w:hAnsi="Arial"/>
          <w:color w:val="563A83"/>
          <w:spacing w:val="-16"/>
          <w:sz w:val="14"/>
        </w:rPr>
        <w:t xml:space="preserve"> </w:t>
      </w:r>
      <w:r w:rsidRPr="00783C2E">
        <w:rPr>
          <w:rFonts w:ascii="Arial" w:hAnsi="Arial"/>
          <w:color w:val="563A83"/>
          <w:w w:val="99"/>
          <w:sz w:val="14"/>
          <w:u w:val="thick" w:color="FFFFFF"/>
        </w:rPr>
        <w:t xml:space="preserve"> </w:t>
      </w:r>
      <w:r w:rsidRPr="00783C2E">
        <w:rPr>
          <w:rFonts w:ascii="Arial" w:hAnsi="Arial"/>
          <w:color w:val="563A83"/>
          <w:sz w:val="14"/>
          <w:u w:val="thick" w:color="FFFFFF"/>
        </w:rPr>
        <w:tab/>
      </w:r>
    </w:p>
    <w:p w14:paraId="1C8B0C35" w14:textId="77777777" w:rsidR="00D814DC" w:rsidRPr="00783C2E" w:rsidRDefault="00783C2E">
      <w:pPr>
        <w:spacing w:before="11"/>
        <w:rPr>
          <w:rFonts w:ascii="Arial" w:eastAsia="Arial" w:hAnsi="Arial" w:cs="Arial"/>
          <w:sz w:val="16"/>
          <w:szCs w:val="16"/>
        </w:rPr>
      </w:pPr>
      <w:r w:rsidRPr="00783C2E">
        <w:rPr>
          <w:rFonts w:ascii="Arial" w:hAnsi="Arial"/>
        </w:rPr>
        <w:br w:type="column"/>
      </w:r>
    </w:p>
    <w:p w14:paraId="1D600D3F" w14:textId="77777777" w:rsidR="00D814DC" w:rsidRPr="00783C2E" w:rsidRDefault="00783C2E">
      <w:pPr>
        <w:ind w:left="61"/>
        <w:rPr>
          <w:rFonts w:ascii="Arial" w:eastAsia="Arial" w:hAnsi="Arial" w:cs="Arial"/>
          <w:sz w:val="14"/>
          <w:szCs w:val="14"/>
        </w:rPr>
      </w:pPr>
      <w:r w:rsidRPr="00783C2E">
        <w:rPr>
          <w:rFonts w:ascii="Arial" w:hAnsi="Arial"/>
          <w:color w:val="563A83"/>
          <w:w w:val="105"/>
          <w:sz w:val="14"/>
        </w:rPr>
        <w:t>30%</w:t>
      </w:r>
    </w:p>
    <w:p w14:paraId="08E8E203" w14:textId="77777777" w:rsidR="00D814DC" w:rsidRPr="00783C2E" w:rsidRDefault="00D814DC">
      <w:pPr>
        <w:rPr>
          <w:rFonts w:ascii="Arial" w:eastAsia="Arial" w:hAnsi="Arial" w:cs="Arial"/>
          <w:sz w:val="14"/>
          <w:szCs w:val="14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num="2" w:space="720" w:equalWidth="0">
            <w:col w:w="9055" w:space="40"/>
            <w:col w:w="1635"/>
          </w:cols>
        </w:sectPr>
      </w:pPr>
    </w:p>
    <w:p w14:paraId="69334270" w14:textId="77777777" w:rsidR="00D814DC" w:rsidRPr="00783C2E" w:rsidRDefault="00D814DC">
      <w:pPr>
        <w:spacing w:before="11"/>
        <w:rPr>
          <w:rFonts w:ascii="Arial" w:eastAsia="Arial" w:hAnsi="Arial" w:cs="Arial"/>
          <w:sz w:val="12"/>
          <w:szCs w:val="12"/>
        </w:rPr>
      </w:pPr>
    </w:p>
    <w:p w14:paraId="6E88A91D" w14:textId="77777777" w:rsidR="00D814DC" w:rsidRPr="00783C2E" w:rsidRDefault="00D814DC">
      <w:pPr>
        <w:rPr>
          <w:rFonts w:ascii="Arial" w:eastAsia="Arial" w:hAnsi="Arial" w:cs="Arial"/>
          <w:sz w:val="12"/>
          <w:szCs w:val="12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space="720"/>
        </w:sectPr>
      </w:pPr>
    </w:p>
    <w:p w14:paraId="0BCCA2FE" w14:textId="77777777" w:rsidR="00D814DC" w:rsidRPr="00783C2E" w:rsidRDefault="00D814DC">
      <w:pPr>
        <w:spacing w:before="11"/>
        <w:rPr>
          <w:rFonts w:ascii="Arial" w:eastAsia="Arial" w:hAnsi="Arial" w:cs="Arial"/>
          <w:sz w:val="12"/>
          <w:szCs w:val="12"/>
        </w:rPr>
      </w:pPr>
    </w:p>
    <w:p w14:paraId="44959BA7" w14:textId="77777777" w:rsidR="00D814DC" w:rsidRPr="00783C2E" w:rsidRDefault="00783C2E">
      <w:pPr>
        <w:jc w:val="right"/>
        <w:rPr>
          <w:rFonts w:ascii="Arial" w:eastAsia="Arial" w:hAnsi="Arial" w:cs="Arial"/>
          <w:sz w:val="14"/>
          <w:szCs w:val="14"/>
        </w:rPr>
      </w:pPr>
      <w:r w:rsidRPr="00783C2E">
        <w:rPr>
          <w:rFonts w:ascii="Arial" w:hAnsi="Arial"/>
          <w:color w:val="563A83"/>
          <w:sz w:val="14"/>
        </w:rPr>
        <w:t>20%</w:t>
      </w:r>
    </w:p>
    <w:p w14:paraId="3A81240B" w14:textId="77777777" w:rsidR="00D814DC" w:rsidRPr="00783C2E" w:rsidRDefault="00783C2E">
      <w:pPr>
        <w:tabs>
          <w:tab w:val="left" w:pos="439"/>
          <w:tab w:val="left" w:pos="7644"/>
        </w:tabs>
        <w:spacing w:before="81"/>
        <w:ind w:left="61"/>
        <w:rPr>
          <w:rFonts w:ascii="Arial" w:eastAsia="Arial" w:hAnsi="Arial" w:cs="Arial"/>
          <w:sz w:val="14"/>
          <w:szCs w:val="14"/>
        </w:rPr>
      </w:pPr>
      <w:r w:rsidRPr="00783C2E">
        <w:rPr>
          <w:rFonts w:ascii="Arial" w:hAnsi="Arial"/>
        </w:rPr>
        <w:br w:type="column"/>
      </w:r>
      <w:r w:rsidRPr="00783C2E">
        <w:rPr>
          <w:rFonts w:ascii="Arial" w:hAnsi="Arial"/>
          <w:color w:val="231F20"/>
          <w:w w:val="99"/>
          <w:sz w:val="14"/>
          <w:u w:val="thick" w:color="FFFFFF"/>
        </w:rPr>
        <w:lastRenderedPageBreak/>
        <w:t xml:space="preserve"> </w:t>
      </w:r>
      <w:r w:rsidRPr="00783C2E">
        <w:rPr>
          <w:rFonts w:ascii="Arial" w:hAnsi="Arial"/>
          <w:color w:val="231F20"/>
          <w:sz w:val="14"/>
          <w:u w:val="thick" w:color="FFFFFF"/>
        </w:rPr>
        <w:tab/>
      </w:r>
      <w:r w:rsidRPr="00783C2E">
        <w:rPr>
          <w:rFonts w:ascii="Arial" w:hAnsi="Arial"/>
          <w:color w:val="231F20"/>
          <w:w w:val="104"/>
          <w:sz w:val="14"/>
          <w:u w:val="thick" w:color="FFFFFF"/>
        </w:rPr>
        <w:t>Undecided</w:t>
      </w:r>
      <w:r w:rsidRPr="00783C2E">
        <w:rPr>
          <w:rFonts w:ascii="Arial" w:hAnsi="Arial"/>
          <w:color w:val="231F20"/>
          <w:w w:val="99"/>
          <w:sz w:val="14"/>
          <w:u w:val="thick" w:color="FFFFFF"/>
        </w:rPr>
        <w:t xml:space="preserve"> </w:t>
      </w:r>
      <w:r w:rsidRPr="00783C2E">
        <w:rPr>
          <w:rFonts w:ascii="Arial" w:hAnsi="Arial"/>
          <w:color w:val="231F20"/>
          <w:sz w:val="14"/>
          <w:u w:val="thick" w:color="FFFFFF"/>
        </w:rPr>
        <w:tab/>
      </w:r>
    </w:p>
    <w:p w14:paraId="075093B0" w14:textId="77777777" w:rsidR="00D814DC" w:rsidRPr="00783C2E" w:rsidRDefault="00783C2E">
      <w:pPr>
        <w:spacing w:before="10"/>
        <w:rPr>
          <w:rFonts w:ascii="Arial" w:eastAsia="Arial" w:hAnsi="Arial" w:cs="Arial"/>
          <w:sz w:val="12"/>
          <w:szCs w:val="12"/>
        </w:rPr>
      </w:pPr>
      <w:r w:rsidRPr="00783C2E">
        <w:rPr>
          <w:rFonts w:ascii="Arial" w:hAnsi="Arial"/>
        </w:rPr>
        <w:br w:type="column"/>
      </w:r>
    </w:p>
    <w:p w14:paraId="393E8AAC" w14:textId="77777777" w:rsidR="00D814DC" w:rsidRPr="00783C2E" w:rsidRDefault="00783C2E">
      <w:pPr>
        <w:ind w:left="61"/>
        <w:rPr>
          <w:rFonts w:ascii="Arial" w:eastAsia="Arial" w:hAnsi="Arial" w:cs="Arial"/>
          <w:sz w:val="14"/>
          <w:szCs w:val="14"/>
        </w:rPr>
      </w:pPr>
      <w:r w:rsidRPr="00783C2E">
        <w:rPr>
          <w:rFonts w:ascii="Arial" w:hAnsi="Arial"/>
          <w:color w:val="563A83"/>
          <w:w w:val="105"/>
          <w:sz w:val="14"/>
        </w:rPr>
        <w:t>20%</w:t>
      </w:r>
    </w:p>
    <w:p w14:paraId="2F5ACA1E" w14:textId="77777777" w:rsidR="00D814DC" w:rsidRPr="00783C2E" w:rsidRDefault="00D814DC">
      <w:pPr>
        <w:rPr>
          <w:rFonts w:ascii="Arial" w:eastAsia="Arial" w:hAnsi="Arial" w:cs="Arial"/>
          <w:sz w:val="14"/>
          <w:szCs w:val="14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num="3" w:space="720" w:equalWidth="0">
            <w:col w:w="1370" w:space="40"/>
            <w:col w:w="7645" w:space="40"/>
            <w:col w:w="1635"/>
          </w:cols>
        </w:sectPr>
      </w:pPr>
    </w:p>
    <w:p w14:paraId="4908AE60" w14:textId="77777777" w:rsidR="00D814DC" w:rsidRPr="00783C2E" w:rsidRDefault="00D814DC">
      <w:pPr>
        <w:spacing w:before="10"/>
        <w:rPr>
          <w:rFonts w:ascii="Arial" w:eastAsia="Arial" w:hAnsi="Arial" w:cs="Arial"/>
          <w:sz w:val="18"/>
          <w:szCs w:val="18"/>
        </w:rPr>
      </w:pPr>
    </w:p>
    <w:p w14:paraId="6D166BAB" w14:textId="77777777" w:rsidR="00D814DC" w:rsidRPr="00783C2E" w:rsidRDefault="00D814DC">
      <w:pPr>
        <w:rPr>
          <w:rFonts w:ascii="Arial" w:eastAsia="Arial" w:hAnsi="Arial" w:cs="Arial"/>
          <w:sz w:val="18"/>
          <w:szCs w:val="18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space="720"/>
        </w:sectPr>
      </w:pPr>
    </w:p>
    <w:p w14:paraId="102D7450" w14:textId="77777777" w:rsidR="00D814DC" w:rsidRPr="00783C2E" w:rsidRDefault="00783C2E">
      <w:pPr>
        <w:tabs>
          <w:tab w:val="left" w:pos="9054"/>
        </w:tabs>
        <w:spacing w:before="81"/>
        <w:ind w:left="1076"/>
        <w:rPr>
          <w:rFonts w:ascii="Arial" w:eastAsia="Arial" w:hAnsi="Arial" w:cs="Arial"/>
          <w:sz w:val="14"/>
          <w:szCs w:val="14"/>
        </w:rPr>
      </w:pPr>
      <w:r w:rsidRPr="00783C2E">
        <w:rPr>
          <w:rFonts w:ascii="Arial" w:hAnsi="Arial"/>
          <w:color w:val="563A83"/>
          <w:w w:val="105"/>
          <w:sz w:val="14"/>
        </w:rPr>
        <w:lastRenderedPageBreak/>
        <w:t>10%</w:t>
      </w:r>
      <w:r w:rsidRPr="00783C2E">
        <w:rPr>
          <w:rFonts w:ascii="Arial" w:hAnsi="Arial"/>
          <w:color w:val="563A83"/>
          <w:sz w:val="14"/>
        </w:rPr>
        <w:t xml:space="preserve">  </w:t>
      </w:r>
      <w:r w:rsidRPr="00783C2E">
        <w:rPr>
          <w:rFonts w:ascii="Arial" w:hAnsi="Arial"/>
          <w:color w:val="563A83"/>
          <w:spacing w:val="-16"/>
          <w:sz w:val="14"/>
        </w:rPr>
        <w:t xml:space="preserve"> </w:t>
      </w:r>
      <w:r w:rsidRPr="00783C2E">
        <w:rPr>
          <w:rFonts w:ascii="Arial" w:hAnsi="Arial"/>
          <w:color w:val="563A83"/>
          <w:w w:val="99"/>
          <w:sz w:val="14"/>
          <w:u w:val="thick" w:color="FFFFFF"/>
        </w:rPr>
        <w:t xml:space="preserve"> </w:t>
      </w:r>
      <w:r w:rsidRPr="00783C2E">
        <w:rPr>
          <w:rFonts w:ascii="Arial" w:hAnsi="Arial"/>
          <w:color w:val="563A83"/>
          <w:sz w:val="14"/>
          <w:u w:val="thick" w:color="FFFFFF"/>
        </w:rPr>
        <w:tab/>
      </w:r>
    </w:p>
    <w:p w14:paraId="3AD3D7D6" w14:textId="77777777" w:rsidR="00D814DC" w:rsidRPr="00783C2E" w:rsidRDefault="00783C2E">
      <w:pPr>
        <w:spacing w:before="81"/>
        <w:ind w:left="61"/>
        <w:rPr>
          <w:rFonts w:ascii="Arial" w:eastAsia="Arial" w:hAnsi="Arial" w:cs="Arial"/>
          <w:sz w:val="14"/>
          <w:szCs w:val="14"/>
        </w:rPr>
      </w:pPr>
      <w:r w:rsidRPr="00783C2E">
        <w:rPr>
          <w:rFonts w:ascii="Arial" w:hAnsi="Arial"/>
          <w:w w:val="105"/>
        </w:rPr>
        <w:br w:type="column"/>
      </w:r>
      <w:r w:rsidRPr="00783C2E">
        <w:rPr>
          <w:rFonts w:ascii="Arial" w:hAnsi="Arial"/>
          <w:color w:val="563A83"/>
          <w:w w:val="105"/>
          <w:sz w:val="14"/>
        </w:rPr>
        <w:lastRenderedPageBreak/>
        <w:t>10%</w:t>
      </w:r>
    </w:p>
    <w:p w14:paraId="6C0BFE1D" w14:textId="77777777" w:rsidR="00D814DC" w:rsidRPr="00783C2E" w:rsidRDefault="00D814DC">
      <w:pPr>
        <w:rPr>
          <w:rFonts w:ascii="Arial" w:eastAsia="Arial" w:hAnsi="Arial" w:cs="Arial"/>
          <w:sz w:val="14"/>
          <w:szCs w:val="14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num="2" w:space="720" w:equalWidth="0">
            <w:col w:w="9055" w:space="40"/>
            <w:col w:w="1635"/>
          </w:cols>
        </w:sectPr>
      </w:pPr>
    </w:p>
    <w:p w14:paraId="2320826B" w14:textId="77777777" w:rsidR="00D814DC" w:rsidRPr="00783C2E" w:rsidRDefault="00D814DC">
      <w:pPr>
        <w:spacing w:before="10"/>
        <w:rPr>
          <w:rFonts w:ascii="Arial" w:eastAsia="Arial" w:hAnsi="Arial" w:cs="Arial"/>
          <w:sz w:val="18"/>
          <w:szCs w:val="18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8"/>
        <w:gridCol w:w="732"/>
        <w:gridCol w:w="843"/>
        <w:gridCol w:w="843"/>
        <w:gridCol w:w="843"/>
        <w:gridCol w:w="843"/>
        <w:gridCol w:w="843"/>
        <w:gridCol w:w="843"/>
        <w:gridCol w:w="843"/>
        <w:gridCol w:w="843"/>
        <w:gridCol w:w="1367"/>
      </w:tblGrid>
      <w:tr w:rsidR="00D814DC" w:rsidRPr="00783C2E" w14:paraId="63BC5A0B" w14:textId="77777777">
        <w:trPr>
          <w:trHeight w:hRule="exact" w:val="239"/>
        </w:trPr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3137FB4B" w14:textId="77777777" w:rsidR="00D814DC" w:rsidRPr="00783C2E" w:rsidRDefault="00783C2E">
            <w:pPr>
              <w:pStyle w:val="TableParagraph"/>
              <w:spacing w:before="81" w:line="157" w:lineRule="exact"/>
              <w:ind w:right="21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563A83"/>
                <w:w w:val="105"/>
                <w:sz w:val="14"/>
              </w:rPr>
              <w:t>0%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4BB03D78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4332FA8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15C240B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5839C2B6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3AEFA13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1608F12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70176EA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4DFC090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58F42D95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2A85A29E" w14:textId="77777777" w:rsidR="00D814DC" w:rsidRPr="00783C2E" w:rsidRDefault="00783C2E">
            <w:pPr>
              <w:pStyle w:val="TableParagraph"/>
              <w:spacing w:before="81" w:line="158" w:lineRule="exact"/>
              <w:ind w:left="101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563A83"/>
                <w:w w:val="105"/>
                <w:sz w:val="14"/>
              </w:rPr>
              <w:t>0%</w:t>
            </w:r>
          </w:p>
        </w:tc>
      </w:tr>
      <w:tr w:rsidR="00D814DC" w:rsidRPr="00783C2E" w14:paraId="4DE3E9CB" w14:textId="77777777">
        <w:trPr>
          <w:trHeight w:hRule="exact" w:val="342"/>
        </w:trPr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4BD73F3F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1BA23944" w14:textId="77777777" w:rsidR="00D814DC" w:rsidRPr="00783C2E" w:rsidRDefault="00D814DC">
            <w:pPr>
              <w:pStyle w:val="TableParagraph"/>
              <w:spacing w:before="11"/>
              <w:rPr>
                <w:rFonts w:ascii="Arial" w:eastAsia="Arial" w:hAnsi="Arial" w:cs="Arial"/>
                <w:sz w:val="16"/>
                <w:szCs w:val="16"/>
              </w:rPr>
            </w:pPr>
          </w:p>
          <w:p w14:paraId="397BB654" w14:textId="77777777" w:rsidR="00D814DC" w:rsidRPr="00783C2E" w:rsidRDefault="00783C2E">
            <w:pPr>
              <w:pStyle w:val="TableParagraph"/>
              <w:ind w:left="76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CF2974"/>
                <w:w w:val="105"/>
                <w:sz w:val="12"/>
              </w:rPr>
              <w:t>Jun</w:t>
            </w:r>
            <w:r w:rsidRPr="00783C2E">
              <w:rPr>
                <w:rFonts w:ascii="Arial" w:hAnsi="Arial"/>
                <w:color w:val="CF2974"/>
                <w:spacing w:val="-11"/>
                <w:w w:val="105"/>
                <w:sz w:val="12"/>
              </w:rPr>
              <w:t xml:space="preserve"> </w:t>
            </w:r>
            <w:r w:rsidRPr="00783C2E">
              <w:rPr>
                <w:rFonts w:ascii="Arial" w:hAnsi="Arial"/>
                <w:color w:val="CF2974"/>
                <w:w w:val="105"/>
                <w:sz w:val="12"/>
              </w:rPr>
              <w:t>2004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5A0E7913" w14:textId="77777777" w:rsidR="00D814DC" w:rsidRPr="00783C2E" w:rsidRDefault="00D814DC">
            <w:pPr>
              <w:pStyle w:val="TableParagraph"/>
              <w:spacing w:before="11"/>
              <w:rPr>
                <w:rFonts w:ascii="Arial" w:eastAsia="Arial" w:hAnsi="Arial" w:cs="Arial"/>
                <w:sz w:val="16"/>
                <w:szCs w:val="16"/>
              </w:rPr>
            </w:pPr>
          </w:p>
          <w:p w14:paraId="7847AF75" w14:textId="77777777" w:rsidR="00D814DC" w:rsidRPr="00783C2E" w:rsidRDefault="00783C2E">
            <w:pPr>
              <w:pStyle w:val="TableParagraph"/>
              <w:ind w:left="186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CF2974"/>
                <w:w w:val="105"/>
                <w:sz w:val="12"/>
              </w:rPr>
              <w:t>Jun</w:t>
            </w:r>
            <w:r w:rsidRPr="00783C2E">
              <w:rPr>
                <w:rFonts w:ascii="Arial" w:hAnsi="Arial"/>
                <w:color w:val="CF2974"/>
                <w:spacing w:val="-11"/>
                <w:w w:val="105"/>
                <w:sz w:val="12"/>
              </w:rPr>
              <w:t xml:space="preserve"> </w:t>
            </w:r>
            <w:r w:rsidRPr="00783C2E">
              <w:rPr>
                <w:rFonts w:ascii="Arial" w:hAnsi="Arial"/>
                <w:color w:val="CF2974"/>
                <w:w w:val="105"/>
                <w:sz w:val="12"/>
              </w:rPr>
              <w:t>2007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7123085F" w14:textId="77777777" w:rsidR="00D814DC" w:rsidRPr="00783C2E" w:rsidRDefault="00D814DC">
            <w:pPr>
              <w:pStyle w:val="TableParagraph"/>
              <w:spacing w:before="11"/>
              <w:rPr>
                <w:rFonts w:ascii="Arial" w:eastAsia="Arial" w:hAnsi="Arial" w:cs="Arial"/>
                <w:sz w:val="16"/>
                <w:szCs w:val="16"/>
              </w:rPr>
            </w:pPr>
          </w:p>
          <w:p w14:paraId="680521DD" w14:textId="77777777" w:rsidR="00D814DC" w:rsidRPr="00783C2E" w:rsidRDefault="00783C2E">
            <w:pPr>
              <w:pStyle w:val="TableParagraph"/>
              <w:ind w:left="186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CF2974"/>
                <w:w w:val="105"/>
                <w:sz w:val="12"/>
              </w:rPr>
              <w:t>Jun</w:t>
            </w:r>
            <w:r w:rsidRPr="00783C2E">
              <w:rPr>
                <w:rFonts w:ascii="Arial" w:hAnsi="Arial"/>
                <w:color w:val="CF2974"/>
                <w:spacing w:val="-11"/>
                <w:w w:val="105"/>
                <w:sz w:val="12"/>
              </w:rPr>
              <w:t xml:space="preserve"> </w:t>
            </w:r>
            <w:r w:rsidRPr="00783C2E">
              <w:rPr>
                <w:rFonts w:ascii="Arial" w:hAnsi="Arial"/>
                <w:color w:val="CF2974"/>
                <w:w w:val="105"/>
                <w:sz w:val="12"/>
              </w:rPr>
              <w:t>2009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27F11725" w14:textId="77777777" w:rsidR="00D814DC" w:rsidRPr="00783C2E" w:rsidRDefault="00D814DC">
            <w:pPr>
              <w:pStyle w:val="TableParagraph"/>
              <w:spacing w:before="11"/>
              <w:rPr>
                <w:rFonts w:ascii="Arial" w:eastAsia="Arial" w:hAnsi="Arial" w:cs="Arial"/>
                <w:sz w:val="16"/>
                <w:szCs w:val="16"/>
              </w:rPr>
            </w:pPr>
          </w:p>
          <w:p w14:paraId="6711A395" w14:textId="77777777" w:rsidR="00D814DC" w:rsidRPr="00783C2E" w:rsidRDefault="00783C2E">
            <w:pPr>
              <w:pStyle w:val="TableParagraph"/>
              <w:ind w:left="191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CF2974"/>
                <w:w w:val="105"/>
                <w:sz w:val="12"/>
              </w:rPr>
              <w:t>Oct</w:t>
            </w:r>
            <w:r w:rsidRPr="00783C2E">
              <w:rPr>
                <w:rFonts w:ascii="Arial" w:hAnsi="Arial"/>
                <w:color w:val="CF2974"/>
                <w:spacing w:val="-9"/>
                <w:w w:val="105"/>
                <w:sz w:val="12"/>
              </w:rPr>
              <w:t xml:space="preserve"> </w:t>
            </w:r>
            <w:r w:rsidRPr="00783C2E">
              <w:rPr>
                <w:rFonts w:ascii="Arial" w:hAnsi="Arial"/>
                <w:color w:val="CF2974"/>
                <w:w w:val="105"/>
                <w:sz w:val="12"/>
              </w:rPr>
              <w:t>2010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2ABD6D5D" w14:textId="77777777" w:rsidR="00D814DC" w:rsidRPr="00783C2E" w:rsidRDefault="00D814DC">
            <w:pPr>
              <w:pStyle w:val="TableParagraph"/>
              <w:spacing w:before="11"/>
              <w:rPr>
                <w:rFonts w:ascii="Arial" w:eastAsia="Arial" w:hAnsi="Arial" w:cs="Arial"/>
                <w:sz w:val="16"/>
                <w:szCs w:val="16"/>
              </w:rPr>
            </w:pPr>
          </w:p>
          <w:p w14:paraId="40194148" w14:textId="77777777" w:rsidR="00D814DC" w:rsidRPr="00783C2E" w:rsidRDefault="00783C2E">
            <w:pPr>
              <w:pStyle w:val="TableParagraph"/>
              <w:ind w:left="168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CF2974"/>
                <w:w w:val="105"/>
                <w:sz w:val="12"/>
              </w:rPr>
              <w:t>Aug</w:t>
            </w:r>
            <w:r w:rsidRPr="00783C2E">
              <w:rPr>
                <w:rFonts w:ascii="Arial" w:hAnsi="Arial"/>
                <w:color w:val="CF2974"/>
                <w:spacing w:val="-14"/>
                <w:w w:val="105"/>
                <w:sz w:val="12"/>
              </w:rPr>
              <w:t xml:space="preserve"> </w:t>
            </w:r>
            <w:r w:rsidRPr="00783C2E">
              <w:rPr>
                <w:rFonts w:ascii="Arial" w:hAnsi="Arial"/>
                <w:color w:val="CF2974"/>
                <w:w w:val="105"/>
                <w:sz w:val="12"/>
              </w:rPr>
              <w:t>2011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23EA3F59" w14:textId="77777777" w:rsidR="00D814DC" w:rsidRPr="00783C2E" w:rsidRDefault="00D814DC">
            <w:pPr>
              <w:pStyle w:val="TableParagraph"/>
              <w:spacing w:before="11"/>
              <w:rPr>
                <w:rFonts w:ascii="Arial" w:eastAsia="Arial" w:hAnsi="Arial" w:cs="Arial"/>
                <w:sz w:val="16"/>
                <w:szCs w:val="16"/>
              </w:rPr>
            </w:pPr>
          </w:p>
          <w:p w14:paraId="6C8D0B27" w14:textId="77777777" w:rsidR="00D814DC" w:rsidRPr="00783C2E" w:rsidRDefault="00783C2E">
            <w:pPr>
              <w:pStyle w:val="TableParagraph"/>
              <w:ind w:left="168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CF2974"/>
                <w:w w:val="105"/>
                <w:sz w:val="12"/>
              </w:rPr>
              <w:t>Dec</w:t>
            </w:r>
            <w:r w:rsidRPr="00783C2E">
              <w:rPr>
                <w:rFonts w:ascii="Arial" w:hAnsi="Arial"/>
                <w:color w:val="CF2974"/>
                <w:spacing w:val="-14"/>
                <w:w w:val="105"/>
                <w:sz w:val="12"/>
              </w:rPr>
              <w:t xml:space="preserve"> </w:t>
            </w:r>
            <w:r w:rsidRPr="00783C2E">
              <w:rPr>
                <w:rFonts w:ascii="Arial" w:hAnsi="Arial"/>
                <w:color w:val="CF2974"/>
                <w:w w:val="105"/>
                <w:sz w:val="12"/>
              </w:rPr>
              <w:t>2011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79F1BE7E" w14:textId="77777777" w:rsidR="00D814DC" w:rsidRPr="00783C2E" w:rsidRDefault="00D814DC">
            <w:pPr>
              <w:pStyle w:val="TableParagraph"/>
              <w:spacing w:before="11"/>
              <w:rPr>
                <w:rFonts w:ascii="Arial" w:eastAsia="Arial" w:hAnsi="Arial" w:cs="Arial"/>
                <w:sz w:val="16"/>
                <w:szCs w:val="16"/>
              </w:rPr>
            </w:pPr>
          </w:p>
          <w:p w14:paraId="4A25D432" w14:textId="77777777" w:rsidR="00D814DC" w:rsidRPr="00783C2E" w:rsidRDefault="00783C2E">
            <w:pPr>
              <w:pStyle w:val="TableParagraph"/>
              <w:ind w:left="177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CF2974"/>
                <w:sz w:val="12"/>
              </w:rPr>
              <w:t>Feb</w:t>
            </w:r>
            <w:r w:rsidRPr="00783C2E">
              <w:rPr>
                <w:rFonts w:ascii="Arial" w:hAnsi="Arial"/>
                <w:color w:val="CF2974"/>
                <w:spacing w:val="9"/>
                <w:sz w:val="12"/>
              </w:rPr>
              <w:t xml:space="preserve"> </w:t>
            </w:r>
            <w:r w:rsidRPr="00783C2E">
              <w:rPr>
                <w:rFonts w:ascii="Arial" w:hAnsi="Arial"/>
                <w:color w:val="CF2974"/>
                <w:sz w:val="12"/>
              </w:rPr>
              <w:t>2012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284A55B6" w14:textId="77777777" w:rsidR="00D814DC" w:rsidRPr="00783C2E" w:rsidRDefault="00D814DC">
            <w:pPr>
              <w:pStyle w:val="TableParagraph"/>
              <w:spacing w:before="11"/>
              <w:rPr>
                <w:rFonts w:ascii="Arial" w:eastAsia="Arial" w:hAnsi="Arial" w:cs="Arial"/>
                <w:sz w:val="16"/>
                <w:szCs w:val="16"/>
              </w:rPr>
            </w:pPr>
          </w:p>
          <w:p w14:paraId="46C6EEE6" w14:textId="77777777" w:rsidR="00D814DC" w:rsidRPr="00783C2E" w:rsidRDefault="00783C2E">
            <w:pPr>
              <w:pStyle w:val="TableParagraph"/>
              <w:ind w:left="168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CF2974"/>
                <w:w w:val="105"/>
                <w:sz w:val="12"/>
              </w:rPr>
              <w:t>Aug</w:t>
            </w:r>
            <w:r w:rsidRPr="00783C2E">
              <w:rPr>
                <w:rFonts w:ascii="Arial" w:hAnsi="Arial"/>
                <w:color w:val="CF2974"/>
                <w:spacing w:val="-14"/>
                <w:w w:val="105"/>
                <w:sz w:val="12"/>
              </w:rPr>
              <w:t xml:space="preserve"> </w:t>
            </w:r>
            <w:r w:rsidRPr="00783C2E">
              <w:rPr>
                <w:rFonts w:ascii="Arial" w:hAnsi="Arial"/>
                <w:color w:val="CF2974"/>
                <w:w w:val="105"/>
                <w:sz w:val="12"/>
              </w:rPr>
              <w:t>2013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58C7C7D8" w14:textId="77777777" w:rsidR="00D814DC" w:rsidRPr="00783C2E" w:rsidRDefault="00D814DC">
            <w:pPr>
              <w:pStyle w:val="TableParagraph"/>
              <w:spacing w:before="11"/>
              <w:rPr>
                <w:rFonts w:ascii="Arial" w:eastAsia="Arial" w:hAnsi="Arial" w:cs="Arial"/>
                <w:sz w:val="16"/>
                <w:szCs w:val="16"/>
              </w:rPr>
            </w:pPr>
          </w:p>
          <w:p w14:paraId="034A7E97" w14:textId="77777777" w:rsidR="00D814DC" w:rsidRPr="00783C2E" w:rsidRDefault="00783C2E">
            <w:pPr>
              <w:pStyle w:val="TableParagraph"/>
              <w:ind w:left="186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CF2974"/>
                <w:w w:val="105"/>
                <w:sz w:val="12"/>
              </w:rPr>
              <w:t>Jun</w:t>
            </w:r>
            <w:r w:rsidRPr="00783C2E">
              <w:rPr>
                <w:rFonts w:ascii="Arial" w:hAnsi="Arial"/>
                <w:color w:val="CF2974"/>
                <w:spacing w:val="-11"/>
                <w:w w:val="105"/>
                <w:sz w:val="12"/>
              </w:rPr>
              <w:t xml:space="preserve"> </w:t>
            </w:r>
            <w:r w:rsidRPr="00783C2E">
              <w:rPr>
                <w:rFonts w:ascii="Arial" w:hAnsi="Arial"/>
                <w:color w:val="CF2974"/>
                <w:w w:val="105"/>
                <w:sz w:val="12"/>
              </w:rPr>
              <w:t>2014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5BE72784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00D3D631" w14:textId="77777777">
        <w:trPr>
          <w:trHeight w:hRule="exact" w:val="290"/>
        </w:trPr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3B8CDE5F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263BC33F" w14:textId="77777777" w:rsidR="00D814DC" w:rsidRPr="00783C2E" w:rsidRDefault="00783C2E">
            <w:pPr>
              <w:pStyle w:val="TableParagraph"/>
              <w:spacing w:line="136" w:lineRule="exact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CF2974"/>
                <w:w w:val="105"/>
                <w:sz w:val="12"/>
              </w:rPr>
              <w:t>(</w:t>
            </w:r>
            <w:proofErr w:type="spellStart"/>
            <w:r w:rsidRPr="00783C2E">
              <w:rPr>
                <w:rFonts w:ascii="Arial" w:hAnsi="Arial"/>
                <w:color w:val="CF2974"/>
                <w:w w:val="105"/>
                <w:sz w:val="12"/>
              </w:rPr>
              <w:t>Newspoll</w:t>
            </w:r>
            <w:proofErr w:type="spellEnd"/>
            <w:r w:rsidRPr="00783C2E">
              <w:rPr>
                <w:rFonts w:ascii="Arial" w:hAnsi="Arial"/>
                <w:color w:val="CF2974"/>
                <w:w w:val="105"/>
                <w:sz w:val="12"/>
              </w:rPr>
              <w:t>)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5DBE0E78" w14:textId="77777777" w:rsidR="00D814DC" w:rsidRPr="00783C2E" w:rsidRDefault="00783C2E">
            <w:pPr>
              <w:pStyle w:val="TableParagraph"/>
              <w:spacing w:line="136" w:lineRule="exact"/>
              <w:ind w:left="243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CF2974"/>
                <w:sz w:val="12"/>
              </w:rPr>
              <w:t>(Galaxy)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5F3DEF7A" w14:textId="77777777" w:rsidR="00D814DC" w:rsidRPr="00783C2E" w:rsidRDefault="00783C2E">
            <w:pPr>
              <w:pStyle w:val="TableParagraph"/>
              <w:spacing w:line="136" w:lineRule="exact"/>
              <w:ind w:left="242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CF2974"/>
                <w:sz w:val="12"/>
              </w:rPr>
              <w:t>(Galaxy)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66190C03" w14:textId="77777777" w:rsidR="00D814DC" w:rsidRPr="00783C2E" w:rsidRDefault="00783C2E">
            <w:pPr>
              <w:pStyle w:val="TableParagraph"/>
              <w:spacing w:line="136" w:lineRule="exact"/>
              <w:ind w:left="242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CF2974"/>
                <w:sz w:val="12"/>
              </w:rPr>
              <w:t>(Galaxy)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69EEB01F" w14:textId="77777777" w:rsidR="00D814DC" w:rsidRPr="00783C2E" w:rsidRDefault="00783C2E">
            <w:pPr>
              <w:pStyle w:val="TableParagraph"/>
              <w:spacing w:line="136" w:lineRule="exact"/>
              <w:ind w:left="242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CF2974"/>
                <w:sz w:val="12"/>
              </w:rPr>
              <w:t>(Galaxy)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04E777B9" w14:textId="77777777" w:rsidR="00D814DC" w:rsidRPr="00783C2E" w:rsidRDefault="00783C2E">
            <w:pPr>
              <w:pStyle w:val="TableParagraph"/>
              <w:spacing w:line="136" w:lineRule="exact"/>
              <w:ind w:left="213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CF2974"/>
                <w:sz w:val="12"/>
              </w:rPr>
              <w:t>(Nielsen)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3EE89B3F" w14:textId="77777777" w:rsidR="00D814DC" w:rsidRPr="00783C2E" w:rsidRDefault="00783C2E">
            <w:pPr>
              <w:pStyle w:val="TableParagraph"/>
              <w:spacing w:line="136" w:lineRule="exact"/>
              <w:ind w:left="242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CF2974"/>
                <w:sz w:val="12"/>
              </w:rPr>
              <w:t>(Galaxy)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7C988BB6" w14:textId="77777777" w:rsidR="00D814DC" w:rsidRPr="00783C2E" w:rsidRDefault="00783C2E">
            <w:pPr>
              <w:pStyle w:val="TableParagraph"/>
              <w:spacing w:line="136" w:lineRule="exact"/>
              <w:ind w:left="213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CF2974"/>
                <w:sz w:val="12"/>
              </w:rPr>
              <w:t>(Nielsen)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0334BE6E" w14:textId="77777777" w:rsidR="00D814DC" w:rsidRPr="00783C2E" w:rsidRDefault="00783C2E">
            <w:pPr>
              <w:pStyle w:val="TableParagraph"/>
              <w:spacing w:line="136" w:lineRule="exact"/>
              <w:ind w:left="440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CF2974"/>
                <w:sz w:val="12"/>
              </w:rPr>
              <w:t>(C|T)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197A3870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7FC9384B" w14:textId="77777777">
        <w:trPr>
          <w:trHeight w:hRule="exact" w:val="290"/>
        </w:trPr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59CCD471" w14:textId="77777777" w:rsidR="00D814DC" w:rsidRPr="00783C2E" w:rsidRDefault="00D814DC">
            <w:pPr>
              <w:pStyle w:val="TableParagraph"/>
              <w:spacing w:before="5"/>
              <w:rPr>
                <w:rFonts w:ascii="Arial" w:eastAsia="Arial" w:hAnsi="Arial" w:cs="Arial"/>
                <w:sz w:val="12"/>
                <w:szCs w:val="12"/>
              </w:rPr>
            </w:pPr>
          </w:p>
          <w:p w14:paraId="21FEC733" w14:textId="77777777" w:rsidR="00D814DC" w:rsidRPr="00783C2E" w:rsidRDefault="00783C2E">
            <w:pPr>
              <w:pStyle w:val="TableParagraph"/>
              <w:ind w:left="881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CF2974"/>
                <w:w w:val="105"/>
                <w:sz w:val="12"/>
              </w:rPr>
              <w:t>Support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462CADCB" w14:textId="77777777" w:rsidR="00D814DC" w:rsidRPr="00783C2E" w:rsidRDefault="00D814DC">
            <w:pPr>
              <w:pStyle w:val="TableParagraph"/>
              <w:spacing w:before="5"/>
              <w:rPr>
                <w:rFonts w:ascii="Arial" w:eastAsia="Arial" w:hAnsi="Arial" w:cs="Arial"/>
                <w:sz w:val="12"/>
                <w:szCs w:val="12"/>
              </w:rPr>
            </w:pPr>
          </w:p>
          <w:p w14:paraId="3B141C6A" w14:textId="77777777" w:rsidR="00D814DC" w:rsidRPr="00783C2E" w:rsidRDefault="00783C2E">
            <w:pPr>
              <w:pStyle w:val="TableParagraph"/>
              <w:ind w:left="328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CF2974"/>
                <w:w w:val="105"/>
                <w:sz w:val="12"/>
              </w:rPr>
              <w:t>38%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0D92D5EB" w14:textId="77777777" w:rsidR="00D814DC" w:rsidRPr="00783C2E" w:rsidRDefault="00D814DC">
            <w:pPr>
              <w:pStyle w:val="TableParagraph"/>
              <w:spacing w:before="5"/>
              <w:rPr>
                <w:rFonts w:ascii="Arial" w:eastAsia="Arial" w:hAnsi="Arial" w:cs="Arial"/>
                <w:sz w:val="12"/>
                <w:szCs w:val="12"/>
              </w:rPr>
            </w:pPr>
          </w:p>
          <w:p w14:paraId="55254FD1" w14:textId="77777777" w:rsidR="00D814DC" w:rsidRPr="00783C2E" w:rsidRDefault="00783C2E">
            <w:pPr>
              <w:pStyle w:val="TableParagraph"/>
              <w:ind w:left="438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CF2974"/>
                <w:w w:val="105"/>
                <w:sz w:val="12"/>
              </w:rPr>
              <w:t>57%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1373EEA7" w14:textId="77777777" w:rsidR="00D814DC" w:rsidRPr="00783C2E" w:rsidRDefault="00D814DC">
            <w:pPr>
              <w:pStyle w:val="TableParagraph"/>
              <w:spacing w:before="5"/>
              <w:rPr>
                <w:rFonts w:ascii="Arial" w:eastAsia="Arial" w:hAnsi="Arial" w:cs="Arial"/>
                <w:sz w:val="12"/>
                <w:szCs w:val="12"/>
              </w:rPr>
            </w:pPr>
          </w:p>
          <w:p w14:paraId="61973B75" w14:textId="77777777" w:rsidR="00D814DC" w:rsidRPr="00783C2E" w:rsidRDefault="00783C2E">
            <w:pPr>
              <w:pStyle w:val="TableParagraph"/>
              <w:ind w:left="438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CF2974"/>
                <w:w w:val="105"/>
                <w:sz w:val="12"/>
              </w:rPr>
              <w:t>60%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01D0D997" w14:textId="77777777" w:rsidR="00D814DC" w:rsidRPr="00783C2E" w:rsidRDefault="00D814DC">
            <w:pPr>
              <w:pStyle w:val="TableParagraph"/>
              <w:spacing w:before="5"/>
              <w:rPr>
                <w:rFonts w:ascii="Arial" w:eastAsia="Arial" w:hAnsi="Arial" w:cs="Arial"/>
                <w:sz w:val="12"/>
                <w:szCs w:val="12"/>
              </w:rPr>
            </w:pPr>
          </w:p>
          <w:p w14:paraId="4438206A" w14:textId="77777777" w:rsidR="00D814DC" w:rsidRPr="00783C2E" w:rsidRDefault="00783C2E">
            <w:pPr>
              <w:pStyle w:val="TableParagraph"/>
              <w:ind w:left="438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CF2974"/>
                <w:w w:val="105"/>
                <w:sz w:val="12"/>
              </w:rPr>
              <w:t>62%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384062F2" w14:textId="77777777" w:rsidR="00D814DC" w:rsidRPr="00783C2E" w:rsidRDefault="00D814DC">
            <w:pPr>
              <w:pStyle w:val="TableParagraph"/>
              <w:spacing w:before="5"/>
              <w:rPr>
                <w:rFonts w:ascii="Arial" w:eastAsia="Arial" w:hAnsi="Arial" w:cs="Arial"/>
                <w:sz w:val="12"/>
                <w:szCs w:val="12"/>
              </w:rPr>
            </w:pPr>
          </w:p>
          <w:p w14:paraId="19209FA1" w14:textId="77777777" w:rsidR="00D814DC" w:rsidRPr="00783C2E" w:rsidRDefault="00783C2E">
            <w:pPr>
              <w:pStyle w:val="TableParagraph"/>
              <w:ind w:left="438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CF2974"/>
                <w:w w:val="105"/>
                <w:sz w:val="12"/>
              </w:rPr>
              <w:t>62%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1398A26E" w14:textId="77777777" w:rsidR="00D814DC" w:rsidRPr="00783C2E" w:rsidRDefault="00D814DC">
            <w:pPr>
              <w:pStyle w:val="TableParagraph"/>
              <w:spacing w:before="5"/>
              <w:rPr>
                <w:rFonts w:ascii="Arial" w:eastAsia="Arial" w:hAnsi="Arial" w:cs="Arial"/>
                <w:sz w:val="12"/>
                <w:szCs w:val="12"/>
              </w:rPr>
            </w:pPr>
          </w:p>
          <w:p w14:paraId="619C1F9D" w14:textId="77777777" w:rsidR="00D814DC" w:rsidRPr="00783C2E" w:rsidRDefault="00783C2E">
            <w:pPr>
              <w:pStyle w:val="TableParagraph"/>
              <w:ind w:left="438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CF2974"/>
                <w:w w:val="105"/>
                <w:sz w:val="12"/>
              </w:rPr>
              <w:t>57%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3D75B914" w14:textId="77777777" w:rsidR="00D814DC" w:rsidRPr="00783C2E" w:rsidRDefault="00D814DC">
            <w:pPr>
              <w:pStyle w:val="TableParagraph"/>
              <w:spacing w:before="5"/>
              <w:rPr>
                <w:rFonts w:ascii="Arial" w:eastAsia="Arial" w:hAnsi="Arial" w:cs="Arial"/>
                <w:sz w:val="12"/>
                <w:szCs w:val="12"/>
              </w:rPr>
            </w:pPr>
          </w:p>
          <w:p w14:paraId="684A1572" w14:textId="77777777" w:rsidR="00D814DC" w:rsidRPr="00783C2E" w:rsidRDefault="00783C2E">
            <w:pPr>
              <w:pStyle w:val="TableParagraph"/>
              <w:ind w:left="438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CF2974"/>
                <w:w w:val="105"/>
                <w:sz w:val="12"/>
              </w:rPr>
              <w:t>62%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7D25A6CE" w14:textId="77777777" w:rsidR="00D814DC" w:rsidRPr="00783C2E" w:rsidRDefault="00D814DC">
            <w:pPr>
              <w:pStyle w:val="TableParagraph"/>
              <w:spacing w:before="5"/>
              <w:rPr>
                <w:rFonts w:ascii="Arial" w:eastAsia="Arial" w:hAnsi="Arial" w:cs="Arial"/>
                <w:sz w:val="12"/>
                <w:szCs w:val="12"/>
              </w:rPr>
            </w:pPr>
          </w:p>
          <w:p w14:paraId="287D185C" w14:textId="77777777" w:rsidR="00D814DC" w:rsidRPr="00783C2E" w:rsidRDefault="00783C2E">
            <w:pPr>
              <w:pStyle w:val="TableParagraph"/>
              <w:ind w:left="438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CF2974"/>
                <w:w w:val="105"/>
                <w:sz w:val="12"/>
              </w:rPr>
              <w:t>65%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621C4E12" w14:textId="77777777" w:rsidR="00D814DC" w:rsidRPr="00783C2E" w:rsidRDefault="00D814DC">
            <w:pPr>
              <w:pStyle w:val="TableParagraph"/>
              <w:spacing w:before="5"/>
              <w:rPr>
                <w:rFonts w:ascii="Arial" w:eastAsia="Arial" w:hAnsi="Arial" w:cs="Arial"/>
                <w:sz w:val="12"/>
                <w:szCs w:val="12"/>
              </w:rPr>
            </w:pPr>
          </w:p>
          <w:p w14:paraId="72EC01C5" w14:textId="77777777" w:rsidR="00D814DC" w:rsidRPr="00783C2E" w:rsidRDefault="00783C2E">
            <w:pPr>
              <w:pStyle w:val="TableParagraph"/>
              <w:ind w:left="438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CF2974"/>
                <w:w w:val="105"/>
                <w:sz w:val="12"/>
              </w:rPr>
              <w:t>72%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630CDEB9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097AF233" w14:textId="77777777">
        <w:trPr>
          <w:trHeight w:hRule="exact" w:val="146"/>
        </w:trPr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65819453" w14:textId="77777777" w:rsidR="00D814DC" w:rsidRPr="00783C2E" w:rsidRDefault="00783C2E">
            <w:pPr>
              <w:pStyle w:val="TableParagraph"/>
              <w:spacing w:line="136" w:lineRule="exact"/>
              <w:ind w:left="881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563A83"/>
                <w:w w:val="105"/>
                <w:sz w:val="12"/>
              </w:rPr>
              <w:t>Oppose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37241064" w14:textId="77777777" w:rsidR="00D814DC" w:rsidRPr="00783C2E" w:rsidRDefault="00783C2E">
            <w:pPr>
              <w:pStyle w:val="TableParagraph"/>
              <w:spacing w:line="136" w:lineRule="exact"/>
              <w:ind w:left="328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563A83"/>
                <w:w w:val="105"/>
                <w:sz w:val="12"/>
              </w:rPr>
              <w:t>44%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7D9596CE" w14:textId="77777777" w:rsidR="00D814DC" w:rsidRPr="00783C2E" w:rsidRDefault="00783C2E">
            <w:pPr>
              <w:pStyle w:val="TableParagraph"/>
              <w:spacing w:line="136" w:lineRule="exact"/>
              <w:ind w:left="438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563A83"/>
                <w:w w:val="105"/>
                <w:sz w:val="12"/>
              </w:rPr>
              <w:t>38%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6EC74BCD" w14:textId="77777777" w:rsidR="00D814DC" w:rsidRPr="00783C2E" w:rsidRDefault="00783C2E">
            <w:pPr>
              <w:pStyle w:val="TableParagraph"/>
              <w:spacing w:line="136" w:lineRule="exact"/>
              <w:ind w:left="438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563A83"/>
                <w:w w:val="105"/>
                <w:sz w:val="12"/>
              </w:rPr>
              <w:t>36%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6EB3F81F" w14:textId="77777777" w:rsidR="00D814DC" w:rsidRPr="00783C2E" w:rsidRDefault="00783C2E">
            <w:pPr>
              <w:pStyle w:val="TableParagraph"/>
              <w:spacing w:line="136" w:lineRule="exact"/>
              <w:ind w:left="438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563A83"/>
                <w:w w:val="105"/>
                <w:sz w:val="12"/>
              </w:rPr>
              <w:t>33%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0942B8D2" w14:textId="77777777" w:rsidR="00D814DC" w:rsidRPr="00783C2E" w:rsidRDefault="00783C2E">
            <w:pPr>
              <w:pStyle w:val="TableParagraph"/>
              <w:spacing w:line="136" w:lineRule="exact"/>
              <w:ind w:left="438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563A83"/>
                <w:w w:val="105"/>
                <w:sz w:val="12"/>
              </w:rPr>
              <w:t>32%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5FB917FE" w14:textId="77777777" w:rsidR="00D814DC" w:rsidRPr="00783C2E" w:rsidRDefault="00783C2E">
            <w:pPr>
              <w:pStyle w:val="TableParagraph"/>
              <w:spacing w:line="136" w:lineRule="exact"/>
              <w:ind w:left="438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563A83"/>
                <w:w w:val="105"/>
                <w:sz w:val="12"/>
              </w:rPr>
              <w:t>35%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5ADA64F5" w14:textId="77777777" w:rsidR="00D814DC" w:rsidRPr="00783C2E" w:rsidRDefault="00783C2E">
            <w:pPr>
              <w:pStyle w:val="TableParagraph"/>
              <w:spacing w:line="136" w:lineRule="exact"/>
              <w:ind w:left="438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563A83"/>
                <w:w w:val="105"/>
                <w:sz w:val="12"/>
              </w:rPr>
              <w:t>30%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075FE43F" w14:textId="77777777" w:rsidR="00D814DC" w:rsidRPr="00783C2E" w:rsidRDefault="00783C2E">
            <w:pPr>
              <w:pStyle w:val="TableParagraph"/>
              <w:spacing w:line="136" w:lineRule="exact"/>
              <w:ind w:left="438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563A83"/>
                <w:w w:val="105"/>
                <w:sz w:val="12"/>
              </w:rPr>
              <w:t>28%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04C4052E" w14:textId="77777777" w:rsidR="00D814DC" w:rsidRPr="00783C2E" w:rsidRDefault="00783C2E">
            <w:pPr>
              <w:pStyle w:val="TableParagraph"/>
              <w:spacing w:line="136" w:lineRule="exact"/>
              <w:ind w:left="438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563A83"/>
                <w:w w:val="105"/>
                <w:sz w:val="12"/>
              </w:rPr>
              <w:t>21%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6F076357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15F0A841" w14:textId="77777777">
        <w:trPr>
          <w:trHeight w:hRule="exact" w:val="451"/>
        </w:trPr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4CAA5017" w14:textId="77777777" w:rsidR="00D814DC" w:rsidRPr="00783C2E" w:rsidRDefault="00783C2E">
            <w:pPr>
              <w:pStyle w:val="TableParagraph"/>
              <w:spacing w:line="136" w:lineRule="exact"/>
              <w:ind w:left="881" w:right="-15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231F20"/>
                <w:w w:val="105"/>
                <w:sz w:val="12"/>
              </w:rPr>
              <w:t>Undecided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3CCF59B9" w14:textId="77777777" w:rsidR="00D814DC" w:rsidRPr="00783C2E" w:rsidRDefault="00783C2E">
            <w:pPr>
              <w:pStyle w:val="TableParagraph"/>
              <w:spacing w:line="136" w:lineRule="exact"/>
              <w:ind w:left="328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231F20"/>
                <w:w w:val="105"/>
                <w:sz w:val="12"/>
              </w:rPr>
              <w:t>18%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79B1E01A" w14:textId="77777777" w:rsidR="00D814DC" w:rsidRPr="00783C2E" w:rsidRDefault="00783C2E">
            <w:pPr>
              <w:pStyle w:val="TableParagraph"/>
              <w:spacing w:line="136" w:lineRule="exact"/>
              <w:ind w:left="506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231F20"/>
                <w:w w:val="110"/>
                <w:sz w:val="12"/>
              </w:rPr>
              <w:t>6%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37EF33BE" w14:textId="77777777" w:rsidR="00D814DC" w:rsidRPr="00783C2E" w:rsidRDefault="00783C2E">
            <w:pPr>
              <w:pStyle w:val="TableParagraph"/>
              <w:spacing w:line="136" w:lineRule="exact"/>
              <w:ind w:left="506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231F20"/>
                <w:w w:val="110"/>
                <w:sz w:val="12"/>
              </w:rPr>
              <w:t>4%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6EA0C1E2" w14:textId="77777777" w:rsidR="00D814DC" w:rsidRPr="00783C2E" w:rsidRDefault="00783C2E">
            <w:pPr>
              <w:pStyle w:val="TableParagraph"/>
              <w:spacing w:line="136" w:lineRule="exact"/>
              <w:ind w:left="506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231F20"/>
                <w:w w:val="110"/>
                <w:sz w:val="12"/>
              </w:rPr>
              <w:t>5%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283AEE58" w14:textId="77777777" w:rsidR="00D814DC" w:rsidRPr="00783C2E" w:rsidRDefault="00783C2E">
            <w:pPr>
              <w:pStyle w:val="TableParagraph"/>
              <w:spacing w:line="136" w:lineRule="exact"/>
              <w:ind w:left="506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231F20"/>
                <w:w w:val="110"/>
                <w:sz w:val="12"/>
              </w:rPr>
              <w:t>6%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77D66787" w14:textId="77777777" w:rsidR="00D814DC" w:rsidRPr="00783C2E" w:rsidRDefault="00783C2E">
            <w:pPr>
              <w:pStyle w:val="TableParagraph"/>
              <w:spacing w:line="136" w:lineRule="exact"/>
              <w:ind w:left="506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231F20"/>
                <w:w w:val="110"/>
                <w:sz w:val="12"/>
              </w:rPr>
              <w:t>9%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774EA3C5" w14:textId="77777777" w:rsidR="00D814DC" w:rsidRPr="00783C2E" w:rsidRDefault="00783C2E">
            <w:pPr>
              <w:pStyle w:val="TableParagraph"/>
              <w:spacing w:line="136" w:lineRule="exact"/>
              <w:ind w:left="506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231F20"/>
                <w:w w:val="110"/>
                <w:sz w:val="12"/>
              </w:rPr>
              <w:t>8%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1EEDB4FB" w14:textId="77777777" w:rsidR="00D814DC" w:rsidRPr="00783C2E" w:rsidRDefault="00783C2E">
            <w:pPr>
              <w:pStyle w:val="TableParagraph"/>
              <w:spacing w:line="136" w:lineRule="exact"/>
              <w:ind w:left="506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231F20"/>
                <w:w w:val="110"/>
                <w:sz w:val="12"/>
              </w:rPr>
              <w:t>7%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2044B0C4" w14:textId="77777777" w:rsidR="00D814DC" w:rsidRPr="00783C2E" w:rsidRDefault="00783C2E">
            <w:pPr>
              <w:pStyle w:val="TableParagraph"/>
              <w:spacing w:line="136" w:lineRule="exact"/>
              <w:ind w:left="506"/>
              <w:rPr>
                <w:rFonts w:ascii="Arial" w:eastAsia="Arial" w:hAnsi="Arial" w:cs="Arial"/>
                <w:sz w:val="12"/>
                <w:szCs w:val="12"/>
              </w:rPr>
            </w:pPr>
            <w:r w:rsidRPr="00783C2E">
              <w:rPr>
                <w:rFonts w:ascii="Arial" w:hAnsi="Arial"/>
                <w:color w:val="231F20"/>
                <w:w w:val="110"/>
                <w:sz w:val="12"/>
              </w:rPr>
              <w:t>7%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14:paraId="063E0FCC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</w:tbl>
    <w:p w14:paraId="4C73805B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6100C7D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0BBBA54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CE7F4B8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space="720"/>
        </w:sectPr>
      </w:pPr>
    </w:p>
    <w:p w14:paraId="59A40644" w14:textId="77777777" w:rsidR="00D814DC" w:rsidRPr="00783C2E" w:rsidRDefault="00D814DC">
      <w:pPr>
        <w:spacing w:before="5"/>
        <w:rPr>
          <w:rFonts w:ascii="Arial" w:eastAsia="Arial" w:hAnsi="Arial" w:cs="Arial"/>
          <w:sz w:val="18"/>
          <w:szCs w:val="18"/>
        </w:rPr>
      </w:pPr>
    </w:p>
    <w:p w14:paraId="04914D3A" w14:textId="77777777" w:rsidR="00D814DC" w:rsidRPr="00783C2E" w:rsidRDefault="00783C2E">
      <w:pPr>
        <w:pStyle w:val="BodyText"/>
        <w:spacing w:line="276" w:lineRule="auto"/>
        <w:ind w:left="103" w:right="72"/>
        <w:rPr>
          <w:rFonts w:ascii="Arial" w:hAnsi="Arial"/>
        </w:rPr>
      </w:pPr>
      <w:r w:rsidRPr="00783C2E">
        <w:rPr>
          <w:rFonts w:ascii="Arial" w:hAnsi="Arial"/>
          <w:color w:val="231F20"/>
        </w:rPr>
        <w:t>Consultation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participants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raised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concerns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formal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discrimination against same-sex couples leads to an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unacceptable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tolerance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other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forms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institutional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interpersonal discrimination against same-sex couples</w:t>
      </w:r>
      <w:r w:rsidRPr="00783C2E">
        <w:rPr>
          <w:rFonts w:ascii="Arial" w:hAnsi="Arial"/>
          <w:color w:val="231F20"/>
          <w:spacing w:val="15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  <w:w w:val="95"/>
        </w:rPr>
        <w:t>their</w:t>
      </w:r>
      <w:r w:rsidRPr="00783C2E">
        <w:rPr>
          <w:rFonts w:ascii="Arial" w:hAnsi="Arial"/>
          <w:color w:val="231F20"/>
          <w:spacing w:val="-27"/>
          <w:w w:val="95"/>
        </w:rPr>
        <w:t xml:space="preserve"> </w:t>
      </w:r>
      <w:r w:rsidRPr="00783C2E">
        <w:rPr>
          <w:rFonts w:ascii="Arial" w:hAnsi="Arial"/>
          <w:color w:val="231F20"/>
          <w:w w:val="95"/>
        </w:rPr>
        <w:t>families.</w:t>
      </w:r>
    </w:p>
    <w:p w14:paraId="554C5A79" w14:textId="77777777" w:rsidR="00D814DC" w:rsidRPr="00783C2E" w:rsidRDefault="00783C2E">
      <w:pPr>
        <w:pStyle w:val="BodyText"/>
        <w:spacing w:before="113" w:line="276" w:lineRule="auto"/>
        <w:ind w:left="103" w:right="72"/>
        <w:rPr>
          <w:rFonts w:ascii="Arial" w:hAnsi="Arial"/>
          <w:sz w:val="10"/>
          <w:szCs w:val="10"/>
        </w:rPr>
      </w:pPr>
      <w:r w:rsidRPr="00783C2E">
        <w:rPr>
          <w:rFonts w:ascii="Arial" w:hAnsi="Arial"/>
          <w:color w:val="231F20"/>
        </w:rPr>
        <w:t>These experiences of discrimination have an adverse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impact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outcomes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people.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Further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input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also</w:t>
      </w:r>
      <w:r w:rsidRPr="00783C2E">
        <w:rPr>
          <w:rFonts w:ascii="Arial" w:hAnsi="Arial"/>
          <w:color w:val="231F20"/>
          <w:w w:val="104"/>
        </w:rPr>
        <w:t xml:space="preserve"> </w:t>
      </w:r>
      <w:r w:rsidRPr="00783C2E">
        <w:rPr>
          <w:rFonts w:ascii="Arial" w:hAnsi="Arial"/>
          <w:color w:val="231F20"/>
        </w:rPr>
        <w:t>revealed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refusal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marriage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same-sex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couples</w:t>
      </w:r>
      <w:r w:rsidRPr="00783C2E">
        <w:rPr>
          <w:rFonts w:ascii="Arial" w:hAnsi="Arial"/>
          <w:color w:val="231F20"/>
          <w:w w:val="104"/>
        </w:rPr>
        <w:t xml:space="preserve"> </w:t>
      </w:r>
      <w:r w:rsidRPr="00783C2E">
        <w:rPr>
          <w:rFonts w:ascii="Arial" w:hAnsi="Arial"/>
          <w:color w:val="231F20"/>
        </w:rPr>
        <w:t>compromises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best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interests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child,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increases</w:t>
      </w:r>
      <w:r w:rsidRPr="00783C2E">
        <w:rPr>
          <w:rFonts w:ascii="Arial" w:hAnsi="Arial"/>
          <w:color w:val="231F20"/>
          <w:w w:val="107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exposure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inequalities,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indignities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insecurities.</w:t>
      </w:r>
      <w:r w:rsidRPr="00783C2E">
        <w:rPr>
          <w:rFonts w:ascii="Arial" w:hAnsi="Arial"/>
          <w:color w:val="231F20"/>
          <w:position w:val="6"/>
          <w:sz w:val="10"/>
        </w:rPr>
        <w:t>60</w:t>
      </w:r>
    </w:p>
    <w:p w14:paraId="6D37BAD5" w14:textId="77777777" w:rsidR="00D814DC" w:rsidRPr="00783C2E" w:rsidRDefault="00D814DC">
      <w:pPr>
        <w:spacing w:before="5"/>
        <w:rPr>
          <w:rFonts w:ascii="Arial" w:eastAsia="Trebuchet MS" w:hAnsi="Arial" w:cs="Trebuchet MS"/>
          <w:sz w:val="23"/>
          <w:szCs w:val="23"/>
        </w:rPr>
      </w:pPr>
    </w:p>
    <w:p w14:paraId="0E076648" w14:textId="77777777" w:rsidR="00D814DC" w:rsidRPr="00783C2E" w:rsidRDefault="00783C2E">
      <w:pPr>
        <w:pStyle w:val="Heading4"/>
        <w:numPr>
          <w:ilvl w:val="1"/>
          <w:numId w:val="23"/>
        </w:numPr>
        <w:tabs>
          <w:tab w:val="left" w:pos="571"/>
        </w:tabs>
        <w:spacing w:line="300" w:lineRule="exact"/>
        <w:ind w:right="571" w:firstLine="0"/>
      </w:pPr>
      <w:bookmarkStart w:id="16" w:name="_TOC_250000"/>
      <w:r w:rsidRPr="00783C2E">
        <w:rPr>
          <w:color w:val="CF2974"/>
        </w:rPr>
        <w:t>Reproduction</w:t>
      </w:r>
      <w:r w:rsidRPr="00783C2E">
        <w:rPr>
          <w:color w:val="CF2974"/>
          <w:spacing w:val="-25"/>
        </w:rPr>
        <w:t xml:space="preserve"> </w:t>
      </w:r>
      <w:r w:rsidRPr="00783C2E">
        <w:rPr>
          <w:color w:val="CF2974"/>
        </w:rPr>
        <w:t>and</w:t>
      </w:r>
      <w:r w:rsidRPr="00783C2E">
        <w:rPr>
          <w:color w:val="CF2974"/>
          <w:spacing w:val="-25"/>
        </w:rPr>
        <w:t xml:space="preserve"> </w:t>
      </w:r>
      <w:r w:rsidRPr="00783C2E">
        <w:rPr>
          <w:color w:val="CF2974"/>
        </w:rPr>
        <w:t>protecting</w:t>
      </w:r>
      <w:r w:rsidRPr="00783C2E">
        <w:rPr>
          <w:color w:val="CF2974"/>
          <w:spacing w:val="-25"/>
        </w:rPr>
        <w:t xml:space="preserve"> </w:t>
      </w:r>
      <w:r w:rsidRPr="00783C2E">
        <w:rPr>
          <w:color w:val="CF2974"/>
        </w:rPr>
        <w:t>the</w:t>
      </w:r>
      <w:r w:rsidRPr="00783C2E">
        <w:rPr>
          <w:color w:val="CF2974"/>
          <w:w w:val="97"/>
        </w:rPr>
        <w:t xml:space="preserve"> </w:t>
      </w:r>
      <w:r w:rsidRPr="00783C2E">
        <w:rPr>
          <w:color w:val="CF2974"/>
        </w:rPr>
        <w:t>interests of</w:t>
      </w:r>
      <w:r w:rsidRPr="00783C2E">
        <w:rPr>
          <w:color w:val="CF2974"/>
          <w:spacing w:val="-7"/>
        </w:rPr>
        <w:t xml:space="preserve"> </w:t>
      </w:r>
      <w:r w:rsidRPr="00783C2E">
        <w:rPr>
          <w:color w:val="CF2974"/>
        </w:rPr>
        <w:t>children</w:t>
      </w:r>
      <w:bookmarkEnd w:id="16"/>
    </w:p>
    <w:p w14:paraId="4CEB9705" w14:textId="77777777" w:rsidR="00D814DC" w:rsidRPr="00783C2E" w:rsidRDefault="00783C2E">
      <w:pPr>
        <w:pStyle w:val="BodyText"/>
        <w:spacing w:before="181" w:line="276" w:lineRule="auto"/>
        <w:ind w:left="103" w:right="72"/>
        <w:rPr>
          <w:rFonts w:ascii="Arial" w:hAnsi="Arial"/>
        </w:rPr>
      </w:pPr>
      <w:r w:rsidRPr="00783C2E">
        <w:rPr>
          <w:rFonts w:ascii="Arial" w:hAnsi="Arial"/>
          <w:color w:val="231F20"/>
        </w:rPr>
        <w:t>Submissions and feedback from consultations raised</w:t>
      </w:r>
      <w:r w:rsidRPr="00783C2E">
        <w:rPr>
          <w:rFonts w:ascii="Arial" w:hAnsi="Arial"/>
          <w:color w:val="231F20"/>
          <w:spacing w:val="15"/>
        </w:rPr>
        <w:t xml:space="preserve"> </w:t>
      </w:r>
      <w:r w:rsidRPr="00783C2E">
        <w:rPr>
          <w:rFonts w:ascii="Arial" w:hAnsi="Arial"/>
          <w:color w:val="231F20"/>
        </w:rPr>
        <w:t>concerns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about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impact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limits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relationship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recognition</w:t>
      </w:r>
      <w:r w:rsidRPr="00783C2E">
        <w:rPr>
          <w:rFonts w:ascii="Arial" w:hAnsi="Arial"/>
          <w:color w:val="231F20"/>
          <w:spacing w:val="1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1"/>
        </w:rPr>
        <w:t xml:space="preserve"> </w:t>
      </w:r>
      <w:r w:rsidRPr="00783C2E">
        <w:rPr>
          <w:rFonts w:ascii="Arial" w:hAnsi="Arial"/>
          <w:color w:val="231F20"/>
        </w:rPr>
        <w:t>same-sex</w:t>
      </w:r>
      <w:r w:rsidRPr="00783C2E">
        <w:rPr>
          <w:rFonts w:ascii="Arial" w:hAnsi="Arial"/>
          <w:color w:val="231F20"/>
          <w:spacing w:val="1"/>
        </w:rPr>
        <w:t xml:space="preserve"> </w:t>
      </w:r>
      <w:r w:rsidRPr="00783C2E">
        <w:rPr>
          <w:rFonts w:ascii="Arial" w:hAnsi="Arial"/>
          <w:color w:val="231F20"/>
        </w:rPr>
        <w:t>couples</w:t>
      </w:r>
      <w:r w:rsidRPr="00783C2E">
        <w:rPr>
          <w:rFonts w:ascii="Arial" w:hAnsi="Arial"/>
          <w:color w:val="231F20"/>
          <w:spacing w:val="1"/>
        </w:rPr>
        <w:t xml:space="preserve"> </w:t>
      </w:r>
      <w:r w:rsidRPr="00783C2E">
        <w:rPr>
          <w:rFonts w:ascii="Arial" w:hAnsi="Arial"/>
          <w:color w:val="231F20"/>
        </w:rPr>
        <w:t>has</w:t>
      </w:r>
      <w:r w:rsidRPr="00783C2E">
        <w:rPr>
          <w:rFonts w:ascii="Arial" w:hAnsi="Arial"/>
          <w:color w:val="231F20"/>
          <w:spacing w:val="1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1"/>
        </w:rPr>
        <w:t xml:space="preserve"> </w:t>
      </w:r>
      <w:r w:rsidRPr="00783C2E">
        <w:rPr>
          <w:rFonts w:ascii="Arial" w:hAnsi="Arial"/>
          <w:color w:val="231F20"/>
        </w:rPr>
        <w:t>safety</w:t>
      </w:r>
      <w:r w:rsidRPr="00783C2E">
        <w:rPr>
          <w:rFonts w:ascii="Arial" w:hAnsi="Arial"/>
          <w:color w:val="231F20"/>
          <w:spacing w:val="1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51"/>
        </w:rPr>
        <w:t xml:space="preserve"> </w:t>
      </w:r>
      <w:r w:rsidRPr="00783C2E">
        <w:rPr>
          <w:rFonts w:ascii="Arial" w:hAnsi="Arial"/>
          <w:color w:val="231F20"/>
        </w:rPr>
        <w:t>wellbeing</w:t>
      </w:r>
      <w:r w:rsidRPr="00783C2E">
        <w:rPr>
          <w:rFonts w:ascii="Arial" w:hAnsi="Arial"/>
          <w:color w:val="231F20"/>
          <w:spacing w:val="-3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38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38"/>
        </w:rPr>
        <w:t xml:space="preserve"> </w:t>
      </w:r>
      <w:r w:rsidRPr="00783C2E">
        <w:rPr>
          <w:rFonts w:ascii="Arial" w:hAnsi="Arial"/>
          <w:color w:val="231F20"/>
        </w:rPr>
        <w:t>children.</w:t>
      </w:r>
    </w:p>
    <w:p w14:paraId="050D83DF" w14:textId="77777777" w:rsidR="00D814DC" w:rsidRPr="00783C2E" w:rsidRDefault="00783C2E">
      <w:pPr>
        <w:spacing w:before="113" w:line="276" w:lineRule="auto"/>
        <w:ind w:left="10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 xml:space="preserve">The 2013 Australian Government Report, </w:t>
      </w:r>
      <w:r w:rsidRPr="00783C2E">
        <w:rPr>
          <w:rFonts w:ascii="Arial" w:hAnsi="Arial"/>
          <w:i/>
          <w:color w:val="231F20"/>
          <w:sz w:val="18"/>
        </w:rPr>
        <w:t>Same-sex</w:t>
      </w:r>
      <w:r w:rsidRPr="00783C2E">
        <w:rPr>
          <w:rFonts w:ascii="Arial" w:hAnsi="Arial"/>
          <w:i/>
          <w:color w:val="231F20"/>
          <w:spacing w:val="-29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parented</w:t>
      </w:r>
      <w:r w:rsidRPr="00783C2E">
        <w:rPr>
          <w:rFonts w:ascii="Arial" w:hAnsi="Arial"/>
          <w:i/>
          <w:color w:val="231F20"/>
          <w:w w:val="101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families</w:t>
      </w:r>
      <w:r w:rsidRPr="00783C2E">
        <w:rPr>
          <w:rFonts w:ascii="Arial" w:hAnsi="Arial"/>
          <w:i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in</w:t>
      </w:r>
      <w:r w:rsidRPr="00783C2E">
        <w:rPr>
          <w:rFonts w:ascii="Arial" w:hAnsi="Arial"/>
          <w:i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Australia</w:t>
      </w:r>
      <w:r w:rsidRPr="00783C2E">
        <w:rPr>
          <w:rFonts w:ascii="Arial" w:hAnsi="Arial"/>
          <w:color w:val="231F20"/>
          <w:sz w:val="18"/>
        </w:rPr>
        <w:t>,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reviewed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over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40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years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over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national</w:t>
      </w:r>
    </w:p>
    <w:p w14:paraId="7288A872" w14:textId="77777777" w:rsidR="00D814DC" w:rsidRPr="00783C2E" w:rsidRDefault="00783C2E">
      <w:pPr>
        <w:pStyle w:val="BodyText"/>
        <w:spacing w:line="276" w:lineRule="auto"/>
        <w:ind w:left="103"/>
        <w:rPr>
          <w:rFonts w:ascii="Arial" w:hAnsi="Arial"/>
          <w:sz w:val="10"/>
          <w:szCs w:val="10"/>
        </w:rPr>
      </w:pPr>
      <w:proofErr w:type="gramStart"/>
      <w:r w:rsidRPr="00783C2E">
        <w:rPr>
          <w:rFonts w:ascii="Arial" w:hAnsi="Arial"/>
          <w:color w:val="231F20"/>
        </w:rPr>
        <w:t>and</w:t>
      </w:r>
      <w:proofErr w:type="gramEnd"/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international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research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into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emotional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physical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wellbeing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children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from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same-sex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parent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families.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report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found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research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supports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positive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outcomes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w w:val="92"/>
        </w:rPr>
        <w:t xml:space="preserve"> </w:t>
      </w:r>
      <w:r w:rsidRPr="00783C2E">
        <w:rPr>
          <w:rFonts w:ascii="Arial" w:hAnsi="Arial"/>
          <w:color w:val="231F20"/>
        </w:rPr>
        <w:t>children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same-sex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parented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families.</w:t>
      </w:r>
      <w:r w:rsidRPr="00783C2E">
        <w:rPr>
          <w:rFonts w:ascii="Arial" w:hAnsi="Arial"/>
          <w:color w:val="231F20"/>
          <w:position w:val="6"/>
          <w:sz w:val="10"/>
        </w:rPr>
        <w:t>61</w:t>
      </w:r>
    </w:p>
    <w:p w14:paraId="7FB32495" w14:textId="77777777" w:rsidR="00D814DC" w:rsidRPr="00783C2E" w:rsidRDefault="00783C2E">
      <w:pPr>
        <w:spacing w:before="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</w:rPr>
        <w:br w:type="column"/>
      </w:r>
    </w:p>
    <w:p w14:paraId="168F5C0C" w14:textId="77777777" w:rsidR="00D814DC" w:rsidRPr="00783C2E" w:rsidRDefault="00783C2E">
      <w:pPr>
        <w:pStyle w:val="BodyText"/>
        <w:ind w:left="103" w:right="442"/>
        <w:rPr>
          <w:rFonts w:ascii="Arial" w:hAnsi="Arial"/>
        </w:rPr>
      </w:pPr>
      <w:r w:rsidRPr="00783C2E">
        <w:rPr>
          <w:rFonts w:ascii="Arial" w:hAnsi="Arial"/>
          <w:color w:val="231F20"/>
        </w:rPr>
        <w:t>The process of registering births in some states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and</w:t>
      </w:r>
    </w:p>
    <w:p w14:paraId="14CAEBD7" w14:textId="77777777" w:rsidR="00D814DC" w:rsidRPr="00783C2E" w:rsidRDefault="00F05F42">
      <w:pPr>
        <w:pStyle w:val="BodyText"/>
        <w:spacing w:before="31" w:line="276" w:lineRule="auto"/>
        <w:ind w:left="103" w:right="257"/>
        <w:rPr>
          <w:rFonts w:ascii="Arial" w:hAnsi="Arial"/>
        </w:rPr>
      </w:pPr>
      <w:r>
        <w:rPr>
          <w:rFonts w:ascii="Arial" w:hAnsi="Arial"/>
        </w:rPr>
        <w:pict w14:anchorId="7F03EF2B">
          <v:group id="_x0000_s3105" style="position:absolute;left:0;text-align:left;margin-left:316.05pt;margin-top:88.15pt;width:242.65pt;height:248.05pt;z-index:4048;mso-position-horizontal-relative:page" coordorigin="6321,1763" coordsize="4853,4961">
            <v:group id="_x0000_s3109" style="position:absolute;left:6321;top:1763;width:4853;height:4789" coordorigin="6321,1763" coordsize="4853,4789">
              <v:shape id="_x0000_s3110" style="position:absolute;left:6321;top:1763;width:4853;height:4789" coordorigin="6321,1763" coordsize="4853,4789" path="m6321,1763r4853,l11174,6552r-4853,l6321,1763xe" fillcolor="#563a83" stroked="f">
                <v:path arrowok="t"/>
              </v:shape>
            </v:group>
            <v:group id="_x0000_s3106" style="position:absolute;left:6321;top:6552;width:4853;height:172" coordorigin="6321,6552" coordsize="4853,172">
              <v:shape id="_x0000_s3108" style="position:absolute;left:6321;top:6552;width:4853;height:172" coordorigin="6321,6552" coordsize="4853,172" path="m6321,6552r4853,l11174,6724r-4853,l6321,6552xe" fillcolor="#cf2974" stroked="f">
                <v:path arrowok="t"/>
              </v:shape>
              <v:shape id="_x0000_s3107" type="#_x0000_t202" style="position:absolute;left:6321;top:1763;width:4853;height:4961" filled="f" stroked="f">
                <v:textbox inset="0,0,0,0">
                  <w:txbxContent>
                    <w:p w14:paraId="17909A50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217CB8B8" w14:textId="77777777" w:rsidR="00D603B0" w:rsidRDefault="00D603B0">
                      <w:pPr>
                        <w:spacing w:before="147" w:line="324" w:lineRule="auto"/>
                        <w:ind w:left="396" w:right="519"/>
                        <w:jc w:val="both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South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Australian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Adoption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Act 1988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does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 xml:space="preserve">not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cur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ently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allow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same-sex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couples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jointly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adopt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 xml:space="preserve">a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child.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Only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hete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5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osexual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couple,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exceptional ci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6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cumstances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single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person,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can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legally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adopt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 xml:space="preserve">in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South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Australia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(Adoption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Act 1988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12)…</w:t>
                      </w:r>
                    </w:p>
                    <w:p w14:paraId="48C73386" w14:textId="77777777" w:rsidR="00D603B0" w:rsidRDefault="00D603B0">
                      <w:pPr>
                        <w:spacing w:before="116" w:line="324" w:lineRule="auto"/>
                        <w:ind w:left="396" w:right="466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Commission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suggests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law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should consider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objectively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ospective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pa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1"/>
                          <w:sz w:val="18"/>
                          <w:szCs w:val="18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0"/>
                          <w:w w:val="101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fitness,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ability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commitment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ovide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ca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 nurtu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equi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5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by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each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particular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child,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ega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5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 xml:space="preserve">dless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ospective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pa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1"/>
                          <w:sz w:val="18"/>
                          <w:szCs w:val="18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0"/>
                          <w:w w:val="101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sexuality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 xml:space="preserve">marital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status.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South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Australia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0"/>
                          <w:w w:val="125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adoption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laws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cur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 xml:space="preserve">ently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being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eviewed,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committee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expected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 xml:space="preserve">to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eport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findings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public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consultation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 xml:space="preserve">to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Gove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3"/>
                          <w:w w:val="95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nment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June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2015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Trebuchet MS" w:eastAsia="Trebuchet MS" w:hAnsi="Trebuchet MS" w:cs="Trebuchet MS"/>
                          <w:color w:val="FFFFFF"/>
                          <w:w w:val="111"/>
                          <w:position w:val="6"/>
                          <w:sz w:val="10"/>
                          <w:szCs w:val="10"/>
                        </w:rPr>
                        <w:t>62</w:t>
                      </w:r>
                    </w:p>
                  </w:txbxContent>
                </v:textbox>
              </v:shape>
            </v:group>
            <w10:wrap anchorx="page"/>
          </v:group>
        </w:pict>
      </w:r>
      <w:proofErr w:type="gramStart"/>
      <w:r w:rsidR="00783C2E" w:rsidRPr="00783C2E">
        <w:rPr>
          <w:rFonts w:ascii="Arial" w:hAnsi="Arial"/>
          <w:color w:val="231F20"/>
        </w:rPr>
        <w:t>territories</w:t>
      </w:r>
      <w:proofErr w:type="gramEnd"/>
      <w:r w:rsidR="00783C2E" w:rsidRPr="00783C2E">
        <w:rPr>
          <w:rFonts w:ascii="Arial" w:hAnsi="Arial"/>
          <w:color w:val="231F20"/>
          <w:spacing w:val="-7"/>
        </w:rPr>
        <w:t xml:space="preserve"> </w:t>
      </w:r>
      <w:r w:rsidR="00783C2E" w:rsidRPr="00783C2E">
        <w:rPr>
          <w:rFonts w:ascii="Arial" w:hAnsi="Arial"/>
          <w:color w:val="231F20"/>
        </w:rPr>
        <w:t>do</w:t>
      </w:r>
      <w:r w:rsidR="00783C2E" w:rsidRPr="00783C2E">
        <w:rPr>
          <w:rFonts w:ascii="Arial" w:hAnsi="Arial"/>
          <w:color w:val="231F20"/>
          <w:spacing w:val="-7"/>
        </w:rPr>
        <w:t xml:space="preserve"> </w:t>
      </w:r>
      <w:r w:rsidR="00783C2E" w:rsidRPr="00783C2E">
        <w:rPr>
          <w:rFonts w:ascii="Arial" w:hAnsi="Arial"/>
          <w:color w:val="231F20"/>
        </w:rPr>
        <w:t>not</w:t>
      </w:r>
      <w:r w:rsidR="00783C2E" w:rsidRPr="00783C2E">
        <w:rPr>
          <w:rFonts w:ascii="Arial" w:hAnsi="Arial"/>
          <w:color w:val="231F20"/>
          <w:spacing w:val="-7"/>
        </w:rPr>
        <w:t xml:space="preserve"> </w:t>
      </w:r>
      <w:r w:rsidR="00783C2E" w:rsidRPr="00783C2E">
        <w:rPr>
          <w:rFonts w:ascii="Arial" w:hAnsi="Arial"/>
          <w:color w:val="231F20"/>
        </w:rPr>
        <w:t>provide</w:t>
      </w:r>
      <w:r w:rsidR="00783C2E" w:rsidRPr="00783C2E">
        <w:rPr>
          <w:rFonts w:ascii="Arial" w:hAnsi="Arial"/>
          <w:color w:val="231F20"/>
          <w:spacing w:val="-7"/>
        </w:rPr>
        <w:t xml:space="preserve"> </w:t>
      </w:r>
      <w:r w:rsidR="00783C2E" w:rsidRPr="00783C2E">
        <w:rPr>
          <w:rFonts w:ascii="Arial" w:hAnsi="Arial"/>
          <w:color w:val="231F20"/>
        </w:rPr>
        <w:t>equal</w:t>
      </w:r>
      <w:r w:rsidR="00783C2E" w:rsidRPr="00783C2E">
        <w:rPr>
          <w:rFonts w:ascii="Arial" w:hAnsi="Arial"/>
          <w:color w:val="231F20"/>
          <w:spacing w:val="-7"/>
        </w:rPr>
        <w:t xml:space="preserve"> </w:t>
      </w:r>
      <w:r w:rsidR="00783C2E" w:rsidRPr="00783C2E">
        <w:rPr>
          <w:rFonts w:ascii="Arial" w:hAnsi="Arial"/>
          <w:color w:val="231F20"/>
        </w:rPr>
        <w:t>acknowledgment</w:t>
      </w:r>
      <w:r w:rsidR="00783C2E" w:rsidRPr="00783C2E">
        <w:rPr>
          <w:rFonts w:ascii="Arial" w:hAnsi="Arial"/>
          <w:color w:val="231F20"/>
          <w:spacing w:val="-7"/>
        </w:rPr>
        <w:t xml:space="preserve"> </w:t>
      </w:r>
      <w:r w:rsidR="00783C2E" w:rsidRPr="00783C2E">
        <w:rPr>
          <w:rFonts w:ascii="Arial" w:hAnsi="Arial"/>
          <w:color w:val="231F20"/>
        </w:rPr>
        <w:t>to</w:t>
      </w:r>
      <w:r w:rsidR="00783C2E" w:rsidRPr="00783C2E">
        <w:rPr>
          <w:rFonts w:ascii="Arial" w:hAnsi="Arial"/>
          <w:color w:val="231F20"/>
          <w:spacing w:val="-7"/>
        </w:rPr>
        <w:t xml:space="preserve"> </w:t>
      </w:r>
      <w:r w:rsidR="00783C2E" w:rsidRPr="00783C2E">
        <w:rPr>
          <w:rFonts w:ascii="Arial" w:hAnsi="Arial"/>
          <w:color w:val="231F20"/>
        </w:rPr>
        <w:t>same-sex</w:t>
      </w:r>
      <w:r w:rsidR="00783C2E" w:rsidRPr="00783C2E">
        <w:rPr>
          <w:rFonts w:ascii="Arial" w:hAnsi="Arial"/>
          <w:color w:val="231F20"/>
          <w:w w:val="106"/>
        </w:rPr>
        <w:t xml:space="preserve"> </w:t>
      </w:r>
      <w:r w:rsidR="00783C2E" w:rsidRPr="00783C2E">
        <w:rPr>
          <w:rFonts w:ascii="Arial" w:hAnsi="Arial"/>
          <w:color w:val="231F20"/>
        </w:rPr>
        <w:t>couple</w:t>
      </w:r>
      <w:r w:rsidR="00783C2E" w:rsidRPr="00783C2E">
        <w:rPr>
          <w:rFonts w:ascii="Arial" w:hAnsi="Arial"/>
          <w:color w:val="231F20"/>
          <w:spacing w:val="-13"/>
        </w:rPr>
        <w:t xml:space="preserve"> </w:t>
      </w:r>
      <w:r w:rsidR="00783C2E" w:rsidRPr="00783C2E">
        <w:rPr>
          <w:rFonts w:ascii="Arial" w:hAnsi="Arial"/>
          <w:color w:val="231F20"/>
        </w:rPr>
        <w:t>parents</w:t>
      </w:r>
      <w:r w:rsidR="00783C2E" w:rsidRPr="00783C2E">
        <w:rPr>
          <w:rFonts w:ascii="Arial" w:hAnsi="Arial"/>
          <w:color w:val="231F20"/>
          <w:spacing w:val="-13"/>
        </w:rPr>
        <w:t xml:space="preserve"> </w:t>
      </w:r>
      <w:r w:rsidR="00783C2E" w:rsidRPr="00783C2E">
        <w:rPr>
          <w:rFonts w:ascii="Arial" w:hAnsi="Arial"/>
          <w:color w:val="231F20"/>
        </w:rPr>
        <w:t>compared</w:t>
      </w:r>
      <w:r w:rsidR="00783C2E" w:rsidRPr="00783C2E">
        <w:rPr>
          <w:rFonts w:ascii="Arial" w:hAnsi="Arial"/>
          <w:color w:val="231F20"/>
          <w:spacing w:val="-13"/>
        </w:rPr>
        <w:t xml:space="preserve"> </w:t>
      </w:r>
      <w:r w:rsidR="00783C2E" w:rsidRPr="00783C2E">
        <w:rPr>
          <w:rFonts w:ascii="Arial" w:hAnsi="Arial"/>
          <w:color w:val="231F20"/>
        </w:rPr>
        <w:t>to</w:t>
      </w:r>
      <w:r w:rsidR="00783C2E" w:rsidRPr="00783C2E">
        <w:rPr>
          <w:rFonts w:ascii="Arial" w:hAnsi="Arial"/>
          <w:color w:val="231F20"/>
          <w:spacing w:val="-13"/>
        </w:rPr>
        <w:t xml:space="preserve"> </w:t>
      </w:r>
      <w:r w:rsidR="00783C2E" w:rsidRPr="00783C2E">
        <w:rPr>
          <w:rFonts w:ascii="Arial" w:hAnsi="Arial"/>
          <w:color w:val="231F20"/>
        </w:rPr>
        <w:t>their</w:t>
      </w:r>
      <w:r w:rsidR="00783C2E" w:rsidRPr="00783C2E">
        <w:rPr>
          <w:rFonts w:ascii="Arial" w:hAnsi="Arial"/>
          <w:color w:val="231F20"/>
          <w:spacing w:val="-13"/>
        </w:rPr>
        <w:t xml:space="preserve"> </w:t>
      </w:r>
      <w:r w:rsidR="00783C2E" w:rsidRPr="00783C2E">
        <w:rPr>
          <w:rFonts w:ascii="Arial" w:hAnsi="Arial"/>
          <w:color w:val="231F20"/>
        </w:rPr>
        <w:t>heterosexual</w:t>
      </w:r>
      <w:r w:rsidR="00783C2E" w:rsidRPr="00783C2E">
        <w:rPr>
          <w:rFonts w:ascii="Arial" w:hAnsi="Arial"/>
          <w:color w:val="231F20"/>
          <w:spacing w:val="-13"/>
        </w:rPr>
        <w:t xml:space="preserve"> </w:t>
      </w:r>
      <w:r w:rsidR="00783C2E" w:rsidRPr="00783C2E">
        <w:rPr>
          <w:rFonts w:ascii="Arial" w:hAnsi="Arial"/>
          <w:color w:val="231F20"/>
        </w:rPr>
        <w:t>counterparts.</w:t>
      </w:r>
      <w:r w:rsidR="00783C2E" w:rsidRPr="00783C2E">
        <w:rPr>
          <w:rFonts w:ascii="Arial" w:hAnsi="Arial"/>
          <w:color w:val="231F20"/>
          <w:w w:val="97"/>
        </w:rPr>
        <w:t xml:space="preserve"> </w:t>
      </w:r>
      <w:r w:rsidR="00783C2E" w:rsidRPr="00783C2E">
        <w:rPr>
          <w:rFonts w:ascii="Arial" w:hAnsi="Arial"/>
          <w:color w:val="231F20"/>
        </w:rPr>
        <w:t>In</w:t>
      </w:r>
      <w:r w:rsidR="00783C2E" w:rsidRPr="00783C2E">
        <w:rPr>
          <w:rFonts w:ascii="Arial" w:hAnsi="Arial"/>
          <w:color w:val="231F20"/>
          <w:spacing w:val="-3"/>
        </w:rPr>
        <w:t xml:space="preserve"> </w:t>
      </w:r>
      <w:r w:rsidR="00783C2E" w:rsidRPr="00783C2E">
        <w:rPr>
          <w:rFonts w:ascii="Arial" w:hAnsi="Arial"/>
          <w:color w:val="231F20"/>
        </w:rPr>
        <w:t>other</w:t>
      </w:r>
      <w:r w:rsidR="00783C2E" w:rsidRPr="00783C2E">
        <w:rPr>
          <w:rFonts w:ascii="Arial" w:hAnsi="Arial"/>
          <w:color w:val="231F20"/>
          <w:spacing w:val="-3"/>
        </w:rPr>
        <w:t xml:space="preserve"> </w:t>
      </w:r>
      <w:r w:rsidR="00783C2E" w:rsidRPr="00783C2E">
        <w:rPr>
          <w:rFonts w:ascii="Arial" w:hAnsi="Arial"/>
          <w:color w:val="231F20"/>
        </w:rPr>
        <w:t>instances,</w:t>
      </w:r>
      <w:r w:rsidR="00783C2E" w:rsidRPr="00783C2E">
        <w:rPr>
          <w:rFonts w:ascii="Arial" w:hAnsi="Arial"/>
          <w:color w:val="231F20"/>
          <w:spacing w:val="-3"/>
        </w:rPr>
        <w:t xml:space="preserve"> </w:t>
      </w:r>
      <w:r w:rsidR="00783C2E" w:rsidRPr="00783C2E">
        <w:rPr>
          <w:rFonts w:ascii="Arial" w:hAnsi="Arial"/>
          <w:color w:val="231F20"/>
        </w:rPr>
        <w:t>adoption</w:t>
      </w:r>
      <w:r w:rsidR="00783C2E" w:rsidRPr="00783C2E">
        <w:rPr>
          <w:rFonts w:ascii="Arial" w:hAnsi="Arial"/>
          <w:color w:val="231F20"/>
          <w:spacing w:val="-3"/>
        </w:rPr>
        <w:t xml:space="preserve"> </w:t>
      </w:r>
      <w:r w:rsidR="00783C2E" w:rsidRPr="00783C2E">
        <w:rPr>
          <w:rFonts w:ascii="Arial" w:hAnsi="Arial"/>
          <w:color w:val="231F20"/>
        </w:rPr>
        <w:t>laws</w:t>
      </w:r>
      <w:r w:rsidR="00783C2E" w:rsidRPr="00783C2E">
        <w:rPr>
          <w:rFonts w:ascii="Arial" w:hAnsi="Arial"/>
          <w:color w:val="231F20"/>
          <w:spacing w:val="-3"/>
        </w:rPr>
        <w:t xml:space="preserve"> </w:t>
      </w:r>
      <w:r w:rsidR="00783C2E" w:rsidRPr="00783C2E">
        <w:rPr>
          <w:rFonts w:ascii="Arial" w:hAnsi="Arial"/>
          <w:color w:val="231F20"/>
        </w:rPr>
        <w:t>prevent</w:t>
      </w:r>
      <w:r w:rsidR="00783C2E" w:rsidRPr="00783C2E">
        <w:rPr>
          <w:rFonts w:ascii="Arial" w:hAnsi="Arial"/>
          <w:color w:val="231F20"/>
          <w:spacing w:val="-3"/>
        </w:rPr>
        <w:t xml:space="preserve"> </w:t>
      </w:r>
      <w:r w:rsidR="00783C2E" w:rsidRPr="00783C2E">
        <w:rPr>
          <w:rFonts w:ascii="Arial" w:hAnsi="Arial"/>
          <w:color w:val="231F20"/>
        </w:rPr>
        <w:t>same-sex</w:t>
      </w:r>
      <w:r w:rsidR="00783C2E" w:rsidRPr="00783C2E">
        <w:rPr>
          <w:rFonts w:ascii="Arial" w:hAnsi="Arial"/>
          <w:color w:val="231F20"/>
          <w:spacing w:val="-3"/>
        </w:rPr>
        <w:t xml:space="preserve"> </w:t>
      </w:r>
      <w:r w:rsidR="00783C2E" w:rsidRPr="00783C2E">
        <w:rPr>
          <w:rFonts w:ascii="Arial" w:hAnsi="Arial"/>
          <w:color w:val="231F20"/>
        </w:rPr>
        <w:t>couple</w:t>
      </w:r>
      <w:r w:rsidR="00783C2E" w:rsidRPr="00783C2E">
        <w:rPr>
          <w:rFonts w:ascii="Arial" w:hAnsi="Arial"/>
          <w:color w:val="231F20"/>
          <w:spacing w:val="-43"/>
        </w:rPr>
        <w:t xml:space="preserve"> </w:t>
      </w:r>
      <w:r w:rsidR="00783C2E" w:rsidRPr="00783C2E">
        <w:rPr>
          <w:rFonts w:ascii="Arial" w:hAnsi="Arial"/>
          <w:color w:val="231F20"/>
        </w:rPr>
        <w:t>parents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from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adopting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children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together.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For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example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w w:val="94"/>
        </w:rPr>
        <w:t xml:space="preserve"> </w:t>
      </w:r>
      <w:r w:rsidR="00783C2E" w:rsidRPr="00783C2E">
        <w:rPr>
          <w:rFonts w:ascii="Arial" w:hAnsi="Arial"/>
          <w:color w:val="231F20"/>
        </w:rPr>
        <w:t>Office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Commissioner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for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Equal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Opportunity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South</w:t>
      </w:r>
      <w:r w:rsidR="00783C2E" w:rsidRPr="00783C2E">
        <w:rPr>
          <w:rFonts w:ascii="Arial" w:hAnsi="Arial"/>
          <w:color w:val="231F20"/>
          <w:spacing w:val="-46"/>
        </w:rPr>
        <w:t xml:space="preserve"> </w:t>
      </w:r>
      <w:r w:rsidR="00783C2E" w:rsidRPr="00783C2E">
        <w:rPr>
          <w:rFonts w:ascii="Arial" w:hAnsi="Arial"/>
          <w:color w:val="231F20"/>
        </w:rPr>
        <w:t>Australia</w:t>
      </w:r>
      <w:r w:rsidR="00783C2E" w:rsidRPr="00783C2E">
        <w:rPr>
          <w:rFonts w:ascii="Arial" w:hAnsi="Arial"/>
          <w:color w:val="231F20"/>
          <w:spacing w:val="-37"/>
        </w:rPr>
        <w:t xml:space="preserve"> </w:t>
      </w:r>
      <w:r w:rsidR="00783C2E" w:rsidRPr="00783C2E">
        <w:rPr>
          <w:rFonts w:ascii="Arial" w:hAnsi="Arial"/>
          <w:color w:val="231F20"/>
        </w:rPr>
        <w:t>submitted</w:t>
      </w:r>
      <w:r w:rsidR="00783C2E" w:rsidRPr="00783C2E">
        <w:rPr>
          <w:rFonts w:ascii="Arial" w:hAnsi="Arial"/>
          <w:color w:val="231F20"/>
          <w:spacing w:val="-37"/>
        </w:rPr>
        <w:t xml:space="preserve"> </w:t>
      </w:r>
      <w:r w:rsidR="00783C2E" w:rsidRPr="00783C2E">
        <w:rPr>
          <w:rFonts w:ascii="Arial" w:hAnsi="Arial"/>
          <w:color w:val="231F20"/>
        </w:rPr>
        <w:t>that:</w:t>
      </w:r>
    </w:p>
    <w:p w14:paraId="47C6426A" w14:textId="77777777" w:rsidR="00D814DC" w:rsidRPr="00783C2E" w:rsidRDefault="00D814DC">
      <w:pPr>
        <w:spacing w:line="276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num="2" w:space="720" w:equalWidth="0">
            <w:col w:w="5056" w:space="302"/>
            <w:col w:w="5372"/>
          </w:cols>
        </w:sectPr>
      </w:pPr>
    </w:p>
    <w:p w14:paraId="1BEEB5E6" w14:textId="77777777" w:rsidR="00D814DC" w:rsidRPr="00783C2E" w:rsidRDefault="00783C2E">
      <w:pPr>
        <w:pStyle w:val="Heading6"/>
      </w:pPr>
      <w:r w:rsidRPr="00783C2E">
        <w:rPr>
          <w:color w:val="6D6E71"/>
          <w:w w:val="85"/>
        </w:rPr>
        <w:lastRenderedPageBreak/>
        <w:t>Chapter</w:t>
      </w:r>
      <w:r w:rsidRPr="00783C2E">
        <w:rPr>
          <w:color w:val="6D6E71"/>
          <w:spacing w:val="-16"/>
          <w:w w:val="85"/>
        </w:rPr>
        <w:t xml:space="preserve"> </w:t>
      </w:r>
      <w:r w:rsidRPr="00783C2E">
        <w:rPr>
          <w:color w:val="6D6E71"/>
          <w:w w:val="85"/>
        </w:rPr>
        <w:t>6:</w:t>
      </w:r>
      <w:r w:rsidRPr="00783C2E">
        <w:rPr>
          <w:color w:val="6D6E71"/>
          <w:spacing w:val="-21"/>
          <w:w w:val="85"/>
        </w:rPr>
        <w:t xml:space="preserve"> </w:t>
      </w:r>
      <w:r w:rsidRPr="00783C2E">
        <w:rPr>
          <w:color w:val="6D6E71"/>
          <w:w w:val="85"/>
        </w:rPr>
        <w:t>Relationships</w:t>
      </w:r>
      <w:r w:rsidRPr="00783C2E">
        <w:rPr>
          <w:color w:val="6D6E71"/>
          <w:spacing w:val="-16"/>
          <w:w w:val="85"/>
        </w:rPr>
        <w:t xml:space="preserve"> </w:t>
      </w:r>
      <w:r w:rsidRPr="00783C2E">
        <w:rPr>
          <w:color w:val="6D6E71"/>
          <w:w w:val="85"/>
        </w:rPr>
        <w:t>and</w:t>
      </w:r>
      <w:r w:rsidRPr="00783C2E">
        <w:rPr>
          <w:color w:val="6D6E71"/>
          <w:spacing w:val="-16"/>
          <w:w w:val="85"/>
        </w:rPr>
        <w:t xml:space="preserve"> </w:t>
      </w:r>
      <w:r w:rsidRPr="00783C2E">
        <w:rPr>
          <w:color w:val="6D6E71"/>
          <w:w w:val="85"/>
        </w:rPr>
        <w:t>family</w:t>
      </w:r>
      <w:r w:rsidRPr="00783C2E">
        <w:rPr>
          <w:color w:val="6D6E71"/>
          <w:spacing w:val="-16"/>
          <w:w w:val="85"/>
        </w:rPr>
        <w:t xml:space="preserve"> </w:t>
      </w:r>
      <w:r w:rsidRPr="00783C2E">
        <w:rPr>
          <w:color w:val="6D6E71"/>
          <w:w w:val="85"/>
        </w:rPr>
        <w:t>issues</w:t>
      </w:r>
    </w:p>
    <w:p w14:paraId="2FC506C8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4A1F269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3DD721F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16FF025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E5C8FF6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00BA603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9EC8C2A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2CA279D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05E6B5C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  <w:sectPr w:rsidR="00D814DC" w:rsidRPr="00783C2E">
          <w:pgSz w:w="11910" w:h="16840"/>
          <w:pgMar w:top="440" w:right="960" w:bottom="580" w:left="360" w:header="0" w:footer="399" w:gutter="0"/>
          <w:cols w:space="720"/>
        </w:sectPr>
      </w:pPr>
    </w:p>
    <w:p w14:paraId="61495A2D" w14:textId="77777777" w:rsidR="00D814DC" w:rsidRPr="00783C2E" w:rsidRDefault="00D814DC">
      <w:pPr>
        <w:spacing w:before="4"/>
        <w:rPr>
          <w:rFonts w:ascii="Arial" w:eastAsia="Arial" w:hAnsi="Arial" w:cs="Arial"/>
          <w:sz w:val="21"/>
          <w:szCs w:val="21"/>
        </w:rPr>
      </w:pPr>
    </w:p>
    <w:p w14:paraId="56155234" w14:textId="77777777" w:rsidR="00D814DC" w:rsidRPr="00783C2E" w:rsidRDefault="00783C2E">
      <w:pPr>
        <w:pStyle w:val="BodyText"/>
        <w:spacing w:line="276" w:lineRule="auto"/>
        <w:rPr>
          <w:rFonts w:ascii="Arial" w:hAnsi="Arial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Victorian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Equal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Opportunity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Human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spacing w:val="-35"/>
        </w:rPr>
        <w:t xml:space="preserve"> </w:t>
      </w:r>
      <w:r w:rsidRPr="00783C2E">
        <w:rPr>
          <w:rFonts w:ascii="Arial" w:hAnsi="Arial"/>
          <w:color w:val="231F20"/>
        </w:rPr>
        <w:t>Commission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also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argued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reform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‘beyond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legislative</w:t>
      </w:r>
      <w:r w:rsidRPr="00783C2E">
        <w:rPr>
          <w:rFonts w:ascii="Arial" w:hAnsi="Arial"/>
          <w:color w:val="231F20"/>
          <w:w w:val="96"/>
        </w:rPr>
        <w:t xml:space="preserve"> </w:t>
      </w:r>
      <w:r w:rsidRPr="00783C2E">
        <w:rPr>
          <w:rFonts w:ascii="Arial" w:hAnsi="Arial"/>
          <w:color w:val="231F20"/>
        </w:rPr>
        <w:t>change’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required,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state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territory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governments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must:</w:t>
      </w:r>
    </w:p>
    <w:p w14:paraId="0AFF7746" w14:textId="77777777" w:rsidR="00D814DC" w:rsidRPr="00783C2E" w:rsidRDefault="00783C2E">
      <w:pPr>
        <w:spacing w:before="1"/>
        <w:rPr>
          <w:rFonts w:ascii="Arial" w:eastAsia="Trebuchet MS" w:hAnsi="Arial" w:cs="Trebuchet MS"/>
          <w:sz w:val="21"/>
          <w:szCs w:val="21"/>
        </w:rPr>
      </w:pPr>
      <w:r w:rsidRPr="00783C2E">
        <w:rPr>
          <w:rFonts w:ascii="Arial" w:hAnsi="Arial"/>
        </w:rPr>
        <w:br w:type="column"/>
      </w:r>
    </w:p>
    <w:p w14:paraId="058F7EDE" w14:textId="77777777" w:rsidR="00D814DC" w:rsidRPr="00783C2E" w:rsidRDefault="00783C2E">
      <w:pPr>
        <w:pStyle w:val="BodyText"/>
        <w:spacing w:line="276" w:lineRule="auto"/>
        <w:ind w:right="484"/>
        <w:jc w:val="both"/>
        <w:rPr>
          <w:rFonts w:ascii="Arial" w:hAnsi="Arial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case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referenced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Victorian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Equal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Opportunity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Human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Commission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extrapolated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52"/>
        </w:rPr>
        <w:t xml:space="preserve"> </w:t>
      </w:r>
      <w:r w:rsidRPr="00783C2E">
        <w:rPr>
          <w:rFonts w:ascii="Arial" w:hAnsi="Arial"/>
          <w:color w:val="231F20"/>
        </w:rPr>
        <w:t>submission to the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consultation:</w:t>
      </w:r>
    </w:p>
    <w:p w14:paraId="6D02B43B" w14:textId="77777777" w:rsidR="00D814DC" w:rsidRPr="00783C2E" w:rsidRDefault="00D814DC">
      <w:pPr>
        <w:spacing w:line="276" w:lineRule="auto"/>
        <w:jc w:val="both"/>
        <w:rPr>
          <w:rFonts w:ascii="Arial" w:hAnsi="Arial"/>
        </w:rPr>
        <w:sectPr w:rsidR="00D814DC" w:rsidRPr="00783C2E">
          <w:type w:val="continuous"/>
          <w:pgSz w:w="11910" w:h="16840"/>
          <w:pgMar w:top="1520" w:right="960" w:bottom="280" w:left="360" w:header="720" w:footer="720" w:gutter="0"/>
          <w:cols w:num="2" w:space="720" w:equalWidth="0">
            <w:col w:w="5139" w:space="219"/>
            <w:col w:w="5232"/>
          </w:cols>
        </w:sectPr>
      </w:pPr>
    </w:p>
    <w:p w14:paraId="1BC9345F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10EADA96" w14:textId="77777777" w:rsidR="00D814DC" w:rsidRPr="00783C2E" w:rsidRDefault="00D814DC">
      <w:pPr>
        <w:spacing w:before="9"/>
        <w:rPr>
          <w:rFonts w:ascii="Arial" w:eastAsia="Trebuchet MS" w:hAnsi="Arial" w:cs="Trebuchet MS"/>
          <w:sz w:val="19"/>
          <w:szCs w:val="19"/>
        </w:rPr>
      </w:pPr>
    </w:p>
    <w:p w14:paraId="1CD05734" w14:textId="77777777" w:rsidR="00D814DC" w:rsidRPr="00783C2E" w:rsidRDefault="00F05F42">
      <w:pPr>
        <w:pStyle w:val="Heading6"/>
        <w:tabs>
          <w:tab w:val="left" w:pos="5621"/>
        </w:tabs>
        <w:spacing w:before="0" w:line="6666" w:lineRule="exact"/>
        <w:rPr>
          <w:rFonts w:eastAsia="Trebuchet MS" w:cs="Trebuchet MS"/>
        </w:rPr>
      </w:pPr>
      <w:r>
        <w:rPr>
          <w:position w:val="252"/>
        </w:rPr>
      </w:r>
      <w:r>
        <w:rPr>
          <w:position w:val="252"/>
        </w:rPr>
        <w:pict w14:anchorId="46E82043">
          <v:group id="_x0000_s3099" style="width:242.65pt;height:140.05pt;mso-position-horizontal-relative:char;mso-position-vertical-relative:line" coordsize="4853,2801">
            <v:group id="_x0000_s3103" style="position:absolute;width:4853;height:2629" coordsize="4853,2629">
              <v:shape id="_x0000_s3104" style="position:absolute;width:4853;height:2629" coordsize="4853,2629" path="m,l4853,r,2629l,2629,,xe" fillcolor="#563a83" stroked="f">
                <v:path arrowok="t"/>
              </v:shape>
            </v:group>
            <v:group id="_x0000_s3100" style="position:absolute;top:2629;width:4853;height:172" coordorigin=",2629" coordsize="4853,172">
              <v:shape id="_x0000_s3102" style="position:absolute;top:2629;width:4853;height:172" coordorigin=",2629" coordsize="4853,172" path="m,2629r4853,l4853,2800,,2800,,2629xe" fillcolor="#cf2974" stroked="f">
                <v:path arrowok="t"/>
              </v:shape>
              <v:shape id="_x0000_s3101" type="#_x0000_t202" style="position:absolute;width:4853;height:2801" filled="f" stroked="f">
                <v:textbox inset="0,0,0,0">
                  <w:txbxContent>
                    <w:p w14:paraId="1C92F451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4CB38C96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1F252312" w14:textId="77777777" w:rsidR="00D603B0" w:rsidRDefault="00D603B0">
                      <w:pPr>
                        <w:spacing w:line="324" w:lineRule="auto"/>
                        <w:ind w:left="396" w:right="64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…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8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emove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ocess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policy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barriers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birth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 death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egistrations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one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example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given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[to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 xml:space="preserve">the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Commission]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was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woman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who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was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unable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 xml:space="preserve">to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egiste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5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pa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because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she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had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not</w:t>
                      </w:r>
                    </w:p>
                    <w:p w14:paraId="6EBF3570" w14:textId="77777777" w:rsidR="00D603B0" w:rsidRDefault="00D603B0">
                      <w:pPr>
                        <w:spacing w:before="2" w:line="324" w:lineRule="auto"/>
                        <w:ind w:left="396" w:right="543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proofErr w:type="gramStart"/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attended</w:t>
                      </w:r>
                      <w:proofErr w:type="gramEnd"/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first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counselling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session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with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birth mothe</w:t>
                      </w:r>
                      <w:r>
                        <w:rPr>
                          <w:rFonts w:ascii="Arial"/>
                          <w:color w:val="FFFFFF"/>
                          <w:spacing w:val="-17"/>
                          <w:w w:val="98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>.</w:t>
                      </w:r>
                      <w:r>
                        <w:rPr>
                          <w:rFonts w:ascii="Trebuchet MS"/>
                          <w:color w:val="FFFFFF"/>
                          <w:w w:val="111"/>
                          <w:position w:val="6"/>
                          <w:sz w:val="10"/>
                        </w:rPr>
                        <w:t>63</w:t>
                      </w:r>
                    </w:p>
                  </w:txbxContent>
                </v:textbox>
              </v:shape>
            </v:group>
            <w10:anchorlock/>
          </v:group>
        </w:pict>
      </w:r>
      <w:r w:rsidR="00783C2E" w:rsidRPr="00783C2E">
        <w:rPr>
          <w:position w:val="252"/>
        </w:rPr>
        <w:tab/>
      </w:r>
      <w:r>
        <w:rPr>
          <w:position w:val="-132"/>
        </w:rPr>
      </w:r>
      <w:r>
        <w:rPr>
          <w:position w:val="-132"/>
        </w:rPr>
        <w:pict w14:anchorId="4293DC1A">
          <v:group id="_x0000_s3093" style="width:242.65pt;height:333.35pt;mso-position-horizontal-relative:char;mso-position-vertical-relative:line" coordsize="4853,6667">
            <v:group id="_x0000_s3097" style="position:absolute;width:4853;height:6496" coordsize="4853,6496">
              <v:shape id="_x0000_s3098" style="position:absolute;width:4853;height:6496" coordsize="4853,6496" path="m,l4853,r,6495l,6495,,xe" fillcolor="#cf2974" stroked="f">
                <v:path arrowok="t"/>
              </v:shape>
            </v:group>
            <v:group id="_x0000_s3094" style="position:absolute;top:6495;width:4853;height:172" coordorigin=",6495" coordsize="4853,172">
              <v:shape id="_x0000_s3096" style="position:absolute;top:6495;width:4853;height:172" coordorigin=",6495" coordsize="4853,172" path="m,6495r4853,l4853,6667,,6667,,6495xe" fillcolor="#563a83" stroked="f">
                <v:path arrowok="t"/>
              </v:shape>
              <v:shape id="_x0000_s3095" type="#_x0000_t202" style="position:absolute;width:4853;height:6667" filled="f" stroked="f">
                <v:textbox inset="0,0,0,0">
                  <w:txbxContent>
                    <w:p w14:paraId="09F52160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1C0E0EC8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6259DD41" w14:textId="77777777" w:rsidR="00D603B0" w:rsidRDefault="00D603B0">
                      <w:pPr>
                        <w:spacing w:line="324" w:lineRule="auto"/>
                        <w:ind w:left="396" w:right="58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79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am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loving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same-sex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elationship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with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my partner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th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8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plus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years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my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gorgeous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 xml:space="preserve">baby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daughter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(almost)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nine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months.</w:t>
                      </w:r>
                    </w:p>
                    <w:p w14:paraId="2C89F535" w14:textId="77777777" w:rsidR="00D603B0" w:rsidRDefault="00D603B0">
                      <w:pPr>
                        <w:spacing w:before="116" w:line="324" w:lineRule="auto"/>
                        <w:ind w:left="396" w:right="442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Acco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9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ding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Births,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Deaths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1"/>
                          <w:sz w:val="18"/>
                          <w:szCs w:val="18"/>
                        </w:rPr>
                        <w:t>&amp;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Marriages,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79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am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 xml:space="preserve">not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legally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seen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[name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omitted]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‘other mother’.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6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have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been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pleading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case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Births,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Deaths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1"/>
                          <w:sz w:val="18"/>
                          <w:szCs w:val="18"/>
                        </w:rPr>
                        <w:t xml:space="preserve">&amp;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Marriages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since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[name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omitted]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birth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no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 xml:space="preserve">avail.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0"/>
                          <w:w w:val="90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attempt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obtain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this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legal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right,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 xml:space="preserve">employed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lawyers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assist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amending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[name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omitted]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 xml:space="preserve">Birth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Certificate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include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my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name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pa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 xml:space="preserve">(letter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delive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11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September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2014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no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esponse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8"/>
                          <w:sz w:val="18"/>
                          <w:szCs w:val="18"/>
                        </w:rPr>
                        <w:t xml:space="preserve">still)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pursuant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Section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13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Status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Child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5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Act 1975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3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"/>
                          <w:w w:val="83"/>
                          <w:sz w:val="18"/>
                          <w:szCs w:val="18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1"/>
                          <w:sz w:val="18"/>
                          <w:szCs w:val="18"/>
                        </w:rPr>
                        <w:t>ic).</w:t>
                      </w:r>
                    </w:p>
                    <w:p w14:paraId="4390CFFD" w14:textId="77777777" w:rsidR="00D603B0" w:rsidRDefault="00D603B0">
                      <w:pPr>
                        <w:spacing w:before="116" w:line="324" w:lineRule="auto"/>
                        <w:ind w:left="396" w:right="396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Our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1"/>
                          <w:sz w:val="18"/>
                        </w:rPr>
                        <w:t>initial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plea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(placing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my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name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 xml:space="preserve">birth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certificate)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was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ejected,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although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we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both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consented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having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[name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omitted]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togethe</w:t>
                      </w:r>
                      <w:r>
                        <w:rPr>
                          <w:rFonts w:ascii="Arial"/>
                          <w:color w:val="FFFFFF"/>
                          <w:spacing w:val="-17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, </w:t>
                      </w:r>
                      <w:r>
                        <w:rPr>
                          <w:rFonts w:ascii="Arial"/>
                          <w:color w:val="FFFFFF"/>
                          <w:w w:val="79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had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not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attended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original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counselling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 xml:space="preserve">sessions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th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8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ough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Melbou</w:t>
                      </w:r>
                      <w:r>
                        <w:rPr>
                          <w:rFonts w:ascii="Arial"/>
                          <w:color w:val="FFFFFF"/>
                          <w:spacing w:val="3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ne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86"/>
                          <w:sz w:val="18"/>
                        </w:rPr>
                        <w:t>IVF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(these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now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completed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 xml:space="preserve">as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we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about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have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our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second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child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together)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96"/>
                          <w:sz w:val="18"/>
                        </w:rPr>
                        <w:t>.</w:t>
                      </w:r>
                      <w:r>
                        <w:rPr>
                          <w:rFonts w:ascii="Trebuchet MS"/>
                          <w:color w:val="FFFFFF"/>
                          <w:w w:val="111"/>
                          <w:position w:val="6"/>
                          <w:sz w:val="10"/>
                        </w:rPr>
                        <w:t>64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7FAE2DE5" w14:textId="77777777" w:rsidR="00D814DC" w:rsidRPr="00783C2E" w:rsidRDefault="00D814DC">
      <w:pPr>
        <w:spacing w:line="6666" w:lineRule="exact"/>
        <w:rPr>
          <w:rFonts w:ascii="Arial" w:eastAsia="Trebuchet MS" w:hAnsi="Arial" w:cs="Trebuchet MS"/>
        </w:rPr>
        <w:sectPr w:rsidR="00D814DC" w:rsidRPr="00783C2E">
          <w:type w:val="continuous"/>
          <w:pgSz w:w="11910" w:h="16840"/>
          <w:pgMar w:top="1520" w:right="960" w:bottom="280" w:left="360" w:header="720" w:footer="720" w:gutter="0"/>
          <w:cols w:space="720"/>
        </w:sectPr>
      </w:pPr>
    </w:p>
    <w:p w14:paraId="58239962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8C033B8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08D01FF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C92598C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5821566" w14:textId="77777777" w:rsidR="00D814DC" w:rsidRPr="00783C2E" w:rsidRDefault="00D814DC">
      <w:pPr>
        <w:rPr>
          <w:rFonts w:ascii="Arial" w:eastAsia="Trebuchet MS" w:hAnsi="Arial" w:cs="Trebuchet MS"/>
          <w:sz w:val="26"/>
          <w:szCs w:val="26"/>
        </w:rPr>
      </w:pPr>
    </w:p>
    <w:p w14:paraId="6A7B8CBF" w14:textId="77777777" w:rsidR="00D814DC" w:rsidRPr="00783C2E" w:rsidRDefault="00F05F42">
      <w:pPr>
        <w:spacing w:line="2316" w:lineRule="exact"/>
        <w:ind w:left="103"/>
        <w:rPr>
          <w:rFonts w:ascii="Arial" w:eastAsia="Trebuchet MS" w:hAnsi="Arial" w:cs="Trebuchet MS"/>
          <w:sz w:val="20"/>
          <w:szCs w:val="20"/>
        </w:rPr>
      </w:pPr>
      <w:r>
        <w:rPr>
          <w:rFonts w:ascii="Arial" w:eastAsia="Trebuchet MS" w:hAnsi="Arial" w:cs="Trebuchet MS"/>
          <w:position w:val="-45"/>
          <w:sz w:val="20"/>
          <w:szCs w:val="20"/>
        </w:rPr>
      </w:r>
      <w:r>
        <w:rPr>
          <w:rFonts w:ascii="Arial" w:eastAsia="Trebuchet MS" w:hAnsi="Arial" w:cs="Trebuchet MS"/>
          <w:position w:val="-45"/>
          <w:sz w:val="20"/>
          <w:szCs w:val="20"/>
        </w:rPr>
        <w:pict w14:anchorId="7E58D4B7">
          <v:group id="_x0000_s3074" style="width:515.95pt;height:115.85pt;mso-position-horizontal-relative:char;mso-position-vertical-relative:line" coordsize="10319,2317">
            <v:group id="_x0000_s3091" style="position:absolute;top:1642;width:10319;height:675" coordorigin=",1642" coordsize="10319,675">
              <v:shape id="_x0000_s3092" style="position:absolute;top:1642;width:10319;height:675" coordorigin=",1642" coordsize="10319,675" path="m,2317r10318,l10318,1642,,1642r,675xe" fillcolor="#573c83" stroked="f">
                <v:path arrowok="t"/>
              </v:shape>
            </v:group>
            <v:group id="_x0000_s3089" style="position:absolute;width:10319;height:1434" coordsize="10319,1434">
              <v:shape id="_x0000_s3090" style="position:absolute;width:10319;height:1434" coordsize="10319,1434" path="m,1434r10318,l10318,,,,,1434xe" fillcolor="#cf2c75" stroked="f">
                <v:path arrowok="t"/>
              </v:shape>
            </v:group>
            <v:group id="_x0000_s3087" style="position:absolute;top:1434;width:10319;height:209" coordorigin=",1434" coordsize="10319,209">
              <v:shape id="_x0000_s3088" style="position:absolute;top:1434;width:10319;height:209" coordorigin=",1434" coordsize="10319,209" path="m,1642r10318,l10318,1434,,1434r,208xe" fillcolor="#55306b" stroked="f">
                <v:path arrowok="t"/>
              </v:shape>
            </v:group>
            <v:group id="_x0000_s3075" style="position:absolute;left:2016;top:324;width:2;height:821" coordorigin="2016,324" coordsize="2,821">
              <v:shape id="_x0000_s3086" style="position:absolute;left:2016;top:324;width:2;height:821" coordorigin="2016,324" coordsize="0,821" path="m2016,1144r,-820e" filled="f" strokecolor="white" strokeweight=".30583mm">
                <v:path arrowok="t"/>
              </v:shape>
              <v:shape id="_x0000_s3085" type="#_x0000_t202" style="position:absolute;left:903;top:322;width:822;height:929" filled="f" stroked="f">
                <v:textbox inset="0,0,0,0">
                  <w:txbxContent>
                    <w:p w14:paraId="6D680608" w14:textId="77777777" w:rsidR="00D603B0" w:rsidRDefault="00D603B0">
                      <w:pPr>
                        <w:spacing w:line="195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8"/>
                          <w:w w:val="107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101"/>
                          <w:sz w:val="24"/>
                        </w:rPr>
                        <w:t>ABLE</w:t>
                      </w:r>
                    </w:p>
                    <w:p w14:paraId="4ABC429D" w14:textId="77777777" w:rsidR="00D603B0" w:rsidRDefault="00D603B0">
                      <w:pPr>
                        <w:spacing w:line="733" w:lineRule="exact"/>
                        <w:ind w:left="297"/>
                        <w:rPr>
                          <w:rFonts w:ascii="Arial" w:eastAsia="Arial" w:hAnsi="Arial" w:cs="Arial"/>
                          <w:sz w:val="69"/>
                          <w:szCs w:val="69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69"/>
                        </w:rPr>
                        <w:t>C</w:t>
                      </w:r>
                    </w:p>
                  </w:txbxContent>
                </v:textbox>
              </v:shape>
              <v:shape id="_x0000_s3084" type="#_x0000_t202" style="position:absolute;left:2300;top:287;width:5372;height:867" filled="f" stroked="f">
                <v:textbox inset="0,0,0,0">
                  <w:txbxContent>
                    <w:p w14:paraId="45601E5C" w14:textId="77777777" w:rsidR="00D603B0" w:rsidRDefault="00D603B0">
                      <w:pPr>
                        <w:spacing w:line="25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sz w:val="24"/>
                        </w:rPr>
                        <w:t>Equal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95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ecognition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same-sex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couples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24"/>
                        </w:rPr>
                        <w:t>legislation</w:t>
                      </w:r>
                    </w:p>
                    <w:p w14:paraId="13797EA0" w14:textId="77777777" w:rsidR="00D603B0" w:rsidRDefault="00D603B0">
                      <w:pPr>
                        <w:spacing w:before="2" w:line="310" w:lineRule="atLeast"/>
                        <w:ind w:right="15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/>
                          <w:color w:val="FFFFFF"/>
                          <w:spacing w:val="-5"/>
                          <w:w w:val="95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24"/>
                        </w:rPr>
                        <w:t>egulating</w:t>
                      </w:r>
                      <w:proofErr w:type="gramEnd"/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24"/>
                        </w:rPr>
                        <w:t>birth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>certificates,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>fostering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adoption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24"/>
                        </w:rPr>
                        <w:t>by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state/territory</w:t>
                      </w:r>
                    </w:p>
                  </w:txbxContent>
                </v:textbox>
              </v:shape>
              <v:shape id="_x0000_s3083" type="#_x0000_t202" style="position:absolute;left:1984;top:1960;width:357;height:180" filled="f" stroked="f">
                <v:textbox inset="0,0,0,0">
                  <w:txbxContent>
                    <w:p w14:paraId="67860D01" w14:textId="77777777" w:rsidR="00D603B0" w:rsidRDefault="00D603B0">
                      <w:pPr>
                        <w:spacing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ACT</w:t>
                      </w:r>
                    </w:p>
                  </w:txbxContent>
                </v:textbox>
              </v:shape>
              <v:shape id="_x0000_s3082" type="#_x0000_t202" style="position:absolute;left:3061;top:1960;width:417;height:180" filled="f" stroked="f">
                <v:textbox inset="0,0,0,0">
                  <w:txbxContent>
                    <w:p w14:paraId="516FDD00" w14:textId="77777777" w:rsidR="00D603B0" w:rsidRDefault="00D603B0">
                      <w:pPr>
                        <w:spacing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NSW</w:t>
                      </w:r>
                    </w:p>
                  </w:txbxContent>
                </v:textbox>
              </v:shape>
              <v:shape id="_x0000_s3081" type="#_x0000_t202" style="position:absolute;left:4139;top:1960;width:237;height:180" filled="f" stroked="f">
                <v:textbox inset="0,0,0,0">
                  <w:txbxContent>
                    <w:p w14:paraId="408449DB" w14:textId="77777777" w:rsidR="00D603B0" w:rsidRDefault="00D603B0">
                      <w:pPr>
                        <w:spacing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NT</w:t>
                      </w:r>
                    </w:p>
                  </w:txbxContent>
                </v:textbox>
              </v:shape>
              <v:shape id="_x0000_s3080" type="#_x0000_t202" style="position:absolute;left:5216;top:1960;width:371;height:180" filled="f" stroked="f">
                <v:textbox inset="0,0,0,0">
                  <w:txbxContent>
                    <w:p w14:paraId="0B0E2846" w14:textId="77777777" w:rsidR="00D603B0" w:rsidRDefault="00D603B0">
                      <w:pPr>
                        <w:spacing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sz w:val="18"/>
                        </w:rPr>
                        <w:t>QLD</w:t>
                      </w:r>
                    </w:p>
                  </w:txbxContent>
                </v:textbox>
              </v:shape>
              <v:shape id="_x0000_s3079" type="#_x0000_t202" style="position:absolute;left:6293;top:1960;width:237;height:180" filled="f" stroked="f">
                <v:textbox inset="0,0,0,0">
                  <w:txbxContent>
                    <w:p w14:paraId="5D13D172" w14:textId="77777777" w:rsidR="00D603B0" w:rsidRDefault="00D603B0">
                      <w:pPr>
                        <w:spacing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SA</w:t>
                      </w:r>
                    </w:p>
                  </w:txbxContent>
                </v:textbox>
              </v:shape>
              <v:shape id="_x0000_s3078" type="#_x0000_t202" style="position:absolute;left:7370;top:1960;width:327;height:180" filled="f" stroked="f">
                <v:textbox inset="0,0,0,0">
                  <w:txbxContent>
                    <w:p w14:paraId="0AA8A2A9" w14:textId="77777777" w:rsidR="00D603B0" w:rsidRDefault="00D603B0">
                      <w:pPr>
                        <w:spacing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7"/>
                          <w:w w:val="98"/>
                          <w:sz w:val="18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</w:t>
                      </w:r>
                    </w:p>
                  </w:txbxContent>
                </v:textbox>
              </v:shape>
              <v:shape id="_x0000_s3077" type="#_x0000_t202" style="position:absolute;left:8447;top:1960;width:290;height:180" filled="f" stroked="f">
                <v:textbox inset="0,0,0,0">
                  <w:txbxContent>
                    <w:p w14:paraId="59877550" w14:textId="77777777" w:rsidR="00D603B0" w:rsidRDefault="00D603B0">
                      <w:pPr>
                        <w:spacing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VIC</w:t>
                      </w:r>
                    </w:p>
                  </w:txbxContent>
                </v:textbox>
              </v:shape>
              <v:shape id="_x0000_s3076" type="#_x0000_t202" style="position:absolute;left:9524;top:1960;width:281;height:180" filled="f" stroked="f">
                <v:textbox inset="0,0,0,0">
                  <w:txbxContent>
                    <w:p w14:paraId="39EECA84" w14:textId="77777777" w:rsidR="00D603B0" w:rsidRDefault="00D603B0">
                      <w:pPr>
                        <w:spacing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spacing w:val="-5"/>
                          <w:sz w:val="18"/>
                        </w:rPr>
                        <w:t>WA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20D3590D" w14:textId="77777777" w:rsidR="00D814DC" w:rsidRPr="00783C2E" w:rsidRDefault="00D814DC">
      <w:pPr>
        <w:spacing w:before="3"/>
        <w:rPr>
          <w:rFonts w:ascii="Arial" w:eastAsia="Trebuchet MS" w:hAnsi="Arial" w:cs="Trebuchet MS"/>
          <w:sz w:val="23"/>
          <w:szCs w:val="23"/>
        </w:rPr>
      </w:pPr>
    </w:p>
    <w:p w14:paraId="670BFD25" w14:textId="77777777" w:rsidR="00D814DC" w:rsidRPr="00783C2E" w:rsidRDefault="00783C2E">
      <w:pPr>
        <w:tabs>
          <w:tab w:val="left" w:pos="2087"/>
          <w:tab w:val="left" w:pos="3165"/>
          <w:tab w:val="left" w:pos="4242"/>
          <w:tab w:val="left" w:pos="5319"/>
          <w:tab w:val="left" w:pos="6396"/>
          <w:tab w:val="left" w:pos="7473"/>
          <w:tab w:val="left" w:pos="8550"/>
          <w:tab w:val="left" w:pos="9628"/>
        </w:tabs>
        <w:spacing w:before="4"/>
        <w:ind w:left="103" w:right="708"/>
        <w:rPr>
          <w:rFonts w:ascii="Arial" w:eastAsia="MS PGothic" w:hAnsi="Arial" w:cs="MS PGothic"/>
          <w:sz w:val="28"/>
          <w:szCs w:val="28"/>
        </w:rPr>
      </w:pPr>
      <w:r w:rsidRPr="00783C2E">
        <w:rPr>
          <w:rFonts w:ascii="Arial" w:eastAsia="Arial" w:hAnsi="Arial" w:cs="Arial"/>
          <w:color w:val="563A83"/>
          <w:w w:val="106"/>
          <w:sz w:val="16"/>
          <w:szCs w:val="16"/>
        </w:rPr>
        <w:t>Adoption</w:t>
      </w:r>
      <w:r w:rsidRPr="00783C2E">
        <w:rPr>
          <w:rFonts w:ascii="Arial" w:eastAsia="Arial" w:hAnsi="Arial" w:cs="Arial"/>
          <w:color w:val="563A83"/>
          <w:sz w:val="16"/>
          <w:szCs w:val="16"/>
        </w:rPr>
        <w:tab/>
      </w:r>
      <w:r w:rsidRPr="00783C2E">
        <w:rPr>
          <w:rFonts w:ascii="Arial" w:eastAsia="MS PGothic" w:hAnsi="Arial" w:cs="MS PGothic"/>
          <w:color w:val="CF2974"/>
          <w:w w:val="89"/>
          <w:position w:val="-9"/>
          <w:sz w:val="28"/>
          <w:szCs w:val="28"/>
        </w:rPr>
        <w:t>▼</w:t>
      </w:r>
      <w:r w:rsidRPr="00783C2E">
        <w:rPr>
          <w:rFonts w:ascii="Arial" w:eastAsia="MS PGothic" w:hAnsi="Arial" w:cs="MS PGothic"/>
          <w:color w:val="CF2974"/>
          <w:position w:val="-9"/>
          <w:sz w:val="28"/>
          <w:szCs w:val="28"/>
        </w:rPr>
        <w:tab/>
      </w:r>
      <w:r w:rsidRPr="00783C2E">
        <w:rPr>
          <w:rFonts w:ascii="Arial" w:eastAsia="MS PGothic" w:hAnsi="Arial" w:cs="MS PGothic"/>
          <w:color w:val="CF2974"/>
          <w:w w:val="89"/>
          <w:position w:val="-9"/>
          <w:sz w:val="28"/>
          <w:szCs w:val="28"/>
        </w:rPr>
        <w:t>▼</w:t>
      </w:r>
      <w:r w:rsidRPr="00783C2E">
        <w:rPr>
          <w:rFonts w:ascii="Arial" w:eastAsia="MS PGothic" w:hAnsi="Arial" w:cs="MS PGothic"/>
          <w:color w:val="CF2974"/>
          <w:position w:val="-9"/>
          <w:sz w:val="28"/>
          <w:szCs w:val="28"/>
        </w:rPr>
        <w:tab/>
      </w:r>
      <w:r w:rsidRPr="00783C2E">
        <w:rPr>
          <w:rFonts w:ascii="Menlo Bold" w:eastAsia="MS PGothic" w:hAnsi="Menlo Bold" w:cs="Menlo Bold"/>
          <w:color w:val="563A83"/>
          <w:w w:val="76"/>
          <w:position w:val="-9"/>
          <w:sz w:val="28"/>
          <w:szCs w:val="28"/>
        </w:rPr>
        <w:t>✖</w:t>
      </w:r>
      <w:r w:rsidRPr="00783C2E">
        <w:rPr>
          <w:rFonts w:ascii="Arial" w:eastAsia="MS PGothic" w:hAnsi="Arial" w:cs="MS PGothic"/>
          <w:color w:val="563A83"/>
          <w:position w:val="-9"/>
          <w:sz w:val="28"/>
          <w:szCs w:val="28"/>
        </w:rPr>
        <w:tab/>
      </w:r>
      <w:r w:rsidRPr="00783C2E">
        <w:rPr>
          <w:rFonts w:ascii="Menlo Bold" w:eastAsia="MS PGothic" w:hAnsi="Menlo Bold" w:cs="Menlo Bold"/>
          <w:color w:val="563A83"/>
          <w:w w:val="76"/>
          <w:position w:val="-9"/>
          <w:sz w:val="28"/>
          <w:szCs w:val="28"/>
        </w:rPr>
        <w:t>✖</w:t>
      </w:r>
      <w:r w:rsidRPr="00783C2E">
        <w:rPr>
          <w:rFonts w:ascii="Arial" w:eastAsia="MS PGothic" w:hAnsi="Arial" w:cs="MS PGothic"/>
          <w:color w:val="563A83"/>
          <w:position w:val="-9"/>
          <w:sz w:val="28"/>
          <w:szCs w:val="28"/>
        </w:rPr>
        <w:tab/>
      </w:r>
      <w:r w:rsidRPr="00783C2E">
        <w:rPr>
          <w:rFonts w:ascii="Menlo Bold" w:eastAsia="MS PGothic" w:hAnsi="Menlo Bold" w:cs="Menlo Bold"/>
          <w:color w:val="563A83"/>
          <w:w w:val="76"/>
          <w:position w:val="-9"/>
          <w:sz w:val="28"/>
          <w:szCs w:val="28"/>
        </w:rPr>
        <w:t>✖</w:t>
      </w:r>
      <w:r w:rsidRPr="00783C2E">
        <w:rPr>
          <w:rFonts w:ascii="Arial" w:eastAsia="Arial" w:hAnsi="Arial" w:cs="Arial"/>
          <w:color w:val="563A83"/>
          <w:w w:val="103"/>
          <w:position w:val="1"/>
          <w:sz w:val="9"/>
          <w:szCs w:val="9"/>
        </w:rPr>
        <w:t>1</w:t>
      </w:r>
      <w:r w:rsidRPr="00783C2E">
        <w:rPr>
          <w:rFonts w:ascii="Arial" w:eastAsia="Arial" w:hAnsi="Arial" w:cs="Arial"/>
          <w:color w:val="563A83"/>
          <w:position w:val="1"/>
          <w:sz w:val="9"/>
          <w:szCs w:val="9"/>
        </w:rPr>
        <w:tab/>
      </w:r>
      <w:r w:rsidRPr="00783C2E">
        <w:rPr>
          <w:rFonts w:ascii="Arial" w:eastAsia="MS PGothic" w:hAnsi="Arial" w:cs="MS PGothic"/>
          <w:color w:val="CF2974"/>
          <w:w w:val="89"/>
          <w:position w:val="-9"/>
          <w:sz w:val="28"/>
          <w:szCs w:val="28"/>
        </w:rPr>
        <w:t>▼</w:t>
      </w:r>
      <w:r w:rsidRPr="00783C2E">
        <w:rPr>
          <w:rFonts w:ascii="Arial" w:eastAsia="MS PGothic" w:hAnsi="Arial" w:cs="MS PGothic"/>
          <w:color w:val="CF2974"/>
          <w:position w:val="-9"/>
          <w:sz w:val="28"/>
          <w:szCs w:val="28"/>
        </w:rPr>
        <w:tab/>
      </w:r>
      <w:r w:rsidRPr="00783C2E">
        <w:rPr>
          <w:rFonts w:ascii="Menlo Bold" w:eastAsia="MS PGothic" w:hAnsi="Menlo Bold" w:cs="Menlo Bold"/>
          <w:color w:val="563A83"/>
          <w:w w:val="76"/>
          <w:position w:val="-9"/>
          <w:sz w:val="28"/>
          <w:szCs w:val="28"/>
        </w:rPr>
        <w:t>✖</w:t>
      </w:r>
      <w:r w:rsidRPr="00783C2E">
        <w:rPr>
          <w:rFonts w:ascii="Arial" w:eastAsia="Arial" w:hAnsi="Arial" w:cs="Arial"/>
          <w:color w:val="563A83"/>
          <w:w w:val="103"/>
          <w:position w:val="1"/>
          <w:sz w:val="9"/>
          <w:szCs w:val="9"/>
        </w:rPr>
        <w:t>1</w:t>
      </w:r>
      <w:r w:rsidRPr="00783C2E">
        <w:rPr>
          <w:rFonts w:ascii="Arial" w:eastAsia="Arial" w:hAnsi="Arial" w:cs="Arial"/>
          <w:color w:val="563A83"/>
          <w:position w:val="1"/>
          <w:sz w:val="9"/>
          <w:szCs w:val="9"/>
        </w:rPr>
        <w:tab/>
      </w:r>
      <w:r w:rsidRPr="00783C2E">
        <w:rPr>
          <w:rFonts w:ascii="Arial" w:eastAsia="MS PGothic" w:hAnsi="Arial" w:cs="MS PGothic"/>
          <w:color w:val="CF2974"/>
          <w:w w:val="89"/>
          <w:position w:val="-9"/>
          <w:sz w:val="28"/>
          <w:szCs w:val="28"/>
        </w:rPr>
        <w:t>▼</w:t>
      </w:r>
    </w:p>
    <w:p w14:paraId="51FB61D6" w14:textId="77777777" w:rsidR="00D814DC" w:rsidRPr="00783C2E" w:rsidRDefault="00D814DC">
      <w:pPr>
        <w:spacing w:before="3"/>
        <w:rPr>
          <w:rFonts w:ascii="Arial" w:eastAsia="MS PGothic" w:hAnsi="Arial" w:cs="MS PGothic"/>
          <w:sz w:val="21"/>
          <w:szCs w:val="21"/>
        </w:rPr>
      </w:pPr>
    </w:p>
    <w:p w14:paraId="33E53013" w14:textId="77777777" w:rsidR="00D814DC" w:rsidRPr="00783C2E" w:rsidRDefault="00F05F42">
      <w:pPr>
        <w:ind w:left="103" w:right="6231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</w:rPr>
        <w:pict w14:anchorId="30E578B4">
          <v:shape id="_x0000_s3073" type="#_x0000_t202" style="position:absolute;left:0;text-align:left;margin-left:144.65pt;margin-top:-4.05pt;width:395pt;height:49.05pt;z-index:450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18"/>
                    <w:gridCol w:w="1077"/>
                    <w:gridCol w:w="1077"/>
                    <w:gridCol w:w="1077"/>
                    <w:gridCol w:w="1077"/>
                    <w:gridCol w:w="1077"/>
                    <w:gridCol w:w="1077"/>
                    <w:gridCol w:w="718"/>
                  </w:tblGrid>
                  <w:tr w:rsidR="00D603B0" w14:paraId="738885F8" w14:textId="77777777">
                    <w:trPr>
                      <w:trHeight w:hRule="exact" w:val="523"/>
                    </w:trPr>
                    <w:tc>
                      <w:tcPr>
                        <w:tcW w:w="7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C7BC98E" w14:textId="77777777" w:rsidR="00D603B0" w:rsidRDefault="00D603B0">
                        <w:pPr>
                          <w:pStyle w:val="TableParagraph"/>
                          <w:spacing w:before="3"/>
                          <w:ind w:left="55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3F02514" w14:textId="77777777" w:rsidR="00D603B0" w:rsidRDefault="00D603B0">
                        <w:pPr>
                          <w:pStyle w:val="TableParagraph"/>
                          <w:spacing w:before="3"/>
                          <w:jc w:val="center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ECB3798" w14:textId="77777777" w:rsidR="00D603B0" w:rsidRDefault="00D603B0">
                        <w:pPr>
                          <w:pStyle w:val="TableParagraph"/>
                          <w:spacing w:before="3"/>
                          <w:jc w:val="center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520BF6E" w14:textId="77777777" w:rsidR="00D603B0" w:rsidRDefault="00D603B0">
                        <w:pPr>
                          <w:pStyle w:val="TableParagraph"/>
                          <w:spacing w:before="3"/>
                          <w:jc w:val="center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45C8027" w14:textId="77777777" w:rsidR="00D603B0" w:rsidRDefault="00D603B0">
                        <w:pPr>
                          <w:pStyle w:val="TableParagraph"/>
                          <w:spacing w:before="3"/>
                          <w:jc w:val="center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BAD43E9" w14:textId="77777777" w:rsidR="00D603B0" w:rsidRDefault="00D603B0">
                        <w:pPr>
                          <w:pStyle w:val="TableParagraph"/>
                          <w:spacing w:before="3"/>
                          <w:jc w:val="center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113497D" w14:textId="77777777" w:rsidR="00D603B0" w:rsidRDefault="00D603B0">
                        <w:pPr>
                          <w:pStyle w:val="TableParagraph"/>
                          <w:spacing w:before="3"/>
                          <w:jc w:val="center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BF72664" w14:textId="77777777" w:rsidR="00D603B0" w:rsidRDefault="00D603B0">
                        <w:pPr>
                          <w:pStyle w:val="TableParagraph"/>
                          <w:spacing w:before="3"/>
                          <w:ind w:left="413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</w:tr>
                  <w:tr w:rsidR="00D603B0" w14:paraId="5916A65F" w14:textId="77777777">
                    <w:trPr>
                      <w:trHeight w:hRule="exact" w:val="457"/>
                    </w:trPr>
                    <w:tc>
                      <w:tcPr>
                        <w:tcW w:w="7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7886B69" w14:textId="77777777" w:rsidR="00D603B0" w:rsidRDefault="00D603B0">
                        <w:pPr>
                          <w:pStyle w:val="TableParagraph"/>
                          <w:spacing w:before="46"/>
                          <w:ind w:left="55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78D7FC6" w14:textId="77777777" w:rsidR="00D603B0" w:rsidRDefault="00D603B0">
                        <w:pPr>
                          <w:pStyle w:val="TableParagraph"/>
                          <w:spacing w:before="46"/>
                          <w:jc w:val="center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A6BA698" w14:textId="77777777" w:rsidR="00D603B0" w:rsidRDefault="00D603B0">
                        <w:pPr>
                          <w:pStyle w:val="TableParagraph"/>
                          <w:spacing w:before="46"/>
                          <w:jc w:val="center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EE302FE" w14:textId="77777777" w:rsidR="00D603B0" w:rsidRDefault="00D603B0">
                        <w:pPr>
                          <w:pStyle w:val="TableParagraph"/>
                          <w:spacing w:before="46"/>
                          <w:jc w:val="center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5F681CC" w14:textId="77777777" w:rsidR="00D603B0" w:rsidRDefault="00D603B0">
                        <w:pPr>
                          <w:pStyle w:val="TableParagraph"/>
                          <w:spacing w:before="46"/>
                          <w:jc w:val="center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CDE3970" w14:textId="77777777" w:rsidR="00D603B0" w:rsidRDefault="00D603B0">
                        <w:pPr>
                          <w:pStyle w:val="TableParagraph"/>
                          <w:spacing w:before="46"/>
                          <w:jc w:val="center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44E5EB9" w14:textId="77777777" w:rsidR="00D603B0" w:rsidRDefault="00D603B0">
                        <w:pPr>
                          <w:pStyle w:val="TableParagraph"/>
                          <w:spacing w:before="46"/>
                          <w:jc w:val="center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D949B4D" w14:textId="77777777" w:rsidR="00D603B0" w:rsidRDefault="00D603B0">
                        <w:pPr>
                          <w:pStyle w:val="TableParagraph"/>
                          <w:spacing w:before="46"/>
                          <w:ind w:left="413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</w:tr>
                </w:tbl>
                <w:p w14:paraId="54F97CB4" w14:textId="77777777" w:rsidR="00D603B0" w:rsidRDefault="00D603B0"/>
              </w:txbxContent>
            </v:textbox>
            <w10:wrap anchorx="page"/>
          </v:shape>
        </w:pict>
      </w:r>
      <w:r w:rsidR="00783C2E" w:rsidRPr="00783C2E">
        <w:rPr>
          <w:rFonts w:ascii="Arial" w:hAnsi="Arial"/>
          <w:color w:val="563A83"/>
          <w:w w:val="105"/>
          <w:sz w:val="16"/>
        </w:rPr>
        <w:t>Foster</w:t>
      </w:r>
      <w:r w:rsidR="00783C2E" w:rsidRPr="00783C2E">
        <w:rPr>
          <w:rFonts w:ascii="Arial" w:hAnsi="Arial"/>
          <w:color w:val="563A83"/>
          <w:spacing w:val="-18"/>
          <w:w w:val="105"/>
          <w:sz w:val="16"/>
        </w:rPr>
        <w:t xml:space="preserve"> </w:t>
      </w:r>
      <w:r w:rsidR="00783C2E" w:rsidRPr="00783C2E">
        <w:rPr>
          <w:rFonts w:ascii="Arial" w:hAnsi="Arial"/>
          <w:color w:val="563A83"/>
          <w:w w:val="105"/>
          <w:sz w:val="16"/>
        </w:rPr>
        <w:t>Parenting</w:t>
      </w:r>
    </w:p>
    <w:p w14:paraId="7A7220DD" w14:textId="77777777" w:rsidR="00D814DC" w:rsidRPr="00783C2E" w:rsidRDefault="00D814DC">
      <w:pPr>
        <w:spacing w:before="4"/>
        <w:rPr>
          <w:rFonts w:ascii="Arial" w:eastAsia="Arial" w:hAnsi="Arial" w:cs="Arial"/>
          <w:sz w:val="26"/>
          <w:szCs w:val="26"/>
        </w:rPr>
      </w:pPr>
    </w:p>
    <w:p w14:paraId="0763C7EF" w14:textId="77777777" w:rsidR="00D814DC" w:rsidRPr="00783C2E" w:rsidRDefault="00783C2E">
      <w:pPr>
        <w:spacing w:before="79" w:line="249" w:lineRule="auto"/>
        <w:ind w:left="103" w:right="8775"/>
        <w:rPr>
          <w:rFonts w:ascii="Arial" w:eastAsia="Arial" w:hAnsi="Arial" w:cs="Arial"/>
          <w:sz w:val="16"/>
          <w:szCs w:val="16"/>
        </w:rPr>
      </w:pPr>
      <w:r w:rsidRPr="00783C2E">
        <w:rPr>
          <w:rFonts w:ascii="Arial" w:hAnsi="Arial"/>
          <w:color w:val="563A83"/>
          <w:w w:val="105"/>
          <w:sz w:val="16"/>
        </w:rPr>
        <w:t>Recognition of</w:t>
      </w:r>
      <w:r w:rsidRPr="00783C2E">
        <w:rPr>
          <w:rFonts w:ascii="Arial" w:hAnsi="Arial"/>
          <w:color w:val="563A83"/>
          <w:spacing w:val="-1"/>
          <w:w w:val="105"/>
          <w:sz w:val="16"/>
        </w:rPr>
        <w:t xml:space="preserve"> </w:t>
      </w:r>
      <w:r w:rsidRPr="00783C2E">
        <w:rPr>
          <w:rFonts w:ascii="Arial" w:hAnsi="Arial"/>
          <w:color w:val="563A83"/>
          <w:w w:val="105"/>
          <w:sz w:val="16"/>
        </w:rPr>
        <w:t>parents</w:t>
      </w:r>
      <w:r w:rsidRPr="00783C2E">
        <w:rPr>
          <w:rFonts w:ascii="Arial" w:hAnsi="Arial"/>
          <w:color w:val="563A83"/>
          <w:w w:val="104"/>
          <w:sz w:val="16"/>
        </w:rPr>
        <w:t xml:space="preserve"> </w:t>
      </w:r>
      <w:r w:rsidRPr="00783C2E">
        <w:rPr>
          <w:rFonts w:ascii="Arial" w:hAnsi="Arial"/>
          <w:color w:val="563A83"/>
          <w:w w:val="105"/>
          <w:sz w:val="16"/>
        </w:rPr>
        <w:t>on birth</w:t>
      </w:r>
      <w:r w:rsidRPr="00783C2E">
        <w:rPr>
          <w:rFonts w:ascii="Arial" w:hAnsi="Arial"/>
          <w:color w:val="563A83"/>
          <w:spacing w:val="22"/>
          <w:w w:val="105"/>
          <w:sz w:val="16"/>
        </w:rPr>
        <w:t xml:space="preserve"> </w:t>
      </w:r>
      <w:r w:rsidRPr="00783C2E">
        <w:rPr>
          <w:rFonts w:ascii="Arial" w:hAnsi="Arial"/>
          <w:color w:val="563A83"/>
          <w:w w:val="105"/>
          <w:sz w:val="16"/>
        </w:rPr>
        <w:t>certificate</w:t>
      </w:r>
    </w:p>
    <w:p w14:paraId="19F9C2DD" w14:textId="77777777" w:rsidR="00D814DC" w:rsidRPr="00783C2E" w:rsidRDefault="00D814DC">
      <w:pPr>
        <w:spacing w:before="3"/>
        <w:rPr>
          <w:rFonts w:ascii="Arial" w:eastAsia="Arial" w:hAnsi="Arial" w:cs="Arial"/>
          <w:sz w:val="29"/>
          <w:szCs w:val="29"/>
        </w:rPr>
      </w:pPr>
    </w:p>
    <w:p w14:paraId="1DB5641D" w14:textId="77777777" w:rsidR="00D814DC" w:rsidRPr="00783C2E" w:rsidRDefault="00783C2E">
      <w:pPr>
        <w:spacing w:before="3"/>
        <w:ind w:left="103" w:right="6231"/>
        <w:rPr>
          <w:rFonts w:ascii="Arial" w:eastAsia="Arial" w:hAnsi="Arial" w:cs="Arial"/>
          <w:sz w:val="16"/>
          <w:szCs w:val="16"/>
        </w:rPr>
      </w:pPr>
      <w:r w:rsidRPr="00783C2E">
        <w:rPr>
          <w:rFonts w:ascii="Arial" w:eastAsia="MS PGothic" w:hAnsi="Arial" w:cs="MS PGothic"/>
          <w:color w:val="CF2974"/>
          <w:position w:val="-5"/>
          <w:sz w:val="28"/>
          <w:szCs w:val="28"/>
        </w:rPr>
        <w:t>▼</w:t>
      </w:r>
      <w:r w:rsidRPr="00783C2E">
        <w:rPr>
          <w:rFonts w:ascii="Arial" w:eastAsia="MS PGothic" w:hAnsi="Arial" w:cs="MS PGothic"/>
          <w:color w:val="CF2974"/>
          <w:spacing w:val="-64"/>
          <w:position w:val="-5"/>
          <w:sz w:val="28"/>
          <w:szCs w:val="28"/>
        </w:rPr>
        <w:t xml:space="preserve"> </w:t>
      </w:r>
      <w:proofErr w:type="gramStart"/>
      <w:r w:rsidRPr="00783C2E">
        <w:rPr>
          <w:rFonts w:ascii="Arial" w:eastAsia="Arial" w:hAnsi="Arial" w:cs="Arial"/>
          <w:color w:val="CF2974"/>
          <w:sz w:val="16"/>
          <w:szCs w:val="16"/>
        </w:rPr>
        <w:t xml:space="preserve">YES </w:t>
      </w:r>
      <w:r w:rsidRPr="00783C2E">
        <w:rPr>
          <w:rFonts w:ascii="Arial" w:eastAsia="Arial" w:hAnsi="Arial" w:cs="Arial"/>
          <w:color w:val="CF2974"/>
          <w:spacing w:val="12"/>
          <w:sz w:val="16"/>
          <w:szCs w:val="16"/>
        </w:rPr>
        <w:t xml:space="preserve"> </w:t>
      </w:r>
      <w:r w:rsidRPr="00783C2E">
        <w:rPr>
          <w:rFonts w:ascii="Menlo Bold" w:eastAsia="MS PGothic" w:hAnsi="Menlo Bold" w:cs="Menlo Bold"/>
          <w:color w:val="563A83"/>
          <w:position w:val="-5"/>
          <w:sz w:val="28"/>
          <w:szCs w:val="28"/>
        </w:rPr>
        <w:t>✖</w:t>
      </w:r>
      <w:proofErr w:type="gramEnd"/>
      <w:r w:rsidRPr="00783C2E">
        <w:rPr>
          <w:rFonts w:ascii="Arial" w:eastAsia="MS PGothic" w:hAnsi="Arial" w:cs="MS PGothic"/>
          <w:color w:val="563A83"/>
          <w:spacing w:val="-61"/>
          <w:position w:val="-5"/>
          <w:sz w:val="28"/>
          <w:szCs w:val="28"/>
        </w:rPr>
        <w:t xml:space="preserve"> </w:t>
      </w:r>
      <w:r w:rsidRPr="00783C2E">
        <w:rPr>
          <w:rFonts w:ascii="Arial" w:eastAsia="Arial" w:hAnsi="Arial" w:cs="Arial"/>
          <w:color w:val="563A83"/>
          <w:sz w:val="16"/>
          <w:szCs w:val="16"/>
        </w:rPr>
        <w:t>NO</w:t>
      </w:r>
    </w:p>
    <w:p w14:paraId="52CE7F7B" w14:textId="77777777" w:rsidR="00D814DC" w:rsidRPr="00783C2E" w:rsidRDefault="00783C2E">
      <w:pPr>
        <w:spacing w:before="243"/>
        <w:ind w:left="103" w:right="6231"/>
        <w:rPr>
          <w:rFonts w:ascii="Arial" w:eastAsia="Arial" w:hAnsi="Arial" w:cs="Arial"/>
          <w:sz w:val="16"/>
          <w:szCs w:val="16"/>
        </w:rPr>
      </w:pPr>
      <w:r w:rsidRPr="00783C2E">
        <w:rPr>
          <w:rFonts w:ascii="Arial" w:hAnsi="Arial"/>
          <w:color w:val="563A83"/>
          <w:w w:val="105"/>
          <w:position w:val="5"/>
          <w:sz w:val="9"/>
        </w:rPr>
        <w:t xml:space="preserve">1 </w:t>
      </w:r>
      <w:r w:rsidRPr="00783C2E">
        <w:rPr>
          <w:rFonts w:ascii="Arial" w:hAnsi="Arial"/>
          <w:color w:val="563A83"/>
          <w:w w:val="105"/>
          <w:sz w:val="16"/>
        </w:rPr>
        <w:t>Under</w:t>
      </w:r>
      <w:r w:rsidRPr="00783C2E">
        <w:rPr>
          <w:rFonts w:ascii="Arial" w:hAnsi="Arial"/>
          <w:color w:val="563A83"/>
          <w:spacing w:val="-12"/>
          <w:w w:val="105"/>
          <w:sz w:val="16"/>
        </w:rPr>
        <w:t xml:space="preserve"> </w:t>
      </w:r>
      <w:r w:rsidRPr="00783C2E">
        <w:rPr>
          <w:rFonts w:ascii="Arial" w:hAnsi="Arial"/>
          <w:color w:val="563A83"/>
          <w:w w:val="105"/>
          <w:sz w:val="16"/>
        </w:rPr>
        <w:t>review.</w:t>
      </w:r>
    </w:p>
    <w:p w14:paraId="56FD6E72" w14:textId="77777777" w:rsidR="00D814DC" w:rsidRPr="00783C2E" w:rsidRDefault="00D814DC">
      <w:pPr>
        <w:rPr>
          <w:rFonts w:ascii="Arial" w:eastAsia="Arial" w:hAnsi="Arial" w:cs="Arial"/>
          <w:sz w:val="16"/>
          <w:szCs w:val="16"/>
        </w:rPr>
      </w:pPr>
    </w:p>
    <w:p w14:paraId="5382E04F" w14:textId="77777777" w:rsidR="00D814DC" w:rsidRPr="00783C2E" w:rsidRDefault="00D814DC">
      <w:pPr>
        <w:spacing w:before="9"/>
        <w:rPr>
          <w:rFonts w:ascii="Arial" w:eastAsia="Arial" w:hAnsi="Arial" w:cs="Arial"/>
          <w:sz w:val="17"/>
          <w:szCs w:val="17"/>
        </w:rPr>
      </w:pPr>
    </w:p>
    <w:p w14:paraId="5EE408D2" w14:textId="77777777" w:rsidR="00D814DC" w:rsidRPr="00783C2E" w:rsidRDefault="00783C2E">
      <w:pPr>
        <w:pStyle w:val="BodyText"/>
        <w:ind w:left="103" w:right="6231"/>
        <w:rPr>
          <w:rFonts w:ascii="Arial" w:hAnsi="Arial"/>
        </w:rPr>
      </w:pPr>
      <w:r w:rsidRPr="00783C2E">
        <w:rPr>
          <w:rFonts w:ascii="Arial" w:hAnsi="Arial"/>
          <w:color w:val="231F20"/>
        </w:rPr>
        <w:t>State and territory law and regulations govern</w:t>
      </w:r>
      <w:r w:rsidRPr="00783C2E">
        <w:rPr>
          <w:rFonts w:ascii="Arial" w:hAnsi="Arial"/>
          <w:color w:val="231F20"/>
          <w:spacing w:val="-33"/>
        </w:rPr>
        <w:t xml:space="preserve"> </w:t>
      </w:r>
      <w:r w:rsidRPr="00783C2E">
        <w:rPr>
          <w:rFonts w:ascii="Arial" w:hAnsi="Arial"/>
          <w:color w:val="231F20"/>
        </w:rPr>
        <w:t>access</w:t>
      </w:r>
    </w:p>
    <w:p w14:paraId="6D333D1F" w14:textId="77777777" w:rsidR="00D814DC" w:rsidRPr="00783C2E" w:rsidRDefault="00783C2E">
      <w:pPr>
        <w:pStyle w:val="BodyText"/>
        <w:spacing w:before="31" w:line="276" w:lineRule="auto"/>
        <w:ind w:left="103" w:right="5773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to</w:t>
      </w:r>
      <w:proofErr w:type="gramEnd"/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assisted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human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reproduction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(AHR)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Australia.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AHR</w:t>
      </w:r>
      <w:r w:rsidRPr="00783C2E">
        <w:rPr>
          <w:rFonts w:ascii="Arial" w:hAnsi="Arial"/>
          <w:color w:val="231F20"/>
          <w:spacing w:val="-46"/>
        </w:rPr>
        <w:t xml:space="preserve"> </w:t>
      </w:r>
      <w:r w:rsidRPr="00783C2E">
        <w:rPr>
          <w:rFonts w:ascii="Arial" w:hAnsi="Arial"/>
          <w:color w:val="231F20"/>
        </w:rPr>
        <w:t>includes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range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treatment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options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such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prescription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fertility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drugs,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i/>
          <w:color w:val="231F20"/>
        </w:rPr>
        <w:t>in</w:t>
      </w:r>
      <w:r w:rsidRPr="00783C2E">
        <w:rPr>
          <w:rFonts w:ascii="Arial" w:hAnsi="Arial"/>
          <w:i/>
          <w:color w:val="231F20"/>
          <w:spacing w:val="-7"/>
        </w:rPr>
        <w:t xml:space="preserve"> </w:t>
      </w:r>
      <w:r w:rsidRPr="00783C2E">
        <w:rPr>
          <w:rFonts w:ascii="Arial" w:hAnsi="Arial"/>
          <w:i/>
          <w:color w:val="231F20"/>
        </w:rPr>
        <w:t>vitro</w:t>
      </w:r>
      <w:r w:rsidRPr="00783C2E">
        <w:rPr>
          <w:rFonts w:ascii="Arial" w:hAnsi="Arial"/>
          <w:i/>
          <w:color w:val="231F20"/>
          <w:spacing w:val="-7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fertilisation</w:t>
      </w:r>
      <w:proofErr w:type="spellEnd"/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(IVF)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donor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insemination.</w:t>
      </w:r>
    </w:p>
    <w:p w14:paraId="61BCD07C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3971990" w14:textId="77777777" w:rsidR="00D814DC" w:rsidRPr="00783C2E" w:rsidRDefault="00D814DC">
      <w:pPr>
        <w:spacing w:before="7"/>
        <w:rPr>
          <w:rFonts w:ascii="Arial" w:eastAsia="Trebuchet MS" w:hAnsi="Arial" w:cs="Trebuchet MS"/>
          <w:sz w:val="16"/>
          <w:szCs w:val="16"/>
        </w:rPr>
      </w:pPr>
    </w:p>
    <w:p w14:paraId="76BC6E18" w14:textId="77777777" w:rsidR="00D814DC" w:rsidRPr="00783C2E" w:rsidRDefault="00F05F42">
      <w:pPr>
        <w:spacing w:line="2316" w:lineRule="exact"/>
        <w:ind w:left="103"/>
        <w:rPr>
          <w:rFonts w:ascii="Arial" w:eastAsia="Trebuchet MS" w:hAnsi="Arial" w:cs="Trebuchet MS"/>
          <w:sz w:val="20"/>
          <w:szCs w:val="20"/>
        </w:rPr>
      </w:pPr>
      <w:r>
        <w:rPr>
          <w:rFonts w:ascii="Arial" w:eastAsia="Trebuchet MS" w:hAnsi="Arial" w:cs="Trebuchet MS"/>
          <w:position w:val="-45"/>
          <w:sz w:val="20"/>
          <w:szCs w:val="20"/>
        </w:rPr>
      </w:r>
      <w:r>
        <w:rPr>
          <w:rFonts w:ascii="Arial" w:eastAsia="Trebuchet MS" w:hAnsi="Arial" w:cs="Trebuchet MS"/>
          <w:position w:val="-45"/>
          <w:sz w:val="20"/>
          <w:szCs w:val="20"/>
        </w:rPr>
        <w:pict w14:anchorId="33303B52">
          <v:group id="_x0000_s5042" style="width:515.95pt;height:115.85pt;mso-position-horizontal-relative:char;mso-position-vertical-relative:line" coordsize="10319,2317">
            <v:group id="_x0000_s2047" style="position:absolute;top:1642;width:10319;height:675" coordorigin=",1642" coordsize="10319,675">
              <v:shape id="_x0000_s3072" style="position:absolute;top:1642;width:10319;height:675" coordorigin=",1642" coordsize="10319,675" path="m,2317r10318,l10318,1642,,1642r,675xe" fillcolor="#573c83" stroked="f">
                <v:path arrowok="t"/>
              </v:shape>
            </v:group>
            <v:group id="_x0000_s5049" style="position:absolute;width:10319;height:1434" coordsize="10319,1434">
              <v:shape id="_x0000_s5050" style="position:absolute;width:10319;height:1434" coordsize="10319,1434" path="m,1434r10318,l10318,,,,,1434xe" fillcolor="#cf2c75" stroked="f">
                <v:path arrowok="t"/>
              </v:shape>
            </v:group>
            <v:group id="_x0000_s5047" style="position:absolute;top:1434;width:10319;height:209" coordorigin=",1434" coordsize="10319,209">
              <v:shape id="_x0000_s5048" style="position:absolute;top:1434;width:10319;height:209" coordorigin=",1434" coordsize="10319,209" path="m,1642r10318,l10318,1434,,1434r,208xe" fillcolor="#55306b" stroked="f">
                <v:path arrowok="t"/>
              </v:shape>
            </v:group>
            <v:group id="_x0000_s5043" style="position:absolute;left:2016;top:324;width:2;height:821" coordorigin="2016,324" coordsize="2,821">
              <v:shape id="_x0000_s5046" style="position:absolute;left:2016;top:324;width:2;height:821" coordorigin="2016,324" coordsize="0,821" path="m2016,1144r,-820e" filled="f" strokecolor="white" strokeweight=".30583mm">
                <v:path arrowok="t"/>
              </v:shape>
              <v:shape id="_x0000_s5045" type="#_x0000_t202" style="position:absolute;left:903;top:322;width:820;height:932" filled="f" stroked="f">
                <v:textbox inset="0,0,0,0">
                  <w:txbxContent>
                    <w:p w14:paraId="4D453801" w14:textId="77777777" w:rsidR="00D603B0" w:rsidRDefault="00D603B0">
                      <w:pPr>
                        <w:spacing w:line="197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8"/>
                          <w:w w:val="107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101"/>
                          <w:sz w:val="24"/>
                        </w:rPr>
                        <w:t>ABLE</w:t>
                      </w:r>
                    </w:p>
                    <w:p w14:paraId="73825342" w14:textId="77777777" w:rsidR="00D603B0" w:rsidRDefault="00D603B0">
                      <w:pPr>
                        <w:spacing w:line="735" w:lineRule="exact"/>
                        <w:ind w:left="293"/>
                        <w:rPr>
                          <w:rFonts w:ascii="Arial" w:eastAsia="Arial" w:hAnsi="Arial" w:cs="Arial"/>
                          <w:sz w:val="69"/>
                          <w:szCs w:val="69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69"/>
                        </w:rPr>
                        <w:t>D</w:t>
                      </w:r>
                    </w:p>
                  </w:txbxContent>
                </v:textbox>
              </v:shape>
              <v:shape id="_x0000_s5044" type="#_x0000_t202" style="position:absolute;left:2300;top:287;width:3786;height:555" filled="f" stroked="f">
                <v:textbox inset="0,0,0,0">
                  <w:txbxContent>
                    <w:p w14:paraId="2A615D4B" w14:textId="77777777" w:rsidR="00D603B0" w:rsidRDefault="00D603B0">
                      <w:pPr>
                        <w:spacing w:line="25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Access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3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24"/>
                        </w:rPr>
                        <w:t>AHR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people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24"/>
                        </w:rPr>
                        <w:t>diverse</w:t>
                      </w:r>
                    </w:p>
                    <w:p w14:paraId="7444C389" w14:textId="77777777" w:rsidR="00D603B0" w:rsidRDefault="00D603B0">
                      <w:pPr>
                        <w:spacing w:before="36" w:line="269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FFFFFF"/>
                          <w:w w:val="92"/>
                          <w:sz w:val="24"/>
                        </w:rPr>
                        <w:t>SOGII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status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24"/>
                        </w:rPr>
                        <w:t>by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state/territory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35D8852E" w14:textId="77777777" w:rsidR="00D814DC" w:rsidRPr="00783C2E" w:rsidRDefault="00D814DC">
      <w:pPr>
        <w:spacing w:before="9"/>
        <w:rPr>
          <w:rFonts w:ascii="Arial" w:eastAsia="Trebuchet MS" w:hAnsi="Arial" w:cs="Trebuchet MS"/>
          <w:sz w:val="24"/>
          <w:szCs w:val="24"/>
        </w:rPr>
      </w:pPr>
    </w:p>
    <w:p w14:paraId="4E7A164B" w14:textId="77777777" w:rsidR="00D814DC" w:rsidRPr="00783C2E" w:rsidRDefault="00F05F42">
      <w:pPr>
        <w:spacing w:before="79" w:line="249" w:lineRule="auto"/>
        <w:ind w:left="103" w:right="8980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</w:rPr>
        <w:pict w14:anchorId="5C6080A5">
          <v:shape id="_x0000_s5041" type="#_x0000_t202" style="position:absolute;left:0;text-align:left;margin-left:144.65pt;margin-top:-48.1pt;width:419.45pt;height:68.7pt;z-index:452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72"/>
                    <w:gridCol w:w="1107"/>
                    <w:gridCol w:w="994"/>
                    <w:gridCol w:w="1137"/>
                    <w:gridCol w:w="1010"/>
                    <w:gridCol w:w="1122"/>
                    <w:gridCol w:w="1059"/>
                    <w:gridCol w:w="1187"/>
                  </w:tblGrid>
                  <w:tr w:rsidR="00D603B0" w14:paraId="0126D8D3" w14:textId="77777777">
                    <w:trPr>
                      <w:trHeight w:hRule="exact" w:val="675"/>
                    </w:trPr>
                    <w:tc>
                      <w:tcPr>
                        <w:tcW w:w="7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73C83"/>
                      </w:tcPr>
                      <w:p w14:paraId="78F723E0" w14:textId="77777777" w:rsidR="00D603B0" w:rsidRDefault="00D603B0">
                        <w:pPr>
                          <w:pStyle w:val="TableParagraph"/>
                          <w:spacing w:before="9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</w:p>
                      <w:p w14:paraId="3C284EA6" w14:textId="77777777" w:rsidR="00D603B0" w:rsidRDefault="00D603B0">
                        <w:pPr>
                          <w:pStyle w:val="TableParagraph"/>
                          <w:ind w:left="5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99"/>
                            <w:sz w:val="18"/>
                          </w:rPr>
                          <w:t>ACT</w:t>
                        </w:r>
                      </w:p>
                    </w:tc>
                    <w:tc>
                      <w:tcPr>
                        <w:tcW w:w="11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73C83"/>
                      </w:tcPr>
                      <w:p w14:paraId="715DFCF6" w14:textId="77777777" w:rsidR="00D603B0" w:rsidRDefault="00D603B0">
                        <w:pPr>
                          <w:pStyle w:val="TableParagraph"/>
                          <w:spacing w:before="9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</w:p>
                      <w:p w14:paraId="3DBE4E39" w14:textId="77777777" w:rsidR="00D603B0" w:rsidRDefault="00D603B0">
                        <w:pPr>
                          <w:pStyle w:val="TableParagraph"/>
                          <w:ind w:left="36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99"/>
                            <w:sz w:val="18"/>
                          </w:rPr>
                          <w:t>NSW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73C83"/>
                      </w:tcPr>
                      <w:p w14:paraId="48CBA711" w14:textId="77777777" w:rsidR="00D603B0" w:rsidRDefault="00D603B0">
                        <w:pPr>
                          <w:pStyle w:val="TableParagraph"/>
                          <w:spacing w:before="9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</w:p>
                      <w:p w14:paraId="47D50028" w14:textId="77777777" w:rsidR="00D603B0" w:rsidRDefault="00D603B0">
                        <w:pPr>
                          <w:pStyle w:val="TableParagraph"/>
                          <w:ind w:left="33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98"/>
                            <w:sz w:val="18"/>
                          </w:rPr>
                          <w:t>NT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73C83"/>
                      </w:tcPr>
                      <w:p w14:paraId="5173D539" w14:textId="77777777" w:rsidR="00D603B0" w:rsidRDefault="00D603B0">
                        <w:pPr>
                          <w:pStyle w:val="TableParagraph"/>
                          <w:spacing w:before="9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</w:p>
                      <w:p w14:paraId="63C7CB9D" w14:textId="77777777" w:rsidR="00D603B0" w:rsidRDefault="00D603B0">
                        <w:pPr>
                          <w:pStyle w:val="TableParagraph"/>
                          <w:ind w:left="413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8"/>
                          </w:rPr>
                          <w:t>QLD</w:t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73C83"/>
                      </w:tcPr>
                      <w:p w14:paraId="02DB330F" w14:textId="77777777" w:rsidR="00D603B0" w:rsidRDefault="00D603B0">
                        <w:pPr>
                          <w:pStyle w:val="TableParagraph"/>
                          <w:spacing w:before="9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</w:p>
                      <w:p w14:paraId="2E4284F1" w14:textId="77777777" w:rsidR="00D603B0" w:rsidRDefault="00D603B0">
                        <w:pPr>
                          <w:pStyle w:val="TableParagraph"/>
                          <w:ind w:right="64"/>
                          <w:jc w:val="center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98"/>
                            <w:sz w:val="18"/>
                          </w:rPr>
                          <w:t>SA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73C83"/>
                      </w:tcPr>
                      <w:p w14:paraId="48F2D7C3" w14:textId="77777777" w:rsidR="00D603B0" w:rsidRDefault="00D603B0">
                        <w:pPr>
                          <w:pStyle w:val="TableParagraph"/>
                          <w:spacing w:before="9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</w:p>
                      <w:p w14:paraId="274C25E3" w14:textId="77777777" w:rsidR="00D603B0" w:rsidRDefault="00D603B0">
                        <w:pPr>
                          <w:pStyle w:val="TableParagraph"/>
                          <w:ind w:left="45"/>
                          <w:jc w:val="center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7"/>
                            <w:w w:val="98"/>
                            <w:sz w:val="18"/>
                          </w:rPr>
                          <w:t>T</w:t>
                        </w:r>
                        <w:r>
                          <w:rPr>
                            <w:rFonts w:ascii="Arial"/>
                            <w:color w:val="FFFFFF"/>
                            <w:w w:val="98"/>
                            <w:sz w:val="18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w w:val="97"/>
                            <w:sz w:val="18"/>
                          </w:rPr>
                          <w:t>S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73C83"/>
                      </w:tcPr>
                      <w:p w14:paraId="2F564B56" w14:textId="77777777" w:rsidR="00D603B0" w:rsidRDefault="00D603B0">
                        <w:pPr>
                          <w:pStyle w:val="TableParagraph"/>
                          <w:spacing w:before="9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</w:p>
                      <w:p w14:paraId="1C94DBDD" w14:textId="77777777" w:rsidR="00D603B0" w:rsidRDefault="00D603B0">
                        <w:pPr>
                          <w:pStyle w:val="TableParagraph"/>
                          <w:ind w:right="16"/>
                          <w:jc w:val="center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96"/>
                            <w:sz w:val="18"/>
                          </w:rPr>
                          <w:t>VIC</w:t>
                        </w:r>
                      </w:p>
                    </w:tc>
                    <w:tc>
                      <w:tcPr>
                        <w:tcW w:w="11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73C83"/>
                      </w:tcPr>
                      <w:p w14:paraId="15C37AEA" w14:textId="77777777" w:rsidR="00D603B0" w:rsidRDefault="00D603B0">
                        <w:pPr>
                          <w:pStyle w:val="TableParagraph"/>
                          <w:spacing w:before="9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</w:p>
                      <w:p w14:paraId="074F1D61" w14:textId="77777777" w:rsidR="00D603B0" w:rsidRDefault="00D603B0">
                        <w:pPr>
                          <w:pStyle w:val="TableParagraph"/>
                          <w:ind w:left="393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18"/>
                          </w:rPr>
                          <w:t>WA</w:t>
                        </w:r>
                      </w:p>
                    </w:tc>
                  </w:tr>
                  <w:tr w:rsidR="00D603B0" w14:paraId="3491B44D" w14:textId="77777777">
                    <w:trPr>
                      <w:trHeight w:hRule="exact" w:val="699"/>
                    </w:trPr>
                    <w:tc>
                      <w:tcPr>
                        <w:tcW w:w="7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A58CE2D" w14:textId="77777777" w:rsidR="00D603B0" w:rsidRDefault="00D603B0">
                        <w:pPr>
                          <w:pStyle w:val="TableParagraph"/>
                          <w:spacing w:before="9"/>
                          <w:rPr>
                            <w:rFonts w:ascii="Trebuchet MS" w:eastAsia="Trebuchet MS" w:hAnsi="Trebuchet MS" w:cs="Trebuchet MS"/>
                            <w:sz w:val="24"/>
                            <w:szCs w:val="24"/>
                          </w:rPr>
                        </w:pPr>
                      </w:p>
                      <w:p w14:paraId="4BEA5EAD" w14:textId="77777777" w:rsidR="00D603B0" w:rsidRDefault="00D603B0">
                        <w:pPr>
                          <w:pStyle w:val="TableParagraph"/>
                          <w:ind w:left="55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  <w:tc>
                      <w:tcPr>
                        <w:tcW w:w="11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93EFF57" w14:textId="77777777" w:rsidR="00D603B0" w:rsidRDefault="00D603B0">
                        <w:pPr>
                          <w:pStyle w:val="TableParagraph"/>
                          <w:spacing w:before="9"/>
                          <w:rPr>
                            <w:rFonts w:ascii="Trebuchet MS" w:eastAsia="Trebuchet MS" w:hAnsi="Trebuchet MS" w:cs="Trebuchet MS"/>
                            <w:sz w:val="24"/>
                            <w:szCs w:val="24"/>
                          </w:rPr>
                        </w:pPr>
                      </w:p>
                      <w:p w14:paraId="00D6AD69" w14:textId="77777777" w:rsidR="00D603B0" w:rsidRDefault="00D603B0">
                        <w:pPr>
                          <w:pStyle w:val="TableParagraph"/>
                          <w:ind w:left="360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6C751E9" w14:textId="77777777" w:rsidR="00D603B0" w:rsidRDefault="00D603B0">
                        <w:pPr>
                          <w:pStyle w:val="TableParagraph"/>
                          <w:spacing w:before="9"/>
                          <w:rPr>
                            <w:rFonts w:ascii="Trebuchet MS" w:eastAsia="Trebuchet MS" w:hAnsi="Trebuchet MS" w:cs="Trebuchet MS"/>
                            <w:sz w:val="24"/>
                            <w:szCs w:val="24"/>
                          </w:rPr>
                        </w:pPr>
                      </w:p>
                      <w:p w14:paraId="679E3D65" w14:textId="77777777" w:rsidR="00D603B0" w:rsidRDefault="00D603B0">
                        <w:pPr>
                          <w:pStyle w:val="TableParagraph"/>
                          <w:ind w:left="330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CA64A9F" w14:textId="77777777" w:rsidR="00D603B0" w:rsidRDefault="00D603B0">
                        <w:pPr>
                          <w:pStyle w:val="TableParagraph"/>
                          <w:spacing w:before="9"/>
                          <w:rPr>
                            <w:rFonts w:ascii="Trebuchet MS" w:eastAsia="Trebuchet MS" w:hAnsi="Trebuchet MS" w:cs="Trebuchet MS"/>
                            <w:sz w:val="24"/>
                            <w:szCs w:val="24"/>
                          </w:rPr>
                        </w:pPr>
                      </w:p>
                      <w:p w14:paraId="52898410" w14:textId="77777777" w:rsidR="00D603B0" w:rsidRDefault="00D603B0">
                        <w:pPr>
                          <w:pStyle w:val="TableParagraph"/>
                          <w:ind w:right="58"/>
                          <w:jc w:val="center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09C2C8A" w14:textId="77777777" w:rsidR="00D603B0" w:rsidRDefault="00D603B0">
                        <w:pPr>
                          <w:pStyle w:val="TableParagraph"/>
                          <w:spacing w:before="9"/>
                          <w:rPr>
                            <w:rFonts w:ascii="Trebuchet MS" w:eastAsia="Trebuchet MS" w:hAnsi="Trebuchet MS" w:cs="Trebuchet MS"/>
                            <w:sz w:val="24"/>
                            <w:szCs w:val="24"/>
                          </w:rPr>
                        </w:pPr>
                      </w:p>
                      <w:p w14:paraId="02654BA1" w14:textId="77777777" w:rsidR="00D603B0" w:rsidRDefault="00D603B0">
                        <w:pPr>
                          <w:pStyle w:val="TableParagraph"/>
                          <w:ind w:right="88"/>
                          <w:jc w:val="center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563A83"/>
                            <w:w w:val="76"/>
                            <w:sz w:val="28"/>
                            <w:szCs w:val="28"/>
                          </w:rPr>
                          <w:t>✖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3131A63" w14:textId="77777777" w:rsidR="00D603B0" w:rsidRDefault="00D603B0">
                        <w:pPr>
                          <w:pStyle w:val="TableParagraph"/>
                          <w:spacing w:before="9"/>
                          <w:rPr>
                            <w:rFonts w:ascii="Trebuchet MS" w:eastAsia="Trebuchet MS" w:hAnsi="Trebuchet MS" w:cs="Trebuchet MS"/>
                            <w:sz w:val="24"/>
                            <w:szCs w:val="24"/>
                          </w:rPr>
                        </w:pPr>
                      </w:p>
                      <w:p w14:paraId="0EE7FE1A" w14:textId="77777777" w:rsidR="00D603B0" w:rsidRDefault="00D603B0">
                        <w:pPr>
                          <w:pStyle w:val="TableParagraph"/>
                          <w:ind w:right="30"/>
                          <w:jc w:val="center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50BE423" w14:textId="77777777" w:rsidR="00D603B0" w:rsidRDefault="00D603B0">
                        <w:pPr>
                          <w:pStyle w:val="TableParagraph"/>
                          <w:spacing w:before="9"/>
                          <w:rPr>
                            <w:rFonts w:ascii="Trebuchet MS" w:eastAsia="Trebuchet MS" w:hAnsi="Trebuchet MS" w:cs="Trebuchet MS"/>
                            <w:sz w:val="24"/>
                            <w:szCs w:val="24"/>
                          </w:rPr>
                        </w:pPr>
                      </w:p>
                      <w:p w14:paraId="643BF864" w14:textId="77777777" w:rsidR="00D603B0" w:rsidRDefault="00D603B0">
                        <w:pPr>
                          <w:pStyle w:val="TableParagraph"/>
                          <w:ind w:right="56"/>
                          <w:jc w:val="center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  <w:tc>
                      <w:tcPr>
                        <w:tcW w:w="11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BB500E6" w14:textId="77777777" w:rsidR="00D603B0" w:rsidRDefault="00D603B0">
                        <w:pPr>
                          <w:pStyle w:val="TableParagraph"/>
                          <w:spacing w:before="9"/>
                          <w:rPr>
                            <w:rFonts w:ascii="Trebuchet MS" w:eastAsia="Trebuchet MS" w:hAnsi="Trebuchet MS" w:cs="Trebuchet MS"/>
                            <w:sz w:val="24"/>
                            <w:szCs w:val="24"/>
                          </w:rPr>
                        </w:pPr>
                      </w:p>
                      <w:p w14:paraId="19F058F7" w14:textId="77777777" w:rsidR="00D603B0" w:rsidRDefault="00D603B0">
                        <w:pPr>
                          <w:pStyle w:val="TableParagraph"/>
                          <w:ind w:left="393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</w:tr>
                </w:tbl>
                <w:p w14:paraId="54BECD21" w14:textId="77777777" w:rsidR="00D603B0" w:rsidRDefault="00D603B0"/>
              </w:txbxContent>
            </v:textbox>
            <w10:wrap anchorx="page"/>
          </v:shape>
        </w:pict>
      </w:r>
      <w:r w:rsidR="00783C2E" w:rsidRPr="00783C2E">
        <w:rPr>
          <w:rFonts w:ascii="Arial" w:hAnsi="Arial"/>
          <w:color w:val="563A83"/>
          <w:w w:val="105"/>
          <w:sz w:val="16"/>
        </w:rPr>
        <w:t>Equal access</w:t>
      </w:r>
      <w:r w:rsidR="00783C2E" w:rsidRPr="00783C2E">
        <w:rPr>
          <w:rFonts w:ascii="Arial" w:hAnsi="Arial"/>
          <w:color w:val="563A83"/>
          <w:spacing w:val="-9"/>
          <w:w w:val="105"/>
          <w:sz w:val="16"/>
        </w:rPr>
        <w:t xml:space="preserve"> </w:t>
      </w:r>
      <w:r w:rsidR="00783C2E" w:rsidRPr="00783C2E">
        <w:rPr>
          <w:rFonts w:ascii="Arial" w:hAnsi="Arial"/>
          <w:color w:val="563A83"/>
          <w:w w:val="105"/>
          <w:sz w:val="16"/>
        </w:rPr>
        <w:t>to</w:t>
      </w:r>
      <w:r w:rsidR="00783C2E" w:rsidRPr="00783C2E">
        <w:rPr>
          <w:rFonts w:ascii="Arial" w:hAnsi="Arial"/>
          <w:color w:val="563A83"/>
          <w:w w:val="111"/>
          <w:sz w:val="16"/>
        </w:rPr>
        <w:t xml:space="preserve"> </w:t>
      </w:r>
      <w:r w:rsidR="00783C2E" w:rsidRPr="00783C2E">
        <w:rPr>
          <w:rFonts w:ascii="Arial" w:hAnsi="Arial"/>
          <w:color w:val="563A83"/>
          <w:w w:val="105"/>
          <w:sz w:val="16"/>
        </w:rPr>
        <w:t>fertility</w:t>
      </w:r>
      <w:r w:rsidR="00783C2E" w:rsidRPr="00783C2E">
        <w:rPr>
          <w:rFonts w:ascii="Arial" w:hAnsi="Arial"/>
          <w:color w:val="563A83"/>
          <w:spacing w:val="8"/>
          <w:w w:val="105"/>
          <w:sz w:val="16"/>
        </w:rPr>
        <w:t xml:space="preserve"> </w:t>
      </w:r>
      <w:r w:rsidR="00783C2E" w:rsidRPr="00783C2E">
        <w:rPr>
          <w:rFonts w:ascii="Arial" w:hAnsi="Arial"/>
          <w:color w:val="563A83"/>
          <w:w w:val="105"/>
          <w:sz w:val="16"/>
        </w:rPr>
        <w:t>services</w:t>
      </w:r>
    </w:p>
    <w:p w14:paraId="3CB61A41" w14:textId="77777777" w:rsidR="00D814DC" w:rsidRPr="00783C2E" w:rsidRDefault="00D814DC">
      <w:pPr>
        <w:spacing w:before="3"/>
        <w:rPr>
          <w:rFonts w:ascii="Arial" w:eastAsia="Arial" w:hAnsi="Arial" w:cs="Arial"/>
          <w:sz w:val="29"/>
          <w:szCs w:val="29"/>
        </w:rPr>
      </w:pPr>
    </w:p>
    <w:p w14:paraId="311A15BE" w14:textId="77777777" w:rsidR="00D814DC" w:rsidRPr="00783C2E" w:rsidRDefault="00783C2E">
      <w:pPr>
        <w:spacing w:before="3"/>
        <w:ind w:left="103" w:right="6231"/>
        <w:rPr>
          <w:rFonts w:ascii="Arial" w:eastAsia="Arial" w:hAnsi="Arial" w:cs="Arial"/>
          <w:sz w:val="16"/>
          <w:szCs w:val="16"/>
        </w:rPr>
      </w:pPr>
      <w:r w:rsidRPr="00783C2E">
        <w:rPr>
          <w:rFonts w:ascii="Arial" w:eastAsia="MS PGothic" w:hAnsi="Arial" w:cs="MS PGothic"/>
          <w:color w:val="CF2974"/>
          <w:position w:val="-5"/>
          <w:sz w:val="28"/>
          <w:szCs w:val="28"/>
        </w:rPr>
        <w:t>▼</w:t>
      </w:r>
      <w:r w:rsidRPr="00783C2E">
        <w:rPr>
          <w:rFonts w:ascii="Arial" w:eastAsia="MS PGothic" w:hAnsi="Arial" w:cs="MS PGothic"/>
          <w:color w:val="CF2974"/>
          <w:spacing w:val="-64"/>
          <w:position w:val="-5"/>
          <w:sz w:val="28"/>
          <w:szCs w:val="28"/>
        </w:rPr>
        <w:t xml:space="preserve"> </w:t>
      </w:r>
      <w:proofErr w:type="gramStart"/>
      <w:r w:rsidRPr="00783C2E">
        <w:rPr>
          <w:rFonts w:ascii="Arial" w:eastAsia="Arial" w:hAnsi="Arial" w:cs="Arial"/>
          <w:color w:val="CF2974"/>
          <w:sz w:val="16"/>
          <w:szCs w:val="16"/>
        </w:rPr>
        <w:t xml:space="preserve">YES </w:t>
      </w:r>
      <w:r w:rsidRPr="00783C2E">
        <w:rPr>
          <w:rFonts w:ascii="Arial" w:eastAsia="Arial" w:hAnsi="Arial" w:cs="Arial"/>
          <w:color w:val="CF2974"/>
          <w:spacing w:val="12"/>
          <w:sz w:val="16"/>
          <w:szCs w:val="16"/>
        </w:rPr>
        <w:t xml:space="preserve"> </w:t>
      </w:r>
      <w:r w:rsidRPr="00783C2E">
        <w:rPr>
          <w:rFonts w:ascii="Menlo Bold" w:eastAsia="MS PGothic" w:hAnsi="Menlo Bold" w:cs="Menlo Bold"/>
          <w:color w:val="563A83"/>
          <w:position w:val="-5"/>
          <w:sz w:val="28"/>
          <w:szCs w:val="28"/>
        </w:rPr>
        <w:t>✖</w:t>
      </w:r>
      <w:proofErr w:type="gramEnd"/>
      <w:r w:rsidRPr="00783C2E">
        <w:rPr>
          <w:rFonts w:ascii="Arial" w:eastAsia="MS PGothic" w:hAnsi="Arial" w:cs="MS PGothic"/>
          <w:color w:val="563A83"/>
          <w:spacing w:val="-61"/>
          <w:position w:val="-5"/>
          <w:sz w:val="28"/>
          <w:szCs w:val="28"/>
        </w:rPr>
        <w:t xml:space="preserve"> </w:t>
      </w:r>
      <w:r w:rsidRPr="00783C2E">
        <w:rPr>
          <w:rFonts w:ascii="Arial" w:eastAsia="Arial" w:hAnsi="Arial" w:cs="Arial"/>
          <w:color w:val="563A83"/>
          <w:sz w:val="16"/>
          <w:szCs w:val="16"/>
        </w:rPr>
        <w:t>NO</w:t>
      </w:r>
    </w:p>
    <w:p w14:paraId="50C0E39A" w14:textId="77777777" w:rsidR="00D814DC" w:rsidRPr="00783C2E" w:rsidRDefault="00D814DC">
      <w:pPr>
        <w:spacing w:before="4"/>
        <w:rPr>
          <w:rFonts w:ascii="Arial" w:eastAsia="Arial" w:hAnsi="Arial" w:cs="Arial"/>
          <w:sz w:val="29"/>
          <w:szCs w:val="29"/>
        </w:rPr>
      </w:pPr>
    </w:p>
    <w:p w14:paraId="12E87306" w14:textId="77777777" w:rsidR="00D814DC" w:rsidRPr="00783C2E" w:rsidRDefault="00D814DC">
      <w:pPr>
        <w:rPr>
          <w:rFonts w:ascii="Arial" w:eastAsia="Arial" w:hAnsi="Arial" w:cs="Arial"/>
          <w:sz w:val="29"/>
          <w:szCs w:val="29"/>
        </w:rPr>
        <w:sectPr w:rsidR="00D814DC" w:rsidRPr="00783C2E">
          <w:pgSz w:w="11910" w:h="16840"/>
          <w:pgMar w:top="1580" w:right="320" w:bottom="580" w:left="860" w:header="0" w:footer="387" w:gutter="0"/>
          <w:cols w:space="720"/>
        </w:sectPr>
      </w:pPr>
    </w:p>
    <w:p w14:paraId="7A916C1E" w14:textId="77777777" w:rsidR="00D814DC" w:rsidRPr="00783C2E" w:rsidRDefault="00783C2E">
      <w:pPr>
        <w:pStyle w:val="BodyText"/>
        <w:spacing w:before="78" w:line="276" w:lineRule="auto"/>
        <w:ind w:left="103"/>
        <w:rPr>
          <w:rFonts w:ascii="Arial" w:hAnsi="Arial"/>
        </w:rPr>
      </w:pPr>
      <w:r w:rsidRPr="00783C2E">
        <w:rPr>
          <w:rFonts w:ascii="Arial" w:hAnsi="Arial"/>
          <w:color w:val="231F20"/>
        </w:rPr>
        <w:lastRenderedPageBreak/>
        <w:t>While South Australia continues to deny unmarried</w:t>
      </w:r>
      <w:r w:rsidRPr="00783C2E">
        <w:rPr>
          <w:rFonts w:ascii="Arial" w:hAnsi="Arial"/>
          <w:color w:val="231F20"/>
          <w:spacing w:val="-30"/>
        </w:rPr>
        <w:t xml:space="preserve"> </w:t>
      </w:r>
      <w:r w:rsidRPr="00783C2E">
        <w:rPr>
          <w:rFonts w:ascii="Arial" w:hAnsi="Arial"/>
          <w:color w:val="231F20"/>
        </w:rPr>
        <w:t>women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same-sex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couple’s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access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fertility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services,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such</w:t>
      </w:r>
      <w:r w:rsidRPr="00783C2E">
        <w:rPr>
          <w:rFonts w:ascii="Arial" w:hAnsi="Arial"/>
          <w:color w:val="231F20"/>
          <w:spacing w:val="-40"/>
        </w:rPr>
        <w:t xml:space="preserve"> </w:t>
      </w:r>
      <w:r w:rsidRPr="00783C2E">
        <w:rPr>
          <w:rFonts w:ascii="Arial" w:hAnsi="Arial"/>
          <w:color w:val="231F20"/>
        </w:rPr>
        <w:t>access is now common place across the rest of Australia.</w:t>
      </w:r>
      <w:r w:rsidRPr="00783C2E">
        <w:rPr>
          <w:rFonts w:ascii="Arial" w:hAnsi="Arial"/>
          <w:color w:val="231F20"/>
          <w:spacing w:val="-29"/>
        </w:rPr>
        <w:t xml:space="preserve"> </w:t>
      </w:r>
      <w:r w:rsidRPr="00783C2E">
        <w:rPr>
          <w:rFonts w:ascii="Arial" w:hAnsi="Arial"/>
          <w:color w:val="231F20"/>
          <w:spacing w:val="-3"/>
        </w:rPr>
        <w:t>However,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some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states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territories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assumptions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49"/>
        </w:rPr>
        <w:t xml:space="preserve"> </w:t>
      </w:r>
      <w:r w:rsidRPr="00783C2E">
        <w:rPr>
          <w:rFonts w:ascii="Arial" w:hAnsi="Arial"/>
          <w:color w:val="231F20"/>
        </w:rPr>
        <w:t>service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delivery,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policy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restrictions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and,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case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surrogacy,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legislative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restrictions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prevent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some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LGBTI</w:t>
      </w:r>
    </w:p>
    <w:p w14:paraId="37EDAAEB" w14:textId="77777777" w:rsidR="00D814DC" w:rsidRPr="00783C2E" w:rsidRDefault="00783C2E">
      <w:pPr>
        <w:pStyle w:val="BodyText"/>
        <w:spacing w:before="78" w:line="276" w:lineRule="auto"/>
        <w:ind w:left="103" w:right="378"/>
        <w:rPr>
          <w:rFonts w:ascii="Arial" w:hAnsi="Arial"/>
        </w:rPr>
      </w:pPr>
      <w:r w:rsidRPr="00783C2E">
        <w:rPr>
          <w:rFonts w:ascii="Arial" w:hAnsi="Arial"/>
        </w:rPr>
        <w:br w:type="column"/>
      </w:r>
      <w:proofErr w:type="gramStart"/>
      <w:r w:rsidRPr="00783C2E">
        <w:rPr>
          <w:rFonts w:ascii="Arial" w:hAnsi="Arial"/>
          <w:color w:val="231F20"/>
        </w:rPr>
        <w:lastRenderedPageBreak/>
        <w:t>people</w:t>
      </w:r>
      <w:proofErr w:type="gramEnd"/>
      <w:r w:rsidRPr="00783C2E">
        <w:rPr>
          <w:rFonts w:ascii="Arial" w:hAnsi="Arial"/>
          <w:color w:val="231F20"/>
        </w:rPr>
        <w:t xml:space="preserve"> from accessing AHR service provision. For</w:t>
      </w:r>
      <w:r w:rsidRPr="00783C2E">
        <w:rPr>
          <w:rFonts w:ascii="Arial" w:hAnsi="Arial"/>
          <w:color w:val="231F20"/>
          <w:spacing w:val="54"/>
        </w:rPr>
        <w:t xml:space="preserve"> </w:t>
      </w:r>
      <w:r w:rsidRPr="00783C2E">
        <w:rPr>
          <w:rFonts w:ascii="Arial" w:hAnsi="Arial"/>
          <w:color w:val="231F20"/>
        </w:rPr>
        <w:t>example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Northern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  <w:spacing w:val="-3"/>
        </w:rPr>
        <w:t>Territory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women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requires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medical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diagnosis</w:t>
      </w:r>
      <w:r w:rsidRPr="00783C2E">
        <w:rPr>
          <w:rFonts w:ascii="Arial" w:hAnsi="Arial"/>
          <w:color w:val="231F20"/>
          <w:w w:val="105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infertility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access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AHR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services.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Single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women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41"/>
        </w:rPr>
        <w:t xml:space="preserve"> </w:t>
      </w:r>
      <w:r w:rsidRPr="00783C2E">
        <w:rPr>
          <w:rFonts w:ascii="Arial" w:hAnsi="Arial"/>
          <w:color w:val="231F20"/>
        </w:rPr>
        <w:t>women in same-sex relationships cannot access the service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2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6"/>
        </w:rPr>
        <w:t xml:space="preserve"> </w:t>
      </w:r>
      <w:r w:rsidRPr="00783C2E">
        <w:rPr>
          <w:rFonts w:ascii="Arial" w:hAnsi="Arial"/>
          <w:color w:val="231F20"/>
        </w:rPr>
        <w:t>basis</w:t>
      </w:r>
      <w:r w:rsidRPr="00783C2E">
        <w:rPr>
          <w:rFonts w:ascii="Arial" w:hAnsi="Arial"/>
          <w:color w:val="231F20"/>
          <w:spacing w:val="-2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26"/>
        </w:rPr>
        <w:t xml:space="preserve"> </w:t>
      </w:r>
      <w:r w:rsidRPr="00783C2E">
        <w:rPr>
          <w:rFonts w:ascii="Arial" w:hAnsi="Arial"/>
          <w:color w:val="231F20"/>
        </w:rPr>
        <w:t>‘social</w:t>
      </w:r>
      <w:r w:rsidRPr="00783C2E">
        <w:rPr>
          <w:rFonts w:ascii="Arial" w:hAnsi="Arial"/>
          <w:color w:val="231F20"/>
          <w:spacing w:val="-26"/>
        </w:rPr>
        <w:t xml:space="preserve"> </w:t>
      </w:r>
      <w:r w:rsidRPr="00783C2E">
        <w:rPr>
          <w:rFonts w:ascii="Arial" w:hAnsi="Arial"/>
          <w:color w:val="231F20"/>
        </w:rPr>
        <w:t>infertility’</w:t>
      </w:r>
      <w:r w:rsidRPr="00783C2E">
        <w:rPr>
          <w:rFonts w:ascii="Arial" w:hAnsi="Arial"/>
          <w:color w:val="231F20"/>
          <w:spacing w:val="-26"/>
        </w:rPr>
        <w:t xml:space="preserve"> </w:t>
      </w:r>
      <w:r w:rsidRPr="00783C2E">
        <w:rPr>
          <w:rFonts w:ascii="Arial" w:hAnsi="Arial"/>
          <w:color w:val="231F20"/>
        </w:rPr>
        <w:t>alone.</w:t>
      </w:r>
    </w:p>
    <w:p w14:paraId="33C2C221" w14:textId="77777777" w:rsidR="00D814DC" w:rsidRPr="00783C2E" w:rsidRDefault="00D814DC">
      <w:pPr>
        <w:spacing w:line="276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num="2" w:space="720" w:equalWidth="0">
            <w:col w:w="4812" w:space="545"/>
            <w:col w:w="5373"/>
          </w:cols>
        </w:sectPr>
      </w:pPr>
    </w:p>
    <w:p w14:paraId="519E2DC6" w14:textId="77777777" w:rsidR="00D814DC" w:rsidRPr="00783C2E" w:rsidRDefault="00783C2E">
      <w:pPr>
        <w:pStyle w:val="Heading6"/>
      </w:pPr>
      <w:r w:rsidRPr="00783C2E">
        <w:rPr>
          <w:color w:val="6D6E71"/>
          <w:w w:val="85"/>
        </w:rPr>
        <w:lastRenderedPageBreak/>
        <w:t>Chapter</w:t>
      </w:r>
      <w:r w:rsidRPr="00783C2E">
        <w:rPr>
          <w:color w:val="6D6E71"/>
          <w:spacing w:val="-16"/>
          <w:w w:val="85"/>
        </w:rPr>
        <w:t xml:space="preserve"> </w:t>
      </w:r>
      <w:r w:rsidRPr="00783C2E">
        <w:rPr>
          <w:color w:val="6D6E71"/>
          <w:w w:val="85"/>
        </w:rPr>
        <w:t>6:</w:t>
      </w:r>
      <w:r w:rsidRPr="00783C2E">
        <w:rPr>
          <w:color w:val="6D6E71"/>
          <w:spacing w:val="-21"/>
          <w:w w:val="85"/>
        </w:rPr>
        <w:t xml:space="preserve"> </w:t>
      </w:r>
      <w:r w:rsidRPr="00783C2E">
        <w:rPr>
          <w:color w:val="6D6E71"/>
          <w:w w:val="85"/>
        </w:rPr>
        <w:t>Relationships</w:t>
      </w:r>
      <w:r w:rsidRPr="00783C2E">
        <w:rPr>
          <w:color w:val="6D6E71"/>
          <w:spacing w:val="-16"/>
          <w:w w:val="85"/>
        </w:rPr>
        <w:t xml:space="preserve"> </w:t>
      </w:r>
      <w:r w:rsidRPr="00783C2E">
        <w:rPr>
          <w:color w:val="6D6E71"/>
          <w:w w:val="85"/>
        </w:rPr>
        <w:t>and</w:t>
      </w:r>
      <w:r w:rsidRPr="00783C2E">
        <w:rPr>
          <w:color w:val="6D6E71"/>
          <w:spacing w:val="-16"/>
          <w:w w:val="85"/>
        </w:rPr>
        <w:t xml:space="preserve"> </w:t>
      </w:r>
      <w:r w:rsidRPr="00783C2E">
        <w:rPr>
          <w:color w:val="6D6E71"/>
          <w:w w:val="85"/>
        </w:rPr>
        <w:t>family</w:t>
      </w:r>
      <w:r w:rsidRPr="00783C2E">
        <w:rPr>
          <w:color w:val="6D6E71"/>
          <w:spacing w:val="-16"/>
          <w:w w:val="85"/>
        </w:rPr>
        <w:t xml:space="preserve"> </w:t>
      </w:r>
      <w:r w:rsidRPr="00783C2E">
        <w:rPr>
          <w:color w:val="6D6E71"/>
          <w:w w:val="85"/>
        </w:rPr>
        <w:t>issues</w:t>
      </w:r>
    </w:p>
    <w:p w14:paraId="3C4EF134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B881D6D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FDDA7A6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5758F55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A086574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1F28E81D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F5D5342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A500A0E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B9E9753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  <w:sectPr w:rsidR="00D814DC" w:rsidRPr="00783C2E">
          <w:pgSz w:w="11910" w:h="16840"/>
          <w:pgMar w:top="440" w:right="860" w:bottom="580" w:left="360" w:header="0" w:footer="399" w:gutter="0"/>
          <w:cols w:space="720"/>
        </w:sectPr>
      </w:pPr>
    </w:p>
    <w:p w14:paraId="7E2015A1" w14:textId="77777777" w:rsidR="00D814DC" w:rsidRPr="00783C2E" w:rsidRDefault="00D814DC">
      <w:pPr>
        <w:spacing w:before="4"/>
        <w:rPr>
          <w:rFonts w:ascii="Arial" w:eastAsia="Arial" w:hAnsi="Arial" w:cs="Arial"/>
          <w:sz w:val="21"/>
          <w:szCs w:val="21"/>
        </w:rPr>
      </w:pPr>
    </w:p>
    <w:p w14:paraId="2FEAB075" w14:textId="77777777" w:rsidR="00D814DC" w:rsidRPr="00783C2E" w:rsidRDefault="00783C2E">
      <w:pPr>
        <w:pStyle w:val="BodyText"/>
        <w:spacing w:line="276" w:lineRule="auto"/>
        <w:rPr>
          <w:rFonts w:ascii="Arial" w:hAnsi="Arial"/>
        </w:rPr>
      </w:pP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other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instances,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access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services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transgender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45"/>
        </w:rPr>
        <w:t xml:space="preserve"> </w:t>
      </w:r>
      <w:r w:rsidRPr="00783C2E">
        <w:rPr>
          <w:rFonts w:ascii="Arial" w:hAnsi="Arial"/>
          <w:color w:val="231F20"/>
        </w:rPr>
        <w:t>intersex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restricted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due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system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bias.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submission by the Australasian Sexual Health</w:t>
      </w:r>
      <w:r w:rsidRPr="00783C2E">
        <w:rPr>
          <w:rFonts w:ascii="Arial" w:hAnsi="Arial"/>
          <w:color w:val="231F20"/>
          <w:spacing w:val="42"/>
        </w:rPr>
        <w:t xml:space="preserve"> </w:t>
      </w:r>
      <w:r w:rsidRPr="00783C2E">
        <w:rPr>
          <w:rFonts w:ascii="Arial" w:hAnsi="Arial"/>
          <w:color w:val="231F20"/>
        </w:rPr>
        <w:t>Association,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it was observed</w:t>
      </w:r>
      <w:r w:rsidRPr="00783C2E">
        <w:rPr>
          <w:rFonts w:ascii="Arial" w:hAnsi="Arial"/>
          <w:color w:val="231F20"/>
          <w:spacing w:val="-35"/>
        </w:rPr>
        <w:t xml:space="preserve"> </w:t>
      </w:r>
      <w:r w:rsidRPr="00783C2E">
        <w:rPr>
          <w:rFonts w:ascii="Arial" w:hAnsi="Arial"/>
          <w:color w:val="231F20"/>
        </w:rPr>
        <w:t>that:</w:t>
      </w:r>
    </w:p>
    <w:p w14:paraId="598052CB" w14:textId="77777777" w:rsidR="00D814DC" w:rsidRPr="00783C2E" w:rsidRDefault="00783C2E">
      <w:pPr>
        <w:spacing w:before="1"/>
        <w:rPr>
          <w:rFonts w:ascii="Arial" w:eastAsia="Trebuchet MS" w:hAnsi="Arial" w:cs="Trebuchet MS"/>
          <w:sz w:val="21"/>
          <w:szCs w:val="21"/>
        </w:rPr>
      </w:pPr>
      <w:r w:rsidRPr="00783C2E">
        <w:rPr>
          <w:rFonts w:ascii="Arial" w:hAnsi="Arial"/>
        </w:rPr>
        <w:br w:type="column"/>
      </w:r>
    </w:p>
    <w:p w14:paraId="2AF50ADE" w14:textId="77777777" w:rsidR="00D814DC" w:rsidRPr="00783C2E" w:rsidRDefault="00783C2E">
      <w:pPr>
        <w:pStyle w:val="BodyText"/>
        <w:spacing w:line="276" w:lineRule="auto"/>
        <w:ind w:right="368"/>
        <w:rPr>
          <w:rFonts w:ascii="Arial" w:hAnsi="Arial"/>
        </w:rPr>
      </w:pPr>
      <w:r w:rsidRPr="00783C2E">
        <w:rPr>
          <w:rFonts w:ascii="Arial" w:hAnsi="Arial"/>
          <w:color w:val="231F20"/>
        </w:rPr>
        <w:t>By comparison, commercial surrogacy is illegal across</w:t>
      </w:r>
      <w:r w:rsidRPr="00783C2E">
        <w:rPr>
          <w:rFonts w:ascii="Arial" w:hAnsi="Arial"/>
          <w:color w:val="231F20"/>
          <w:spacing w:val="-1"/>
        </w:rPr>
        <w:t xml:space="preserve"> </w:t>
      </w:r>
      <w:r w:rsidRPr="00783C2E">
        <w:rPr>
          <w:rFonts w:ascii="Arial" w:hAnsi="Arial"/>
          <w:color w:val="231F20"/>
        </w:rPr>
        <w:t>all</w:t>
      </w:r>
      <w:r w:rsidRPr="00783C2E">
        <w:rPr>
          <w:rFonts w:ascii="Arial" w:hAnsi="Arial"/>
          <w:color w:val="231F20"/>
          <w:w w:val="8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Australia.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has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particular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implications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gay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male</w:t>
      </w:r>
    </w:p>
    <w:p w14:paraId="15AEA751" w14:textId="77777777" w:rsidR="00D814DC" w:rsidRPr="00783C2E" w:rsidRDefault="00783C2E">
      <w:pPr>
        <w:pStyle w:val="BodyText"/>
        <w:spacing w:line="276" w:lineRule="auto"/>
        <w:ind w:right="101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couples</w:t>
      </w:r>
      <w:proofErr w:type="gramEnd"/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wishing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have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biological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children.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While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issue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commercial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surrogacy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controversial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consultation,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there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general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consensus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required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further</w:t>
      </w:r>
      <w:r w:rsidRPr="00783C2E">
        <w:rPr>
          <w:rFonts w:ascii="Arial" w:hAnsi="Arial"/>
          <w:color w:val="231F20"/>
          <w:w w:val="91"/>
        </w:rPr>
        <w:t xml:space="preserve"> </w:t>
      </w:r>
      <w:r w:rsidRPr="00783C2E">
        <w:rPr>
          <w:rFonts w:ascii="Arial" w:hAnsi="Arial"/>
          <w:color w:val="231F20"/>
        </w:rPr>
        <w:t>exploration.</w:t>
      </w:r>
    </w:p>
    <w:p w14:paraId="68557889" w14:textId="77777777" w:rsidR="00D814DC" w:rsidRPr="00783C2E" w:rsidRDefault="00783C2E">
      <w:pPr>
        <w:pStyle w:val="BodyText"/>
        <w:spacing w:before="113" w:line="276" w:lineRule="auto"/>
        <w:ind w:right="222"/>
        <w:rPr>
          <w:rFonts w:ascii="Arial" w:hAnsi="Arial"/>
        </w:rPr>
      </w:pPr>
      <w:r w:rsidRPr="00783C2E">
        <w:rPr>
          <w:rFonts w:ascii="Arial" w:hAnsi="Arial"/>
          <w:color w:val="231F20"/>
        </w:rPr>
        <w:t>The consequences of nation-wide bans mean that many</w:t>
      </w:r>
      <w:r w:rsidRPr="00783C2E">
        <w:rPr>
          <w:rFonts w:ascii="Arial" w:hAnsi="Arial"/>
          <w:color w:val="231F20"/>
          <w:spacing w:val="-29"/>
        </w:rPr>
        <w:t xml:space="preserve"> </w:t>
      </w:r>
      <w:r w:rsidRPr="00783C2E">
        <w:rPr>
          <w:rFonts w:ascii="Arial" w:hAnsi="Arial"/>
          <w:color w:val="231F20"/>
        </w:rPr>
        <w:t>couples, both heterosexual and homosexual, go to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foreign countries to seek commercial surrogacy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arrangements.</w:t>
      </w:r>
    </w:p>
    <w:p w14:paraId="31FDFCC2" w14:textId="77777777" w:rsidR="00D814DC" w:rsidRPr="00783C2E" w:rsidRDefault="00783C2E">
      <w:pPr>
        <w:pStyle w:val="BodyText"/>
        <w:spacing w:line="276" w:lineRule="auto"/>
        <w:ind w:right="368"/>
        <w:rPr>
          <w:rFonts w:ascii="Arial" w:hAnsi="Arial"/>
        </w:rPr>
      </w:pPr>
      <w:r w:rsidRPr="00783C2E">
        <w:rPr>
          <w:rFonts w:ascii="Arial" w:hAnsi="Arial"/>
          <w:color w:val="231F20"/>
        </w:rPr>
        <w:t>This can have adverse outcomes for the surrogate and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child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absence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regulation.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According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NSW</w:t>
      </w:r>
      <w:r w:rsidRPr="00783C2E">
        <w:rPr>
          <w:rFonts w:ascii="Arial" w:hAnsi="Arial"/>
          <w:color w:val="231F20"/>
          <w:spacing w:val="-52"/>
        </w:rPr>
        <w:t xml:space="preserve"> </w:t>
      </w:r>
      <w:r w:rsidRPr="00783C2E">
        <w:rPr>
          <w:rFonts w:ascii="Arial" w:hAnsi="Arial"/>
          <w:color w:val="231F20"/>
        </w:rPr>
        <w:t>Gay</w:t>
      </w:r>
      <w:r w:rsidRPr="00783C2E">
        <w:rPr>
          <w:rFonts w:ascii="Arial" w:hAnsi="Arial"/>
          <w:color w:val="231F20"/>
          <w:spacing w:val="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8"/>
        </w:rPr>
        <w:t xml:space="preserve"> </w:t>
      </w:r>
      <w:r w:rsidRPr="00783C2E">
        <w:rPr>
          <w:rFonts w:ascii="Arial" w:hAnsi="Arial"/>
          <w:color w:val="231F20"/>
        </w:rPr>
        <w:t>Lesbian</w:t>
      </w:r>
      <w:r w:rsidRPr="00783C2E">
        <w:rPr>
          <w:rFonts w:ascii="Arial" w:hAnsi="Arial"/>
          <w:color w:val="231F20"/>
          <w:spacing w:val="8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spacing w:val="8"/>
        </w:rPr>
        <w:t xml:space="preserve"> </w:t>
      </w:r>
      <w:r w:rsidRPr="00783C2E">
        <w:rPr>
          <w:rFonts w:ascii="Arial" w:hAnsi="Arial"/>
          <w:color w:val="231F20"/>
          <w:spacing w:val="-3"/>
        </w:rPr>
        <w:t>Lobby,</w:t>
      </w:r>
      <w:r w:rsidRPr="00783C2E">
        <w:rPr>
          <w:rFonts w:ascii="Arial" w:hAnsi="Arial"/>
          <w:color w:val="231F20"/>
          <w:spacing w:val="8"/>
        </w:rPr>
        <w:t xml:space="preserve"> </w:t>
      </w:r>
      <w:r w:rsidRPr="00783C2E">
        <w:rPr>
          <w:rFonts w:ascii="Arial" w:hAnsi="Arial"/>
          <w:color w:val="231F20"/>
        </w:rPr>
        <w:t>doing</w:t>
      </w:r>
      <w:r w:rsidRPr="00783C2E">
        <w:rPr>
          <w:rFonts w:ascii="Arial" w:hAnsi="Arial"/>
          <w:color w:val="231F20"/>
          <w:spacing w:val="8"/>
        </w:rPr>
        <w:t xml:space="preserve"> </w:t>
      </w:r>
      <w:r w:rsidRPr="00783C2E">
        <w:rPr>
          <w:rFonts w:ascii="Arial" w:hAnsi="Arial"/>
          <w:color w:val="231F20"/>
        </w:rPr>
        <w:t>so</w:t>
      </w:r>
      <w:r w:rsidRPr="00783C2E">
        <w:rPr>
          <w:rFonts w:ascii="Arial" w:hAnsi="Arial"/>
          <w:color w:val="231F20"/>
          <w:spacing w:val="8"/>
        </w:rPr>
        <w:t xml:space="preserve"> </w:t>
      </w:r>
      <w:r w:rsidRPr="00783C2E">
        <w:rPr>
          <w:rFonts w:ascii="Arial" w:hAnsi="Arial"/>
          <w:color w:val="231F20"/>
        </w:rPr>
        <w:t>raises</w:t>
      </w:r>
      <w:r w:rsidRPr="00783C2E">
        <w:rPr>
          <w:rFonts w:ascii="Arial" w:hAnsi="Arial"/>
          <w:color w:val="231F20"/>
          <w:spacing w:val="8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8"/>
        </w:rPr>
        <w:t xml:space="preserve"> </w:t>
      </w:r>
      <w:r w:rsidRPr="00783C2E">
        <w:rPr>
          <w:rFonts w:ascii="Arial" w:hAnsi="Arial"/>
          <w:color w:val="231F20"/>
        </w:rPr>
        <w:t>number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challenges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parents,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child,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surrogate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government,</w:t>
      </w:r>
      <w:r w:rsidRPr="00783C2E">
        <w:rPr>
          <w:rFonts w:ascii="Arial" w:hAnsi="Arial"/>
          <w:color w:val="231F20"/>
          <w:spacing w:val="-36"/>
        </w:rPr>
        <w:t xml:space="preserve"> </w:t>
      </w:r>
      <w:r w:rsidRPr="00783C2E">
        <w:rPr>
          <w:rFonts w:ascii="Arial" w:hAnsi="Arial"/>
          <w:color w:val="231F20"/>
        </w:rPr>
        <w:t>including:</w:t>
      </w:r>
    </w:p>
    <w:p w14:paraId="77D661E9" w14:textId="77777777" w:rsidR="00D814DC" w:rsidRPr="00783C2E" w:rsidRDefault="00D814DC">
      <w:pPr>
        <w:spacing w:line="276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860" w:bottom="280" w:left="360" w:header="720" w:footer="720" w:gutter="0"/>
          <w:cols w:num="2" w:space="720" w:equalWidth="0">
            <w:col w:w="4958" w:space="399"/>
            <w:col w:w="5333"/>
          </w:cols>
        </w:sectPr>
      </w:pPr>
    </w:p>
    <w:p w14:paraId="767713C3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13E243D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8011080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BE2DE42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9756910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84C518B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2E12D52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39464F4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EF1A707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7A18ED5" w14:textId="77777777" w:rsidR="00D814DC" w:rsidRPr="00783C2E" w:rsidRDefault="00D814DC">
      <w:pPr>
        <w:spacing w:before="8"/>
        <w:rPr>
          <w:rFonts w:ascii="Arial" w:eastAsia="Trebuchet MS" w:hAnsi="Arial" w:cs="Trebuchet MS"/>
          <w:sz w:val="19"/>
          <w:szCs w:val="19"/>
        </w:rPr>
      </w:pPr>
    </w:p>
    <w:p w14:paraId="0BF172AD" w14:textId="77777777" w:rsidR="00D814DC" w:rsidRPr="00783C2E" w:rsidRDefault="00F05F42">
      <w:pPr>
        <w:pStyle w:val="BodyText"/>
        <w:spacing w:before="78" w:line="276" w:lineRule="auto"/>
        <w:ind w:right="5739"/>
        <w:jc w:val="both"/>
        <w:rPr>
          <w:rFonts w:ascii="Arial" w:hAnsi="Arial"/>
        </w:rPr>
      </w:pPr>
      <w:r>
        <w:rPr>
          <w:rFonts w:ascii="Arial" w:hAnsi="Arial"/>
        </w:rPr>
        <w:pict w14:anchorId="7D341B32">
          <v:group id="_x0000_s5035" style="position:absolute;left:0;text-align:left;margin-left:31.15pt;margin-top:-214.95pt;width:242.65pt;height:196.05pt;z-index:4576;mso-position-horizontal-relative:page" coordorigin="624,-4300" coordsize="4853,3921">
            <v:group id="_x0000_s5039" style="position:absolute;left:624;top:-4300;width:4853;height:3749" coordorigin="624,-4300" coordsize="4853,3749">
              <v:shape id="_x0000_s5040" style="position:absolute;left:624;top:-4300;width:4853;height:3749" coordorigin="624,-4300" coordsize="4853,3749" path="m624,-4300r4852,l5476,-551r-4852,l624,-4300xe" fillcolor="#cf2974" stroked="f">
                <v:path arrowok="t"/>
              </v:shape>
            </v:group>
            <v:group id="_x0000_s5036" style="position:absolute;left:624;top:-551;width:4853;height:172" coordorigin="624,-551" coordsize="4853,172">
              <v:shape id="_x0000_s5038" style="position:absolute;left:624;top:-551;width:4853;height:172" coordorigin="624,-551" coordsize="4853,172" path="m624,-551r4852,l5476,-380r-4852,l624,-551xe" fillcolor="#563a83" stroked="f">
                <v:path arrowok="t"/>
              </v:shape>
              <v:shape id="_x0000_s5037" type="#_x0000_t202" style="position:absolute;left:624;top:-4300;width:4853;height:3921" filled="f" stroked="f">
                <v:textbox inset="0,0,0,0">
                  <w:txbxContent>
                    <w:p w14:paraId="72DB5D6C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649BE10F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4B15DAC9" w14:textId="77777777" w:rsidR="00D603B0" w:rsidRDefault="00D603B0">
                      <w:pPr>
                        <w:spacing w:line="324" w:lineRule="auto"/>
                        <w:ind w:left="396" w:right="449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Rep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5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oduction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another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particular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 xml:space="preserve">which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LGBTI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people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eceiving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less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than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 xml:space="preserve">equitable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support.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cur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ently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insufficient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AHR services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for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LGBTI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people,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particula</w:t>
                      </w:r>
                      <w:r>
                        <w:rPr>
                          <w:rFonts w:ascii="Arial"/>
                          <w:color w:val="FFFFFF"/>
                          <w:spacing w:val="-17"/>
                          <w:w w:val="96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,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 xml:space="preserve">transgender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intersex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people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undergoing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surgical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gender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eassignment,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who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may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wish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access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 xml:space="preserve">services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such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gamete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f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eezing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elated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technologies.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AHR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systems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need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be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supported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ensu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5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 xml:space="preserve">that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LGBTI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people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can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be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ovided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equitable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t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eatment,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information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esou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6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ces.</w:t>
                      </w:r>
                      <w:r>
                        <w:rPr>
                          <w:rFonts w:ascii="Trebuchet MS"/>
                          <w:color w:val="FFFFFF"/>
                          <w:w w:val="111"/>
                          <w:position w:val="6"/>
                          <w:sz w:val="10"/>
                        </w:rPr>
                        <w:t>65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Arial" w:hAnsi="Arial"/>
        </w:rPr>
        <w:pict w14:anchorId="53044486">
          <v:group id="_x0000_s5029" style="position:absolute;left:0;text-align:left;margin-left:299.05pt;margin-top:-92.15pt;width:242.65pt;height:227.05pt;z-index:4624;mso-position-horizontal-relative:page" coordorigin="5981,-1843" coordsize="4853,4541">
            <v:group id="_x0000_s5033" style="position:absolute;left:5981;top:-1843;width:4853;height:4369" coordorigin="5981,-1843" coordsize="4853,4369">
              <v:shape id="_x0000_s5034" style="position:absolute;left:5981;top:-1843;width:4853;height:4369" coordorigin="5981,-1843" coordsize="4853,4369" path="m5981,-1843r4853,l10834,2526r-4853,l5981,-1843xe" fillcolor="#563a83" stroked="f">
                <v:path arrowok="t"/>
              </v:shape>
            </v:group>
            <v:group id="_x0000_s5030" style="position:absolute;left:5981;top:2526;width:4853;height:172" coordorigin="5981,2526" coordsize="4853,172">
              <v:shape id="_x0000_s5032" style="position:absolute;left:5981;top:2526;width:4853;height:172" coordorigin="5981,2526" coordsize="4853,172" path="m5981,2526r4853,l10834,2697r-4853,l5981,2526xe" fillcolor="#cf2974" stroked="f">
                <v:path arrowok="t"/>
              </v:shape>
              <v:shape id="_x0000_s5031" type="#_x0000_t202" style="position:absolute;left:5981;top:-1843;width:4853;height:4541" filled="f" stroked="f">
                <v:textbox inset="0,0,0,0">
                  <w:txbxContent>
                    <w:p w14:paraId="14E5406B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39E50736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22528141" w14:textId="77777777" w:rsidR="00D603B0" w:rsidRDefault="00D603B0">
                      <w:pPr>
                        <w:numPr>
                          <w:ilvl w:val="0"/>
                          <w:numId w:val="22"/>
                        </w:numPr>
                        <w:tabs>
                          <w:tab w:val="left" w:pos="681"/>
                        </w:tabs>
                        <w:spacing w:line="324" w:lineRule="auto"/>
                        <w:ind w:right="425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Unclear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legal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egulatory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standa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ds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ensu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5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 xml:space="preserve">e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that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inte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5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ests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child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1"/>
                          <w:sz w:val="18"/>
                        </w:rPr>
                        <w:t>put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ahead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 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efe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ences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ents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country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of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comme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9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cial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sur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5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ogac</w:t>
                      </w:r>
                      <w:r>
                        <w:rPr>
                          <w:rFonts w:ascii="Arial"/>
                          <w:color w:val="FFFFFF"/>
                          <w:spacing w:val="-17"/>
                          <w:w w:val="97"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>.</w:t>
                      </w:r>
                    </w:p>
                    <w:p w14:paraId="52355DE6" w14:textId="77777777" w:rsidR="00D603B0" w:rsidRDefault="00D603B0">
                      <w:pPr>
                        <w:numPr>
                          <w:ilvl w:val="0"/>
                          <w:numId w:val="22"/>
                        </w:numPr>
                        <w:tabs>
                          <w:tab w:val="left" w:pos="681"/>
                        </w:tabs>
                        <w:spacing w:before="116" w:line="324" w:lineRule="auto"/>
                        <w:ind w:right="395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Unclear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legal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egulatory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standa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ds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otect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inte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5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ests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sur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5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ogate.</w:t>
                      </w:r>
                    </w:p>
                    <w:p w14:paraId="64601EBD" w14:textId="77777777" w:rsidR="00D603B0" w:rsidRDefault="00D603B0">
                      <w:pPr>
                        <w:numPr>
                          <w:ilvl w:val="0"/>
                          <w:numId w:val="22"/>
                        </w:numPr>
                        <w:tabs>
                          <w:tab w:val="left" w:pos="681"/>
                        </w:tabs>
                        <w:spacing w:before="116" w:line="324" w:lineRule="auto"/>
                        <w:ind w:right="563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Legal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ecognition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same-sex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couple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 xml:space="preserve">on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child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0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birth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certificate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when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it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issued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 xml:space="preserve">a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6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eign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jurisdiction.</w:t>
                      </w:r>
                    </w:p>
                    <w:p w14:paraId="56881EDC" w14:textId="77777777" w:rsidR="00D603B0" w:rsidRDefault="00D603B0">
                      <w:pPr>
                        <w:numPr>
                          <w:ilvl w:val="0"/>
                          <w:numId w:val="22"/>
                        </w:numPr>
                        <w:tabs>
                          <w:tab w:val="left" w:pos="681"/>
                        </w:tabs>
                        <w:spacing w:before="116" w:line="324" w:lineRule="auto"/>
                        <w:ind w:right="439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Legal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ecognition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child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when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it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bo</w:t>
                      </w:r>
                      <w:r>
                        <w:rPr>
                          <w:rFonts w:ascii="Arial"/>
                          <w:color w:val="FFFFFF"/>
                          <w:spacing w:val="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 xml:space="preserve">a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fo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6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eign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jurisdiction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b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ought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Australia.</w:t>
                      </w:r>
                      <w:r>
                        <w:rPr>
                          <w:rFonts w:ascii="Trebuchet MS"/>
                          <w:color w:val="FFFFFF"/>
                          <w:w w:val="111"/>
                          <w:position w:val="6"/>
                          <w:sz w:val="10"/>
                        </w:rPr>
                        <w:t>66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783C2E" w:rsidRPr="00783C2E">
        <w:rPr>
          <w:rFonts w:ascii="Arial" w:hAnsi="Arial"/>
          <w:color w:val="231F20"/>
        </w:rPr>
        <w:t>Surrogacy</w:t>
      </w:r>
      <w:r w:rsidR="00783C2E" w:rsidRPr="00783C2E">
        <w:rPr>
          <w:rFonts w:ascii="Arial" w:hAnsi="Arial"/>
          <w:color w:val="231F20"/>
          <w:spacing w:val="-2"/>
        </w:rPr>
        <w:t xml:space="preserve"> </w:t>
      </w:r>
      <w:r w:rsidR="00783C2E" w:rsidRPr="00783C2E">
        <w:rPr>
          <w:rFonts w:ascii="Arial" w:hAnsi="Arial"/>
          <w:color w:val="231F20"/>
        </w:rPr>
        <w:t>laws</w:t>
      </w:r>
      <w:r w:rsidR="00783C2E" w:rsidRPr="00783C2E">
        <w:rPr>
          <w:rFonts w:ascii="Arial" w:hAnsi="Arial"/>
          <w:color w:val="231F20"/>
          <w:spacing w:val="-2"/>
        </w:rPr>
        <w:t xml:space="preserve"> </w:t>
      </w:r>
      <w:r w:rsidR="00783C2E" w:rsidRPr="00783C2E">
        <w:rPr>
          <w:rFonts w:ascii="Arial" w:hAnsi="Arial"/>
          <w:color w:val="231F20"/>
        </w:rPr>
        <w:t>create</w:t>
      </w:r>
      <w:r w:rsidR="00783C2E" w:rsidRPr="00783C2E">
        <w:rPr>
          <w:rFonts w:ascii="Arial" w:hAnsi="Arial"/>
          <w:color w:val="231F20"/>
          <w:spacing w:val="-2"/>
        </w:rPr>
        <w:t xml:space="preserve"> </w:t>
      </w:r>
      <w:r w:rsidR="00783C2E" w:rsidRPr="00783C2E">
        <w:rPr>
          <w:rFonts w:ascii="Arial" w:hAnsi="Arial"/>
          <w:color w:val="231F20"/>
        </w:rPr>
        <w:t>increasingly</w:t>
      </w:r>
      <w:r w:rsidR="00783C2E" w:rsidRPr="00783C2E">
        <w:rPr>
          <w:rFonts w:ascii="Arial" w:hAnsi="Arial"/>
          <w:color w:val="231F20"/>
          <w:spacing w:val="-2"/>
        </w:rPr>
        <w:t xml:space="preserve"> </w:t>
      </w:r>
      <w:r w:rsidR="00783C2E" w:rsidRPr="00783C2E">
        <w:rPr>
          <w:rFonts w:ascii="Arial" w:hAnsi="Arial"/>
          <w:color w:val="231F20"/>
        </w:rPr>
        <w:t>complex</w:t>
      </w:r>
      <w:r w:rsidR="00783C2E" w:rsidRPr="00783C2E">
        <w:rPr>
          <w:rFonts w:ascii="Arial" w:hAnsi="Arial"/>
          <w:color w:val="231F20"/>
          <w:spacing w:val="-2"/>
        </w:rPr>
        <w:t xml:space="preserve"> </w:t>
      </w:r>
      <w:r w:rsidR="00783C2E" w:rsidRPr="00783C2E">
        <w:rPr>
          <w:rFonts w:ascii="Arial" w:hAnsi="Arial"/>
          <w:color w:val="231F20"/>
        </w:rPr>
        <w:t>public</w:t>
      </w:r>
      <w:r w:rsidR="00783C2E" w:rsidRPr="00783C2E">
        <w:rPr>
          <w:rFonts w:ascii="Arial" w:hAnsi="Arial"/>
          <w:color w:val="231F20"/>
          <w:spacing w:val="-2"/>
        </w:rPr>
        <w:t xml:space="preserve"> </w:t>
      </w:r>
      <w:r w:rsidR="00783C2E" w:rsidRPr="00783C2E">
        <w:rPr>
          <w:rFonts w:ascii="Arial" w:hAnsi="Arial"/>
          <w:color w:val="231F20"/>
        </w:rPr>
        <w:t>policy</w:t>
      </w:r>
      <w:r w:rsidR="00783C2E" w:rsidRPr="00783C2E">
        <w:rPr>
          <w:rFonts w:ascii="Arial" w:hAnsi="Arial"/>
          <w:color w:val="231F20"/>
          <w:spacing w:val="-48"/>
        </w:rPr>
        <w:t xml:space="preserve"> </w:t>
      </w:r>
      <w:r w:rsidR="00783C2E" w:rsidRPr="00783C2E">
        <w:rPr>
          <w:rFonts w:ascii="Arial" w:hAnsi="Arial"/>
          <w:color w:val="231F20"/>
        </w:rPr>
        <w:t>challenges</w:t>
      </w:r>
      <w:r w:rsidR="00783C2E" w:rsidRPr="00783C2E">
        <w:rPr>
          <w:rFonts w:ascii="Arial" w:hAnsi="Arial"/>
          <w:color w:val="231F20"/>
          <w:spacing w:val="5"/>
        </w:rPr>
        <w:t xml:space="preserve"> </w:t>
      </w:r>
      <w:r w:rsidR="00783C2E" w:rsidRPr="00783C2E">
        <w:rPr>
          <w:rFonts w:ascii="Arial" w:hAnsi="Arial"/>
          <w:color w:val="231F20"/>
        </w:rPr>
        <w:t>for</w:t>
      </w:r>
      <w:r w:rsidR="00783C2E" w:rsidRPr="00783C2E">
        <w:rPr>
          <w:rFonts w:ascii="Arial" w:hAnsi="Arial"/>
          <w:color w:val="231F20"/>
          <w:spacing w:val="5"/>
        </w:rPr>
        <w:t xml:space="preserve"> </w:t>
      </w:r>
      <w:r w:rsidR="00783C2E" w:rsidRPr="00783C2E">
        <w:rPr>
          <w:rFonts w:ascii="Arial" w:hAnsi="Arial"/>
          <w:color w:val="231F20"/>
        </w:rPr>
        <w:t>same-sex</w:t>
      </w:r>
      <w:r w:rsidR="00783C2E" w:rsidRPr="00783C2E">
        <w:rPr>
          <w:rFonts w:ascii="Arial" w:hAnsi="Arial"/>
          <w:color w:val="231F20"/>
          <w:spacing w:val="5"/>
        </w:rPr>
        <w:t xml:space="preserve"> </w:t>
      </w:r>
      <w:r w:rsidR="00783C2E" w:rsidRPr="00783C2E">
        <w:rPr>
          <w:rFonts w:ascii="Arial" w:hAnsi="Arial"/>
          <w:color w:val="231F20"/>
        </w:rPr>
        <w:t>couples</w:t>
      </w:r>
      <w:r w:rsidR="00783C2E" w:rsidRPr="00783C2E">
        <w:rPr>
          <w:rFonts w:ascii="Arial" w:hAnsi="Arial"/>
          <w:color w:val="231F20"/>
          <w:spacing w:val="5"/>
        </w:rPr>
        <w:t xml:space="preserve"> </w:t>
      </w:r>
      <w:r w:rsidR="00783C2E" w:rsidRPr="00783C2E">
        <w:rPr>
          <w:rFonts w:ascii="Arial" w:hAnsi="Arial"/>
          <w:color w:val="231F20"/>
        </w:rPr>
        <w:t>as</w:t>
      </w:r>
      <w:r w:rsidR="00783C2E" w:rsidRPr="00783C2E">
        <w:rPr>
          <w:rFonts w:ascii="Arial" w:hAnsi="Arial"/>
          <w:color w:val="231F20"/>
          <w:spacing w:val="5"/>
        </w:rPr>
        <w:t xml:space="preserve"> </w:t>
      </w:r>
      <w:r w:rsidR="00783C2E" w:rsidRPr="00783C2E">
        <w:rPr>
          <w:rFonts w:ascii="Arial" w:hAnsi="Arial"/>
          <w:color w:val="231F20"/>
        </w:rPr>
        <w:t>well</w:t>
      </w:r>
      <w:r w:rsidR="00783C2E" w:rsidRPr="00783C2E">
        <w:rPr>
          <w:rFonts w:ascii="Arial" w:hAnsi="Arial"/>
          <w:color w:val="231F20"/>
          <w:spacing w:val="5"/>
        </w:rPr>
        <w:t xml:space="preserve"> </w:t>
      </w:r>
      <w:r w:rsidR="00783C2E" w:rsidRPr="00783C2E">
        <w:rPr>
          <w:rFonts w:ascii="Arial" w:hAnsi="Arial"/>
          <w:color w:val="231F20"/>
        </w:rPr>
        <w:t>as</w:t>
      </w:r>
      <w:r w:rsidR="00783C2E" w:rsidRPr="00783C2E">
        <w:rPr>
          <w:rFonts w:ascii="Arial" w:hAnsi="Arial"/>
          <w:color w:val="231F20"/>
          <w:spacing w:val="5"/>
        </w:rPr>
        <w:t xml:space="preserve"> </w:t>
      </w:r>
      <w:r w:rsidR="00783C2E" w:rsidRPr="00783C2E">
        <w:rPr>
          <w:rFonts w:ascii="Arial" w:hAnsi="Arial"/>
          <w:color w:val="231F20"/>
        </w:rPr>
        <w:t>governments.</w:t>
      </w:r>
      <w:r w:rsidR="00783C2E" w:rsidRPr="00783C2E">
        <w:rPr>
          <w:rFonts w:ascii="Arial" w:hAnsi="Arial"/>
          <w:color w:val="231F20"/>
          <w:spacing w:val="-42"/>
        </w:rPr>
        <w:t xml:space="preserve"> </w:t>
      </w:r>
      <w:r w:rsidR="00783C2E" w:rsidRPr="00783C2E">
        <w:rPr>
          <w:rFonts w:ascii="Arial" w:hAnsi="Arial"/>
          <w:color w:val="231F20"/>
        </w:rPr>
        <w:t>Apart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from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South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Australia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and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Western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Australia,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all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other</w:t>
      </w:r>
      <w:r w:rsidR="00783C2E" w:rsidRPr="00783C2E">
        <w:rPr>
          <w:rFonts w:ascii="Arial" w:hAnsi="Arial"/>
          <w:color w:val="231F20"/>
          <w:w w:val="95"/>
        </w:rPr>
        <w:t xml:space="preserve"> </w:t>
      </w:r>
      <w:r w:rsidR="00783C2E" w:rsidRPr="00783C2E">
        <w:rPr>
          <w:rFonts w:ascii="Arial" w:hAnsi="Arial"/>
          <w:color w:val="231F20"/>
        </w:rPr>
        <w:t>states and territories allow same-sex couples to</w:t>
      </w:r>
      <w:r w:rsidR="00783C2E" w:rsidRPr="00783C2E">
        <w:rPr>
          <w:rFonts w:ascii="Arial" w:hAnsi="Arial"/>
          <w:color w:val="231F20"/>
          <w:spacing w:val="-7"/>
        </w:rPr>
        <w:t xml:space="preserve"> </w:t>
      </w:r>
      <w:r w:rsidR="00783C2E" w:rsidRPr="00783C2E">
        <w:rPr>
          <w:rFonts w:ascii="Arial" w:hAnsi="Arial"/>
          <w:color w:val="231F20"/>
        </w:rPr>
        <w:t>engage</w:t>
      </w:r>
    </w:p>
    <w:p w14:paraId="48C8FC89" w14:textId="77777777" w:rsidR="00D814DC" w:rsidRPr="00783C2E" w:rsidRDefault="00783C2E">
      <w:pPr>
        <w:pStyle w:val="BodyText"/>
        <w:spacing w:line="276" w:lineRule="auto"/>
        <w:ind w:right="5665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in</w:t>
      </w:r>
      <w:proofErr w:type="gramEnd"/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altruistic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surrogacy.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Altruistic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surrogacy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occurs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when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woman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consents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carry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baby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from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insemination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birth</w:t>
      </w:r>
      <w:r w:rsidRPr="00783C2E">
        <w:rPr>
          <w:rFonts w:ascii="Arial" w:hAnsi="Arial"/>
          <w:color w:val="231F20"/>
          <w:w w:val="92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non-commercial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basis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behalf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another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person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49"/>
        </w:rPr>
        <w:t xml:space="preserve"> </w:t>
      </w:r>
      <w:r w:rsidRPr="00783C2E">
        <w:rPr>
          <w:rFonts w:ascii="Arial" w:hAnsi="Arial"/>
          <w:color w:val="231F20"/>
        </w:rPr>
        <w:t>another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couple.</w:t>
      </w:r>
    </w:p>
    <w:p w14:paraId="618CFB9E" w14:textId="77777777" w:rsidR="00D814DC" w:rsidRPr="00783C2E" w:rsidRDefault="00D814DC">
      <w:pPr>
        <w:spacing w:line="276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860" w:bottom="280" w:left="360" w:header="720" w:footer="720" w:gutter="0"/>
          <w:cols w:space="720"/>
        </w:sectPr>
      </w:pPr>
    </w:p>
    <w:p w14:paraId="789DD328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9BAA1E9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7E25590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0F9610F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A0D5DEF" w14:textId="77777777" w:rsidR="00D814DC" w:rsidRPr="00783C2E" w:rsidRDefault="00D814DC">
      <w:pPr>
        <w:rPr>
          <w:rFonts w:ascii="Arial" w:eastAsia="Trebuchet MS" w:hAnsi="Arial" w:cs="Trebuchet MS"/>
          <w:sz w:val="26"/>
          <w:szCs w:val="26"/>
        </w:rPr>
      </w:pPr>
    </w:p>
    <w:p w14:paraId="5DD95970" w14:textId="77777777" w:rsidR="00D814DC" w:rsidRPr="00783C2E" w:rsidRDefault="00F05F42">
      <w:pPr>
        <w:spacing w:line="2316" w:lineRule="exact"/>
        <w:ind w:left="103"/>
        <w:rPr>
          <w:rFonts w:ascii="Arial" w:eastAsia="Trebuchet MS" w:hAnsi="Arial" w:cs="Trebuchet MS"/>
          <w:sz w:val="20"/>
          <w:szCs w:val="20"/>
        </w:rPr>
      </w:pPr>
      <w:r>
        <w:rPr>
          <w:rFonts w:ascii="Arial" w:eastAsia="Trebuchet MS" w:hAnsi="Arial" w:cs="Trebuchet MS"/>
          <w:position w:val="-45"/>
          <w:sz w:val="20"/>
          <w:szCs w:val="20"/>
        </w:rPr>
      </w:r>
      <w:r>
        <w:rPr>
          <w:rFonts w:ascii="Arial" w:eastAsia="Trebuchet MS" w:hAnsi="Arial" w:cs="Trebuchet MS"/>
          <w:position w:val="-45"/>
          <w:sz w:val="20"/>
          <w:szCs w:val="20"/>
        </w:rPr>
        <w:pict w14:anchorId="6C03C273">
          <v:group id="_x0000_s5018" style="width:515.95pt;height:115.85pt;mso-position-horizontal-relative:char;mso-position-vertical-relative:line" coordsize="10319,2317">
            <v:group id="_x0000_s5027" style="position:absolute;top:1642;width:10319;height:675" coordorigin=",1642" coordsize="10319,675">
              <v:shape id="_x0000_s5028" style="position:absolute;top:1642;width:10319;height:675" coordorigin=",1642" coordsize="10319,675" path="m,2317r10318,l10318,1642,,1642r,675xe" fillcolor="#573c83" stroked="f">
                <v:path arrowok="t"/>
              </v:shape>
            </v:group>
            <v:group id="_x0000_s5025" style="position:absolute;width:10319;height:1434" coordsize="10319,1434">
              <v:shape id="_x0000_s5026" style="position:absolute;width:10319;height:1434" coordsize="10319,1434" path="m,1434r10318,l10318,,,,,1434xe" fillcolor="#cf2c75" stroked="f">
                <v:path arrowok="t"/>
              </v:shape>
            </v:group>
            <v:group id="_x0000_s5023" style="position:absolute;top:1434;width:10319;height:209" coordorigin=",1434" coordsize="10319,209">
              <v:shape id="_x0000_s5024" style="position:absolute;top:1434;width:10319;height:209" coordorigin=",1434" coordsize="10319,209" path="m,1642r10318,l10318,1434,,1434r,208xe" fillcolor="#55306b" stroked="f">
                <v:path arrowok="t"/>
              </v:shape>
            </v:group>
            <v:group id="_x0000_s5019" style="position:absolute;left:2016;top:324;width:2;height:821" coordorigin="2016,324" coordsize="2,821">
              <v:shape id="_x0000_s5022" style="position:absolute;left:2016;top:324;width:2;height:821" coordorigin="2016,324" coordsize="0,821" path="m2016,1144r,-820e" filled="f" strokecolor="white" strokeweight=".30583mm">
                <v:path arrowok="t"/>
              </v:shape>
              <v:shape id="_x0000_s5021" type="#_x0000_t202" style="position:absolute;left:903;top:322;width:834;height:929" filled="f" stroked="f">
                <v:textbox inset="0,0,0,0">
                  <w:txbxContent>
                    <w:p w14:paraId="1D35D356" w14:textId="77777777" w:rsidR="00D603B0" w:rsidRDefault="00D603B0">
                      <w:pPr>
                        <w:spacing w:line="195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8"/>
                          <w:w w:val="107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101"/>
                          <w:sz w:val="24"/>
                        </w:rPr>
                        <w:t>ABLE</w:t>
                      </w:r>
                    </w:p>
                    <w:p w14:paraId="34F9498F" w14:textId="77777777" w:rsidR="00D603B0" w:rsidRDefault="00D603B0">
                      <w:pPr>
                        <w:spacing w:line="733" w:lineRule="exact"/>
                        <w:ind w:left="360"/>
                        <w:rPr>
                          <w:rFonts w:ascii="Arial" w:eastAsia="Arial" w:hAnsi="Arial" w:cs="Arial"/>
                          <w:sz w:val="69"/>
                          <w:szCs w:val="69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02"/>
                          <w:sz w:val="69"/>
                        </w:rPr>
                        <w:t>E</w:t>
                      </w:r>
                    </w:p>
                  </w:txbxContent>
                </v:textbox>
              </v:shape>
              <v:shape id="_x0000_s5020" type="#_x0000_t202" style="position:absolute;left:2300;top:287;width:3901;height:555" filled="f" stroked="f">
                <v:textbox inset="0,0,0,0">
                  <w:txbxContent>
                    <w:p w14:paraId="23D43512" w14:textId="77777777" w:rsidR="00D603B0" w:rsidRDefault="00D603B0">
                      <w:pPr>
                        <w:spacing w:line="25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Access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3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24"/>
                        </w:rPr>
                        <w:t>sur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96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24"/>
                        </w:rPr>
                        <w:t>ogacy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people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of</w:t>
                      </w:r>
                    </w:p>
                    <w:p w14:paraId="1F04B03C" w14:textId="77777777" w:rsidR="00D603B0" w:rsidRDefault="00D603B0">
                      <w:pPr>
                        <w:spacing w:before="36" w:line="269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/>
                          <w:color w:val="FFFFFF"/>
                          <w:w w:val="95"/>
                          <w:sz w:val="24"/>
                        </w:rPr>
                        <w:t>diverse</w:t>
                      </w:r>
                      <w:proofErr w:type="gramEnd"/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24"/>
                        </w:rPr>
                        <w:t>SOGII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status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24"/>
                        </w:rPr>
                        <w:t>by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state/territory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7648FFB1" w14:textId="77777777" w:rsidR="00D814DC" w:rsidRPr="00783C2E" w:rsidRDefault="00D814DC">
      <w:pPr>
        <w:spacing w:before="4"/>
        <w:rPr>
          <w:rFonts w:ascii="Arial" w:eastAsia="Trebuchet MS" w:hAnsi="Arial" w:cs="Trebuchet MS"/>
          <w:sz w:val="23"/>
          <w:szCs w:val="23"/>
        </w:rPr>
      </w:pPr>
    </w:p>
    <w:p w14:paraId="6986199E" w14:textId="77777777" w:rsidR="00D814DC" w:rsidRPr="00783C2E" w:rsidRDefault="00F05F42">
      <w:pPr>
        <w:spacing w:before="79"/>
        <w:ind w:left="103" w:right="6231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</w:rPr>
        <w:pict w14:anchorId="6747A066">
          <v:shape id="_x0000_s5017" type="#_x0000_t202" style="position:absolute;left:0;text-align:left;margin-left:144.65pt;margin-top:-52.25pt;width:419.45pt;height:104.55pt;z-index:472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72"/>
                    <w:gridCol w:w="1107"/>
                    <w:gridCol w:w="994"/>
                    <w:gridCol w:w="1137"/>
                    <w:gridCol w:w="1010"/>
                    <w:gridCol w:w="1122"/>
                    <w:gridCol w:w="1059"/>
                    <w:gridCol w:w="1187"/>
                  </w:tblGrid>
                  <w:tr w:rsidR="00D603B0" w14:paraId="4E0D3D4E" w14:textId="77777777">
                    <w:trPr>
                      <w:trHeight w:hRule="exact" w:val="775"/>
                    </w:trPr>
                    <w:tc>
                      <w:tcPr>
                        <w:tcW w:w="7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73C83"/>
                      </w:tcPr>
                      <w:p w14:paraId="4B9A8391" w14:textId="77777777" w:rsidR="00D603B0" w:rsidRDefault="00D603B0">
                        <w:pPr>
                          <w:pStyle w:val="TableParagraph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</w:p>
                      <w:p w14:paraId="01B6279F" w14:textId="77777777" w:rsidR="00D603B0" w:rsidRDefault="00D603B0">
                        <w:pPr>
                          <w:pStyle w:val="TableParagraph"/>
                          <w:spacing w:before="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</w:p>
                      <w:p w14:paraId="441ABF5A" w14:textId="77777777" w:rsidR="00D603B0" w:rsidRDefault="00D603B0">
                        <w:pPr>
                          <w:pStyle w:val="TableParagraph"/>
                          <w:ind w:left="5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99"/>
                            <w:sz w:val="18"/>
                          </w:rPr>
                          <w:t>ACT</w:t>
                        </w:r>
                      </w:p>
                    </w:tc>
                    <w:tc>
                      <w:tcPr>
                        <w:tcW w:w="11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73C83"/>
                      </w:tcPr>
                      <w:p w14:paraId="512BA934" w14:textId="77777777" w:rsidR="00D603B0" w:rsidRDefault="00D603B0">
                        <w:pPr>
                          <w:pStyle w:val="TableParagraph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</w:p>
                      <w:p w14:paraId="130701A4" w14:textId="77777777" w:rsidR="00D603B0" w:rsidRDefault="00D603B0">
                        <w:pPr>
                          <w:pStyle w:val="TableParagraph"/>
                          <w:spacing w:before="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</w:p>
                      <w:p w14:paraId="0ED6AA93" w14:textId="77777777" w:rsidR="00D603B0" w:rsidRDefault="00D603B0">
                        <w:pPr>
                          <w:pStyle w:val="TableParagraph"/>
                          <w:ind w:left="36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99"/>
                            <w:sz w:val="18"/>
                          </w:rPr>
                          <w:t>NSW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73C83"/>
                      </w:tcPr>
                      <w:p w14:paraId="5C5A9381" w14:textId="77777777" w:rsidR="00D603B0" w:rsidRDefault="00D603B0">
                        <w:pPr>
                          <w:pStyle w:val="TableParagraph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</w:p>
                      <w:p w14:paraId="19D9AE5B" w14:textId="77777777" w:rsidR="00D603B0" w:rsidRDefault="00D603B0">
                        <w:pPr>
                          <w:pStyle w:val="TableParagraph"/>
                          <w:spacing w:before="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</w:p>
                      <w:p w14:paraId="4F02A183" w14:textId="77777777" w:rsidR="00D603B0" w:rsidRDefault="00D603B0">
                        <w:pPr>
                          <w:pStyle w:val="TableParagraph"/>
                          <w:ind w:left="33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98"/>
                            <w:sz w:val="18"/>
                          </w:rPr>
                          <w:t>NT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73C83"/>
                      </w:tcPr>
                      <w:p w14:paraId="32FB113B" w14:textId="77777777" w:rsidR="00D603B0" w:rsidRDefault="00D603B0">
                        <w:pPr>
                          <w:pStyle w:val="TableParagraph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</w:p>
                      <w:p w14:paraId="64D0DAD3" w14:textId="77777777" w:rsidR="00D603B0" w:rsidRDefault="00D603B0">
                        <w:pPr>
                          <w:pStyle w:val="TableParagraph"/>
                          <w:spacing w:before="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</w:p>
                      <w:p w14:paraId="3B67BB0D" w14:textId="77777777" w:rsidR="00D603B0" w:rsidRDefault="00D603B0">
                        <w:pPr>
                          <w:pStyle w:val="TableParagraph"/>
                          <w:ind w:left="413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8"/>
                          </w:rPr>
                          <w:t>QLD</w:t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73C83"/>
                      </w:tcPr>
                      <w:p w14:paraId="157FB8DE" w14:textId="77777777" w:rsidR="00D603B0" w:rsidRDefault="00D603B0">
                        <w:pPr>
                          <w:pStyle w:val="TableParagraph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</w:p>
                      <w:p w14:paraId="5FE3D9A3" w14:textId="77777777" w:rsidR="00D603B0" w:rsidRDefault="00D603B0">
                        <w:pPr>
                          <w:pStyle w:val="TableParagraph"/>
                          <w:spacing w:before="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</w:p>
                      <w:p w14:paraId="43213CDF" w14:textId="77777777" w:rsidR="00D603B0" w:rsidRDefault="00D603B0">
                        <w:pPr>
                          <w:pStyle w:val="TableParagraph"/>
                          <w:ind w:right="64"/>
                          <w:jc w:val="center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98"/>
                            <w:sz w:val="18"/>
                          </w:rPr>
                          <w:t>SA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73C83"/>
                      </w:tcPr>
                      <w:p w14:paraId="6D291E1C" w14:textId="77777777" w:rsidR="00D603B0" w:rsidRDefault="00D603B0">
                        <w:pPr>
                          <w:pStyle w:val="TableParagraph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</w:p>
                      <w:p w14:paraId="5D7515FA" w14:textId="77777777" w:rsidR="00D603B0" w:rsidRDefault="00D603B0">
                        <w:pPr>
                          <w:pStyle w:val="TableParagraph"/>
                          <w:spacing w:before="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</w:p>
                      <w:p w14:paraId="6FD8F0C2" w14:textId="77777777" w:rsidR="00D603B0" w:rsidRDefault="00D603B0">
                        <w:pPr>
                          <w:pStyle w:val="TableParagraph"/>
                          <w:ind w:left="45"/>
                          <w:jc w:val="center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7"/>
                            <w:w w:val="98"/>
                            <w:sz w:val="18"/>
                          </w:rPr>
                          <w:t>T</w:t>
                        </w:r>
                        <w:r>
                          <w:rPr>
                            <w:rFonts w:ascii="Arial"/>
                            <w:color w:val="FFFFFF"/>
                            <w:w w:val="98"/>
                            <w:sz w:val="18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w w:val="97"/>
                            <w:sz w:val="18"/>
                          </w:rPr>
                          <w:t>S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73C83"/>
                      </w:tcPr>
                      <w:p w14:paraId="7099339E" w14:textId="77777777" w:rsidR="00D603B0" w:rsidRDefault="00D603B0">
                        <w:pPr>
                          <w:pStyle w:val="TableParagraph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</w:p>
                      <w:p w14:paraId="405E1907" w14:textId="77777777" w:rsidR="00D603B0" w:rsidRDefault="00D603B0">
                        <w:pPr>
                          <w:pStyle w:val="TableParagraph"/>
                          <w:spacing w:before="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</w:p>
                      <w:p w14:paraId="74F2F948" w14:textId="77777777" w:rsidR="00D603B0" w:rsidRDefault="00D603B0">
                        <w:pPr>
                          <w:pStyle w:val="TableParagraph"/>
                          <w:ind w:right="16"/>
                          <w:jc w:val="center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96"/>
                            <w:sz w:val="18"/>
                          </w:rPr>
                          <w:t>VIC</w:t>
                        </w:r>
                      </w:p>
                    </w:tc>
                    <w:tc>
                      <w:tcPr>
                        <w:tcW w:w="11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73C83"/>
                      </w:tcPr>
                      <w:p w14:paraId="285233E5" w14:textId="77777777" w:rsidR="00D603B0" w:rsidRDefault="00D603B0">
                        <w:pPr>
                          <w:pStyle w:val="TableParagraph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</w:p>
                      <w:p w14:paraId="749DB207" w14:textId="77777777" w:rsidR="00D603B0" w:rsidRDefault="00D603B0">
                        <w:pPr>
                          <w:pStyle w:val="TableParagraph"/>
                          <w:spacing w:before="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</w:p>
                      <w:p w14:paraId="60C3AE94" w14:textId="77777777" w:rsidR="00D603B0" w:rsidRDefault="00D603B0">
                        <w:pPr>
                          <w:pStyle w:val="TableParagraph"/>
                          <w:ind w:left="393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18"/>
                          </w:rPr>
                          <w:t>WA</w:t>
                        </w:r>
                      </w:p>
                    </w:tc>
                  </w:tr>
                  <w:tr w:rsidR="00D603B0" w14:paraId="2785CF21" w14:textId="77777777">
                    <w:trPr>
                      <w:trHeight w:hRule="exact" w:val="792"/>
                    </w:trPr>
                    <w:tc>
                      <w:tcPr>
                        <w:tcW w:w="7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CF5B57F" w14:textId="77777777" w:rsidR="00D603B0" w:rsidRDefault="00D603B0">
                        <w:pPr>
                          <w:pStyle w:val="TableParagraph"/>
                          <w:spacing w:before="7"/>
                          <w:rPr>
                            <w:rFonts w:ascii="Arial" w:eastAsia="Arial" w:hAnsi="Arial" w:cs="Arial"/>
                            <w:sz w:val="23"/>
                            <w:szCs w:val="23"/>
                          </w:rPr>
                        </w:pPr>
                      </w:p>
                      <w:p w14:paraId="2940B303" w14:textId="77777777" w:rsidR="00D603B0" w:rsidRDefault="00D603B0">
                        <w:pPr>
                          <w:pStyle w:val="TableParagraph"/>
                          <w:ind w:left="55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  <w:tc>
                      <w:tcPr>
                        <w:tcW w:w="11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22046E4" w14:textId="77777777" w:rsidR="00D603B0" w:rsidRDefault="00D603B0">
                        <w:pPr>
                          <w:pStyle w:val="TableParagraph"/>
                          <w:spacing w:before="7"/>
                          <w:rPr>
                            <w:rFonts w:ascii="Arial" w:eastAsia="Arial" w:hAnsi="Arial" w:cs="Arial"/>
                            <w:sz w:val="23"/>
                            <w:szCs w:val="23"/>
                          </w:rPr>
                        </w:pPr>
                      </w:p>
                      <w:p w14:paraId="1B4C79A3" w14:textId="77777777" w:rsidR="00D603B0" w:rsidRDefault="00D603B0">
                        <w:pPr>
                          <w:pStyle w:val="TableParagraph"/>
                          <w:ind w:left="360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FE32FC4" w14:textId="77777777" w:rsidR="00D603B0" w:rsidRDefault="00D603B0">
                        <w:pPr>
                          <w:pStyle w:val="TableParagraph"/>
                          <w:spacing w:before="7"/>
                          <w:rPr>
                            <w:rFonts w:ascii="Arial" w:eastAsia="Arial" w:hAnsi="Arial" w:cs="Arial"/>
                            <w:sz w:val="23"/>
                            <w:szCs w:val="23"/>
                          </w:rPr>
                        </w:pPr>
                      </w:p>
                      <w:p w14:paraId="29AC4BF8" w14:textId="77777777" w:rsidR="00D603B0" w:rsidRDefault="00D603B0">
                        <w:pPr>
                          <w:pStyle w:val="TableParagraph"/>
                          <w:ind w:left="330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1EB33CC" w14:textId="77777777" w:rsidR="00D603B0" w:rsidRDefault="00D603B0">
                        <w:pPr>
                          <w:pStyle w:val="TableParagraph"/>
                          <w:spacing w:before="7"/>
                          <w:rPr>
                            <w:rFonts w:ascii="Arial" w:eastAsia="Arial" w:hAnsi="Arial" w:cs="Arial"/>
                            <w:sz w:val="23"/>
                            <w:szCs w:val="23"/>
                          </w:rPr>
                        </w:pPr>
                      </w:p>
                      <w:p w14:paraId="472EF69F" w14:textId="77777777" w:rsidR="00D603B0" w:rsidRDefault="00D603B0">
                        <w:pPr>
                          <w:pStyle w:val="TableParagraph"/>
                          <w:ind w:right="58"/>
                          <w:jc w:val="center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FB7FF9C" w14:textId="77777777" w:rsidR="00D603B0" w:rsidRDefault="00D603B0">
                        <w:pPr>
                          <w:pStyle w:val="TableParagraph"/>
                          <w:spacing w:before="7"/>
                          <w:rPr>
                            <w:rFonts w:ascii="Arial" w:eastAsia="Arial" w:hAnsi="Arial" w:cs="Arial"/>
                            <w:sz w:val="23"/>
                            <w:szCs w:val="23"/>
                          </w:rPr>
                        </w:pPr>
                      </w:p>
                      <w:p w14:paraId="00D5F950" w14:textId="77777777" w:rsidR="00D603B0" w:rsidRDefault="00D603B0">
                        <w:pPr>
                          <w:pStyle w:val="TableParagraph"/>
                          <w:ind w:right="88"/>
                          <w:jc w:val="center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563A83"/>
                            <w:w w:val="76"/>
                            <w:sz w:val="28"/>
                            <w:szCs w:val="28"/>
                          </w:rPr>
                          <w:t>✖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BCA2C6F" w14:textId="77777777" w:rsidR="00D603B0" w:rsidRDefault="00D603B0">
                        <w:pPr>
                          <w:pStyle w:val="TableParagraph"/>
                          <w:spacing w:before="7"/>
                          <w:rPr>
                            <w:rFonts w:ascii="Arial" w:eastAsia="Arial" w:hAnsi="Arial" w:cs="Arial"/>
                            <w:sz w:val="23"/>
                            <w:szCs w:val="23"/>
                          </w:rPr>
                        </w:pPr>
                      </w:p>
                      <w:p w14:paraId="061764E9" w14:textId="77777777" w:rsidR="00D603B0" w:rsidRDefault="00D603B0">
                        <w:pPr>
                          <w:pStyle w:val="TableParagraph"/>
                          <w:ind w:right="30"/>
                          <w:jc w:val="center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A8701AB" w14:textId="77777777" w:rsidR="00D603B0" w:rsidRDefault="00D603B0">
                        <w:pPr>
                          <w:pStyle w:val="TableParagraph"/>
                          <w:spacing w:before="7"/>
                          <w:rPr>
                            <w:rFonts w:ascii="Arial" w:eastAsia="Arial" w:hAnsi="Arial" w:cs="Arial"/>
                            <w:sz w:val="23"/>
                            <w:szCs w:val="23"/>
                          </w:rPr>
                        </w:pPr>
                      </w:p>
                      <w:p w14:paraId="3857D619" w14:textId="77777777" w:rsidR="00D603B0" w:rsidRDefault="00D603B0">
                        <w:pPr>
                          <w:pStyle w:val="TableParagraph"/>
                          <w:ind w:right="56"/>
                          <w:jc w:val="center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  <w:tc>
                      <w:tcPr>
                        <w:tcW w:w="11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CBD5E7E" w14:textId="77777777" w:rsidR="00D603B0" w:rsidRDefault="00D603B0">
                        <w:pPr>
                          <w:pStyle w:val="TableParagraph"/>
                          <w:spacing w:before="7"/>
                          <w:rPr>
                            <w:rFonts w:ascii="Arial" w:eastAsia="Arial" w:hAnsi="Arial" w:cs="Arial"/>
                            <w:sz w:val="23"/>
                            <w:szCs w:val="23"/>
                          </w:rPr>
                        </w:pPr>
                      </w:p>
                      <w:p w14:paraId="27DEC059" w14:textId="77777777" w:rsidR="00D603B0" w:rsidRDefault="00D603B0">
                        <w:pPr>
                          <w:pStyle w:val="TableParagraph"/>
                          <w:ind w:left="393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563A83"/>
                            <w:w w:val="76"/>
                            <w:sz w:val="28"/>
                            <w:szCs w:val="28"/>
                          </w:rPr>
                          <w:t>✖</w:t>
                        </w:r>
                      </w:p>
                    </w:tc>
                  </w:tr>
                  <w:tr w:rsidR="00D603B0" w14:paraId="7DD1F4CC" w14:textId="77777777">
                    <w:trPr>
                      <w:trHeight w:hRule="exact" w:val="523"/>
                    </w:trPr>
                    <w:tc>
                      <w:tcPr>
                        <w:tcW w:w="7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367F2B0" w14:textId="77777777" w:rsidR="00D603B0" w:rsidRDefault="00D603B0">
                        <w:pPr>
                          <w:pStyle w:val="TableParagraph"/>
                          <w:spacing w:before="46"/>
                          <w:ind w:left="55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563A83"/>
                            <w:w w:val="76"/>
                            <w:sz w:val="28"/>
                            <w:szCs w:val="28"/>
                          </w:rPr>
                          <w:t>✖</w:t>
                        </w:r>
                      </w:p>
                    </w:tc>
                    <w:tc>
                      <w:tcPr>
                        <w:tcW w:w="11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5D631A3" w14:textId="77777777" w:rsidR="00D603B0" w:rsidRDefault="00D603B0">
                        <w:pPr>
                          <w:pStyle w:val="TableParagraph"/>
                          <w:spacing w:before="46"/>
                          <w:ind w:left="360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563A83"/>
                            <w:w w:val="76"/>
                            <w:sz w:val="28"/>
                            <w:szCs w:val="28"/>
                          </w:rPr>
                          <w:t>✖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53B230B" w14:textId="77777777" w:rsidR="00D603B0" w:rsidRDefault="00D603B0">
                        <w:pPr>
                          <w:pStyle w:val="TableParagraph"/>
                          <w:spacing w:before="46"/>
                          <w:ind w:left="330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563A83"/>
                            <w:w w:val="76"/>
                            <w:sz w:val="28"/>
                            <w:szCs w:val="28"/>
                          </w:rPr>
                          <w:t>✖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8BC14E5" w14:textId="77777777" w:rsidR="00D603B0" w:rsidRDefault="00D603B0">
                        <w:pPr>
                          <w:pStyle w:val="TableParagraph"/>
                          <w:spacing w:before="46"/>
                          <w:ind w:right="94"/>
                          <w:jc w:val="center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563A83"/>
                            <w:w w:val="76"/>
                            <w:sz w:val="28"/>
                            <w:szCs w:val="28"/>
                          </w:rPr>
                          <w:t>✖</w:t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27A5C01" w14:textId="77777777" w:rsidR="00D603B0" w:rsidRDefault="00D603B0">
                        <w:pPr>
                          <w:pStyle w:val="TableParagraph"/>
                          <w:spacing w:before="46"/>
                          <w:ind w:right="88"/>
                          <w:jc w:val="center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563A83"/>
                            <w:w w:val="76"/>
                            <w:sz w:val="28"/>
                            <w:szCs w:val="28"/>
                          </w:rPr>
                          <w:t>✖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B28386E" w14:textId="77777777" w:rsidR="00D603B0" w:rsidRDefault="00D603B0">
                        <w:pPr>
                          <w:pStyle w:val="TableParagraph"/>
                          <w:spacing w:before="46"/>
                          <w:ind w:right="66"/>
                          <w:jc w:val="center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563A83"/>
                            <w:w w:val="76"/>
                            <w:sz w:val="28"/>
                            <w:szCs w:val="28"/>
                          </w:rPr>
                          <w:t>✖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10991EE" w14:textId="77777777" w:rsidR="00D603B0" w:rsidRDefault="00D603B0">
                        <w:pPr>
                          <w:pStyle w:val="TableParagraph"/>
                          <w:spacing w:before="46"/>
                          <w:ind w:right="93"/>
                          <w:jc w:val="center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563A83"/>
                            <w:w w:val="76"/>
                            <w:sz w:val="28"/>
                            <w:szCs w:val="28"/>
                          </w:rPr>
                          <w:t>✖</w:t>
                        </w:r>
                      </w:p>
                    </w:tc>
                    <w:tc>
                      <w:tcPr>
                        <w:tcW w:w="11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7302A42" w14:textId="77777777" w:rsidR="00D603B0" w:rsidRDefault="00D603B0">
                        <w:pPr>
                          <w:pStyle w:val="TableParagraph"/>
                          <w:spacing w:before="46"/>
                          <w:ind w:left="393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563A83"/>
                            <w:w w:val="76"/>
                            <w:sz w:val="28"/>
                            <w:szCs w:val="28"/>
                          </w:rPr>
                          <w:t>✖</w:t>
                        </w:r>
                      </w:p>
                    </w:tc>
                  </w:tr>
                </w:tbl>
                <w:p w14:paraId="7AA9399B" w14:textId="77777777" w:rsidR="00D603B0" w:rsidRDefault="00D603B0"/>
              </w:txbxContent>
            </v:textbox>
            <w10:wrap anchorx="page"/>
          </v:shape>
        </w:pict>
      </w:r>
      <w:r w:rsidR="00783C2E" w:rsidRPr="00783C2E">
        <w:rPr>
          <w:rFonts w:ascii="Arial" w:hAnsi="Arial"/>
          <w:color w:val="563A83"/>
          <w:w w:val="105"/>
          <w:sz w:val="16"/>
        </w:rPr>
        <w:t>Altruistic</w:t>
      </w:r>
      <w:r w:rsidR="00783C2E" w:rsidRPr="00783C2E">
        <w:rPr>
          <w:rFonts w:ascii="Arial" w:hAnsi="Arial"/>
          <w:color w:val="563A83"/>
          <w:spacing w:val="9"/>
          <w:w w:val="105"/>
          <w:sz w:val="16"/>
        </w:rPr>
        <w:t xml:space="preserve"> </w:t>
      </w:r>
      <w:r w:rsidR="00783C2E" w:rsidRPr="00783C2E">
        <w:rPr>
          <w:rFonts w:ascii="Arial" w:hAnsi="Arial"/>
          <w:color w:val="563A83"/>
          <w:w w:val="105"/>
          <w:sz w:val="16"/>
        </w:rPr>
        <w:t>surrogacy</w:t>
      </w:r>
    </w:p>
    <w:p w14:paraId="5891A707" w14:textId="77777777" w:rsidR="00D814DC" w:rsidRPr="00783C2E" w:rsidRDefault="00D814DC">
      <w:pPr>
        <w:spacing w:before="4"/>
        <w:rPr>
          <w:rFonts w:ascii="Arial" w:eastAsia="Arial" w:hAnsi="Arial" w:cs="Arial"/>
          <w:sz w:val="26"/>
          <w:szCs w:val="26"/>
        </w:rPr>
      </w:pPr>
    </w:p>
    <w:p w14:paraId="66C18F35" w14:textId="77777777" w:rsidR="00D814DC" w:rsidRPr="00783C2E" w:rsidRDefault="00783C2E">
      <w:pPr>
        <w:spacing w:before="79"/>
        <w:ind w:left="103" w:right="6231"/>
        <w:rPr>
          <w:rFonts w:ascii="Arial" w:eastAsia="Arial" w:hAnsi="Arial" w:cs="Arial"/>
          <w:sz w:val="16"/>
          <w:szCs w:val="16"/>
        </w:rPr>
      </w:pPr>
      <w:r w:rsidRPr="00783C2E">
        <w:rPr>
          <w:rFonts w:ascii="Arial" w:hAnsi="Arial"/>
          <w:color w:val="563A83"/>
          <w:w w:val="105"/>
          <w:sz w:val="16"/>
        </w:rPr>
        <w:t>Commercial</w:t>
      </w:r>
      <w:r w:rsidRPr="00783C2E">
        <w:rPr>
          <w:rFonts w:ascii="Arial" w:hAnsi="Arial"/>
          <w:color w:val="563A83"/>
          <w:spacing w:val="-15"/>
          <w:w w:val="105"/>
          <w:sz w:val="16"/>
        </w:rPr>
        <w:t xml:space="preserve"> </w:t>
      </w:r>
      <w:r w:rsidRPr="00783C2E">
        <w:rPr>
          <w:rFonts w:ascii="Arial" w:hAnsi="Arial"/>
          <w:color w:val="563A83"/>
          <w:w w:val="105"/>
          <w:sz w:val="16"/>
        </w:rPr>
        <w:t>surrogacy</w:t>
      </w:r>
    </w:p>
    <w:p w14:paraId="2A9FD207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0490DFD" w14:textId="77777777" w:rsidR="00D814DC" w:rsidRPr="00783C2E" w:rsidRDefault="00D814DC">
      <w:pPr>
        <w:spacing w:before="8"/>
        <w:rPr>
          <w:rFonts w:ascii="Arial" w:eastAsia="Arial" w:hAnsi="Arial" w:cs="Arial"/>
          <w:sz w:val="16"/>
          <w:szCs w:val="16"/>
        </w:rPr>
      </w:pPr>
    </w:p>
    <w:p w14:paraId="1DAA8CA3" w14:textId="77777777" w:rsidR="00D814DC" w:rsidRPr="00783C2E" w:rsidRDefault="00783C2E">
      <w:pPr>
        <w:spacing w:before="3"/>
        <w:ind w:left="103" w:right="6231"/>
        <w:rPr>
          <w:rFonts w:ascii="Arial" w:eastAsia="Arial" w:hAnsi="Arial" w:cs="Arial"/>
          <w:sz w:val="16"/>
          <w:szCs w:val="16"/>
        </w:rPr>
      </w:pPr>
      <w:r w:rsidRPr="00783C2E">
        <w:rPr>
          <w:rFonts w:ascii="Arial" w:eastAsia="MS PGothic" w:hAnsi="Arial" w:cs="MS PGothic"/>
          <w:color w:val="CF2974"/>
          <w:position w:val="-5"/>
          <w:sz w:val="28"/>
          <w:szCs w:val="28"/>
        </w:rPr>
        <w:t>▼</w:t>
      </w:r>
      <w:r w:rsidRPr="00783C2E">
        <w:rPr>
          <w:rFonts w:ascii="Arial" w:eastAsia="MS PGothic" w:hAnsi="Arial" w:cs="MS PGothic"/>
          <w:color w:val="CF2974"/>
          <w:spacing w:val="-64"/>
          <w:position w:val="-5"/>
          <w:sz w:val="28"/>
          <w:szCs w:val="28"/>
        </w:rPr>
        <w:t xml:space="preserve"> </w:t>
      </w:r>
      <w:proofErr w:type="gramStart"/>
      <w:r w:rsidRPr="00783C2E">
        <w:rPr>
          <w:rFonts w:ascii="Arial" w:eastAsia="Arial" w:hAnsi="Arial" w:cs="Arial"/>
          <w:color w:val="CF2974"/>
          <w:sz w:val="16"/>
          <w:szCs w:val="16"/>
        </w:rPr>
        <w:t xml:space="preserve">YES </w:t>
      </w:r>
      <w:r w:rsidRPr="00783C2E">
        <w:rPr>
          <w:rFonts w:ascii="Arial" w:eastAsia="Arial" w:hAnsi="Arial" w:cs="Arial"/>
          <w:color w:val="CF2974"/>
          <w:spacing w:val="12"/>
          <w:sz w:val="16"/>
          <w:szCs w:val="16"/>
        </w:rPr>
        <w:t xml:space="preserve"> </w:t>
      </w:r>
      <w:r w:rsidRPr="00783C2E">
        <w:rPr>
          <w:rFonts w:ascii="Menlo Bold" w:eastAsia="MS PGothic" w:hAnsi="Menlo Bold" w:cs="Menlo Bold"/>
          <w:color w:val="563A83"/>
          <w:position w:val="-5"/>
          <w:sz w:val="28"/>
          <w:szCs w:val="28"/>
        </w:rPr>
        <w:t>✖</w:t>
      </w:r>
      <w:proofErr w:type="gramEnd"/>
      <w:r w:rsidRPr="00783C2E">
        <w:rPr>
          <w:rFonts w:ascii="Arial" w:eastAsia="MS PGothic" w:hAnsi="Arial" w:cs="MS PGothic"/>
          <w:color w:val="563A83"/>
          <w:spacing w:val="-61"/>
          <w:position w:val="-5"/>
          <w:sz w:val="28"/>
          <w:szCs w:val="28"/>
        </w:rPr>
        <w:t xml:space="preserve"> </w:t>
      </w:r>
      <w:r w:rsidRPr="00783C2E">
        <w:rPr>
          <w:rFonts w:ascii="Arial" w:eastAsia="Arial" w:hAnsi="Arial" w:cs="Arial"/>
          <w:color w:val="563A83"/>
          <w:sz w:val="16"/>
          <w:szCs w:val="16"/>
        </w:rPr>
        <w:t>NO</w:t>
      </w:r>
    </w:p>
    <w:p w14:paraId="32E20802" w14:textId="77777777" w:rsidR="00D814DC" w:rsidRPr="00783C2E" w:rsidRDefault="00D814DC">
      <w:pPr>
        <w:rPr>
          <w:rFonts w:ascii="Arial" w:eastAsia="Arial" w:hAnsi="Arial" w:cs="Arial"/>
          <w:sz w:val="16"/>
          <w:szCs w:val="16"/>
        </w:rPr>
        <w:sectPr w:rsidR="00D814DC" w:rsidRPr="00783C2E">
          <w:pgSz w:w="11910" w:h="16840"/>
          <w:pgMar w:top="1580" w:right="320" w:bottom="580" w:left="860" w:header="0" w:footer="387" w:gutter="0"/>
          <w:cols w:space="720"/>
        </w:sectPr>
      </w:pPr>
    </w:p>
    <w:p w14:paraId="2459F072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96A1657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5E7C1AC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6FDDAED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3C457BD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E66DCDB" w14:textId="77777777" w:rsidR="00D814DC" w:rsidRPr="00783C2E" w:rsidRDefault="00D814DC">
      <w:pPr>
        <w:spacing w:before="2"/>
        <w:rPr>
          <w:rFonts w:ascii="Arial" w:eastAsia="Arial" w:hAnsi="Arial" w:cs="Arial"/>
          <w:sz w:val="23"/>
          <w:szCs w:val="23"/>
        </w:rPr>
      </w:pPr>
    </w:p>
    <w:p w14:paraId="3B338651" w14:textId="77777777" w:rsidR="00D814DC" w:rsidRPr="00783C2E" w:rsidRDefault="00F05F42">
      <w:pPr>
        <w:spacing w:before="75" w:line="115" w:lineRule="exact"/>
        <w:ind w:left="298" w:right="5592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</w:rPr>
        <w:pict w14:anchorId="41E1552D">
          <v:group id="_x0000_s5004" style="position:absolute;left:0;text-align:left;margin-left:107.25pt;margin-top:-71.7pt;width:189.75pt;height:127.75pt;z-index:4888;mso-position-horizontal-relative:page" coordorigin="2146,-1435" coordsize="3795,2555">
            <v:group id="_x0000_s5015" style="position:absolute;left:3707;top:-1435;width:2234;height:1240" coordorigin="3707,-1435" coordsize="2234,1240">
              <v:shape id="_x0000_s5016" style="position:absolute;left:3707;top:-1435;width:2234;height:1240" coordorigin="3707,-1435" coordsize="2234,1240" path="m5224,-1435r-1517,l4423,-195r1517,l5224,-1435xe" fillcolor="#563a83" stroked="f">
                <v:path arrowok="t"/>
              </v:shape>
            </v:group>
            <v:group id="_x0000_s5013" style="position:absolute;left:2189;top:-1435;width:1432;height:1240" coordorigin="2189,-1435" coordsize="1432,1240">
              <v:shape id="_x0000_s5014" style="position:absolute;left:2189;top:-1435;width:1432;height:1240" coordorigin="2189,-1435" coordsize="1432,1240" path="m3621,-1435r-1432,l2905,-195r716,-1240xe" fillcolor="#cf2974" stroked="f">
                <v:path arrowok="t"/>
              </v:shape>
            </v:group>
            <v:group id="_x0000_s5011" style="position:absolute;left:2905;top:-1435;width:1518;height:1240" coordorigin="2905,-1435" coordsize="1518,1240">
              <v:shape id="_x0000_s5012" style="position:absolute;left:2905;top:-1435;width:1518;height:1240" coordorigin="2905,-1435" coordsize="1518,1240" path="m3707,-1435r-86,l2905,-195r1518,l3707,-1435xe" fillcolor="#542f6b" stroked="f">
                <v:path arrowok="t"/>
              </v:shape>
            </v:group>
            <v:group id="_x0000_s5009" style="position:absolute;left:2146;top:-195;width:1518;height:1315" coordorigin="2146,-195" coordsize="1518,1315">
              <v:shape id="_x0000_s5010" style="position:absolute;left:2146;top:-195;width:1518;height:1315" coordorigin="2146,-195" coordsize="1518,1315" path="m2905,-195l2146,1119r1518,l2905,-195xe" fillcolor="#6b5c99" stroked="f">
                <v:path arrowok="t"/>
              </v:shape>
            </v:group>
            <v:group id="_x0000_s5007" style="position:absolute;left:3664;top:-195;width:1518;height:1315" coordorigin="3664,-195" coordsize="1518,1315">
              <v:shape id="_x0000_s5008" style="position:absolute;left:3664;top:-195;width:1518;height:1315" coordorigin="3664,-195" coordsize="1518,1315" path="m4423,-195l3664,1119r1517,l4423,-195xe" fillcolor="#cf2974" stroked="f">
                <v:path arrowok="t"/>
              </v:shape>
            </v:group>
            <v:group id="_x0000_s5005" style="position:absolute;left:2905;top:-195;width:1518;height:1315" coordorigin="2905,-195" coordsize="1518,1315">
              <v:shape id="_x0000_s5006" style="position:absolute;left:2905;top:-195;width:1518;height:1315" coordorigin="2905,-195" coordsize="1518,1315" path="m4423,-195r-1518,l3664,1119,4423,-195xe" fillcolor="#cf2974" stroked="f">
                <v:path arrowok="t"/>
              </v:shape>
            </v:group>
            <w10:wrap anchorx="page"/>
          </v:group>
        </w:pict>
      </w:r>
      <w:bookmarkStart w:id="17" w:name="_bookmark15"/>
      <w:bookmarkEnd w:id="17"/>
      <w:r w:rsidR="00783C2E" w:rsidRPr="00783C2E">
        <w:rPr>
          <w:rFonts w:ascii="Arial" w:hAnsi="Arial"/>
          <w:b/>
          <w:color w:val="184786"/>
          <w:sz w:val="18"/>
        </w:rPr>
        <w:t>CHAPTER</w:t>
      </w:r>
    </w:p>
    <w:p w14:paraId="42B49337" w14:textId="77777777" w:rsidR="00D814DC" w:rsidRPr="00783C2E" w:rsidRDefault="00783C2E">
      <w:pPr>
        <w:spacing w:line="1150" w:lineRule="exact"/>
        <w:ind w:left="278" w:right="5592"/>
        <w:rPr>
          <w:rFonts w:ascii="Arial" w:eastAsia="Arial" w:hAnsi="Arial" w:cs="Arial"/>
          <w:sz w:val="108"/>
          <w:szCs w:val="108"/>
        </w:rPr>
      </w:pPr>
      <w:r w:rsidRPr="00783C2E">
        <w:rPr>
          <w:rFonts w:ascii="Arial" w:hAnsi="Arial"/>
          <w:b/>
          <w:color w:val="184786"/>
          <w:spacing w:val="-29"/>
          <w:w w:val="115"/>
          <w:sz w:val="108"/>
        </w:rPr>
        <w:t>07</w:t>
      </w:r>
    </w:p>
    <w:p w14:paraId="24806AE4" w14:textId="77777777" w:rsidR="00D814DC" w:rsidRPr="00783C2E" w:rsidRDefault="00783C2E">
      <w:pPr>
        <w:spacing w:before="212"/>
        <w:ind w:left="278" w:right="5592"/>
        <w:rPr>
          <w:rFonts w:ascii="Arial" w:eastAsia="Arial" w:hAnsi="Arial" w:cs="Arial"/>
          <w:sz w:val="48"/>
          <w:szCs w:val="48"/>
        </w:rPr>
      </w:pPr>
      <w:r w:rsidRPr="00783C2E">
        <w:rPr>
          <w:rFonts w:ascii="Arial" w:hAnsi="Arial"/>
          <w:color w:val="CF2974"/>
          <w:spacing w:val="-6"/>
          <w:w w:val="95"/>
          <w:sz w:val="48"/>
        </w:rPr>
        <w:t>Health-related</w:t>
      </w:r>
      <w:r w:rsidRPr="00783C2E">
        <w:rPr>
          <w:rFonts w:ascii="Arial" w:hAnsi="Arial"/>
          <w:color w:val="CF2974"/>
          <w:spacing w:val="75"/>
          <w:w w:val="95"/>
          <w:sz w:val="48"/>
        </w:rPr>
        <w:t xml:space="preserve"> </w:t>
      </w:r>
      <w:r w:rsidRPr="00783C2E">
        <w:rPr>
          <w:rFonts w:ascii="Arial" w:hAnsi="Arial"/>
          <w:color w:val="CF2974"/>
          <w:spacing w:val="-3"/>
          <w:w w:val="95"/>
          <w:sz w:val="48"/>
        </w:rPr>
        <w:t>issues</w:t>
      </w:r>
    </w:p>
    <w:p w14:paraId="6D91725C" w14:textId="77777777" w:rsidR="00D814DC" w:rsidRPr="00783C2E" w:rsidRDefault="00D814DC">
      <w:pPr>
        <w:rPr>
          <w:rFonts w:ascii="Arial" w:eastAsia="Arial" w:hAnsi="Arial" w:cs="Arial"/>
          <w:sz w:val="17"/>
          <w:szCs w:val="17"/>
        </w:rPr>
      </w:pPr>
    </w:p>
    <w:p w14:paraId="7FDD22D6" w14:textId="77777777" w:rsidR="00D814DC" w:rsidRPr="00783C2E" w:rsidRDefault="00F05F42">
      <w:pPr>
        <w:spacing w:line="20" w:lineRule="exact"/>
        <w:ind w:left="26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B0D10FF">
          <v:group id="_x0000_s5001" style="width:516.2pt;height:1pt;mso-position-horizontal-relative:char;mso-position-vertical-relative:line" coordsize="10324,20">
            <v:group id="_x0000_s5002" style="position:absolute;left:10;top:10;width:10304;height:2" coordorigin="10,10" coordsize="10304,2">
              <v:shape id="_x0000_s5003" style="position:absolute;left:10;top:10;width:10304;height:2" coordorigin="10,10" coordsize="10304,0" path="m10,10r10304,e" filled="f" strokecolor="#cf2974" strokeweight="1pt">
                <v:path arrowok="t"/>
              </v:shape>
            </v:group>
            <w10:anchorlock/>
          </v:group>
        </w:pict>
      </w:r>
    </w:p>
    <w:p w14:paraId="618E6FD7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0656DF0" w14:textId="77777777" w:rsidR="00D814DC" w:rsidRPr="00783C2E" w:rsidRDefault="00D814DC">
      <w:pPr>
        <w:spacing w:before="2"/>
        <w:rPr>
          <w:rFonts w:ascii="Arial" w:eastAsia="Arial" w:hAnsi="Arial" w:cs="Arial"/>
        </w:rPr>
      </w:pPr>
    </w:p>
    <w:p w14:paraId="3E375A11" w14:textId="77777777" w:rsidR="00D814DC" w:rsidRPr="00783C2E" w:rsidRDefault="00F05F42">
      <w:pPr>
        <w:pStyle w:val="BodyText"/>
        <w:spacing w:line="276" w:lineRule="auto"/>
        <w:ind w:right="5592"/>
        <w:rPr>
          <w:rFonts w:ascii="Arial" w:hAnsi="Arial"/>
        </w:rPr>
      </w:pPr>
      <w:r>
        <w:rPr>
          <w:rFonts w:ascii="Arial" w:hAnsi="Arial"/>
        </w:rPr>
        <w:pict w14:anchorId="1F51E3A0">
          <v:group id="_x0000_s4995" style="position:absolute;left:0;text-align:left;margin-left:299.05pt;margin-top:-.1pt;width:242.65pt;height:154.05pt;z-index:4792;mso-position-horizontal-relative:page" coordorigin="5981,-2" coordsize="4853,3081">
            <v:group id="_x0000_s4999" style="position:absolute;left:5981;top:-2;width:4853;height:2909" coordorigin="5981,-2" coordsize="4853,2909">
              <v:shape id="_x0000_s5000" style="position:absolute;left:5981;top:-2;width:4853;height:2909" coordorigin="5981,-2" coordsize="4853,2909" path="m5981,-2r4853,l10834,2906r-4853,l5981,-2xe" fillcolor="#cf2974" stroked="f">
                <v:path arrowok="t"/>
              </v:shape>
            </v:group>
            <v:group id="_x0000_s4996" style="position:absolute;left:5981;top:2906;width:4853;height:172" coordorigin="5981,2906" coordsize="4853,172">
              <v:shape id="_x0000_s4998" style="position:absolute;left:5981;top:2906;width:4853;height:172" coordorigin="5981,2906" coordsize="4853,172" path="m5981,2906r4853,l10834,3078r-4853,l5981,2906xe" fillcolor="#563a83" stroked="f">
                <v:path arrowok="t"/>
              </v:shape>
              <v:shape id="_x0000_s4997" type="#_x0000_t202" style="position:absolute;left:5981;top:-2;width:4853;height:3081" filled="f" stroked="f">
                <v:textbox inset="0,0,0,0">
                  <w:txbxContent>
                    <w:p w14:paraId="1B9654D3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7140DDD8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608B9457" w14:textId="77777777" w:rsidR="00D603B0" w:rsidRDefault="00D603B0">
                      <w:pPr>
                        <w:spacing w:line="324" w:lineRule="auto"/>
                        <w:ind w:left="396" w:right="519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She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asked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me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8"/>
                          <w:sz w:val="18"/>
                          <w:szCs w:val="18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79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was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sexually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active.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79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said,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“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7"/>
                          <w:w w:val="98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 xml:space="preserve">es”.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She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asked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me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8"/>
                          <w:sz w:val="18"/>
                          <w:szCs w:val="18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79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used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contraception;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79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said,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1"/>
                          <w:sz w:val="18"/>
                          <w:szCs w:val="18"/>
                        </w:rPr>
                        <w:t xml:space="preserve">“No,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6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no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need”.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She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raised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her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eyeb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5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ows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 asked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me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8"/>
                          <w:sz w:val="18"/>
                          <w:szCs w:val="18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79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was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infertile.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79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said,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“No”,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 xml:space="preserve">was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about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sa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7"/>
                          <w:w w:val="94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1"/>
                          <w:sz w:val="18"/>
                          <w:szCs w:val="18"/>
                        </w:rPr>
                        <w:t>but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my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partners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men,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1"/>
                          <w:sz w:val="18"/>
                          <w:szCs w:val="18"/>
                        </w:rPr>
                        <w:t>but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 xml:space="preserve">she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interrupted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said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pointedly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“Then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6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0"/>
                          <w:w w:val="102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 xml:space="preserve">a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need”!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79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just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shut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up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"/>
                          <w:w w:val="97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Trebuchet MS" w:eastAsia="Trebuchet MS" w:hAnsi="Trebuchet MS" w:cs="Trebuchet MS"/>
                          <w:color w:val="FFFFFF"/>
                          <w:w w:val="111"/>
                          <w:position w:val="6"/>
                          <w:sz w:val="10"/>
                          <w:szCs w:val="10"/>
                        </w:rPr>
                        <w:t>68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783C2E" w:rsidRPr="00783C2E">
        <w:rPr>
          <w:rFonts w:ascii="Arial" w:hAnsi="Arial"/>
          <w:color w:val="231F20"/>
        </w:rPr>
        <w:t>Ensuring LGBTI Australians can access appropriate</w:t>
      </w:r>
      <w:r w:rsidR="00783C2E" w:rsidRPr="00783C2E">
        <w:rPr>
          <w:rFonts w:ascii="Arial" w:hAnsi="Arial"/>
          <w:color w:val="231F20"/>
          <w:spacing w:val="32"/>
        </w:rPr>
        <w:t xml:space="preserve"> </w:t>
      </w:r>
      <w:r w:rsidR="00783C2E" w:rsidRPr="00783C2E">
        <w:rPr>
          <w:rFonts w:ascii="Arial" w:hAnsi="Arial"/>
          <w:color w:val="231F20"/>
        </w:rPr>
        <w:t>healthcare and services was consistently raised in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meetings across</w:t>
      </w:r>
      <w:r w:rsidR="00783C2E" w:rsidRPr="00783C2E">
        <w:rPr>
          <w:rFonts w:ascii="Arial" w:hAnsi="Arial"/>
          <w:color w:val="231F20"/>
          <w:spacing w:val="-3"/>
        </w:rPr>
        <w:t xml:space="preserve"> </w:t>
      </w:r>
      <w:r w:rsidR="00783C2E" w:rsidRPr="00783C2E">
        <w:rPr>
          <w:rFonts w:ascii="Arial" w:hAnsi="Arial"/>
          <w:color w:val="231F20"/>
        </w:rPr>
        <w:t>Australia.</w:t>
      </w:r>
      <w:r w:rsidR="00783C2E" w:rsidRPr="00783C2E">
        <w:rPr>
          <w:rFonts w:ascii="Arial" w:hAnsi="Arial"/>
          <w:color w:val="231F20"/>
          <w:spacing w:val="-3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3"/>
        </w:rPr>
        <w:t xml:space="preserve"> </w:t>
      </w:r>
      <w:r w:rsidR="00783C2E" w:rsidRPr="00783C2E">
        <w:rPr>
          <w:rFonts w:ascii="Arial" w:hAnsi="Arial"/>
          <w:color w:val="231F20"/>
        </w:rPr>
        <w:t>following</w:t>
      </w:r>
      <w:r w:rsidR="00783C2E" w:rsidRPr="00783C2E">
        <w:rPr>
          <w:rFonts w:ascii="Arial" w:hAnsi="Arial"/>
          <w:color w:val="231F20"/>
          <w:spacing w:val="-3"/>
        </w:rPr>
        <w:t xml:space="preserve"> </w:t>
      </w:r>
      <w:r w:rsidR="00783C2E" w:rsidRPr="00783C2E">
        <w:rPr>
          <w:rFonts w:ascii="Arial" w:hAnsi="Arial"/>
          <w:color w:val="231F20"/>
        </w:rPr>
        <w:t>section</w:t>
      </w:r>
      <w:r w:rsidR="00783C2E" w:rsidRPr="00783C2E">
        <w:rPr>
          <w:rFonts w:ascii="Arial" w:hAnsi="Arial"/>
          <w:color w:val="231F20"/>
          <w:spacing w:val="-3"/>
        </w:rPr>
        <w:t xml:space="preserve"> </w:t>
      </w:r>
      <w:r w:rsidR="00783C2E" w:rsidRPr="00783C2E">
        <w:rPr>
          <w:rFonts w:ascii="Arial" w:hAnsi="Arial"/>
          <w:color w:val="231F20"/>
        </w:rPr>
        <w:t>sets</w:t>
      </w:r>
      <w:r w:rsidR="00783C2E" w:rsidRPr="00783C2E">
        <w:rPr>
          <w:rFonts w:ascii="Arial" w:hAnsi="Arial"/>
          <w:color w:val="231F20"/>
          <w:spacing w:val="-3"/>
        </w:rPr>
        <w:t xml:space="preserve"> </w:t>
      </w:r>
      <w:r w:rsidR="00783C2E" w:rsidRPr="00783C2E">
        <w:rPr>
          <w:rFonts w:ascii="Arial" w:hAnsi="Arial"/>
          <w:color w:val="231F20"/>
        </w:rPr>
        <w:t>out</w:t>
      </w:r>
      <w:r w:rsidR="00783C2E" w:rsidRPr="00783C2E">
        <w:rPr>
          <w:rFonts w:ascii="Arial" w:hAnsi="Arial"/>
          <w:color w:val="231F20"/>
          <w:spacing w:val="-3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3"/>
        </w:rPr>
        <w:t xml:space="preserve"> </w:t>
      </w:r>
      <w:r w:rsidR="00783C2E" w:rsidRPr="00783C2E">
        <w:rPr>
          <w:rFonts w:ascii="Arial" w:hAnsi="Arial"/>
          <w:color w:val="231F20"/>
        </w:rPr>
        <w:t>issues</w:t>
      </w:r>
      <w:r w:rsidR="00783C2E" w:rsidRPr="00783C2E">
        <w:rPr>
          <w:rFonts w:ascii="Arial" w:hAnsi="Arial"/>
          <w:color w:val="231F20"/>
          <w:spacing w:val="-46"/>
        </w:rPr>
        <w:t xml:space="preserve"> </w:t>
      </w:r>
      <w:r w:rsidR="00783C2E" w:rsidRPr="00783C2E">
        <w:rPr>
          <w:rFonts w:ascii="Arial" w:hAnsi="Arial"/>
          <w:color w:val="231F20"/>
        </w:rPr>
        <w:t>and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identifies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areas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conflict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and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proposals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for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reform.</w:t>
      </w:r>
    </w:p>
    <w:p w14:paraId="6C871BC2" w14:textId="77777777" w:rsidR="00D814DC" w:rsidRPr="00783C2E" w:rsidRDefault="00783C2E">
      <w:pPr>
        <w:pStyle w:val="BodyText"/>
        <w:spacing w:line="276" w:lineRule="auto"/>
        <w:ind w:right="5592"/>
        <w:rPr>
          <w:rFonts w:ascii="Arial" w:hAnsi="Arial"/>
        </w:rPr>
      </w:pPr>
      <w:r w:rsidRPr="00783C2E">
        <w:rPr>
          <w:rFonts w:ascii="Arial" w:hAnsi="Arial"/>
          <w:color w:val="231F20"/>
        </w:rPr>
        <w:t>These issues include system bias, health worker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education,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adequacy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mental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services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aged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care</w:t>
      </w:r>
      <w:r w:rsidRPr="00783C2E">
        <w:rPr>
          <w:rFonts w:ascii="Arial" w:hAnsi="Arial"/>
          <w:color w:val="231F20"/>
          <w:spacing w:val="-52"/>
        </w:rPr>
        <w:t xml:space="preserve"> </w:t>
      </w:r>
      <w:r w:rsidRPr="00783C2E">
        <w:rPr>
          <w:rFonts w:ascii="Arial" w:hAnsi="Arial"/>
          <w:color w:val="231F20"/>
        </w:rPr>
        <w:t>services, and the human consequences of religious</w:t>
      </w:r>
      <w:r w:rsidRPr="00783C2E">
        <w:rPr>
          <w:rFonts w:ascii="Arial" w:hAnsi="Arial"/>
          <w:color w:val="231F20"/>
          <w:spacing w:val="-29"/>
        </w:rPr>
        <w:t xml:space="preserve"> </w:t>
      </w:r>
      <w:r w:rsidRPr="00783C2E">
        <w:rPr>
          <w:rFonts w:ascii="Arial" w:hAnsi="Arial"/>
          <w:color w:val="231F20"/>
        </w:rPr>
        <w:t>exemptions in the</w:t>
      </w:r>
      <w:r w:rsidRPr="00783C2E">
        <w:rPr>
          <w:rFonts w:ascii="Arial" w:hAnsi="Arial"/>
          <w:color w:val="231F20"/>
          <w:spacing w:val="12"/>
        </w:rPr>
        <w:t xml:space="preserve"> </w:t>
      </w:r>
      <w:r w:rsidRPr="00783C2E">
        <w:rPr>
          <w:rFonts w:ascii="Arial" w:hAnsi="Arial"/>
          <w:color w:val="231F20"/>
        </w:rPr>
        <w:t>SDA.</w:t>
      </w:r>
    </w:p>
    <w:p w14:paraId="1640DCA9" w14:textId="77777777" w:rsidR="00D814DC" w:rsidRPr="00783C2E" w:rsidRDefault="00D814DC">
      <w:pPr>
        <w:spacing w:before="6"/>
        <w:rPr>
          <w:rFonts w:ascii="Arial" w:eastAsia="Trebuchet MS" w:hAnsi="Arial" w:cs="Trebuchet MS"/>
          <w:sz w:val="21"/>
          <w:szCs w:val="21"/>
        </w:rPr>
      </w:pPr>
    </w:p>
    <w:p w14:paraId="515E0A8C" w14:textId="77777777" w:rsidR="00D814DC" w:rsidRPr="00783C2E" w:rsidRDefault="00783C2E">
      <w:pPr>
        <w:pStyle w:val="Heading4"/>
        <w:numPr>
          <w:ilvl w:val="1"/>
          <w:numId w:val="21"/>
        </w:numPr>
        <w:tabs>
          <w:tab w:val="left" w:pos="731"/>
        </w:tabs>
        <w:ind w:right="5592" w:firstLine="0"/>
        <w:jc w:val="left"/>
      </w:pPr>
      <w:r w:rsidRPr="00783C2E">
        <w:rPr>
          <w:color w:val="CF2974"/>
        </w:rPr>
        <w:t>Unconscious</w:t>
      </w:r>
      <w:r w:rsidRPr="00783C2E">
        <w:rPr>
          <w:color w:val="CF2974"/>
          <w:spacing w:val="-1"/>
        </w:rPr>
        <w:t xml:space="preserve"> </w:t>
      </w:r>
      <w:r w:rsidRPr="00783C2E">
        <w:rPr>
          <w:color w:val="CF2974"/>
        </w:rPr>
        <w:t>bias</w:t>
      </w:r>
    </w:p>
    <w:p w14:paraId="1FC77DD2" w14:textId="77777777" w:rsidR="00D814DC" w:rsidRPr="00783C2E" w:rsidRDefault="00D814DC">
      <w:pPr>
        <w:rPr>
          <w:rFonts w:ascii="Arial" w:eastAsia="Arial" w:hAnsi="Arial" w:cs="Arial"/>
          <w:sz w:val="9"/>
          <w:szCs w:val="9"/>
        </w:rPr>
      </w:pPr>
    </w:p>
    <w:p w14:paraId="4332966A" w14:textId="77777777" w:rsidR="00D814DC" w:rsidRPr="00783C2E" w:rsidRDefault="00D814DC">
      <w:pPr>
        <w:rPr>
          <w:rFonts w:ascii="Arial" w:eastAsia="Arial" w:hAnsi="Arial" w:cs="Arial"/>
          <w:sz w:val="9"/>
          <w:szCs w:val="9"/>
        </w:rPr>
        <w:sectPr w:rsidR="00D814DC" w:rsidRPr="00783C2E">
          <w:pgSz w:w="11910" w:h="16840"/>
          <w:pgMar w:top="0" w:right="840" w:bottom="580" w:left="360" w:header="0" w:footer="399" w:gutter="0"/>
          <w:cols w:space="720"/>
        </w:sectPr>
      </w:pPr>
    </w:p>
    <w:p w14:paraId="06C13209" w14:textId="77777777" w:rsidR="00D814DC" w:rsidRPr="00783C2E" w:rsidRDefault="00783C2E">
      <w:pPr>
        <w:pStyle w:val="BodyText"/>
        <w:spacing w:before="78" w:line="276" w:lineRule="auto"/>
        <w:rPr>
          <w:rFonts w:ascii="Arial" w:hAnsi="Arial"/>
        </w:rPr>
      </w:pPr>
      <w:r w:rsidRPr="00783C2E">
        <w:rPr>
          <w:rFonts w:ascii="Arial" w:hAnsi="Arial"/>
          <w:color w:val="231F20"/>
        </w:rPr>
        <w:lastRenderedPageBreak/>
        <w:t>The concept of ‘unconscious bias’ in service provision was</w:t>
      </w:r>
      <w:r w:rsidRPr="00783C2E">
        <w:rPr>
          <w:rFonts w:ascii="Arial" w:hAnsi="Arial"/>
          <w:color w:val="231F20"/>
          <w:spacing w:val="-29"/>
        </w:rPr>
        <w:t xml:space="preserve"> </w:t>
      </w:r>
      <w:r w:rsidRPr="00783C2E">
        <w:rPr>
          <w:rFonts w:ascii="Arial" w:hAnsi="Arial"/>
          <w:color w:val="231F20"/>
        </w:rPr>
        <w:t>raised during meetings and in numerous written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submissions.</w:t>
      </w:r>
      <w:r w:rsidRPr="00783C2E">
        <w:rPr>
          <w:rFonts w:ascii="Arial" w:hAnsi="Arial"/>
          <w:color w:val="231F20"/>
          <w:w w:val="105"/>
        </w:rPr>
        <w:t xml:space="preserve"> </w:t>
      </w:r>
      <w:r w:rsidRPr="00783C2E">
        <w:rPr>
          <w:rFonts w:ascii="Arial" w:hAnsi="Arial"/>
          <w:color w:val="231F20"/>
        </w:rPr>
        <w:t>Participants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observed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whole,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healthcare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systems</w:t>
      </w:r>
      <w:r w:rsidRPr="00783C2E">
        <w:rPr>
          <w:rFonts w:ascii="Arial" w:hAnsi="Arial"/>
          <w:color w:val="231F20"/>
          <w:spacing w:val="-52"/>
        </w:rPr>
        <w:t xml:space="preserve"> </w:t>
      </w:r>
      <w:r w:rsidRPr="00783C2E">
        <w:rPr>
          <w:rFonts w:ascii="Arial" w:hAnsi="Arial"/>
          <w:color w:val="231F20"/>
        </w:rPr>
        <w:t>operate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assumption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clients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heterosexual</w:t>
      </w:r>
    </w:p>
    <w:p w14:paraId="3CA9285C" w14:textId="77777777" w:rsidR="00D814DC" w:rsidRPr="00783C2E" w:rsidRDefault="00783C2E">
      <w:pPr>
        <w:pStyle w:val="BodyText"/>
        <w:spacing w:line="276" w:lineRule="auto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and</w:t>
      </w:r>
      <w:proofErr w:type="gramEnd"/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partnered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married.</w:t>
      </w:r>
      <w:r w:rsidRPr="00783C2E">
        <w:rPr>
          <w:rFonts w:ascii="Arial" w:hAnsi="Arial"/>
          <w:color w:val="231F20"/>
          <w:position w:val="6"/>
          <w:sz w:val="10"/>
        </w:rPr>
        <w:t>67</w:t>
      </w:r>
      <w:r w:rsidRPr="00783C2E">
        <w:rPr>
          <w:rFonts w:ascii="Arial" w:hAnsi="Arial"/>
          <w:color w:val="231F20"/>
          <w:spacing w:val="13"/>
          <w:position w:val="6"/>
          <w:sz w:val="10"/>
        </w:rPr>
        <w:t xml:space="preserve"> </w:t>
      </w:r>
      <w:r w:rsidRPr="00783C2E">
        <w:rPr>
          <w:rFonts w:ascii="Arial" w:hAnsi="Arial"/>
          <w:color w:val="231F20"/>
        </w:rPr>
        <w:t>Consequently,</w:t>
      </w:r>
      <w:r w:rsidRPr="00783C2E">
        <w:rPr>
          <w:rFonts w:ascii="Arial" w:hAnsi="Arial"/>
          <w:color w:val="231F20"/>
          <w:w w:val="75"/>
        </w:rPr>
        <w:t xml:space="preserve"> </w:t>
      </w:r>
      <w:r w:rsidRPr="00783C2E">
        <w:rPr>
          <w:rFonts w:ascii="Arial" w:hAnsi="Arial"/>
          <w:color w:val="231F20"/>
        </w:rPr>
        <w:t>healthcare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systems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unconsciously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fail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meet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specific and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unique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healthcare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needs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clients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who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do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not</w:t>
      </w:r>
      <w:r w:rsidRPr="00783C2E">
        <w:rPr>
          <w:rFonts w:ascii="Arial" w:hAnsi="Arial"/>
          <w:color w:val="231F20"/>
          <w:spacing w:val="-38"/>
        </w:rPr>
        <w:t xml:space="preserve"> </w:t>
      </w:r>
      <w:r w:rsidRPr="00783C2E">
        <w:rPr>
          <w:rFonts w:ascii="Arial" w:hAnsi="Arial"/>
          <w:color w:val="231F20"/>
        </w:rPr>
        <w:t>conform to these assumptions through the design of</w:t>
      </w:r>
      <w:r w:rsidRPr="00783C2E">
        <w:rPr>
          <w:rFonts w:ascii="Arial" w:hAnsi="Arial"/>
          <w:color w:val="231F20"/>
          <w:spacing w:val="45"/>
        </w:rPr>
        <w:t xml:space="preserve"> </w:t>
      </w:r>
      <w:r w:rsidRPr="00783C2E">
        <w:rPr>
          <w:rFonts w:ascii="Arial" w:hAnsi="Arial"/>
          <w:color w:val="231F20"/>
        </w:rPr>
        <w:t>systems</w:t>
      </w:r>
      <w:r w:rsidRPr="00783C2E">
        <w:rPr>
          <w:rFonts w:ascii="Arial" w:hAnsi="Arial"/>
          <w:color w:val="231F20"/>
          <w:w w:val="106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practice.</w:t>
      </w:r>
    </w:p>
    <w:p w14:paraId="407E27E4" w14:textId="77777777" w:rsidR="00D814DC" w:rsidRPr="00783C2E" w:rsidRDefault="00F05F42">
      <w:pPr>
        <w:pStyle w:val="BodyText"/>
        <w:spacing w:before="113" w:line="276" w:lineRule="auto"/>
        <w:rPr>
          <w:rFonts w:ascii="Arial" w:hAnsi="Arial"/>
        </w:rPr>
      </w:pPr>
      <w:r>
        <w:rPr>
          <w:rFonts w:ascii="Arial" w:hAnsi="Arial"/>
        </w:rPr>
        <w:pict w14:anchorId="23963490">
          <v:group id="_x0000_s4986" style="position:absolute;left:0;text-align:left;margin-left:299.05pt;margin-top:6.85pt;width:242.75pt;height:150.3pt;z-index:4864;mso-position-horizontal-relative:page" coordorigin="5981,137" coordsize="4855,3006">
            <v:group id="_x0000_s4993" style="position:absolute;left:5981;top:137;width:4853;height:2296" coordorigin="5981,137" coordsize="4853,2296">
              <v:shape id="_x0000_s4994" style="position:absolute;left:5981;top:137;width:4853;height:2296" coordorigin="5981,137" coordsize="4853,2296" path="m5981,137r4853,l10834,2433r-4853,l5981,137xe" fillcolor="#563a83" stroked="f">
                <v:path arrowok="t"/>
              </v:shape>
            </v:group>
            <v:group id="_x0000_s4991" style="position:absolute;left:5981;top:2433;width:4853;height:172" coordorigin="5981,2433" coordsize="4853,172">
              <v:shape id="_x0000_s4992" style="position:absolute;left:5981;top:2433;width:4853;height:172" coordorigin="5981,2433" coordsize="4853,172" path="m5981,2433r4853,l10834,2604r-4853,l5981,2433xe" fillcolor="#cf2974" stroked="f">
                <v:path arrowok="t"/>
              </v:shape>
            </v:group>
            <v:group id="_x0000_s4987" style="position:absolute;left:5981;top:2435;width:4855;height:709" coordorigin="5981,2435" coordsize="4855,709">
              <v:shape id="_x0000_s4990" style="position:absolute;left:5981;top:2435;width:4855;height:709" coordorigin="5981,2435" coordsize="4855,709" path="m10835,2435r-4854,l5981,2613r4384,l10835,3143r,-708xe" fillcolor="#cf2974" stroked="f">
                <v:path arrowok="t"/>
              </v:shape>
              <v:shape id="_x0000_s4989" type="#_x0000_t202" style="position:absolute;left:6378;top:612;width:3801;height:460" filled="f" stroked="f">
                <v:textbox inset="0,0,0,0">
                  <w:txbxContent>
                    <w:p w14:paraId="10A55701" w14:textId="77777777" w:rsidR="00D603B0" w:rsidRDefault="00D603B0">
                      <w:pPr>
                        <w:spacing w:line="186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[Lesbian]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women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0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sexual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health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still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very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much</w:t>
                      </w:r>
                    </w:p>
                    <w:p w14:paraId="3207778A" w14:textId="77777777" w:rsidR="00D603B0" w:rsidRDefault="00D603B0">
                      <w:pPr>
                        <w:spacing w:before="73" w:line="201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misunderstood</w:t>
                      </w:r>
                      <w:proofErr w:type="gramEnd"/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plagued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by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misinformation.</w:t>
                      </w:r>
                    </w:p>
                  </w:txbxContent>
                </v:textbox>
              </v:shape>
              <v:shape id="_x0000_s4988" type="#_x0000_t202" style="position:absolute;left:6378;top:1679;width:1901;height:180" filled="f" stroked="f">
                <v:textbox inset="0,0,0,0">
                  <w:txbxContent>
                    <w:p w14:paraId="0041E8C0" w14:textId="77777777" w:rsidR="00D603B0" w:rsidRDefault="00D603B0">
                      <w:pPr>
                        <w:spacing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CF2974"/>
                          <w:w w:val="93"/>
                          <w:sz w:val="18"/>
                        </w:rPr>
                        <w:t>Online</w:t>
                      </w:r>
                      <w:r>
                        <w:rPr>
                          <w:rFonts w:ascii="Arial"/>
                          <w:color w:val="CF297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CF2974"/>
                          <w:w w:val="94"/>
                          <w:sz w:val="18"/>
                        </w:rPr>
                        <w:t>survey</w:t>
                      </w:r>
                      <w:r>
                        <w:rPr>
                          <w:rFonts w:ascii="Arial"/>
                          <w:color w:val="CF297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CF2974"/>
                          <w:w w:val="97"/>
                          <w:sz w:val="18"/>
                        </w:rPr>
                        <w:t>participant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783C2E" w:rsidRPr="00783C2E">
        <w:rPr>
          <w:rFonts w:ascii="Arial" w:hAnsi="Arial"/>
          <w:color w:val="231F20"/>
        </w:rPr>
        <w:t>A</w:t>
      </w:r>
      <w:r w:rsidR="00783C2E" w:rsidRPr="00783C2E">
        <w:rPr>
          <w:rFonts w:ascii="Arial" w:hAnsi="Arial"/>
          <w:color w:val="231F20"/>
          <w:spacing w:val="3"/>
        </w:rPr>
        <w:t xml:space="preserve"> </w:t>
      </w:r>
      <w:r w:rsidR="00783C2E" w:rsidRPr="00783C2E">
        <w:rPr>
          <w:rFonts w:ascii="Arial" w:hAnsi="Arial"/>
          <w:color w:val="231F20"/>
        </w:rPr>
        <w:t>significant</w:t>
      </w:r>
      <w:r w:rsidR="00783C2E" w:rsidRPr="00783C2E">
        <w:rPr>
          <w:rFonts w:ascii="Arial" w:hAnsi="Arial"/>
          <w:color w:val="231F20"/>
          <w:spacing w:val="3"/>
        </w:rPr>
        <w:t xml:space="preserve"> </w:t>
      </w:r>
      <w:r w:rsidR="00783C2E" w:rsidRPr="00783C2E">
        <w:rPr>
          <w:rFonts w:ascii="Arial" w:hAnsi="Arial"/>
          <w:color w:val="231F20"/>
        </w:rPr>
        <w:t>consequence</w:t>
      </w:r>
      <w:r w:rsidR="00783C2E" w:rsidRPr="00783C2E">
        <w:rPr>
          <w:rFonts w:ascii="Arial" w:hAnsi="Arial"/>
          <w:color w:val="231F20"/>
          <w:spacing w:val="3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3"/>
        </w:rPr>
        <w:t xml:space="preserve"> </w:t>
      </w:r>
      <w:r w:rsidR="00783C2E" w:rsidRPr="00783C2E">
        <w:rPr>
          <w:rFonts w:ascii="Arial" w:hAnsi="Arial"/>
          <w:color w:val="231F20"/>
        </w:rPr>
        <w:t>unconscious</w:t>
      </w:r>
      <w:r w:rsidR="00783C2E" w:rsidRPr="00783C2E">
        <w:rPr>
          <w:rFonts w:ascii="Arial" w:hAnsi="Arial"/>
          <w:color w:val="231F20"/>
          <w:spacing w:val="3"/>
        </w:rPr>
        <w:t xml:space="preserve"> </w:t>
      </w:r>
      <w:r w:rsidR="00783C2E" w:rsidRPr="00783C2E">
        <w:rPr>
          <w:rFonts w:ascii="Arial" w:hAnsi="Arial"/>
          <w:color w:val="231F20"/>
        </w:rPr>
        <w:t>bias</w:t>
      </w:r>
      <w:r w:rsidR="00783C2E" w:rsidRPr="00783C2E">
        <w:rPr>
          <w:rFonts w:ascii="Arial" w:hAnsi="Arial"/>
          <w:color w:val="231F20"/>
          <w:spacing w:val="3"/>
        </w:rPr>
        <w:t xml:space="preserve"> </w:t>
      </w:r>
      <w:r w:rsidR="00783C2E" w:rsidRPr="00783C2E">
        <w:rPr>
          <w:rFonts w:ascii="Arial" w:hAnsi="Arial"/>
          <w:color w:val="231F20"/>
        </w:rPr>
        <w:t>flows</w:t>
      </w:r>
      <w:r w:rsidR="00783C2E" w:rsidRPr="00783C2E">
        <w:rPr>
          <w:rFonts w:ascii="Arial" w:hAnsi="Arial"/>
          <w:color w:val="231F20"/>
          <w:spacing w:val="3"/>
        </w:rPr>
        <w:t xml:space="preserve"> </w:t>
      </w:r>
      <w:r w:rsidR="00783C2E" w:rsidRPr="00783C2E">
        <w:rPr>
          <w:rFonts w:ascii="Arial" w:hAnsi="Arial"/>
          <w:color w:val="231F20"/>
        </w:rPr>
        <w:t>directly</w:t>
      </w:r>
      <w:r w:rsidR="00783C2E" w:rsidRPr="00783C2E">
        <w:rPr>
          <w:rFonts w:ascii="Arial" w:hAnsi="Arial"/>
          <w:color w:val="231F20"/>
          <w:spacing w:val="-51"/>
        </w:rPr>
        <w:t xml:space="preserve"> </w:t>
      </w:r>
      <w:r w:rsidR="00783C2E" w:rsidRPr="00783C2E">
        <w:rPr>
          <w:rFonts w:ascii="Arial" w:hAnsi="Arial"/>
          <w:color w:val="231F20"/>
        </w:rPr>
        <w:t>from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interpersonal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relationships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between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LGBTI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clients</w:t>
      </w:r>
      <w:r w:rsidR="00783C2E" w:rsidRPr="00783C2E">
        <w:rPr>
          <w:rFonts w:ascii="Arial" w:hAnsi="Arial"/>
          <w:color w:val="231F20"/>
          <w:w w:val="97"/>
        </w:rPr>
        <w:t xml:space="preserve"> </w:t>
      </w:r>
      <w:r w:rsidR="00783C2E" w:rsidRPr="00783C2E">
        <w:rPr>
          <w:rFonts w:ascii="Arial" w:hAnsi="Arial"/>
          <w:color w:val="231F20"/>
        </w:rPr>
        <w:t>and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healthcare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service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providers.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Many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people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raised</w:t>
      </w:r>
      <w:r w:rsidR="00783C2E" w:rsidRPr="00783C2E">
        <w:rPr>
          <w:rFonts w:ascii="Arial" w:hAnsi="Arial"/>
          <w:color w:val="231F20"/>
          <w:spacing w:val="-48"/>
        </w:rPr>
        <w:t xml:space="preserve"> </w:t>
      </w:r>
      <w:r w:rsidR="00783C2E" w:rsidRPr="00783C2E">
        <w:rPr>
          <w:rFonts w:ascii="Arial" w:hAnsi="Arial"/>
          <w:color w:val="231F20"/>
        </w:rPr>
        <w:t>concerns</w:t>
      </w:r>
      <w:r w:rsidR="00783C2E" w:rsidRPr="00783C2E">
        <w:rPr>
          <w:rFonts w:ascii="Arial" w:hAnsi="Arial"/>
          <w:color w:val="231F20"/>
          <w:spacing w:val="-13"/>
        </w:rPr>
        <w:t xml:space="preserve"> </w:t>
      </w:r>
      <w:r w:rsidR="00783C2E" w:rsidRPr="00783C2E">
        <w:rPr>
          <w:rFonts w:ascii="Arial" w:hAnsi="Arial"/>
          <w:color w:val="231F20"/>
        </w:rPr>
        <w:t>that</w:t>
      </w:r>
      <w:r w:rsidR="00783C2E" w:rsidRPr="00783C2E">
        <w:rPr>
          <w:rFonts w:ascii="Arial" w:hAnsi="Arial"/>
          <w:color w:val="231F20"/>
          <w:spacing w:val="-13"/>
        </w:rPr>
        <w:t xml:space="preserve"> </w:t>
      </w:r>
      <w:r w:rsidR="00783C2E" w:rsidRPr="00783C2E">
        <w:rPr>
          <w:rFonts w:ascii="Arial" w:hAnsi="Arial"/>
          <w:color w:val="231F20"/>
        </w:rPr>
        <w:t>they</w:t>
      </w:r>
      <w:r w:rsidR="00783C2E" w:rsidRPr="00783C2E">
        <w:rPr>
          <w:rFonts w:ascii="Arial" w:hAnsi="Arial"/>
          <w:color w:val="231F20"/>
          <w:spacing w:val="-13"/>
        </w:rPr>
        <w:t xml:space="preserve"> </w:t>
      </w:r>
      <w:r w:rsidR="00783C2E" w:rsidRPr="00783C2E">
        <w:rPr>
          <w:rFonts w:ascii="Arial" w:hAnsi="Arial"/>
          <w:color w:val="231F20"/>
        </w:rPr>
        <w:t>continually</w:t>
      </w:r>
      <w:r w:rsidR="00783C2E" w:rsidRPr="00783C2E">
        <w:rPr>
          <w:rFonts w:ascii="Arial" w:hAnsi="Arial"/>
          <w:color w:val="231F20"/>
          <w:spacing w:val="-13"/>
        </w:rPr>
        <w:t xml:space="preserve"> </w:t>
      </w:r>
      <w:r w:rsidR="00783C2E" w:rsidRPr="00783C2E">
        <w:rPr>
          <w:rFonts w:ascii="Arial" w:hAnsi="Arial"/>
          <w:color w:val="231F20"/>
        </w:rPr>
        <w:t>needed</w:t>
      </w:r>
      <w:r w:rsidR="00783C2E" w:rsidRPr="00783C2E">
        <w:rPr>
          <w:rFonts w:ascii="Arial" w:hAnsi="Arial"/>
          <w:color w:val="231F20"/>
          <w:spacing w:val="-13"/>
        </w:rPr>
        <w:t xml:space="preserve"> </w:t>
      </w:r>
      <w:r w:rsidR="00783C2E" w:rsidRPr="00783C2E">
        <w:rPr>
          <w:rFonts w:ascii="Arial" w:hAnsi="Arial"/>
          <w:color w:val="231F20"/>
        </w:rPr>
        <w:t>to</w:t>
      </w:r>
      <w:r w:rsidR="00783C2E" w:rsidRPr="00783C2E">
        <w:rPr>
          <w:rFonts w:ascii="Arial" w:hAnsi="Arial"/>
          <w:color w:val="231F20"/>
          <w:spacing w:val="-13"/>
        </w:rPr>
        <w:t xml:space="preserve"> </w:t>
      </w:r>
      <w:r w:rsidR="00783C2E" w:rsidRPr="00783C2E">
        <w:rPr>
          <w:rFonts w:ascii="Arial" w:hAnsi="Arial"/>
          <w:color w:val="231F20"/>
        </w:rPr>
        <w:t>‘out’</w:t>
      </w:r>
      <w:r w:rsidR="00783C2E" w:rsidRPr="00783C2E">
        <w:rPr>
          <w:rFonts w:ascii="Arial" w:hAnsi="Arial"/>
          <w:color w:val="231F20"/>
          <w:spacing w:val="-13"/>
        </w:rPr>
        <w:t xml:space="preserve"> </w:t>
      </w:r>
      <w:r w:rsidR="00783C2E" w:rsidRPr="00783C2E">
        <w:rPr>
          <w:rFonts w:ascii="Arial" w:hAnsi="Arial"/>
          <w:color w:val="231F20"/>
        </w:rPr>
        <w:t>themselves</w:t>
      </w:r>
      <w:r w:rsidR="00783C2E" w:rsidRPr="00783C2E">
        <w:rPr>
          <w:rFonts w:ascii="Arial" w:hAnsi="Arial"/>
          <w:color w:val="231F20"/>
          <w:spacing w:val="-13"/>
        </w:rPr>
        <w:t xml:space="preserve"> </w:t>
      </w:r>
      <w:r w:rsidR="00783C2E" w:rsidRPr="00783C2E">
        <w:rPr>
          <w:rFonts w:ascii="Arial" w:hAnsi="Arial"/>
          <w:color w:val="231F20"/>
        </w:rPr>
        <w:t>to</w:t>
      </w:r>
      <w:r w:rsidR="00783C2E" w:rsidRPr="00783C2E">
        <w:rPr>
          <w:rFonts w:ascii="Arial" w:hAnsi="Arial"/>
          <w:color w:val="231F20"/>
          <w:w w:val="95"/>
        </w:rPr>
        <w:t xml:space="preserve"> </w:t>
      </w:r>
      <w:r w:rsidR="00783C2E" w:rsidRPr="00783C2E">
        <w:rPr>
          <w:rFonts w:ascii="Arial" w:hAnsi="Arial"/>
          <w:color w:val="231F20"/>
        </w:rPr>
        <w:t>healthcare</w:t>
      </w:r>
      <w:r w:rsidR="00783C2E" w:rsidRPr="00783C2E">
        <w:rPr>
          <w:rFonts w:ascii="Arial" w:hAnsi="Arial"/>
          <w:color w:val="231F20"/>
          <w:spacing w:val="5"/>
        </w:rPr>
        <w:t xml:space="preserve"> </w:t>
      </w:r>
      <w:r w:rsidR="00783C2E" w:rsidRPr="00783C2E">
        <w:rPr>
          <w:rFonts w:ascii="Arial" w:hAnsi="Arial"/>
          <w:color w:val="231F20"/>
        </w:rPr>
        <w:t>providers</w:t>
      </w:r>
      <w:r w:rsidR="00783C2E" w:rsidRPr="00783C2E">
        <w:rPr>
          <w:rFonts w:ascii="Arial" w:hAnsi="Arial"/>
          <w:color w:val="231F20"/>
          <w:spacing w:val="5"/>
        </w:rPr>
        <w:t xml:space="preserve"> </w:t>
      </w:r>
      <w:r w:rsidR="00783C2E" w:rsidRPr="00783C2E">
        <w:rPr>
          <w:rFonts w:ascii="Arial" w:hAnsi="Arial"/>
          <w:color w:val="231F20"/>
        </w:rPr>
        <w:t>in</w:t>
      </w:r>
      <w:r w:rsidR="00783C2E" w:rsidRPr="00783C2E">
        <w:rPr>
          <w:rFonts w:ascii="Arial" w:hAnsi="Arial"/>
          <w:color w:val="231F20"/>
          <w:spacing w:val="5"/>
        </w:rPr>
        <w:t xml:space="preserve"> </w:t>
      </w:r>
      <w:r w:rsidR="00783C2E" w:rsidRPr="00783C2E">
        <w:rPr>
          <w:rFonts w:ascii="Arial" w:hAnsi="Arial"/>
          <w:color w:val="231F20"/>
        </w:rPr>
        <w:t>response</w:t>
      </w:r>
      <w:r w:rsidR="00783C2E" w:rsidRPr="00783C2E">
        <w:rPr>
          <w:rFonts w:ascii="Arial" w:hAnsi="Arial"/>
          <w:color w:val="231F20"/>
          <w:spacing w:val="5"/>
        </w:rPr>
        <w:t xml:space="preserve"> </w:t>
      </w:r>
      <w:r w:rsidR="00783C2E" w:rsidRPr="00783C2E">
        <w:rPr>
          <w:rFonts w:ascii="Arial" w:hAnsi="Arial"/>
          <w:color w:val="231F20"/>
        </w:rPr>
        <w:t>to</w:t>
      </w:r>
      <w:r w:rsidR="00783C2E" w:rsidRPr="00783C2E">
        <w:rPr>
          <w:rFonts w:ascii="Arial" w:hAnsi="Arial"/>
          <w:color w:val="231F20"/>
          <w:spacing w:val="5"/>
        </w:rPr>
        <w:t xml:space="preserve"> </w:t>
      </w:r>
      <w:r w:rsidR="00783C2E" w:rsidRPr="00783C2E">
        <w:rPr>
          <w:rFonts w:ascii="Arial" w:hAnsi="Arial"/>
          <w:color w:val="231F20"/>
        </w:rPr>
        <w:t>questions</w:t>
      </w:r>
      <w:r w:rsidR="00783C2E" w:rsidRPr="00783C2E">
        <w:rPr>
          <w:rFonts w:ascii="Arial" w:hAnsi="Arial"/>
          <w:color w:val="231F20"/>
          <w:spacing w:val="5"/>
        </w:rPr>
        <w:t xml:space="preserve"> </w:t>
      </w:r>
      <w:r w:rsidR="00783C2E" w:rsidRPr="00783C2E">
        <w:rPr>
          <w:rFonts w:ascii="Arial" w:hAnsi="Arial"/>
          <w:color w:val="231F20"/>
        </w:rPr>
        <w:t>and</w:t>
      </w:r>
      <w:r w:rsidR="00783C2E" w:rsidRPr="00783C2E">
        <w:rPr>
          <w:rFonts w:ascii="Arial" w:hAnsi="Arial"/>
          <w:color w:val="231F20"/>
          <w:spacing w:val="5"/>
        </w:rPr>
        <w:t xml:space="preserve"> </w:t>
      </w:r>
      <w:r w:rsidR="00783C2E" w:rsidRPr="00783C2E">
        <w:rPr>
          <w:rFonts w:ascii="Arial" w:hAnsi="Arial"/>
          <w:color w:val="231F20"/>
        </w:rPr>
        <w:t>processes</w:t>
      </w:r>
      <w:r w:rsidR="00783C2E" w:rsidRPr="00783C2E">
        <w:rPr>
          <w:rFonts w:ascii="Arial" w:hAnsi="Arial"/>
          <w:color w:val="231F20"/>
          <w:spacing w:val="-52"/>
        </w:rPr>
        <w:t xml:space="preserve"> </w:t>
      </w:r>
      <w:r w:rsidR="00783C2E" w:rsidRPr="00783C2E">
        <w:rPr>
          <w:rFonts w:ascii="Arial" w:hAnsi="Arial"/>
          <w:color w:val="231F20"/>
        </w:rPr>
        <w:t>that</w:t>
      </w:r>
      <w:r w:rsidR="00783C2E" w:rsidRPr="00783C2E">
        <w:rPr>
          <w:rFonts w:ascii="Arial" w:hAnsi="Arial"/>
          <w:color w:val="231F20"/>
          <w:spacing w:val="-6"/>
        </w:rPr>
        <w:t xml:space="preserve"> </w:t>
      </w:r>
      <w:r w:rsidR="00783C2E" w:rsidRPr="00783C2E">
        <w:rPr>
          <w:rFonts w:ascii="Arial" w:hAnsi="Arial"/>
          <w:color w:val="231F20"/>
        </w:rPr>
        <w:t>assumed</w:t>
      </w:r>
      <w:r w:rsidR="00783C2E" w:rsidRPr="00783C2E">
        <w:rPr>
          <w:rFonts w:ascii="Arial" w:hAnsi="Arial"/>
          <w:color w:val="231F20"/>
          <w:spacing w:val="-6"/>
        </w:rPr>
        <w:t xml:space="preserve"> </w:t>
      </w:r>
      <w:r w:rsidR="00783C2E" w:rsidRPr="00783C2E">
        <w:rPr>
          <w:rFonts w:ascii="Arial" w:hAnsi="Arial"/>
          <w:color w:val="231F20"/>
        </w:rPr>
        <w:t>they</w:t>
      </w:r>
      <w:r w:rsidR="00783C2E" w:rsidRPr="00783C2E">
        <w:rPr>
          <w:rFonts w:ascii="Arial" w:hAnsi="Arial"/>
          <w:color w:val="231F20"/>
          <w:spacing w:val="-6"/>
        </w:rPr>
        <w:t xml:space="preserve"> </w:t>
      </w:r>
      <w:r w:rsidR="00783C2E" w:rsidRPr="00783C2E">
        <w:rPr>
          <w:rFonts w:ascii="Arial" w:hAnsi="Arial"/>
          <w:color w:val="231F20"/>
        </w:rPr>
        <w:t>were</w:t>
      </w:r>
      <w:r w:rsidR="00783C2E" w:rsidRPr="00783C2E">
        <w:rPr>
          <w:rFonts w:ascii="Arial" w:hAnsi="Arial"/>
          <w:color w:val="231F20"/>
          <w:spacing w:val="-6"/>
        </w:rPr>
        <w:t xml:space="preserve"> </w:t>
      </w:r>
      <w:r w:rsidR="00783C2E" w:rsidRPr="00783C2E">
        <w:rPr>
          <w:rFonts w:ascii="Arial" w:hAnsi="Arial"/>
          <w:color w:val="231F20"/>
        </w:rPr>
        <w:t>heterosexual</w:t>
      </w:r>
      <w:r w:rsidR="00783C2E" w:rsidRPr="00783C2E">
        <w:rPr>
          <w:rFonts w:ascii="Arial" w:hAnsi="Arial"/>
          <w:color w:val="231F20"/>
          <w:spacing w:val="-6"/>
        </w:rPr>
        <w:t xml:space="preserve"> </w:t>
      </w:r>
      <w:r w:rsidR="00783C2E" w:rsidRPr="00783C2E">
        <w:rPr>
          <w:rFonts w:ascii="Arial" w:hAnsi="Arial"/>
          <w:color w:val="231F20"/>
        </w:rPr>
        <w:t>or</w:t>
      </w:r>
      <w:r w:rsidR="00783C2E" w:rsidRPr="00783C2E">
        <w:rPr>
          <w:rFonts w:ascii="Arial" w:hAnsi="Arial"/>
          <w:color w:val="231F20"/>
          <w:spacing w:val="-6"/>
        </w:rPr>
        <w:t xml:space="preserve"> </w:t>
      </w:r>
      <w:r w:rsidR="00783C2E" w:rsidRPr="00783C2E">
        <w:rPr>
          <w:rFonts w:ascii="Arial" w:hAnsi="Arial"/>
          <w:color w:val="231F20"/>
        </w:rPr>
        <w:t>did</w:t>
      </w:r>
      <w:r w:rsidR="00783C2E" w:rsidRPr="00783C2E">
        <w:rPr>
          <w:rFonts w:ascii="Arial" w:hAnsi="Arial"/>
          <w:color w:val="231F20"/>
          <w:spacing w:val="-6"/>
        </w:rPr>
        <w:t xml:space="preserve"> </w:t>
      </w:r>
      <w:r w:rsidR="00783C2E" w:rsidRPr="00783C2E">
        <w:rPr>
          <w:rFonts w:ascii="Arial" w:hAnsi="Arial"/>
          <w:color w:val="231F20"/>
        </w:rPr>
        <w:t>not</w:t>
      </w:r>
      <w:r w:rsidR="00783C2E" w:rsidRPr="00783C2E">
        <w:rPr>
          <w:rFonts w:ascii="Arial" w:hAnsi="Arial"/>
          <w:color w:val="231F20"/>
          <w:spacing w:val="-6"/>
        </w:rPr>
        <w:t xml:space="preserve"> </w:t>
      </w:r>
      <w:proofErr w:type="spellStart"/>
      <w:r w:rsidR="00783C2E" w:rsidRPr="00783C2E">
        <w:rPr>
          <w:rFonts w:ascii="Arial" w:hAnsi="Arial"/>
          <w:color w:val="231F20"/>
        </w:rPr>
        <w:t>recognise</w:t>
      </w:r>
      <w:proofErr w:type="spellEnd"/>
      <w:r w:rsidR="00783C2E" w:rsidRPr="00783C2E">
        <w:rPr>
          <w:rFonts w:ascii="Arial" w:hAnsi="Arial"/>
          <w:color w:val="231F20"/>
          <w:spacing w:val="-6"/>
        </w:rPr>
        <w:t xml:space="preserve"> </w:t>
      </w:r>
      <w:r w:rsidR="00783C2E" w:rsidRPr="00783C2E">
        <w:rPr>
          <w:rFonts w:ascii="Arial" w:hAnsi="Arial"/>
          <w:color w:val="231F20"/>
        </w:rPr>
        <w:t>a</w:t>
      </w:r>
      <w:r w:rsidR="00783C2E" w:rsidRPr="00783C2E">
        <w:rPr>
          <w:rFonts w:ascii="Arial" w:hAnsi="Arial"/>
          <w:color w:val="231F20"/>
          <w:w w:val="102"/>
        </w:rPr>
        <w:t xml:space="preserve"> </w:t>
      </w:r>
      <w:proofErr w:type="gramStart"/>
      <w:r w:rsidR="00783C2E" w:rsidRPr="00783C2E">
        <w:rPr>
          <w:rFonts w:ascii="Arial" w:hAnsi="Arial"/>
          <w:color w:val="231F20"/>
        </w:rPr>
        <w:t>trans</w:t>
      </w:r>
      <w:proofErr w:type="gramEnd"/>
      <w:r w:rsidR="00783C2E" w:rsidRPr="00783C2E">
        <w:rPr>
          <w:rFonts w:ascii="Arial" w:hAnsi="Arial"/>
          <w:color w:val="231F20"/>
          <w:spacing w:val="-22"/>
        </w:rPr>
        <w:t xml:space="preserve"> </w:t>
      </w:r>
      <w:r w:rsidR="00783C2E" w:rsidRPr="00783C2E">
        <w:rPr>
          <w:rFonts w:ascii="Arial" w:hAnsi="Arial"/>
          <w:color w:val="231F20"/>
        </w:rPr>
        <w:t>or</w:t>
      </w:r>
      <w:r w:rsidR="00783C2E" w:rsidRPr="00783C2E">
        <w:rPr>
          <w:rFonts w:ascii="Arial" w:hAnsi="Arial"/>
          <w:color w:val="231F20"/>
          <w:spacing w:val="-22"/>
        </w:rPr>
        <w:t xml:space="preserve"> </w:t>
      </w:r>
      <w:r w:rsidR="00783C2E" w:rsidRPr="00783C2E">
        <w:rPr>
          <w:rFonts w:ascii="Arial" w:hAnsi="Arial"/>
          <w:color w:val="231F20"/>
        </w:rPr>
        <w:t>intersex</w:t>
      </w:r>
      <w:r w:rsidR="00783C2E" w:rsidRPr="00783C2E">
        <w:rPr>
          <w:rFonts w:ascii="Arial" w:hAnsi="Arial"/>
          <w:color w:val="231F20"/>
          <w:spacing w:val="-22"/>
        </w:rPr>
        <w:t xml:space="preserve"> </w:t>
      </w:r>
      <w:r w:rsidR="00783C2E" w:rsidRPr="00783C2E">
        <w:rPr>
          <w:rFonts w:ascii="Arial" w:hAnsi="Arial"/>
          <w:color w:val="231F20"/>
        </w:rPr>
        <w:t>experience.</w:t>
      </w:r>
    </w:p>
    <w:p w14:paraId="42CD20D5" w14:textId="77777777" w:rsidR="00D814DC" w:rsidRPr="00783C2E" w:rsidRDefault="00783C2E">
      <w:pPr>
        <w:pStyle w:val="BodyText"/>
        <w:spacing w:before="113" w:line="276" w:lineRule="auto"/>
        <w:rPr>
          <w:rFonts w:ascii="Arial" w:hAnsi="Arial"/>
        </w:rPr>
      </w:pP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particularly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true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issues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relating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mental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sexual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health.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example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participant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Western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Australian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stakeholder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meeting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explained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her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distress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when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presenting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local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GP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general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check-up:</w:t>
      </w:r>
    </w:p>
    <w:p w14:paraId="52715E66" w14:textId="77777777" w:rsidR="00D814DC" w:rsidRPr="00783C2E" w:rsidRDefault="00783C2E">
      <w:pPr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</w:rPr>
        <w:br w:type="column"/>
      </w:r>
    </w:p>
    <w:p w14:paraId="623F52C8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</w:pPr>
    </w:p>
    <w:p w14:paraId="3257B9CB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</w:pPr>
    </w:p>
    <w:p w14:paraId="6A7F733D" w14:textId="77777777" w:rsidR="00D814DC" w:rsidRPr="00783C2E" w:rsidRDefault="00D814DC">
      <w:pPr>
        <w:spacing w:before="11"/>
        <w:rPr>
          <w:rFonts w:ascii="Arial" w:eastAsia="Trebuchet MS" w:hAnsi="Arial" w:cs="Trebuchet MS"/>
          <w:sz w:val="26"/>
          <w:szCs w:val="26"/>
        </w:rPr>
      </w:pPr>
    </w:p>
    <w:p w14:paraId="3674EAD7" w14:textId="77777777" w:rsidR="00D814DC" w:rsidRPr="00783C2E" w:rsidRDefault="00783C2E">
      <w:pPr>
        <w:pStyle w:val="BodyText"/>
        <w:ind w:right="78"/>
        <w:rPr>
          <w:rFonts w:ascii="Arial" w:hAnsi="Arial"/>
        </w:rPr>
      </w:pP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also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identified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particularly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significant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factor</w:t>
      </w:r>
    </w:p>
    <w:p w14:paraId="3E62015D" w14:textId="77777777" w:rsidR="00D814DC" w:rsidRPr="00783C2E" w:rsidRDefault="00783C2E">
      <w:pPr>
        <w:pStyle w:val="BodyText"/>
        <w:spacing w:before="31" w:line="276" w:lineRule="auto"/>
        <w:ind w:right="78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in</w:t>
      </w:r>
      <w:proofErr w:type="gramEnd"/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experience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lesbians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other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same-sex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attracted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women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contact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healthcare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settings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throughout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consultation.</w:t>
      </w:r>
    </w:p>
    <w:p w14:paraId="50DB1CA8" w14:textId="77777777" w:rsidR="00D814DC" w:rsidRPr="00783C2E" w:rsidRDefault="00D814DC">
      <w:pPr>
        <w:spacing w:line="276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840" w:bottom="280" w:left="360" w:header="720" w:footer="720" w:gutter="0"/>
          <w:cols w:num="2" w:space="720" w:equalWidth="0">
            <w:col w:w="5196" w:space="162"/>
            <w:col w:w="5352"/>
          </w:cols>
        </w:sectPr>
      </w:pPr>
    </w:p>
    <w:p w14:paraId="00E74B00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434FD0A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FDC51C2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2395EB7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DF340C9" w14:textId="77777777" w:rsidR="00D814DC" w:rsidRPr="00783C2E" w:rsidRDefault="00D814DC">
      <w:pPr>
        <w:spacing w:before="12"/>
        <w:rPr>
          <w:rFonts w:ascii="Arial" w:eastAsia="Trebuchet MS" w:hAnsi="Arial" w:cs="Trebuchet MS"/>
          <w:sz w:val="19"/>
          <w:szCs w:val="19"/>
        </w:rPr>
      </w:pPr>
    </w:p>
    <w:p w14:paraId="2809429A" w14:textId="77777777" w:rsidR="00D814DC" w:rsidRPr="00783C2E" w:rsidRDefault="00D814DC">
      <w:pPr>
        <w:rPr>
          <w:rFonts w:ascii="Arial" w:eastAsia="Trebuchet MS" w:hAnsi="Arial" w:cs="Trebuchet MS"/>
          <w:sz w:val="19"/>
          <w:szCs w:val="19"/>
        </w:rPr>
        <w:sectPr w:rsidR="00D814DC" w:rsidRPr="00783C2E">
          <w:pgSz w:w="11910" w:h="16840"/>
          <w:pgMar w:top="1580" w:right="320" w:bottom="580" w:left="860" w:header="0" w:footer="387" w:gutter="0"/>
          <w:cols w:space="720"/>
        </w:sectPr>
      </w:pPr>
    </w:p>
    <w:p w14:paraId="064CE7CA" w14:textId="77777777" w:rsidR="00D814DC" w:rsidRPr="00783C2E" w:rsidRDefault="00783C2E">
      <w:pPr>
        <w:pStyle w:val="BodyText"/>
        <w:spacing w:before="78" w:line="276" w:lineRule="auto"/>
        <w:ind w:left="103"/>
        <w:rPr>
          <w:rFonts w:ascii="Arial" w:hAnsi="Arial"/>
        </w:rPr>
      </w:pPr>
      <w:r w:rsidRPr="00783C2E">
        <w:rPr>
          <w:rFonts w:ascii="Arial" w:hAnsi="Arial"/>
          <w:color w:val="231F20"/>
        </w:rPr>
        <w:lastRenderedPageBreak/>
        <w:t>Social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research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reveals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result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 xml:space="preserve">unconscious bias, lesbian </w:t>
      </w:r>
      <w:r w:rsidRPr="00783C2E">
        <w:rPr>
          <w:rFonts w:ascii="Arial" w:hAnsi="Arial"/>
          <w:color w:val="231F20"/>
          <w:spacing w:val="-3"/>
        </w:rPr>
        <w:t xml:space="preserve">women’s </w:t>
      </w:r>
      <w:r w:rsidRPr="00783C2E">
        <w:rPr>
          <w:rFonts w:ascii="Arial" w:hAnsi="Arial"/>
          <w:color w:val="231F20"/>
        </w:rPr>
        <w:t>health has been largely</w:t>
      </w:r>
      <w:r w:rsidRPr="00783C2E">
        <w:rPr>
          <w:rFonts w:ascii="Arial" w:hAnsi="Arial"/>
          <w:color w:val="231F20"/>
          <w:spacing w:val="-31"/>
        </w:rPr>
        <w:t xml:space="preserve"> </w:t>
      </w:r>
      <w:r w:rsidRPr="00783C2E">
        <w:rPr>
          <w:rFonts w:ascii="Arial" w:hAnsi="Arial"/>
          <w:color w:val="231F20"/>
        </w:rPr>
        <w:t>ignored and, at best, considered synonymous with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‘women’s</w:t>
      </w:r>
      <w:r w:rsidRPr="00783C2E">
        <w:rPr>
          <w:rFonts w:ascii="Arial" w:hAnsi="Arial"/>
          <w:color w:val="231F20"/>
          <w:w w:val="123"/>
        </w:rPr>
        <w:t xml:space="preserve"> </w:t>
      </w:r>
      <w:r w:rsidRPr="00783C2E">
        <w:rPr>
          <w:rFonts w:ascii="Arial" w:hAnsi="Arial"/>
          <w:color w:val="231F20"/>
        </w:rPr>
        <w:t>health’.</w:t>
      </w:r>
      <w:r w:rsidRPr="00783C2E">
        <w:rPr>
          <w:rFonts w:ascii="Arial" w:hAnsi="Arial"/>
          <w:color w:val="231F20"/>
          <w:position w:val="6"/>
          <w:sz w:val="10"/>
          <w:szCs w:val="10"/>
        </w:rPr>
        <w:t xml:space="preserve">69 </w:t>
      </w:r>
      <w:r w:rsidRPr="00783C2E">
        <w:rPr>
          <w:rFonts w:ascii="Arial" w:hAnsi="Arial"/>
          <w:color w:val="231F20"/>
        </w:rPr>
        <w:t>Similarly, as a consequence of the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HIV/AIDS</w:t>
      </w:r>
      <w:r w:rsidRPr="00783C2E">
        <w:rPr>
          <w:rFonts w:ascii="Arial" w:hAnsi="Arial"/>
          <w:color w:val="231F20"/>
          <w:w w:val="104"/>
        </w:rPr>
        <w:t xml:space="preserve"> </w:t>
      </w:r>
      <w:r w:rsidRPr="00783C2E">
        <w:rPr>
          <w:rFonts w:ascii="Arial" w:hAnsi="Arial"/>
          <w:color w:val="231F20"/>
        </w:rPr>
        <w:t>epidemic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Australia,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primary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focus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SOGII-related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issues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has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remained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gay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men.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meant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50"/>
        </w:rPr>
        <w:t xml:space="preserve"> </w:t>
      </w:r>
      <w:r w:rsidRPr="00783C2E">
        <w:rPr>
          <w:rFonts w:ascii="Arial" w:hAnsi="Arial"/>
          <w:color w:val="231F20"/>
        </w:rPr>
        <w:t>research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funding,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practitioner</w:t>
      </w:r>
      <w:r w:rsidRPr="00783C2E">
        <w:rPr>
          <w:rFonts w:ascii="Arial" w:hAnsi="Arial"/>
          <w:color w:val="231F20"/>
          <w:spacing w:val="-10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specialisation</w:t>
      </w:r>
      <w:proofErr w:type="spellEnd"/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service provision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has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been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less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attentive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lesbian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women.</w:t>
      </w:r>
    </w:p>
    <w:p w14:paraId="4F64DBB1" w14:textId="77777777" w:rsidR="00D814DC" w:rsidRPr="00783C2E" w:rsidRDefault="00783C2E">
      <w:pPr>
        <w:pStyle w:val="BodyText"/>
        <w:spacing w:before="78" w:line="276" w:lineRule="auto"/>
        <w:ind w:left="103" w:right="442"/>
        <w:rPr>
          <w:rFonts w:ascii="Arial" w:hAnsi="Arial"/>
        </w:rPr>
      </w:pPr>
      <w:r w:rsidRPr="00783C2E">
        <w:rPr>
          <w:rFonts w:ascii="Arial" w:hAnsi="Arial"/>
        </w:rPr>
        <w:br w:type="column"/>
      </w:r>
      <w:r w:rsidRPr="00783C2E">
        <w:rPr>
          <w:rFonts w:ascii="Arial" w:hAnsi="Arial"/>
          <w:color w:val="231F20"/>
        </w:rPr>
        <w:lastRenderedPageBreak/>
        <w:t>While many LGBTI Australians are comfortable discussing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SOGII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status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openly,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others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not,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obligation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individuals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‘out’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themselves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often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means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they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feel</w:t>
      </w:r>
      <w:r w:rsidRPr="00783C2E">
        <w:rPr>
          <w:rFonts w:ascii="Arial" w:hAnsi="Arial"/>
          <w:color w:val="231F20"/>
          <w:w w:val="90"/>
        </w:rPr>
        <w:t xml:space="preserve"> </w:t>
      </w:r>
      <w:r w:rsidRPr="00783C2E">
        <w:rPr>
          <w:rFonts w:ascii="Arial" w:hAnsi="Arial"/>
          <w:color w:val="231F20"/>
        </w:rPr>
        <w:t>uncomfortable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healthcare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clinical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setting.</w:t>
      </w:r>
    </w:p>
    <w:p w14:paraId="6B4CEEB0" w14:textId="77777777" w:rsidR="00D814DC" w:rsidRPr="00783C2E" w:rsidRDefault="00783C2E">
      <w:pPr>
        <w:pStyle w:val="BodyText"/>
        <w:spacing w:before="113" w:line="276" w:lineRule="auto"/>
        <w:ind w:left="103" w:right="572"/>
        <w:rPr>
          <w:rFonts w:ascii="Arial" w:hAnsi="Arial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online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survey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revealed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almost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50%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relevant</w:t>
      </w:r>
      <w:r w:rsidRPr="00783C2E">
        <w:rPr>
          <w:rFonts w:ascii="Arial" w:hAnsi="Arial"/>
          <w:color w:val="231F20"/>
          <w:spacing w:val="-46"/>
        </w:rPr>
        <w:t xml:space="preserve"> </w:t>
      </w:r>
      <w:r w:rsidRPr="00783C2E">
        <w:rPr>
          <w:rFonts w:ascii="Arial" w:hAnsi="Arial"/>
          <w:color w:val="231F20"/>
        </w:rPr>
        <w:t>participants reported feeling uncomfortable</w:t>
      </w:r>
      <w:r w:rsidRPr="00783C2E">
        <w:rPr>
          <w:rFonts w:ascii="Arial" w:hAnsi="Arial"/>
          <w:color w:val="231F20"/>
          <w:spacing w:val="-39"/>
        </w:rPr>
        <w:t xml:space="preserve"> </w:t>
      </w:r>
      <w:r w:rsidRPr="00783C2E">
        <w:rPr>
          <w:rFonts w:ascii="Arial" w:hAnsi="Arial"/>
          <w:color w:val="231F20"/>
        </w:rPr>
        <w:t>disclosing</w:t>
      </w:r>
      <w:r w:rsidRPr="00783C2E">
        <w:rPr>
          <w:rFonts w:ascii="Arial" w:hAnsi="Arial"/>
          <w:color w:val="231F20"/>
          <w:w w:val="104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sexual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orientation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healthcare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setting.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Various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submissions reported that incorrect assumptions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resulted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significant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discomfort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clients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which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at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times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led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decision not to disclose their SOGII</w:t>
      </w:r>
      <w:r w:rsidRPr="00783C2E">
        <w:rPr>
          <w:rFonts w:ascii="Arial" w:hAnsi="Arial"/>
          <w:color w:val="231F20"/>
          <w:spacing w:val="11"/>
        </w:rPr>
        <w:t xml:space="preserve"> </w:t>
      </w:r>
      <w:r w:rsidRPr="00783C2E">
        <w:rPr>
          <w:rFonts w:ascii="Arial" w:hAnsi="Arial"/>
          <w:color w:val="231F20"/>
        </w:rPr>
        <w:t>status.</w:t>
      </w:r>
    </w:p>
    <w:p w14:paraId="016DCA88" w14:textId="77777777" w:rsidR="00D814DC" w:rsidRPr="00783C2E" w:rsidRDefault="00D814DC">
      <w:pPr>
        <w:spacing w:line="276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num="2" w:space="720" w:equalWidth="0">
            <w:col w:w="4982" w:space="375"/>
            <w:col w:w="5373"/>
          </w:cols>
        </w:sectPr>
      </w:pPr>
    </w:p>
    <w:p w14:paraId="6BFF68CB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0642617" w14:textId="77777777" w:rsidR="00D814DC" w:rsidRPr="00783C2E" w:rsidRDefault="00D814DC">
      <w:pPr>
        <w:spacing w:before="6"/>
        <w:rPr>
          <w:rFonts w:ascii="Arial" w:eastAsia="Trebuchet MS" w:hAnsi="Arial" w:cs="Trebuchet MS"/>
          <w:sz w:val="29"/>
          <w:szCs w:val="29"/>
        </w:rPr>
      </w:pPr>
    </w:p>
    <w:p w14:paraId="5D160669" w14:textId="77777777" w:rsidR="00D814DC" w:rsidRPr="00783C2E" w:rsidRDefault="00F05F42">
      <w:pPr>
        <w:spacing w:line="1461" w:lineRule="exact"/>
        <w:ind w:left="103"/>
        <w:rPr>
          <w:rFonts w:ascii="Arial" w:eastAsia="Trebuchet MS" w:hAnsi="Arial" w:cs="Trebuchet MS"/>
          <w:sz w:val="20"/>
          <w:szCs w:val="20"/>
        </w:rPr>
      </w:pPr>
      <w:r>
        <w:rPr>
          <w:rFonts w:ascii="Arial" w:eastAsia="Trebuchet MS" w:hAnsi="Arial" w:cs="Trebuchet MS"/>
          <w:position w:val="-28"/>
          <w:sz w:val="20"/>
          <w:szCs w:val="20"/>
        </w:rPr>
      </w:r>
      <w:r>
        <w:rPr>
          <w:rFonts w:ascii="Arial" w:eastAsia="Trebuchet MS" w:hAnsi="Arial" w:cs="Trebuchet MS"/>
          <w:position w:val="-28"/>
          <w:sz w:val="20"/>
          <w:szCs w:val="20"/>
        </w:rPr>
        <w:pict w14:anchorId="31391680">
          <v:group id="_x0000_s4974" style="width:515.95pt;height:73.05pt;mso-position-horizontal-relative:char;mso-position-vertical-relative:line" coordsize="10319,1461">
            <v:group id="_x0000_s4984" style="position:absolute;width:9452;height:1461" coordsize="9452,1461">
              <v:shape id="_x0000_s4985" style="position:absolute;width:9452;height:1461" coordsize="9452,1461" path="m,1461r9451,l9451,,,,,1461xe" fillcolor="#cf2974" stroked="f">
                <v:path arrowok="t"/>
              </v:shape>
            </v:group>
            <v:group id="_x0000_s4982" style="position:absolute;left:9625;width:694;height:1461" coordorigin="9625" coordsize="694,1461">
              <v:shape id="_x0000_s4983" style="position:absolute;left:9625;width:694;height:1461" coordorigin="9625" coordsize="694,1461" path="m9625,1461r693,l10318,,9625,r,1461xe" fillcolor="#563a83" stroked="f">
                <v:path arrowok="t"/>
              </v:shape>
            </v:group>
            <v:group id="_x0000_s4980" style="position:absolute;left:9451;width:174;height:1461" coordorigin="9451" coordsize="174,1461">
              <v:shape id="_x0000_s4981" style="position:absolute;left:9451;width:174;height:1461" coordorigin="9451" coordsize="174,1461" path="m9451,1461r174,l9625,,9451,r,1461xe" fillcolor="#542f6b" stroked="f">
                <v:path arrowok="t"/>
              </v:shape>
            </v:group>
            <v:group id="_x0000_s4975" style="position:absolute;left:1913;top:324;width:2;height:718" coordorigin="1913,324" coordsize="2,718">
              <v:shape id="_x0000_s4979" style="position:absolute;left:1913;top:324;width:2;height:718" coordorigin="1913,324" coordsize="0,718" path="m1913,1041r,-717e" filled="f" strokecolor="white" strokeweight=".30583mm">
                <v:path arrowok="t"/>
              </v:shape>
              <v:shape id="_x0000_s4978" type="#_x0000_t202" style="position:absolute;left:860;top:318;width:867;height:860" filled="f" stroked="f">
                <v:textbox inset="0,0,0,0">
                  <w:txbxContent>
                    <w:p w14:paraId="156B7C83" w14:textId="77777777" w:rsidR="00D603B0" w:rsidRDefault="00D603B0">
                      <w:pPr>
                        <w:spacing w:line="116" w:lineRule="exact"/>
                        <w:ind w:left="6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3"/>
                          <w:w w:val="106"/>
                          <w:sz w:val="15"/>
                        </w:rPr>
                        <w:t>QUESTION</w:t>
                      </w:r>
                    </w:p>
                    <w:p w14:paraId="57947B24" w14:textId="77777777" w:rsidR="00D603B0" w:rsidRDefault="00D603B0">
                      <w:pPr>
                        <w:spacing w:line="743" w:lineRule="exact"/>
                        <w:rPr>
                          <w:rFonts w:ascii="Arial" w:eastAsia="Arial" w:hAnsi="Arial" w:cs="Arial"/>
                          <w:sz w:val="69"/>
                          <w:szCs w:val="69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8"/>
                          <w:w w:val="113"/>
                          <w:sz w:val="69"/>
                        </w:rPr>
                        <w:t>1</w:t>
                      </w:r>
                      <w:r>
                        <w:rPr>
                          <w:rFonts w:ascii="Arial"/>
                          <w:b/>
                          <w:color w:val="FFFFFF"/>
                          <w:w w:val="113"/>
                          <w:sz w:val="69"/>
                        </w:rPr>
                        <w:t>8</w:t>
                      </w:r>
                    </w:p>
                  </w:txbxContent>
                </v:textbox>
              </v:shape>
              <v:shape id="_x0000_s4977" type="#_x0000_t202" style="position:absolute;left:2130;top:287;width:4680;height:867" filled="f" stroked="f">
                <v:textbox inset="0,0,0,0">
                  <w:txbxContent>
                    <w:p w14:paraId="4D65422C" w14:textId="77777777" w:rsidR="00D603B0" w:rsidRDefault="00D603B0">
                      <w:pPr>
                        <w:spacing w:line="25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sz w:val="24"/>
                        </w:rPr>
                        <w:t>Have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24"/>
                        </w:rPr>
                        <w:t>ever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24"/>
                        </w:rPr>
                        <w:t>felt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24"/>
                        </w:rPr>
                        <w:t>uncomfortable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disclosing</w:t>
                      </w:r>
                    </w:p>
                    <w:p w14:paraId="40A86F92" w14:textId="77777777" w:rsidR="00D603B0" w:rsidRDefault="00D603B0">
                      <w:pPr>
                        <w:spacing w:before="2" w:line="310" w:lineRule="atLeas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>your</w:t>
                      </w:r>
                      <w:proofErr w:type="gramEnd"/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24"/>
                        </w:rPr>
                        <w:t>sexual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>orientation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24"/>
                        </w:rPr>
                        <w:t>clinical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>healthca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97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24"/>
                        </w:rPr>
                        <w:t xml:space="preserve">e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setting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24"/>
                        </w:rPr>
                        <w:t>(e.g.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24"/>
                        </w:rPr>
                        <w:t>doctor)</w:t>
                      </w:r>
                    </w:p>
                  </w:txbxContent>
                </v:textbox>
              </v:shape>
              <v:shape id="_x0000_s4976" type="#_x0000_t202" style="position:absolute;left:7832;top:797;width:1194;height:344" filled="f" stroked="f">
                <v:textbox inset="0,0,0,0">
                  <w:txbxContent>
                    <w:p w14:paraId="0CD9AB14" w14:textId="77777777" w:rsidR="00D603B0" w:rsidRDefault="00D603B0">
                      <w:pPr>
                        <w:spacing w:line="158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FFFF"/>
                          <w:w w:val="107"/>
                          <w:sz w:val="15"/>
                        </w:rPr>
                        <w:t>Answe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107"/>
                          <w:sz w:val="15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108"/>
                          <w:sz w:val="15"/>
                        </w:rPr>
                        <w:t>ed: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3"/>
                          <w:sz w:val="15"/>
                        </w:rPr>
                        <w:t>1,390</w:t>
                      </w:r>
                    </w:p>
                    <w:p w14:paraId="1584D8DD" w14:textId="77777777" w:rsidR="00D603B0" w:rsidRDefault="00D603B0">
                      <w:pPr>
                        <w:spacing w:before="14" w:line="170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FFFF"/>
                          <w:w w:val="109"/>
                          <w:sz w:val="15"/>
                        </w:rPr>
                        <w:t>Skipped: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3"/>
                          <w:sz w:val="15"/>
                        </w:rPr>
                        <w:t>128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3100E3FB" w14:textId="77777777" w:rsidR="00D814DC" w:rsidRPr="00783C2E" w:rsidRDefault="00D814DC">
      <w:pPr>
        <w:spacing w:before="10"/>
        <w:rPr>
          <w:rFonts w:ascii="Arial" w:eastAsia="Trebuchet MS" w:hAnsi="Arial" w:cs="Trebuchet MS"/>
          <w:sz w:val="19"/>
          <w:szCs w:val="19"/>
        </w:rPr>
      </w:pPr>
    </w:p>
    <w:p w14:paraId="0A36D500" w14:textId="77777777" w:rsidR="00D814DC" w:rsidRPr="00783C2E" w:rsidRDefault="00F05F42">
      <w:pPr>
        <w:spacing w:line="231" w:lineRule="exact"/>
        <w:ind w:left="970"/>
        <w:rPr>
          <w:rFonts w:ascii="Arial" w:eastAsia="Trebuchet MS" w:hAnsi="Arial" w:cs="Trebuchet MS"/>
          <w:sz w:val="20"/>
          <w:szCs w:val="20"/>
        </w:rPr>
      </w:pPr>
      <w:r>
        <w:rPr>
          <w:rFonts w:ascii="Arial" w:eastAsia="Trebuchet MS" w:hAnsi="Arial" w:cs="Trebuchet MS"/>
          <w:position w:val="-4"/>
          <w:sz w:val="20"/>
          <w:szCs w:val="20"/>
        </w:rPr>
      </w:r>
      <w:r>
        <w:rPr>
          <w:rFonts w:ascii="Arial" w:eastAsia="Trebuchet MS" w:hAnsi="Arial" w:cs="Trebuchet MS"/>
          <w:position w:val="-4"/>
          <w:sz w:val="20"/>
          <w:szCs w:val="20"/>
        </w:rPr>
        <w:pict w14:anchorId="6AB55805">
          <v:group id="_x0000_s4964" style="width:429.25pt;height:11.6pt;mso-position-horizontal-relative:char;mso-position-vertical-relative:line" coordsize="8585,232">
            <v:group id="_x0000_s4972" style="position:absolute;left:4732;width:3095;height:232" coordorigin="4732" coordsize="3095,232">
              <v:shape id="_x0000_s4973" style="position:absolute;left:4732;width:3095;height:232" coordorigin="4732" coordsize="3095,232" path="m7827,231r-3095,l4732,,7827,r,231xe" fillcolor="#563a83" stroked="f">
                <v:path arrowok="t"/>
              </v:shape>
            </v:group>
            <v:group id="_x0000_s4970" style="position:absolute;left:7827;width:758;height:232" coordorigin="7827" coordsize="758,232">
              <v:shape id="_x0000_s4971" style="position:absolute;left:7827;width:758;height:232" coordorigin="7827" coordsize="758,232" path="m8585,231r-758,l7827,r758,l8585,231xe" fillcolor="#231f20" stroked="f">
                <v:path arrowok="t"/>
              </v:shape>
            </v:group>
            <v:group id="_x0000_s4965" style="position:absolute;width:4732;height:232" coordsize="4732,232">
              <v:shape id="_x0000_s4969" style="position:absolute;width:4732;height:232" coordsize="4732,232" path="m4732,231l,231,,,4732,r,231xe" fillcolor="#cf2974" stroked="f">
                <v:path arrowok="t"/>
              </v:shape>
              <v:shape id="_x0000_s4968" type="#_x0000_t202" style="position:absolute;width:4732;height:232" filled="f" stroked="f">
                <v:textbox inset="0,0,0,0">
                  <w:txbxContent>
                    <w:p w14:paraId="68D9CCAA" w14:textId="77777777" w:rsidR="00D603B0" w:rsidRDefault="00D603B0">
                      <w:pPr>
                        <w:spacing w:before="22"/>
                        <w:ind w:left="225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FFFFF"/>
                          <w:w w:val="107"/>
                          <w:sz w:val="17"/>
                        </w:rPr>
                        <w:t>55%</w:t>
                      </w:r>
                    </w:p>
                  </w:txbxContent>
                </v:textbox>
              </v:shape>
              <v:shape id="_x0000_s4967" type="#_x0000_t202" style="position:absolute;left:4732;width:3095;height:232" filled="f" stroked="f">
                <v:textbox inset="0,0,0,0">
                  <w:txbxContent>
                    <w:p w14:paraId="7E96E8DE" w14:textId="77777777" w:rsidR="00D603B0" w:rsidRDefault="00D603B0">
                      <w:pPr>
                        <w:spacing w:before="22"/>
                        <w:ind w:left="247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FFFFF"/>
                          <w:w w:val="107"/>
                          <w:sz w:val="17"/>
                        </w:rPr>
                        <w:t>36%</w:t>
                      </w:r>
                    </w:p>
                  </w:txbxContent>
                </v:textbox>
              </v:shape>
              <v:shape id="_x0000_s4966" type="#_x0000_t202" style="position:absolute;left:7827;width:758;height:232" filled="f" stroked="f">
                <v:textbox inset="0,0,0,0">
                  <w:txbxContent>
                    <w:p w14:paraId="3C9F328D" w14:textId="77777777" w:rsidR="00D603B0" w:rsidRDefault="00D603B0">
                      <w:pPr>
                        <w:spacing w:before="22"/>
                        <w:ind w:left="218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FFFFF"/>
                          <w:w w:val="109"/>
                          <w:sz w:val="17"/>
                        </w:rPr>
                        <w:t>9%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7496190B" w14:textId="77777777" w:rsidR="00D814DC" w:rsidRPr="00783C2E" w:rsidRDefault="00D814DC">
      <w:pPr>
        <w:spacing w:line="231" w:lineRule="exact"/>
        <w:rPr>
          <w:rFonts w:ascii="Arial" w:eastAsia="Trebuchet MS" w:hAnsi="Arial" w:cs="Trebuchet MS"/>
          <w:sz w:val="20"/>
          <w:szCs w:val="20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space="720"/>
        </w:sectPr>
      </w:pPr>
    </w:p>
    <w:p w14:paraId="3D4BB61B" w14:textId="77777777" w:rsidR="00D814DC" w:rsidRPr="00783C2E" w:rsidRDefault="00F05F42">
      <w:pPr>
        <w:spacing w:before="97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</w:rPr>
        <w:lastRenderedPageBreak/>
        <w:pict w14:anchorId="49FE9AA6">
          <v:group id="_x0000_s4962" style="position:absolute;left:0;text-align:left;margin-left:91.5pt;margin-top:5.35pt;width:9.85pt;height:8.5pt;z-index:5296;mso-position-horizontal-relative:page" coordorigin="1830,108" coordsize="197,170">
            <v:shape id="_x0000_s4963" style="position:absolute;left:1830;top:108;width:197;height:170" coordorigin="1830,108" coordsize="197,170" path="m2027,108r-197,l1928,277r99,-169xe" fillcolor="#cf2974" stroked="f">
              <v:path arrowok="t"/>
            </v:shape>
            <w10:wrap anchorx="page"/>
          </v:group>
        </w:pict>
      </w:r>
      <w:r w:rsidR="00783C2E" w:rsidRPr="00783C2E">
        <w:rPr>
          <w:rFonts w:ascii="Arial" w:hAnsi="Arial"/>
          <w:color w:val="CF2974"/>
          <w:w w:val="95"/>
          <w:sz w:val="17"/>
        </w:rPr>
        <w:t>YES</w:t>
      </w:r>
    </w:p>
    <w:p w14:paraId="1C95EE12" w14:textId="77777777" w:rsidR="00D814DC" w:rsidRPr="00783C2E" w:rsidRDefault="00783C2E">
      <w:pPr>
        <w:tabs>
          <w:tab w:val="left" w:pos="4262"/>
        </w:tabs>
        <w:spacing w:before="97"/>
        <w:ind w:left="1196"/>
        <w:rPr>
          <w:rFonts w:ascii="Arial" w:eastAsia="Arial" w:hAnsi="Arial" w:cs="Arial"/>
          <w:sz w:val="17"/>
          <w:szCs w:val="17"/>
        </w:rPr>
      </w:pPr>
      <w:r w:rsidRPr="00783C2E">
        <w:rPr>
          <w:rFonts w:ascii="Arial" w:hAnsi="Arial"/>
        </w:rPr>
        <w:br w:type="column"/>
      </w:r>
      <w:r w:rsidRPr="00783C2E">
        <w:rPr>
          <w:rFonts w:ascii="Arial" w:hAnsi="Arial"/>
          <w:color w:val="563A83"/>
          <w:sz w:val="17"/>
        </w:rPr>
        <w:lastRenderedPageBreak/>
        <w:t>NO</w:t>
      </w:r>
      <w:r w:rsidRPr="00783C2E">
        <w:rPr>
          <w:rFonts w:ascii="Arial" w:hAnsi="Arial"/>
          <w:color w:val="563A83"/>
          <w:sz w:val="17"/>
        </w:rPr>
        <w:tab/>
      </w:r>
      <w:r w:rsidRPr="00783C2E">
        <w:rPr>
          <w:rFonts w:ascii="Arial" w:hAnsi="Arial"/>
          <w:color w:val="231F20"/>
          <w:w w:val="105"/>
          <w:sz w:val="17"/>
        </w:rPr>
        <w:t>N/A</w:t>
      </w:r>
    </w:p>
    <w:p w14:paraId="3EDAEE39" w14:textId="77777777" w:rsidR="00D814DC" w:rsidRPr="00783C2E" w:rsidRDefault="00D814DC">
      <w:pPr>
        <w:rPr>
          <w:rFonts w:ascii="Arial" w:eastAsia="Arial" w:hAnsi="Arial" w:cs="Arial"/>
          <w:sz w:val="17"/>
          <w:szCs w:val="17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num="2" w:space="720" w:equalWidth="0">
            <w:col w:w="1531" w:space="3223"/>
            <w:col w:w="5976"/>
          </w:cols>
        </w:sectPr>
      </w:pPr>
    </w:p>
    <w:p w14:paraId="6FF1D7B2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BECC372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512C8F4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CB3F8A2" w14:textId="77777777" w:rsidR="00D814DC" w:rsidRPr="00783C2E" w:rsidRDefault="00D814DC">
      <w:pPr>
        <w:spacing w:before="1"/>
        <w:rPr>
          <w:rFonts w:ascii="Arial" w:eastAsia="Arial" w:hAnsi="Arial" w:cs="Arial"/>
          <w:sz w:val="17"/>
          <w:szCs w:val="17"/>
        </w:rPr>
      </w:pPr>
    </w:p>
    <w:p w14:paraId="0F5616FA" w14:textId="77777777" w:rsidR="00D814DC" w:rsidRPr="00783C2E" w:rsidRDefault="00F05F42">
      <w:pPr>
        <w:pStyle w:val="BodyText"/>
        <w:spacing w:before="78" w:line="276" w:lineRule="auto"/>
        <w:ind w:left="103" w:right="5773"/>
        <w:rPr>
          <w:rFonts w:ascii="Arial" w:hAnsi="Arial"/>
        </w:rPr>
      </w:pPr>
      <w:r>
        <w:rPr>
          <w:rFonts w:ascii="Arial" w:hAnsi="Arial"/>
        </w:rPr>
        <w:pict w14:anchorId="477F9C2F">
          <v:group id="_x0000_s4958" style="position:absolute;left:0;text-align:left;margin-left:328.1pt;margin-top:-53.5pt;width:8.5pt;height:8.5pt;z-index:5320;mso-position-horizontal-relative:page" coordorigin="6562,-1071" coordsize="170,170">
            <v:shape id="_x0000_s4961" style="position:absolute;left:6562;top:-1071;width:170;height:170" coordorigin="6562,-1071" coordsize="170,170" path="m6598,-1071r-36,36l6612,-986r-50,49l6598,-901r49,-50l6718,-951r-36,-35l6718,-1021r-71,l6598,-1071xe" fillcolor="#563a83" stroked="f">
              <v:path arrowok="t"/>
            </v:shape>
            <v:shape id="_x0000_s4960" style="position:absolute;left:6562;top:-1071;width:170;height:170" coordorigin="6562,-1071" coordsize="170,170" path="m6718,-951r-71,l6697,-901r35,-36l6718,-951xe" fillcolor="#563a83" stroked="f">
              <v:path arrowok="t"/>
            </v:shape>
            <v:shape id="_x0000_s4959" style="position:absolute;left:6562;top:-1071;width:170;height:170" coordorigin="6562,-1071" coordsize="170,170" path="m6697,-1071r-50,50l6718,-1021r14,-14l6697,-1071xe" fillcolor="#563a83" stroked="f">
              <v:path arrowok="t"/>
            </v:shape>
            <w10:wrap anchorx="page"/>
          </v:group>
        </w:pic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survey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also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revealed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similar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results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reported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by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proofErr w:type="gramStart"/>
      <w:r w:rsidR="00783C2E" w:rsidRPr="00783C2E">
        <w:rPr>
          <w:rFonts w:ascii="Arial" w:hAnsi="Arial"/>
          <w:color w:val="231F20"/>
        </w:rPr>
        <w:t>trans</w:t>
      </w:r>
      <w:proofErr w:type="gramEnd"/>
      <w:r w:rsidR="00783C2E" w:rsidRPr="00783C2E">
        <w:rPr>
          <w:rFonts w:ascii="Arial" w:hAnsi="Arial"/>
          <w:color w:val="231F20"/>
          <w:w w:val="99"/>
        </w:rPr>
        <w:t xml:space="preserve"> </w:t>
      </w:r>
      <w:r w:rsidR="00783C2E" w:rsidRPr="00783C2E">
        <w:rPr>
          <w:rFonts w:ascii="Arial" w:hAnsi="Arial"/>
          <w:color w:val="231F20"/>
        </w:rPr>
        <w:t>and gender diverse participants, with almost 50%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reporting</w:t>
      </w:r>
      <w:r w:rsidR="00783C2E" w:rsidRPr="00783C2E">
        <w:rPr>
          <w:rFonts w:ascii="Arial" w:hAnsi="Arial"/>
          <w:color w:val="231F20"/>
          <w:w w:val="98"/>
        </w:rPr>
        <w:t xml:space="preserve"> </w:t>
      </w:r>
      <w:r w:rsidR="00783C2E" w:rsidRPr="00783C2E">
        <w:rPr>
          <w:rFonts w:ascii="Arial" w:hAnsi="Arial"/>
          <w:color w:val="231F20"/>
        </w:rPr>
        <w:t>feeling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discomfort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disclosing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their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gender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identity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in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a</w:t>
      </w:r>
      <w:r w:rsidR="00783C2E" w:rsidRPr="00783C2E">
        <w:rPr>
          <w:rFonts w:ascii="Arial" w:hAnsi="Arial"/>
          <w:color w:val="231F20"/>
          <w:w w:val="102"/>
        </w:rPr>
        <w:t xml:space="preserve"> </w:t>
      </w:r>
      <w:r w:rsidR="00783C2E" w:rsidRPr="00783C2E">
        <w:rPr>
          <w:rFonts w:ascii="Arial" w:hAnsi="Arial"/>
          <w:color w:val="231F20"/>
          <w:w w:val="95"/>
        </w:rPr>
        <w:t>healthcare</w:t>
      </w:r>
      <w:r w:rsidR="00783C2E" w:rsidRPr="00783C2E">
        <w:rPr>
          <w:rFonts w:ascii="Arial" w:hAnsi="Arial"/>
          <w:color w:val="231F20"/>
          <w:spacing w:val="16"/>
          <w:w w:val="95"/>
        </w:rPr>
        <w:t xml:space="preserve"> </w:t>
      </w:r>
      <w:r w:rsidR="00783C2E" w:rsidRPr="00783C2E">
        <w:rPr>
          <w:rFonts w:ascii="Arial" w:hAnsi="Arial"/>
          <w:color w:val="231F20"/>
          <w:w w:val="95"/>
        </w:rPr>
        <w:t>setting.</w:t>
      </w:r>
    </w:p>
    <w:p w14:paraId="74BC2A2B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1AA9A0C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8E4A3E3" w14:textId="77777777" w:rsidR="00D814DC" w:rsidRPr="00783C2E" w:rsidRDefault="00D814DC">
      <w:pPr>
        <w:spacing w:before="8"/>
        <w:rPr>
          <w:rFonts w:ascii="Arial" w:eastAsia="Trebuchet MS" w:hAnsi="Arial" w:cs="Trebuchet MS"/>
          <w:sz w:val="10"/>
          <w:szCs w:val="10"/>
        </w:rPr>
      </w:pPr>
    </w:p>
    <w:p w14:paraId="36701A1A" w14:textId="77777777" w:rsidR="00D814DC" w:rsidRPr="00783C2E" w:rsidRDefault="00F05F42">
      <w:pPr>
        <w:spacing w:line="1461" w:lineRule="exact"/>
        <w:ind w:left="103"/>
        <w:rPr>
          <w:rFonts w:ascii="Arial" w:eastAsia="Trebuchet MS" w:hAnsi="Arial" w:cs="Trebuchet MS"/>
          <w:sz w:val="20"/>
          <w:szCs w:val="20"/>
        </w:rPr>
      </w:pPr>
      <w:r>
        <w:rPr>
          <w:rFonts w:ascii="Arial" w:eastAsia="Trebuchet MS" w:hAnsi="Arial" w:cs="Trebuchet MS"/>
          <w:position w:val="-28"/>
          <w:sz w:val="20"/>
          <w:szCs w:val="20"/>
        </w:rPr>
      </w:r>
      <w:r>
        <w:rPr>
          <w:rFonts w:ascii="Arial" w:eastAsia="Trebuchet MS" w:hAnsi="Arial" w:cs="Trebuchet MS"/>
          <w:position w:val="-28"/>
          <w:sz w:val="20"/>
          <w:szCs w:val="20"/>
        </w:rPr>
        <w:pict w14:anchorId="232EEC37">
          <v:group id="_x0000_s4945" style="width:515.95pt;height:73.05pt;mso-position-horizontal-relative:char;mso-position-vertical-relative:line" coordsize="10319,1461">
            <v:group id="_x0000_s4956" style="position:absolute;width:9452;height:1461" coordsize="9452,1461">
              <v:shape id="_x0000_s4957" style="position:absolute;width:9452;height:1461" coordsize="9452,1461" path="m,1461r9451,l9451,,,,,1461xe" fillcolor="#563a83" stroked="f">
                <v:path arrowok="t"/>
              </v:shape>
            </v:group>
            <v:group id="_x0000_s4954" style="position:absolute;left:9625;width:694;height:1461" coordorigin="9625" coordsize="694,1461">
              <v:shape id="_x0000_s4955" style="position:absolute;left:9625;width:694;height:1461" coordorigin="9625" coordsize="694,1461" path="m9625,1461r693,l10318,,9625,r,1461xe" fillcolor="#cf2974" stroked="f">
                <v:path arrowok="t"/>
              </v:shape>
            </v:group>
            <v:group id="_x0000_s4952" style="position:absolute;left:9451;width:174;height:1461" coordorigin="9451" coordsize="174,1461">
              <v:shape id="_x0000_s4953" style="position:absolute;left:9451;width:174;height:1461" coordorigin="9451" coordsize="174,1461" path="m9451,1461r174,l9625,,9451,r,1461xe" fillcolor="#542f6b" stroked="f">
                <v:path arrowok="t"/>
              </v:shape>
            </v:group>
            <v:group id="_x0000_s4946" style="position:absolute;left:1913;top:324;width:2;height:718" coordorigin="1913,324" coordsize="2,718">
              <v:shape id="_x0000_s4951" style="position:absolute;left:1913;top:324;width:2;height:718" coordorigin="1913,324" coordsize="0,718" path="m1913,1041r,-717e" filled="f" strokecolor="white" strokeweight=".30583mm">
                <v:path arrowok="t"/>
              </v:shape>
              <v:shape id="_x0000_s4950" type="#_x0000_t202" style="position:absolute;left:860;top:318;width:870;height:860" filled="f" stroked="f">
                <v:textbox inset="0,0,0,0">
                  <w:txbxContent>
                    <w:p w14:paraId="6D5B8D78" w14:textId="77777777" w:rsidR="00D603B0" w:rsidRDefault="00D603B0">
                      <w:pPr>
                        <w:spacing w:line="116" w:lineRule="exact"/>
                        <w:ind w:left="6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3"/>
                          <w:w w:val="106"/>
                          <w:sz w:val="15"/>
                        </w:rPr>
                        <w:t>QUESTION</w:t>
                      </w:r>
                    </w:p>
                    <w:p w14:paraId="6C4F29B4" w14:textId="77777777" w:rsidR="00D603B0" w:rsidRDefault="00D603B0">
                      <w:pPr>
                        <w:spacing w:line="743" w:lineRule="exact"/>
                        <w:rPr>
                          <w:rFonts w:ascii="Arial" w:eastAsia="Arial" w:hAnsi="Arial" w:cs="Arial"/>
                          <w:sz w:val="69"/>
                          <w:szCs w:val="69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13"/>
                          <w:sz w:val="69"/>
                        </w:rPr>
                        <w:t>20</w:t>
                      </w:r>
                    </w:p>
                  </w:txbxContent>
                </v:textbox>
              </v:shape>
              <v:shape id="_x0000_s4949" type="#_x0000_t202" style="position:absolute;left:2130;top:287;width:4536;height:243" filled="f" stroked="f">
                <v:textbox inset="0,0,0,0">
                  <w:txbxContent>
                    <w:p w14:paraId="7981452C" w14:textId="77777777" w:rsidR="00D603B0" w:rsidRDefault="00D603B0">
                      <w:pPr>
                        <w:spacing w:line="243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sz w:val="24"/>
                        </w:rPr>
                        <w:t>Have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24"/>
                        </w:rPr>
                        <w:t>ever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24"/>
                        </w:rPr>
                        <w:t>felt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24"/>
                        </w:rPr>
                        <w:t>uncomfortable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disclosing</w:t>
                      </w:r>
                    </w:p>
                  </w:txbxContent>
                </v:textbox>
              </v:shape>
              <v:shape id="_x0000_s4948" type="#_x0000_t202" style="position:absolute;left:2130;top:599;width:4401;height:555" filled="f" stroked="f">
                <v:textbox inset="0,0,0,0">
                  <w:txbxContent>
                    <w:p w14:paraId="2752B4E1" w14:textId="77777777" w:rsidR="00D603B0" w:rsidRDefault="00D603B0">
                      <w:pPr>
                        <w:spacing w:line="25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>your</w:t>
                      </w:r>
                      <w:proofErr w:type="gramEnd"/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gender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>identity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24"/>
                        </w:rPr>
                        <w:t>clinical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>healthca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97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24"/>
                        </w:rPr>
                        <w:t>e</w:t>
                      </w:r>
                    </w:p>
                    <w:p w14:paraId="2AF1DF1A" w14:textId="77777777" w:rsidR="00D603B0" w:rsidRDefault="00D603B0">
                      <w:pPr>
                        <w:spacing w:before="36" w:line="269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setting</w:t>
                      </w:r>
                      <w:proofErr w:type="gramEnd"/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24"/>
                        </w:rPr>
                        <w:t>(e.g.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24"/>
                        </w:rPr>
                        <w:t>doctor)</w:t>
                      </w:r>
                    </w:p>
                  </w:txbxContent>
                </v:textbox>
              </v:shape>
              <v:shape id="_x0000_s4947" type="#_x0000_t202" style="position:absolute;left:7832;top:797;width:1194;height:344" filled="f" stroked="f">
                <v:textbox inset="0,0,0,0">
                  <w:txbxContent>
                    <w:p w14:paraId="13048AE2" w14:textId="77777777" w:rsidR="00D603B0" w:rsidRDefault="00D603B0">
                      <w:pPr>
                        <w:spacing w:line="158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FFFF"/>
                          <w:w w:val="107"/>
                          <w:sz w:val="15"/>
                        </w:rPr>
                        <w:t>Answe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107"/>
                          <w:sz w:val="15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108"/>
                          <w:sz w:val="15"/>
                        </w:rPr>
                        <w:t>ed: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3"/>
                          <w:sz w:val="15"/>
                        </w:rPr>
                        <w:t>1,390</w:t>
                      </w:r>
                    </w:p>
                    <w:p w14:paraId="3050AAAA" w14:textId="77777777" w:rsidR="00D603B0" w:rsidRDefault="00D603B0">
                      <w:pPr>
                        <w:spacing w:before="14" w:line="170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FFFF"/>
                          <w:w w:val="109"/>
                          <w:sz w:val="15"/>
                        </w:rPr>
                        <w:t>Skipped: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3"/>
                          <w:sz w:val="15"/>
                        </w:rPr>
                        <w:t>128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05A61ABC" w14:textId="77777777" w:rsidR="00D814DC" w:rsidRPr="00783C2E" w:rsidRDefault="00D814DC">
      <w:pPr>
        <w:spacing w:before="10"/>
        <w:rPr>
          <w:rFonts w:ascii="Arial" w:eastAsia="Trebuchet MS" w:hAnsi="Arial" w:cs="Trebuchet MS"/>
          <w:sz w:val="19"/>
          <w:szCs w:val="19"/>
        </w:rPr>
      </w:pPr>
    </w:p>
    <w:p w14:paraId="505C561E" w14:textId="77777777" w:rsidR="00D814DC" w:rsidRPr="00783C2E" w:rsidRDefault="00F05F42">
      <w:pPr>
        <w:spacing w:line="231" w:lineRule="exact"/>
        <w:ind w:left="970"/>
        <w:rPr>
          <w:rFonts w:ascii="Arial" w:eastAsia="Trebuchet MS" w:hAnsi="Arial" w:cs="Trebuchet MS"/>
          <w:sz w:val="20"/>
          <w:szCs w:val="20"/>
        </w:rPr>
      </w:pPr>
      <w:r>
        <w:rPr>
          <w:rFonts w:ascii="Arial" w:eastAsia="Trebuchet MS" w:hAnsi="Arial" w:cs="Trebuchet MS"/>
          <w:position w:val="-4"/>
          <w:sz w:val="20"/>
          <w:szCs w:val="20"/>
        </w:rPr>
      </w:r>
      <w:r>
        <w:rPr>
          <w:rFonts w:ascii="Arial" w:eastAsia="Trebuchet MS" w:hAnsi="Arial" w:cs="Trebuchet MS"/>
          <w:position w:val="-4"/>
          <w:sz w:val="20"/>
          <w:szCs w:val="20"/>
        </w:rPr>
        <w:pict w14:anchorId="691F8A4E">
          <v:group id="_x0000_s4938" style="width:429.25pt;height:11.6pt;mso-position-horizontal-relative:char;mso-position-vertical-relative:line" coordsize="8585,232">
            <v:group id="_x0000_s4943" style="position:absolute;left:3603;width:4982;height:232" coordorigin="3603" coordsize="4982,232">
              <v:shape id="_x0000_s4944" style="position:absolute;left:3603;width:4982;height:232" coordorigin="3603" coordsize="4982,232" path="m8585,231r-4982,l3603,,8585,r,231xe" fillcolor="#563a83" stroked="f">
                <v:path arrowok="t"/>
              </v:shape>
            </v:group>
            <v:group id="_x0000_s4939" style="position:absolute;width:3604;height:232" coordsize="3604,232">
              <v:shape id="_x0000_s4942" style="position:absolute;width:3604;height:232" coordsize="3604,232" path="m3603,231l,231,,,3603,r,231xe" fillcolor="#cf2974" stroked="f">
                <v:path arrowok="t"/>
              </v:shape>
              <v:shape id="_x0000_s4941" type="#_x0000_t202" style="position:absolute;width:3604;height:232" filled="f" stroked="f">
                <v:textbox inset="0,0,0,0">
                  <w:txbxContent>
                    <w:p w14:paraId="76769716" w14:textId="77777777" w:rsidR="00D603B0" w:rsidRDefault="00D603B0">
                      <w:pPr>
                        <w:spacing w:before="22"/>
                        <w:ind w:left="225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FFFFF"/>
                          <w:w w:val="107"/>
                          <w:sz w:val="17"/>
                        </w:rPr>
                        <w:t>42%</w:t>
                      </w:r>
                    </w:p>
                  </w:txbxContent>
                </v:textbox>
              </v:shape>
              <v:shape id="_x0000_s4940" type="#_x0000_t202" style="position:absolute;left:3603;width:4982;height:232" filled="f" stroked="f">
                <v:textbox inset="0,0,0,0">
                  <w:txbxContent>
                    <w:p w14:paraId="123359B2" w14:textId="77777777" w:rsidR="00D603B0" w:rsidRDefault="00D603B0">
                      <w:pPr>
                        <w:spacing w:before="22"/>
                        <w:ind w:left="246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FFFFF"/>
                          <w:w w:val="107"/>
                          <w:sz w:val="17"/>
                        </w:rPr>
                        <w:t>58%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0160A31B" w14:textId="77777777" w:rsidR="00D814DC" w:rsidRPr="00783C2E" w:rsidRDefault="00F05F42">
      <w:pPr>
        <w:tabs>
          <w:tab w:val="left" w:pos="4820"/>
        </w:tabs>
        <w:spacing w:before="97"/>
        <w:ind w:left="1196" w:right="708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</w:rPr>
        <w:pict w14:anchorId="7A09D42F">
          <v:group id="_x0000_s4936" style="position:absolute;left:0;text-align:left;margin-left:91.5pt;margin-top:5.35pt;width:9.85pt;height:8.5pt;z-index:5344;mso-position-horizontal-relative:page" coordorigin="1830,108" coordsize="197,170">
            <v:shape id="_x0000_s4937" style="position:absolute;left:1830;top:108;width:197;height:170" coordorigin="1830,108" coordsize="197,170" path="m2027,108r-197,l1928,277r99,-169xe" fillcolor="#cf2974" stroked="f">
              <v:path arrowok="t"/>
            </v:shape>
            <w10:wrap anchorx="page"/>
          </v:group>
        </w:pict>
      </w:r>
      <w:r>
        <w:rPr>
          <w:rFonts w:ascii="Arial" w:hAnsi="Arial"/>
        </w:rPr>
        <w:pict w14:anchorId="661E06F5">
          <v:group id="_x0000_s4932" style="position:absolute;left:0;text-align:left;margin-left:271.65pt;margin-top:5.4pt;width:8.5pt;height:8.5pt;z-index:-315688;mso-position-horizontal-relative:page" coordorigin="5434,108" coordsize="170,170">
            <v:shape id="_x0000_s4935" style="position:absolute;left:5434;top:108;width:170;height:170" coordorigin="5434,108" coordsize="170,170" path="m5469,108r-35,35l5483,193r-49,49l5469,277r50,-49l5589,228r-35,-35l5589,158r-70,l5469,108xe" fillcolor="#563a83" stroked="f">
              <v:path arrowok="t"/>
            </v:shape>
            <v:shape id="_x0000_s4934" style="position:absolute;left:5434;top:108;width:170;height:170" coordorigin="5434,108" coordsize="170,170" path="m5589,228r-70,l5568,277r35,-35l5589,228xe" fillcolor="#563a83" stroked="f">
              <v:path arrowok="t"/>
            </v:shape>
            <v:shape id="_x0000_s4933" style="position:absolute;left:5434;top:108;width:170;height:170" coordorigin="5434,108" coordsize="170,170" path="m5568,108r-49,50l5589,158r14,-15l5568,108xe" fillcolor="#563a83" stroked="f">
              <v:path arrowok="t"/>
            </v:shape>
            <w10:wrap anchorx="page"/>
          </v:group>
        </w:pict>
      </w:r>
      <w:r w:rsidR="00783C2E" w:rsidRPr="00783C2E">
        <w:rPr>
          <w:rFonts w:ascii="Arial" w:hAnsi="Arial"/>
          <w:color w:val="CF2974"/>
          <w:w w:val="95"/>
          <w:sz w:val="17"/>
        </w:rPr>
        <w:t>YES</w:t>
      </w:r>
      <w:r w:rsidR="00783C2E" w:rsidRPr="00783C2E">
        <w:rPr>
          <w:rFonts w:ascii="Arial" w:hAnsi="Arial"/>
          <w:color w:val="CF2974"/>
          <w:w w:val="95"/>
          <w:sz w:val="17"/>
        </w:rPr>
        <w:tab/>
      </w:r>
      <w:r w:rsidR="00783C2E" w:rsidRPr="00783C2E">
        <w:rPr>
          <w:rFonts w:ascii="Arial" w:hAnsi="Arial"/>
          <w:color w:val="563A83"/>
          <w:sz w:val="17"/>
        </w:rPr>
        <w:t>NO</w:t>
      </w:r>
    </w:p>
    <w:p w14:paraId="735DECFE" w14:textId="77777777" w:rsidR="00D814DC" w:rsidRPr="00783C2E" w:rsidRDefault="00D814DC">
      <w:pPr>
        <w:rPr>
          <w:rFonts w:ascii="Arial" w:eastAsia="Arial" w:hAnsi="Arial" w:cs="Arial"/>
          <w:sz w:val="17"/>
          <w:szCs w:val="17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space="720"/>
        </w:sectPr>
      </w:pPr>
    </w:p>
    <w:p w14:paraId="7559B03A" w14:textId="77777777" w:rsidR="00D814DC" w:rsidRPr="00783C2E" w:rsidRDefault="00F05F42">
      <w:pPr>
        <w:pStyle w:val="Heading6"/>
        <w:ind w:right="6395"/>
      </w:pPr>
      <w:r>
        <w:lastRenderedPageBreak/>
        <w:pict w14:anchorId="28FDD6D2">
          <v:group id="_x0000_s4925" style="position:absolute;left:0;text-align:left;margin-left:595.15pt;margin-top:41.45pt;width:.1pt;height:77.4pt;z-index:5560;mso-position-horizontal-relative:page" coordorigin="11904,830" coordsize="2,1548">
            <v:group id="_x0000_s4930" style="position:absolute;left:11905;top:831;width:2;height:1546" coordorigin="11905,831" coordsize="2,1546">
              <v:shape id="_x0000_s4931" style="position:absolute;left:11905;top:831;width:2;height:1546" coordorigin="11905,831" coordsize="0,1546" path="m11905,831r,1546e" filled="f" strokecolor="#563a83" strokeweight=".02928mm">
                <v:path arrowok="t"/>
              </v:shape>
            </v:group>
            <v:group id="_x0000_s4928" style="position:absolute;left:11905;top:853;width:2;height:1203" coordorigin="11905,853" coordsize="2,1203">
              <v:shape id="_x0000_s4929" style="position:absolute;left:11905;top:853;width:2;height:1203" coordorigin="11905,853" coordsize="0,1203" path="m11905,853r,1203e" filled="f" strokecolor="#b82561" strokeweight=".02928mm">
                <v:path arrowok="t"/>
              </v:shape>
            </v:group>
            <v:group id="_x0000_s4926" style="position:absolute;left:11905;top:2056;width:2;height:321" coordorigin="11905,2056" coordsize="2,321">
              <v:shape id="_x0000_s4927" style="position:absolute;left:11905;top:2056;width:2;height:321" coordorigin="11905,2056" coordsize="0,321" path="m11905,2056r,321e" filled="f" strokecolor="#563a83" strokeweight=".02928mm">
                <v:path arrowok="t"/>
              </v:shape>
            </v:group>
            <w10:wrap anchorx="page"/>
          </v:group>
        </w:pict>
      </w:r>
      <w:bookmarkStart w:id="18" w:name="_bookmark16"/>
      <w:bookmarkEnd w:id="18"/>
      <w:r w:rsidR="00783C2E" w:rsidRPr="00783C2E">
        <w:rPr>
          <w:color w:val="6D6E71"/>
          <w:w w:val="85"/>
        </w:rPr>
        <w:t>Chapter</w:t>
      </w:r>
      <w:r w:rsidR="00783C2E" w:rsidRPr="00783C2E">
        <w:rPr>
          <w:color w:val="6D6E71"/>
          <w:spacing w:val="-19"/>
          <w:w w:val="85"/>
        </w:rPr>
        <w:t xml:space="preserve"> </w:t>
      </w:r>
      <w:r w:rsidR="00783C2E" w:rsidRPr="00783C2E">
        <w:rPr>
          <w:color w:val="6D6E71"/>
          <w:w w:val="85"/>
        </w:rPr>
        <w:t>7:</w:t>
      </w:r>
      <w:r w:rsidR="00783C2E" w:rsidRPr="00783C2E">
        <w:rPr>
          <w:color w:val="6D6E71"/>
          <w:spacing w:val="-23"/>
          <w:w w:val="85"/>
        </w:rPr>
        <w:t xml:space="preserve"> </w:t>
      </w:r>
      <w:r w:rsidR="00783C2E" w:rsidRPr="00783C2E">
        <w:rPr>
          <w:color w:val="6D6E71"/>
          <w:w w:val="85"/>
        </w:rPr>
        <w:t>Health-related</w:t>
      </w:r>
      <w:r w:rsidR="00783C2E" w:rsidRPr="00783C2E">
        <w:rPr>
          <w:color w:val="6D6E71"/>
          <w:spacing w:val="-19"/>
          <w:w w:val="85"/>
        </w:rPr>
        <w:t xml:space="preserve"> </w:t>
      </w:r>
      <w:r w:rsidR="00783C2E" w:rsidRPr="00783C2E">
        <w:rPr>
          <w:color w:val="6D6E71"/>
          <w:w w:val="85"/>
        </w:rPr>
        <w:t>issues</w:t>
      </w:r>
    </w:p>
    <w:p w14:paraId="0CCA924A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25AE60A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4380094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37AD34D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A093140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DB33CE4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033CC19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1E29A9AF" w14:textId="77777777" w:rsidR="00D814DC" w:rsidRPr="00783C2E" w:rsidRDefault="00D814DC">
      <w:pPr>
        <w:spacing w:before="10"/>
        <w:rPr>
          <w:rFonts w:ascii="Arial" w:eastAsia="Arial" w:hAnsi="Arial" w:cs="Arial"/>
          <w:sz w:val="29"/>
          <w:szCs w:val="29"/>
        </w:rPr>
      </w:pPr>
    </w:p>
    <w:p w14:paraId="3F5F66CE" w14:textId="77777777" w:rsidR="00D814DC" w:rsidRPr="00783C2E" w:rsidRDefault="00D814DC">
      <w:pPr>
        <w:rPr>
          <w:rFonts w:ascii="Arial" w:eastAsia="Arial" w:hAnsi="Arial" w:cs="Arial"/>
          <w:sz w:val="29"/>
          <w:szCs w:val="29"/>
        </w:rPr>
        <w:sectPr w:rsidR="00D814DC" w:rsidRPr="00783C2E">
          <w:pgSz w:w="11910" w:h="16840"/>
          <w:pgMar w:top="440" w:right="0" w:bottom="580" w:left="360" w:header="0" w:footer="399" w:gutter="0"/>
          <w:cols w:space="720"/>
        </w:sectPr>
      </w:pPr>
    </w:p>
    <w:p w14:paraId="49F7CA92" w14:textId="77777777" w:rsidR="00D814DC" w:rsidRPr="00783C2E" w:rsidRDefault="00783C2E">
      <w:pPr>
        <w:pStyle w:val="Heading4"/>
        <w:numPr>
          <w:ilvl w:val="1"/>
          <w:numId w:val="21"/>
        </w:numPr>
        <w:tabs>
          <w:tab w:val="left" w:pos="731"/>
        </w:tabs>
        <w:spacing w:before="89" w:line="300" w:lineRule="exact"/>
        <w:ind w:right="504" w:firstLine="0"/>
        <w:jc w:val="left"/>
      </w:pPr>
      <w:r w:rsidRPr="00783C2E">
        <w:rPr>
          <w:color w:val="CF2974"/>
        </w:rPr>
        <w:lastRenderedPageBreak/>
        <w:t>LGBTI-specific</w:t>
      </w:r>
      <w:r w:rsidRPr="00783C2E">
        <w:rPr>
          <w:color w:val="CF2974"/>
          <w:spacing w:val="-50"/>
        </w:rPr>
        <w:t xml:space="preserve"> </w:t>
      </w:r>
      <w:r w:rsidRPr="00783C2E">
        <w:rPr>
          <w:color w:val="CF2974"/>
        </w:rPr>
        <w:t>training</w:t>
      </w:r>
      <w:r w:rsidRPr="00783C2E">
        <w:rPr>
          <w:color w:val="CF2974"/>
          <w:spacing w:val="-50"/>
        </w:rPr>
        <w:t xml:space="preserve"> </w:t>
      </w:r>
      <w:r w:rsidRPr="00783C2E">
        <w:rPr>
          <w:color w:val="CF2974"/>
        </w:rPr>
        <w:t>for</w:t>
      </w:r>
      <w:r w:rsidRPr="00783C2E">
        <w:rPr>
          <w:color w:val="CF2974"/>
          <w:spacing w:val="-50"/>
        </w:rPr>
        <w:t xml:space="preserve"> </w:t>
      </w:r>
      <w:r w:rsidRPr="00783C2E">
        <w:rPr>
          <w:color w:val="CF2974"/>
        </w:rPr>
        <w:t>health</w:t>
      </w:r>
      <w:r w:rsidRPr="00783C2E">
        <w:rPr>
          <w:color w:val="CF2974"/>
          <w:w w:val="95"/>
        </w:rPr>
        <w:t xml:space="preserve"> </w:t>
      </w:r>
      <w:r w:rsidRPr="00783C2E">
        <w:rPr>
          <w:color w:val="CF2974"/>
        </w:rPr>
        <w:t>workers</w:t>
      </w:r>
    </w:p>
    <w:p w14:paraId="422325CB" w14:textId="77777777" w:rsidR="00D814DC" w:rsidRPr="00783C2E" w:rsidRDefault="00783C2E">
      <w:pPr>
        <w:pStyle w:val="BodyText"/>
        <w:spacing w:before="181" w:line="276" w:lineRule="auto"/>
        <w:rPr>
          <w:rFonts w:ascii="Arial" w:hAnsi="Arial"/>
          <w:sz w:val="10"/>
          <w:szCs w:val="10"/>
        </w:rPr>
      </w:pP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workers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one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‘six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essential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building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blocks’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system.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  <w:spacing w:val="-3"/>
        </w:rPr>
        <w:t>World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spacing w:val="-6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Organisation</w:t>
      </w:r>
      <w:proofErr w:type="spellEnd"/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notes</w:t>
      </w:r>
      <w:proofErr w:type="gramStart"/>
      <w:r w:rsidRPr="00783C2E">
        <w:rPr>
          <w:rFonts w:ascii="Arial" w:hAnsi="Arial"/>
          <w:color w:val="231F20"/>
        </w:rPr>
        <w:t>:</w:t>
      </w:r>
      <w:r w:rsidRPr="00783C2E">
        <w:rPr>
          <w:rFonts w:ascii="Arial" w:hAnsi="Arial"/>
          <w:color w:val="231F20"/>
          <w:position w:val="6"/>
          <w:sz w:val="10"/>
          <w:szCs w:val="10"/>
        </w:rPr>
        <w:t>70</w:t>
      </w:r>
      <w:proofErr w:type="gramEnd"/>
    </w:p>
    <w:p w14:paraId="596DC605" w14:textId="77777777" w:rsidR="00D814DC" w:rsidRPr="00783C2E" w:rsidRDefault="00783C2E">
      <w:pPr>
        <w:pStyle w:val="BodyText"/>
        <w:spacing w:before="131" w:line="276" w:lineRule="auto"/>
        <w:ind w:right="914"/>
        <w:rPr>
          <w:rFonts w:ascii="Arial" w:hAnsi="Arial"/>
        </w:rPr>
      </w:pPr>
      <w:r w:rsidRPr="00783C2E">
        <w:rPr>
          <w:rFonts w:ascii="Arial" w:hAnsi="Arial"/>
        </w:rPr>
        <w:br w:type="column"/>
      </w:r>
      <w:r w:rsidRPr="00783C2E">
        <w:rPr>
          <w:rFonts w:ascii="Arial" w:hAnsi="Arial"/>
          <w:color w:val="231F20"/>
        </w:rPr>
        <w:lastRenderedPageBreak/>
        <w:t>Submissions recommended that health workforce strategies</w:t>
      </w:r>
      <w:r w:rsidRPr="00783C2E">
        <w:rPr>
          <w:rFonts w:ascii="Arial" w:hAnsi="Arial"/>
          <w:color w:val="231F20"/>
          <w:spacing w:val="-47"/>
        </w:rPr>
        <w:t xml:space="preserve"> </w:t>
      </w:r>
      <w:r w:rsidRPr="00783C2E">
        <w:rPr>
          <w:rFonts w:ascii="Arial" w:hAnsi="Arial"/>
          <w:color w:val="231F20"/>
        </w:rPr>
        <w:t>include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appropriate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human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training,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including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respect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diversity,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importance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treating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clients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others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w w:val="93"/>
        </w:rPr>
        <w:t xml:space="preserve"> </w:t>
      </w:r>
      <w:r w:rsidRPr="00783C2E">
        <w:rPr>
          <w:rFonts w:ascii="Arial" w:hAnsi="Arial"/>
          <w:color w:val="231F20"/>
        </w:rPr>
        <w:t>courtesy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opportunities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further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professional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training.</w:t>
      </w:r>
      <w:r w:rsidRPr="00783C2E">
        <w:rPr>
          <w:rFonts w:ascii="Arial" w:hAnsi="Arial"/>
          <w:color w:val="231F20"/>
          <w:position w:val="6"/>
          <w:sz w:val="10"/>
        </w:rPr>
        <w:t>72</w:t>
      </w:r>
      <w:r w:rsidRPr="00783C2E">
        <w:rPr>
          <w:rFonts w:ascii="Arial" w:hAnsi="Arial"/>
          <w:color w:val="231F20"/>
          <w:w w:val="111"/>
          <w:position w:val="6"/>
          <w:sz w:val="10"/>
        </w:rPr>
        <w:t xml:space="preserve"> </w:t>
      </w:r>
      <w:proofErr w:type="gramStart"/>
      <w:r w:rsidRPr="00783C2E">
        <w:rPr>
          <w:rFonts w:ascii="Arial" w:hAnsi="Arial"/>
          <w:color w:val="231F20"/>
        </w:rPr>
        <w:t>This</w:t>
      </w:r>
      <w:proofErr w:type="gramEnd"/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particularly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important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evidence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suggests</w:t>
      </w:r>
      <w:r w:rsidRPr="00783C2E">
        <w:rPr>
          <w:rFonts w:ascii="Arial" w:hAnsi="Arial"/>
          <w:color w:val="231F20"/>
          <w:w w:val="109"/>
        </w:rPr>
        <w:t xml:space="preserve"> </w:t>
      </w:r>
      <w:r w:rsidRPr="00783C2E">
        <w:rPr>
          <w:rFonts w:ascii="Arial" w:hAnsi="Arial"/>
          <w:color w:val="231F20"/>
        </w:rPr>
        <w:t>cultural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attitudes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can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impact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healthcare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provided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patients. Service provision for LGBTI people can be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adversely impacted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cultural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perceptions.</w:t>
      </w:r>
    </w:p>
    <w:p w14:paraId="63528F85" w14:textId="77777777" w:rsidR="00D814DC" w:rsidRPr="00783C2E" w:rsidRDefault="00783C2E">
      <w:pPr>
        <w:pStyle w:val="BodyText"/>
        <w:spacing w:before="113" w:line="276" w:lineRule="auto"/>
        <w:ind w:right="994"/>
        <w:rPr>
          <w:rFonts w:ascii="Arial" w:hAnsi="Arial"/>
        </w:rPr>
      </w:pPr>
      <w:r w:rsidRPr="00783C2E">
        <w:rPr>
          <w:rFonts w:ascii="Arial" w:hAnsi="Arial"/>
          <w:color w:val="231F20"/>
        </w:rPr>
        <w:t>An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additional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challenge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sits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workforce.</w:t>
      </w:r>
      <w:r w:rsidRPr="00783C2E">
        <w:rPr>
          <w:rFonts w:ascii="Arial" w:hAnsi="Arial"/>
          <w:color w:val="231F20"/>
          <w:w w:val="96"/>
        </w:rPr>
        <w:t xml:space="preserve"> </w:t>
      </w:r>
      <w:r w:rsidRPr="00783C2E">
        <w:rPr>
          <w:rFonts w:ascii="Arial" w:hAnsi="Arial"/>
          <w:color w:val="231F20"/>
        </w:rPr>
        <w:t>Information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provided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consultation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revealed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service provision for LGBTI people can be adversely impacted by</w:t>
      </w:r>
      <w:r w:rsidRPr="00783C2E">
        <w:rPr>
          <w:rFonts w:ascii="Arial" w:hAnsi="Arial"/>
          <w:color w:val="231F20"/>
          <w:spacing w:val="-37"/>
        </w:rPr>
        <w:t xml:space="preserve"> </w:t>
      </w:r>
      <w:r w:rsidRPr="00783C2E">
        <w:rPr>
          <w:rFonts w:ascii="Arial" w:hAnsi="Arial"/>
          <w:color w:val="231F20"/>
        </w:rPr>
        <w:t>cultural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perceptions.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reported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some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instances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new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migrant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workers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can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be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less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accepting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diverse</w:t>
      </w:r>
      <w:r w:rsidRPr="00783C2E">
        <w:rPr>
          <w:rFonts w:ascii="Arial" w:hAnsi="Arial"/>
          <w:color w:val="231F20"/>
          <w:spacing w:val="-53"/>
        </w:rPr>
        <w:t xml:space="preserve"> </w:t>
      </w:r>
      <w:r w:rsidRPr="00783C2E">
        <w:rPr>
          <w:rFonts w:ascii="Arial" w:hAnsi="Arial"/>
          <w:color w:val="231F20"/>
        </w:rPr>
        <w:t>SOGII. In her work as Age Discrimination Commissioner, the</w:t>
      </w:r>
      <w:r w:rsidRPr="00783C2E">
        <w:rPr>
          <w:rFonts w:ascii="Arial" w:hAnsi="Arial"/>
          <w:color w:val="231F20"/>
          <w:spacing w:val="-39"/>
        </w:rPr>
        <w:t xml:space="preserve"> </w:t>
      </w:r>
      <w:r w:rsidRPr="00783C2E">
        <w:rPr>
          <w:rFonts w:ascii="Arial" w:hAnsi="Arial"/>
          <w:color w:val="231F20"/>
        </w:rPr>
        <w:t>Hon Susan Ryan addresses this issue and highlights that</w:t>
      </w:r>
      <w:r w:rsidRPr="00783C2E">
        <w:rPr>
          <w:rFonts w:ascii="Arial" w:hAnsi="Arial"/>
          <w:color w:val="231F20"/>
          <w:spacing w:val="52"/>
        </w:rPr>
        <w:t xml:space="preserve"> </w:t>
      </w:r>
      <w:r w:rsidRPr="00783C2E">
        <w:rPr>
          <w:rFonts w:ascii="Arial" w:hAnsi="Arial"/>
          <w:color w:val="231F20"/>
          <w:w w:val="95"/>
        </w:rPr>
        <w:t>there</w:t>
      </w:r>
      <w:r w:rsidRPr="00783C2E">
        <w:rPr>
          <w:rFonts w:ascii="Arial" w:hAnsi="Arial"/>
          <w:color w:val="231F20"/>
          <w:spacing w:val="-11"/>
          <w:w w:val="95"/>
        </w:rPr>
        <w:t xml:space="preserve"> </w:t>
      </w:r>
      <w:r w:rsidRPr="00783C2E">
        <w:rPr>
          <w:rFonts w:ascii="Arial" w:hAnsi="Arial"/>
          <w:color w:val="231F20"/>
          <w:w w:val="95"/>
        </w:rPr>
        <w:t>is:</w:t>
      </w:r>
    </w:p>
    <w:p w14:paraId="7158DC1F" w14:textId="77777777" w:rsidR="00D814DC" w:rsidRPr="00783C2E" w:rsidRDefault="00D814DC">
      <w:pPr>
        <w:spacing w:line="276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0" w:bottom="280" w:left="360" w:header="720" w:footer="720" w:gutter="0"/>
          <w:cols w:num="2" w:space="720" w:equalWidth="0">
            <w:col w:w="5163" w:space="194"/>
            <w:col w:w="6193"/>
          </w:cols>
        </w:sectPr>
      </w:pPr>
    </w:p>
    <w:p w14:paraId="7901864C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A8A0752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C47BC6B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714105D" w14:textId="77777777" w:rsidR="00D814DC" w:rsidRPr="00783C2E" w:rsidRDefault="00D814DC">
      <w:pPr>
        <w:spacing w:before="3"/>
        <w:rPr>
          <w:rFonts w:ascii="Arial" w:eastAsia="Trebuchet MS" w:hAnsi="Arial" w:cs="Trebuchet MS"/>
          <w:sz w:val="19"/>
          <w:szCs w:val="19"/>
        </w:rPr>
      </w:pPr>
    </w:p>
    <w:p w14:paraId="37C4A22B" w14:textId="77777777" w:rsidR="00D814DC" w:rsidRPr="00783C2E" w:rsidRDefault="00F05F42">
      <w:pPr>
        <w:pStyle w:val="BodyText"/>
        <w:spacing w:before="78" w:line="276" w:lineRule="auto"/>
        <w:ind w:right="6395"/>
        <w:rPr>
          <w:rFonts w:ascii="Arial" w:hAnsi="Arial"/>
        </w:rPr>
      </w:pPr>
      <w:r>
        <w:rPr>
          <w:rFonts w:ascii="Arial" w:hAnsi="Arial"/>
        </w:rPr>
        <w:pict w14:anchorId="2D270CC2">
          <v:group id="_x0000_s4919" style="position:absolute;left:0;text-align:left;margin-left:31.15pt;margin-top:-158.95pt;width:242.65pt;height:140.05pt;z-index:5416;mso-position-horizontal-relative:page" coordorigin="624,-3180" coordsize="4853,2801">
            <v:group id="_x0000_s4923" style="position:absolute;left:624;top:-3180;width:4853;height:2629" coordorigin="624,-3180" coordsize="4853,2629">
              <v:shape id="_x0000_s4924" style="position:absolute;left:624;top:-3180;width:4853;height:2629" coordorigin="624,-3180" coordsize="4853,2629" path="m624,-3180r4852,l5476,-551r-4852,l624,-3180xe" fillcolor="#cf2974" stroked="f">
                <v:path arrowok="t"/>
              </v:shape>
            </v:group>
            <v:group id="_x0000_s4920" style="position:absolute;left:624;top:-551;width:4853;height:172" coordorigin="624,-551" coordsize="4853,172">
              <v:shape id="_x0000_s4922" style="position:absolute;left:624;top:-551;width:4853;height:172" coordorigin="624,-551" coordsize="4853,172" path="m624,-551r4852,l5476,-380r-4852,l624,-551xe" fillcolor="#563a83" stroked="f">
                <v:path arrowok="t"/>
              </v:shape>
              <v:shape id="_x0000_s4921" type="#_x0000_t202" style="position:absolute;left:624;top:-3180;width:4853;height:2801" filled="f" stroked="f">
                <v:textbox inset="0,0,0,0">
                  <w:txbxContent>
                    <w:p w14:paraId="6921E935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54FC82E6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763699ED" w14:textId="77777777" w:rsidR="00D603B0" w:rsidRDefault="00D603B0">
                      <w:pPr>
                        <w:spacing w:line="324" w:lineRule="auto"/>
                        <w:ind w:left="396" w:right="412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well-performing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health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workfo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8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ce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one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 xml:space="preserve">which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works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ways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esponsive,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fair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 xml:space="preserve">efficient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achieve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best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health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outcomes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possible,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 xml:space="preserve">given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available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esou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6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ces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ci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6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cumstances.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…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sufficient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numbers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mix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sta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6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f,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1"/>
                          <w:sz w:val="18"/>
                          <w:szCs w:val="18"/>
                        </w:rPr>
                        <w:t>fairly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 xml:space="preserve">distributed;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they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competent,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esponsive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oductive.</w:t>
                      </w:r>
                      <w:r>
                        <w:rPr>
                          <w:rFonts w:ascii="Trebuchet MS" w:eastAsia="Trebuchet MS" w:hAnsi="Trebuchet MS" w:cs="Trebuchet MS"/>
                          <w:color w:val="FFFFFF"/>
                          <w:w w:val="111"/>
                          <w:position w:val="6"/>
                          <w:sz w:val="10"/>
                          <w:szCs w:val="10"/>
                        </w:rPr>
                        <w:t>71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Arial" w:hAnsi="Arial"/>
        </w:rPr>
        <w:pict w14:anchorId="4E21397B">
          <v:group id="_x0000_s4913" style="position:absolute;left:0;text-align:left;margin-left:299.05pt;margin-top:-22.25pt;width:242.65pt;height:140.05pt;z-index:5536;mso-position-horizontal-relative:page" coordorigin="5981,-445" coordsize="4853,2801">
            <v:group id="_x0000_s4917" style="position:absolute;left:5981;top:-445;width:4853;height:2629" coordorigin="5981,-445" coordsize="4853,2629">
              <v:shape id="_x0000_s4918" style="position:absolute;left:5981;top:-445;width:4853;height:2629" coordorigin="5981,-445" coordsize="4853,2629" path="m5981,-445r4853,l10834,2184r-4853,l5981,-445xe" fillcolor="#cf2974" stroked="f">
                <v:path arrowok="t"/>
              </v:shape>
            </v:group>
            <v:group id="_x0000_s4914" style="position:absolute;left:5981;top:2184;width:4853;height:172" coordorigin="5981,2184" coordsize="4853,172">
              <v:shape id="_x0000_s4916" style="position:absolute;left:5981;top:2184;width:4853;height:172" coordorigin="5981,2184" coordsize="4853,172" path="m5981,2184r4853,l10834,2355r-4853,l5981,2184xe" fillcolor="#563a83" stroked="f">
                <v:path arrowok="t"/>
              </v:shape>
              <v:shape id="_x0000_s4915" type="#_x0000_t202" style="position:absolute;left:5981;top:-445;width:4853;height:2801" filled="f" stroked="f">
                <v:textbox inset="0,0,0,0">
                  <w:txbxContent>
                    <w:p w14:paraId="7648CEF6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6238A3E8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31F4F4E4" w14:textId="77777777" w:rsidR="00D603B0" w:rsidRDefault="00D603B0">
                      <w:pPr>
                        <w:spacing w:line="324" w:lineRule="auto"/>
                        <w:ind w:left="396" w:right="394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An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urgent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need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develop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national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aged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 xml:space="preserve">e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workfo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8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ce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strateg</w:t>
                      </w:r>
                      <w:r>
                        <w:rPr>
                          <w:rFonts w:ascii="Arial"/>
                          <w:color w:val="FFFFFF"/>
                          <w:spacing w:val="-17"/>
                          <w:w w:val="96"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>,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aiming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not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only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bring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 xml:space="preserve">sufficient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numbers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workers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into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this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ea,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1"/>
                          <w:sz w:val="18"/>
                        </w:rPr>
                        <w:t>but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ensu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5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 xml:space="preserve">e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they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trained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understand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human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 xml:space="preserve">rights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based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app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9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oach,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be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awa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6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sensitive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 xml:space="preserve">to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minority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populations,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including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LGBTI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people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97"/>
                          <w:sz w:val="18"/>
                        </w:rPr>
                        <w:t>.</w:t>
                      </w:r>
                      <w:r>
                        <w:rPr>
                          <w:rFonts w:ascii="Trebuchet MS"/>
                          <w:color w:val="FFFFFF"/>
                          <w:w w:val="111"/>
                          <w:position w:val="6"/>
                          <w:sz w:val="10"/>
                        </w:rPr>
                        <w:t>73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783C2E" w:rsidRPr="00783C2E">
        <w:rPr>
          <w:rFonts w:ascii="Arial" w:hAnsi="Arial"/>
          <w:color w:val="231F20"/>
        </w:rPr>
        <w:t>A</w:t>
      </w:r>
      <w:r w:rsidR="00783C2E" w:rsidRPr="00783C2E">
        <w:rPr>
          <w:rFonts w:ascii="Arial" w:hAnsi="Arial"/>
          <w:color w:val="231F20"/>
          <w:spacing w:val="-7"/>
        </w:rPr>
        <w:t xml:space="preserve"> </w:t>
      </w:r>
      <w:r w:rsidR="00783C2E" w:rsidRPr="00783C2E">
        <w:rPr>
          <w:rFonts w:ascii="Arial" w:hAnsi="Arial"/>
          <w:color w:val="231F20"/>
        </w:rPr>
        <w:t>small</w:t>
      </w:r>
      <w:r w:rsidR="00783C2E" w:rsidRPr="00783C2E">
        <w:rPr>
          <w:rFonts w:ascii="Arial" w:hAnsi="Arial"/>
          <w:color w:val="231F20"/>
          <w:spacing w:val="-7"/>
        </w:rPr>
        <w:t xml:space="preserve"> </w:t>
      </w:r>
      <w:r w:rsidR="00783C2E" w:rsidRPr="00783C2E">
        <w:rPr>
          <w:rFonts w:ascii="Arial" w:hAnsi="Arial"/>
          <w:color w:val="231F20"/>
        </w:rPr>
        <w:t>but</w:t>
      </w:r>
      <w:r w:rsidR="00783C2E" w:rsidRPr="00783C2E">
        <w:rPr>
          <w:rFonts w:ascii="Arial" w:hAnsi="Arial"/>
          <w:color w:val="231F20"/>
          <w:spacing w:val="-7"/>
        </w:rPr>
        <w:t xml:space="preserve"> </w:t>
      </w:r>
      <w:r w:rsidR="00783C2E" w:rsidRPr="00783C2E">
        <w:rPr>
          <w:rFonts w:ascii="Arial" w:hAnsi="Arial"/>
          <w:color w:val="231F20"/>
        </w:rPr>
        <w:t>significant</w:t>
      </w:r>
      <w:r w:rsidR="00783C2E" w:rsidRPr="00783C2E">
        <w:rPr>
          <w:rFonts w:ascii="Arial" w:hAnsi="Arial"/>
          <w:color w:val="231F20"/>
          <w:spacing w:val="-7"/>
        </w:rPr>
        <w:t xml:space="preserve"> </w:t>
      </w:r>
      <w:r w:rsidR="00783C2E" w:rsidRPr="00783C2E">
        <w:rPr>
          <w:rFonts w:ascii="Arial" w:hAnsi="Arial"/>
          <w:color w:val="231F20"/>
        </w:rPr>
        <w:t>number</w:t>
      </w:r>
      <w:r w:rsidR="00783C2E" w:rsidRPr="00783C2E">
        <w:rPr>
          <w:rFonts w:ascii="Arial" w:hAnsi="Arial"/>
          <w:color w:val="231F20"/>
          <w:spacing w:val="-7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7"/>
        </w:rPr>
        <w:t xml:space="preserve"> </w:t>
      </w:r>
      <w:r w:rsidR="00783C2E" w:rsidRPr="00783C2E">
        <w:rPr>
          <w:rFonts w:ascii="Arial" w:hAnsi="Arial"/>
          <w:color w:val="231F20"/>
        </w:rPr>
        <w:t>participants</w:t>
      </w:r>
      <w:r w:rsidR="00783C2E" w:rsidRPr="00783C2E">
        <w:rPr>
          <w:rFonts w:ascii="Arial" w:hAnsi="Arial"/>
          <w:color w:val="231F20"/>
          <w:spacing w:val="-7"/>
        </w:rPr>
        <w:t xml:space="preserve"> </w:t>
      </w:r>
      <w:r w:rsidR="00783C2E" w:rsidRPr="00783C2E">
        <w:rPr>
          <w:rFonts w:ascii="Arial" w:hAnsi="Arial"/>
          <w:color w:val="231F20"/>
        </w:rPr>
        <w:t>raised concerns that LGBTI people continued to face</w:t>
      </w:r>
      <w:r w:rsidR="00783C2E" w:rsidRPr="00783C2E">
        <w:rPr>
          <w:rFonts w:ascii="Arial" w:hAnsi="Arial"/>
          <w:color w:val="231F20"/>
          <w:spacing w:val="-23"/>
        </w:rPr>
        <w:t xml:space="preserve"> </w:t>
      </w:r>
      <w:r w:rsidR="00783C2E" w:rsidRPr="00783C2E">
        <w:rPr>
          <w:rFonts w:ascii="Arial" w:hAnsi="Arial"/>
          <w:color w:val="231F20"/>
        </w:rPr>
        <w:t>interpersonal</w:t>
      </w:r>
      <w:r w:rsidR="00783C2E" w:rsidRPr="00783C2E">
        <w:rPr>
          <w:rFonts w:ascii="Arial" w:hAnsi="Arial"/>
          <w:color w:val="231F20"/>
          <w:w w:val="97"/>
        </w:rPr>
        <w:t xml:space="preserve"> </w:t>
      </w:r>
      <w:r w:rsidR="00783C2E" w:rsidRPr="00783C2E">
        <w:rPr>
          <w:rFonts w:ascii="Arial" w:hAnsi="Arial"/>
          <w:color w:val="231F20"/>
        </w:rPr>
        <w:t>discrimination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from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clinical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and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allied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healthcare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service providers.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In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particular,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a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number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submissions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noted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that</w:t>
      </w:r>
    </w:p>
    <w:p w14:paraId="0D8E120F" w14:textId="77777777" w:rsidR="00D814DC" w:rsidRPr="00783C2E" w:rsidRDefault="00783C2E">
      <w:pPr>
        <w:pStyle w:val="BodyText"/>
        <w:spacing w:line="276" w:lineRule="auto"/>
        <w:ind w:right="6203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some</w:t>
      </w:r>
      <w:proofErr w:type="gramEnd"/>
      <w:r w:rsidRPr="00783C2E">
        <w:rPr>
          <w:rFonts w:ascii="Arial" w:hAnsi="Arial"/>
          <w:color w:val="231F20"/>
        </w:rPr>
        <w:t xml:space="preserve"> practitioners </w:t>
      </w:r>
      <w:proofErr w:type="spellStart"/>
      <w:r w:rsidRPr="00783C2E">
        <w:rPr>
          <w:rFonts w:ascii="Arial" w:hAnsi="Arial"/>
          <w:color w:val="231F20"/>
        </w:rPr>
        <w:t>pathologised</w:t>
      </w:r>
      <w:proofErr w:type="spellEnd"/>
      <w:r w:rsidRPr="00783C2E">
        <w:rPr>
          <w:rFonts w:ascii="Arial" w:hAnsi="Arial"/>
          <w:color w:val="231F20"/>
        </w:rPr>
        <w:t xml:space="preserve"> the SOGII status of the</w:t>
      </w:r>
      <w:r w:rsidRPr="00783C2E">
        <w:rPr>
          <w:rFonts w:ascii="Arial" w:hAnsi="Arial"/>
          <w:color w:val="231F20"/>
          <w:spacing w:val="-30"/>
        </w:rPr>
        <w:t xml:space="preserve"> </w:t>
      </w:r>
      <w:r w:rsidRPr="00783C2E">
        <w:rPr>
          <w:rFonts w:ascii="Arial" w:hAnsi="Arial"/>
          <w:color w:val="231F20"/>
        </w:rPr>
        <w:t>client</w:t>
      </w:r>
      <w:r w:rsidRPr="00783C2E">
        <w:rPr>
          <w:rFonts w:ascii="Arial" w:hAnsi="Arial"/>
          <w:color w:val="231F20"/>
          <w:w w:val="93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presentation,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rather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than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context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treatment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an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unrelated</w:t>
      </w:r>
      <w:r w:rsidRPr="00783C2E">
        <w:rPr>
          <w:rFonts w:ascii="Arial" w:hAnsi="Arial"/>
          <w:color w:val="231F20"/>
          <w:spacing w:val="-30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spacing w:val="-30"/>
        </w:rPr>
        <w:t xml:space="preserve"> </w:t>
      </w:r>
      <w:r w:rsidRPr="00783C2E">
        <w:rPr>
          <w:rFonts w:ascii="Arial" w:hAnsi="Arial"/>
          <w:color w:val="231F20"/>
        </w:rPr>
        <w:t>issue.</w:t>
      </w:r>
    </w:p>
    <w:p w14:paraId="1E577309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1BE4F2D8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9450264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7797977" w14:textId="77777777" w:rsidR="00D814DC" w:rsidRPr="00783C2E" w:rsidRDefault="00D814DC">
      <w:pPr>
        <w:spacing w:before="1"/>
        <w:rPr>
          <w:rFonts w:ascii="Arial" w:eastAsia="Trebuchet MS" w:hAnsi="Arial" w:cs="Trebuchet MS"/>
          <w:sz w:val="24"/>
          <w:szCs w:val="24"/>
        </w:rPr>
      </w:pPr>
    </w:p>
    <w:p w14:paraId="7A359A7A" w14:textId="77777777" w:rsidR="00D814DC" w:rsidRPr="00783C2E" w:rsidRDefault="00F05F42">
      <w:pPr>
        <w:pStyle w:val="BodyText"/>
        <w:spacing w:before="78" w:line="276" w:lineRule="auto"/>
        <w:ind w:left="5621" w:right="863"/>
        <w:rPr>
          <w:rFonts w:ascii="Arial" w:hAnsi="Arial"/>
        </w:rPr>
      </w:pPr>
      <w:r>
        <w:rPr>
          <w:rFonts w:ascii="Arial" w:hAnsi="Arial"/>
        </w:rPr>
        <w:pict w14:anchorId="6BA6F6B4">
          <v:group id="_x0000_s4904" style="position:absolute;left:0;text-align:left;margin-left:31.15pt;margin-top:-25pt;width:242.65pt;height:146.45pt;z-index:5488;mso-position-horizontal-relative:page" coordorigin="624,-501" coordsize="4853,2929">
            <v:group id="_x0000_s4911" style="position:absolute;left:624;top:-501;width:4853;height:2296" coordorigin="624,-501" coordsize="4853,2296">
              <v:shape id="_x0000_s4912" style="position:absolute;left:624;top:-501;width:4853;height:2296" coordorigin="624,-501" coordsize="4853,2296" path="m624,-501r4852,l5476,1795r-4852,l624,-501xe" fillcolor="#563a83" stroked="f">
                <v:path arrowok="t"/>
              </v:shape>
            </v:group>
            <v:group id="_x0000_s4909" style="position:absolute;left:624;top:1795;width:4853;height:172" coordorigin="624,1795" coordsize="4853,172">
              <v:shape id="_x0000_s4910" style="position:absolute;left:624;top:1795;width:4853;height:172" coordorigin="624,1795" coordsize="4853,172" path="m624,1795r4852,l5476,1966r-4852,l624,1795xe" fillcolor="#cf2974" stroked="f">
                <v:path arrowok="t"/>
              </v:shape>
            </v:group>
            <v:group id="_x0000_s4905" style="position:absolute;left:624;top:1800;width:4853;height:628" coordorigin="624,1800" coordsize="4853,628">
              <v:shape id="_x0000_s4908" style="position:absolute;left:624;top:1800;width:4853;height:628" coordorigin="624,1800" coordsize="4853,628" path="m5476,1800r-4852,l624,1957r4382,l5476,2428r,-628xe" fillcolor="#cf2974" stroked="f">
                <v:path arrowok="t"/>
              </v:shape>
              <v:shape id="_x0000_s4907" type="#_x0000_t202" style="position:absolute;left:1020;top:-26;width:3678;height:460" filled="f" stroked="f">
                <v:textbox inset="0,0,0,0">
                  <w:txbxContent>
                    <w:p w14:paraId="122826DC" w14:textId="77777777" w:rsidR="00D603B0" w:rsidRDefault="00D603B0">
                      <w:pPr>
                        <w:spacing w:line="186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federal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gove</w:t>
                      </w:r>
                      <w:r>
                        <w:rPr>
                          <w:rFonts w:ascii="Arial"/>
                          <w:color w:val="FFFFFF"/>
                          <w:spacing w:val="3"/>
                          <w:w w:val="96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nment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should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mandate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LGBTI</w:t>
                      </w:r>
                    </w:p>
                    <w:p w14:paraId="2967732E" w14:textId="77777777" w:rsidR="00D603B0" w:rsidRDefault="00D603B0">
                      <w:pPr>
                        <w:spacing w:before="73" w:line="201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training</w:t>
                      </w:r>
                      <w:proofErr w:type="gramEnd"/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for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health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legal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ofessions.</w:t>
                      </w:r>
                    </w:p>
                  </w:txbxContent>
                </v:textbox>
              </v:shape>
              <v:shape id="_x0000_s4906" type="#_x0000_t202" style="position:absolute;left:1020;top:1040;width:1901;height:180" filled="f" stroked="f">
                <v:textbox inset="0,0,0,0">
                  <w:txbxContent>
                    <w:p w14:paraId="0CF8D70A" w14:textId="77777777" w:rsidR="00D603B0" w:rsidRDefault="00D603B0">
                      <w:pPr>
                        <w:spacing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CF2974"/>
                          <w:w w:val="93"/>
                          <w:sz w:val="18"/>
                        </w:rPr>
                        <w:t>Online</w:t>
                      </w:r>
                      <w:r>
                        <w:rPr>
                          <w:rFonts w:ascii="Arial"/>
                          <w:color w:val="CF297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CF2974"/>
                          <w:w w:val="94"/>
                          <w:sz w:val="18"/>
                        </w:rPr>
                        <w:t>survey</w:t>
                      </w:r>
                      <w:r>
                        <w:rPr>
                          <w:rFonts w:ascii="Arial"/>
                          <w:color w:val="CF297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CF2974"/>
                          <w:w w:val="97"/>
                          <w:sz w:val="18"/>
                        </w:rPr>
                        <w:t>participant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783C2E" w:rsidRPr="00783C2E">
        <w:rPr>
          <w:rFonts w:ascii="Arial" w:hAnsi="Arial"/>
          <w:color w:val="231F20"/>
        </w:rPr>
        <w:t>Throughout the consultations, individuals shared</w:t>
      </w:r>
      <w:r w:rsidR="00783C2E" w:rsidRPr="00783C2E">
        <w:rPr>
          <w:rFonts w:ascii="Arial" w:hAnsi="Arial"/>
          <w:color w:val="231F20"/>
          <w:spacing w:val="-32"/>
        </w:rPr>
        <w:t xml:space="preserve"> </w:t>
      </w:r>
      <w:r w:rsidR="00783C2E" w:rsidRPr="00783C2E">
        <w:rPr>
          <w:rFonts w:ascii="Arial" w:hAnsi="Arial"/>
          <w:color w:val="231F20"/>
        </w:rPr>
        <w:t>experiences of</w:t>
      </w:r>
      <w:r w:rsidR="00783C2E" w:rsidRPr="00783C2E">
        <w:rPr>
          <w:rFonts w:ascii="Arial" w:hAnsi="Arial"/>
          <w:color w:val="231F20"/>
          <w:spacing w:val="-19"/>
        </w:rPr>
        <w:t xml:space="preserve"> </w:t>
      </w:r>
      <w:r w:rsidR="00783C2E" w:rsidRPr="00783C2E">
        <w:rPr>
          <w:rFonts w:ascii="Arial" w:hAnsi="Arial"/>
          <w:color w:val="231F20"/>
        </w:rPr>
        <w:t>times</w:t>
      </w:r>
      <w:r w:rsidR="00783C2E" w:rsidRPr="00783C2E">
        <w:rPr>
          <w:rFonts w:ascii="Arial" w:hAnsi="Arial"/>
          <w:color w:val="231F20"/>
          <w:spacing w:val="-19"/>
        </w:rPr>
        <w:t xml:space="preserve"> </w:t>
      </w:r>
      <w:r w:rsidR="00783C2E" w:rsidRPr="00783C2E">
        <w:rPr>
          <w:rFonts w:ascii="Arial" w:hAnsi="Arial"/>
          <w:color w:val="231F20"/>
        </w:rPr>
        <w:t>they</w:t>
      </w:r>
      <w:r w:rsidR="00783C2E" w:rsidRPr="00783C2E">
        <w:rPr>
          <w:rFonts w:ascii="Arial" w:hAnsi="Arial"/>
          <w:color w:val="231F20"/>
          <w:spacing w:val="-19"/>
        </w:rPr>
        <w:t xml:space="preserve"> </w:t>
      </w:r>
      <w:r w:rsidR="00783C2E" w:rsidRPr="00783C2E">
        <w:rPr>
          <w:rFonts w:ascii="Arial" w:hAnsi="Arial"/>
          <w:color w:val="231F20"/>
        </w:rPr>
        <w:t>faced</w:t>
      </w:r>
      <w:r w:rsidR="00783C2E" w:rsidRPr="00783C2E">
        <w:rPr>
          <w:rFonts w:ascii="Arial" w:hAnsi="Arial"/>
          <w:color w:val="231F20"/>
          <w:spacing w:val="-19"/>
        </w:rPr>
        <w:t xml:space="preserve"> </w:t>
      </w:r>
      <w:r w:rsidR="00783C2E" w:rsidRPr="00783C2E">
        <w:rPr>
          <w:rFonts w:ascii="Arial" w:hAnsi="Arial"/>
          <w:color w:val="231F20"/>
        </w:rPr>
        <w:t>differential</w:t>
      </w:r>
      <w:r w:rsidR="00783C2E" w:rsidRPr="00783C2E">
        <w:rPr>
          <w:rFonts w:ascii="Arial" w:hAnsi="Arial"/>
          <w:color w:val="231F20"/>
          <w:spacing w:val="-19"/>
        </w:rPr>
        <w:t xml:space="preserve"> </w:t>
      </w:r>
      <w:r w:rsidR="00783C2E" w:rsidRPr="00783C2E">
        <w:rPr>
          <w:rFonts w:ascii="Arial" w:hAnsi="Arial"/>
          <w:color w:val="231F20"/>
        </w:rPr>
        <w:t>treatment</w:t>
      </w:r>
      <w:r w:rsidR="00783C2E" w:rsidRPr="00783C2E">
        <w:rPr>
          <w:rFonts w:ascii="Arial" w:hAnsi="Arial"/>
          <w:color w:val="231F20"/>
          <w:spacing w:val="-19"/>
        </w:rPr>
        <w:t xml:space="preserve"> </w:t>
      </w:r>
      <w:r w:rsidR="00783C2E" w:rsidRPr="00783C2E">
        <w:rPr>
          <w:rFonts w:ascii="Arial" w:hAnsi="Arial"/>
          <w:color w:val="231F20"/>
        </w:rPr>
        <w:t>from</w:t>
      </w:r>
      <w:r w:rsidR="00783C2E" w:rsidRPr="00783C2E">
        <w:rPr>
          <w:rFonts w:ascii="Arial" w:hAnsi="Arial"/>
          <w:color w:val="231F20"/>
          <w:spacing w:val="-19"/>
        </w:rPr>
        <w:t xml:space="preserve"> </w:t>
      </w:r>
      <w:r w:rsidR="00783C2E" w:rsidRPr="00783C2E">
        <w:rPr>
          <w:rFonts w:ascii="Arial" w:hAnsi="Arial"/>
          <w:color w:val="231F20"/>
        </w:rPr>
        <w:t>healthcare</w:t>
      </w:r>
      <w:r w:rsidR="00783C2E" w:rsidRPr="00783C2E">
        <w:rPr>
          <w:rFonts w:ascii="Arial" w:hAnsi="Arial"/>
          <w:color w:val="231F20"/>
          <w:w w:val="98"/>
        </w:rPr>
        <w:t xml:space="preserve"> </w:t>
      </w:r>
      <w:r w:rsidR="00783C2E" w:rsidRPr="00783C2E">
        <w:rPr>
          <w:rFonts w:ascii="Arial" w:hAnsi="Arial"/>
          <w:color w:val="231F20"/>
        </w:rPr>
        <w:t>practitioners</w:t>
      </w:r>
      <w:r w:rsidR="00783C2E" w:rsidRPr="00783C2E">
        <w:rPr>
          <w:rFonts w:ascii="Arial" w:hAnsi="Arial"/>
          <w:color w:val="231F20"/>
          <w:spacing w:val="-17"/>
        </w:rPr>
        <w:t xml:space="preserve"> </w:t>
      </w:r>
      <w:r w:rsidR="00783C2E" w:rsidRPr="00783C2E">
        <w:rPr>
          <w:rFonts w:ascii="Arial" w:hAnsi="Arial"/>
          <w:color w:val="231F20"/>
        </w:rPr>
        <w:t>on</w:t>
      </w:r>
      <w:r w:rsidR="00783C2E" w:rsidRPr="00783C2E">
        <w:rPr>
          <w:rFonts w:ascii="Arial" w:hAnsi="Arial"/>
          <w:color w:val="231F20"/>
          <w:spacing w:val="-17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17"/>
        </w:rPr>
        <w:t xml:space="preserve"> </w:t>
      </w:r>
      <w:r w:rsidR="00783C2E" w:rsidRPr="00783C2E">
        <w:rPr>
          <w:rFonts w:ascii="Arial" w:hAnsi="Arial"/>
          <w:color w:val="231F20"/>
        </w:rPr>
        <w:t>basis</w:t>
      </w:r>
      <w:r w:rsidR="00783C2E" w:rsidRPr="00783C2E">
        <w:rPr>
          <w:rFonts w:ascii="Arial" w:hAnsi="Arial"/>
          <w:color w:val="231F20"/>
          <w:spacing w:val="-17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17"/>
        </w:rPr>
        <w:t xml:space="preserve"> </w:t>
      </w:r>
      <w:r w:rsidR="00783C2E" w:rsidRPr="00783C2E">
        <w:rPr>
          <w:rFonts w:ascii="Arial" w:hAnsi="Arial"/>
          <w:color w:val="231F20"/>
        </w:rPr>
        <w:t>different</w:t>
      </w:r>
      <w:r w:rsidR="00783C2E" w:rsidRPr="00783C2E">
        <w:rPr>
          <w:rFonts w:ascii="Arial" w:hAnsi="Arial"/>
          <w:color w:val="231F20"/>
          <w:spacing w:val="-17"/>
        </w:rPr>
        <w:t xml:space="preserve"> </w:t>
      </w:r>
      <w:r w:rsidR="00783C2E" w:rsidRPr="00783C2E">
        <w:rPr>
          <w:rFonts w:ascii="Arial" w:hAnsi="Arial"/>
          <w:color w:val="231F20"/>
        </w:rPr>
        <w:t>attitudes</w:t>
      </w:r>
      <w:r w:rsidR="00783C2E" w:rsidRPr="00783C2E">
        <w:rPr>
          <w:rFonts w:ascii="Arial" w:hAnsi="Arial"/>
          <w:color w:val="231F20"/>
          <w:spacing w:val="-17"/>
        </w:rPr>
        <w:t xml:space="preserve"> </w:t>
      </w:r>
      <w:r w:rsidR="00783C2E" w:rsidRPr="00783C2E">
        <w:rPr>
          <w:rFonts w:ascii="Arial" w:hAnsi="Arial"/>
          <w:color w:val="231F20"/>
        </w:rPr>
        <w:t>toward</w:t>
      </w:r>
      <w:r w:rsidR="00783C2E" w:rsidRPr="00783C2E">
        <w:rPr>
          <w:rFonts w:ascii="Arial" w:hAnsi="Arial"/>
          <w:color w:val="231F20"/>
          <w:spacing w:val="-17"/>
        </w:rPr>
        <w:t xml:space="preserve"> </w:t>
      </w:r>
      <w:r w:rsidR="00783C2E" w:rsidRPr="00783C2E">
        <w:rPr>
          <w:rFonts w:ascii="Arial" w:hAnsi="Arial"/>
          <w:color w:val="231F20"/>
        </w:rPr>
        <w:t>their</w:t>
      </w:r>
      <w:r w:rsidR="00783C2E" w:rsidRPr="00783C2E">
        <w:rPr>
          <w:rFonts w:ascii="Arial" w:hAnsi="Arial"/>
          <w:color w:val="231F20"/>
          <w:w w:val="90"/>
        </w:rPr>
        <w:t xml:space="preserve"> </w:t>
      </w:r>
      <w:r w:rsidR="00783C2E" w:rsidRPr="00783C2E">
        <w:rPr>
          <w:rFonts w:ascii="Arial" w:hAnsi="Arial"/>
          <w:color w:val="231F20"/>
        </w:rPr>
        <w:t>sexual</w:t>
      </w:r>
      <w:r w:rsidR="00783C2E" w:rsidRPr="00783C2E">
        <w:rPr>
          <w:rFonts w:ascii="Arial" w:hAnsi="Arial"/>
          <w:color w:val="231F20"/>
          <w:spacing w:val="-28"/>
        </w:rPr>
        <w:t xml:space="preserve"> </w:t>
      </w:r>
      <w:r w:rsidR="00783C2E" w:rsidRPr="00783C2E">
        <w:rPr>
          <w:rFonts w:ascii="Arial" w:hAnsi="Arial"/>
          <w:color w:val="231F20"/>
        </w:rPr>
        <w:t>orientation</w:t>
      </w:r>
      <w:r w:rsidR="00783C2E" w:rsidRPr="00783C2E">
        <w:rPr>
          <w:rFonts w:ascii="Arial" w:hAnsi="Arial"/>
          <w:color w:val="231F20"/>
          <w:spacing w:val="-28"/>
        </w:rPr>
        <w:t xml:space="preserve"> </w:t>
      </w:r>
      <w:r w:rsidR="00783C2E" w:rsidRPr="00783C2E">
        <w:rPr>
          <w:rFonts w:ascii="Arial" w:hAnsi="Arial"/>
          <w:color w:val="231F20"/>
        </w:rPr>
        <w:t>and</w:t>
      </w:r>
      <w:r w:rsidR="00783C2E" w:rsidRPr="00783C2E">
        <w:rPr>
          <w:rFonts w:ascii="Arial" w:hAnsi="Arial"/>
          <w:color w:val="231F20"/>
          <w:spacing w:val="-28"/>
        </w:rPr>
        <w:t xml:space="preserve"> </w:t>
      </w:r>
      <w:r w:rsidR="00783C2E" w:rsidRPr="00783C2E">
        <w:rPr>
          <w:rFonts w:ascii="Arial" w:hAnsi="Arial"/>
          <w:color w:val="231F20"/>
        </w:rPr>
        <w:t>gender</w:t>
      </w:r>
      <w:r w:rsidR="00783C2E" w:rsidRPr="00783C2E">
        <w:rPr>
          <w:rFonts w:ascii="Arial" w:hAnsi="Arial"/>
          <w:color w:val="231F20"/>
          <w:spacing w:val="-28"/>
        </w:rPr>
        <w:t xml:space="preserve"> </w:t>
      </w:r>
      <w:r w:rsidR="00783C2E" w:rsidRPr="00783C2E">
        <w:rPr>
          <w:rFonts w:ascii="Arial" w:hAnsi="Arial"/>
          <w:color w:val="231F20"/>
        </w:rPr>
        <w:t>identity.</w:t>
      </w:r>
    </w:p>
    <w:p w14:paraId="757428C3" w14:textId="77777777" w:rsidR="00D814DC" w:rsidRPr="00783C2E" w:rsidRDefault="00D814DC">
      <w:pPr>
        <w:spacing w:line="276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0" w:bottom="280" w:left="360" w:header="720" w:footer="720" w:gutter="0"/>
          <w:cols w:space="720"/>
        </w:sectPr>
      </w:pPr>
    </w:p>
    <w:p w14:paraId="044CB728" w14:textId="77777777" w:rsidR="00D814DC" w:rsidRPr="00783C2E" w:rsidRDefault="00783C2E">
      <w:pPr>
        <w:pStyle w:val="Heading2"/>
        <w:spacing w:before="117" w:line="460" w:lineRule="exact"/>
        <w:ind w:left="118"/>
      </w:pPr>
      <w:r w:rsidRPr="00783C2E">
        <w:rPr>
          <w:color w:val="FFFFFF"/>
        </w:rPr>
        <w:lastRenderedPageBreak/>
        <w:t>CASE</w:t>
      </w:r>
      <w:r w:rsidRPr="00783C2E">
        <w:rPr>
          <w:color w:val="FFFFFF"/>
          <w:w w:val="94"/>
        </w:rPr>
        <w:t xml:space="preserve"> </w:t>
      </w:r>
      <w:r w:rsidRPr="00783C2E">
        <w:rPr>
          <w:color w:val="FFFFFF"/>
          <w:w w:val="90"/>
        </w:rPr>
        <w:t>STUDY</w:t>
      </w:r>
    </w:p>
    <w:p w14:paraId="0E1B25D1" w14:textId="77777777" w:rsidR="00D814DC" w:rsidRPr="00783C2E" w:rsidRDefault="00783C2E">
      <w:pPr>
        <w:pStyle w:val="Heading4"/>
        <w:spacing w:before="66" w:line="249" w:lineRule="auto"/>
        <w:ind w:left="118" w:right="3673"/>
        <w:rPr>
          <w:rFonts w:eastAsia="Trebuchet MS" w:cs="Trebuchet MS"/>
          <w:sz w:val="11"/>
          <w:szCs w:val="11"/>
        </w:rPr>
      </w:pPr>
      <w:r w:rsidRPr="00783C2E">
        <w:br w:type="column"/>
      </w:r>
      <w:r w:rsidRPr="00783C2E">
        <w:rPr>
          <w:color w:val="FFFFFF"/>
          <w:w w:val="97"/>
        </w:rPr>
        <w:lastRenderedPageBreak/>
        <w:t>Imp</w:t>
      </w:r>
      <w:r w:rsidRPr="00783C2E">
        <w:rPr>
          <w:color w:val="FFFFFF"/>
          <w:spacing w:val="-6"/>
          <w:w w:val="97"/>
        </w:rPr>
        <w:t>r</w:t>
      </w:r>
      <w:r w:rsidRPr="00783C2E">
        <w:rPr>
          <w:color w:val="FFFFFF"/>
          <w:w w:val="96"/>
        </w:rPr>
        <w:t>oving</w:t>
      </w:r>
      <w:r w:rsidRPr="00783C2E">
        <w:rPr>
          <w:color w:val="FFFFFF"/>
        </w:rPr>
        <w:t xml:space="preserve"> </w:t>
      </w:r>
      <w:r w:rsidRPr="00783C2E">
        <w:rPr>
          <w:color w:val="FFFFFF"/>
          <w:w w:val="95"/>
        </w:rPr>
        <w:t>health</w:t>
      </w:r>
      <w:r w:rsidRPr="00783C2E">
        <w:rPr>
          <w:color w:val="FFFFFF"/>
        </w:rPr>
        <w:t xml:space="preserve"> </w:t>
      </w:r>
      <w:r w:rsidRPr="00783C2E">
        <w:rPr>
          <w:color w:val="FFFFFF"/>
          <w:w w:val="98"/>
        </w:rPr>
        <w:t>practice</w:t>
      </w:r>
      <w:r w:rsidRPr="00783C2E">
        <w:rPr>
          <w:color w:val="FFFFFF"/>
        </w:rPr>
        <w:t xml:space="preserve"> </w:t>
      </w:r>
      <w:r w:rsidRPr="00783C2E">
        <w:rPr>
          <w:color w:val="FFFFFF"/>
          <w:w w:val="99"/>
        </w:rPr>
        <w:t xml:space="preserve">outcomes </w:t>
      </w:r>
      <w:r w:rsidRPr="00783C2E">
        <w:rPr>
          <w:color w:val="FFFFFF"/>
          <w:w w:val="96"/>
        </w:rPr>
        <w:t>for</w:t>
      </w:r>
      <w:r w:rsidRPr="00783C2E">
        <w:rPr>
          <w:color w:val="FFFFFF"/>
        </w:rPr>
        <w:t xml:space="preserve"> </w:t>
      </w:r>
      <w:r w:rsidRPr="00783C2E">
        <w:rPr>
          <w:color w:val="FFFFFF"/>
          <w:w w:val="94"/>
        </w:rPr>
        <w:t>LGBTI</w:t>
      </w:r>
      <w:r w:rsidRPr="00783C2E">
        <w:rPr>
          <w:color w:val="FFFFFF"/>
        </w:rPr>
        <w:t xml:space="preserve"> </w:t>
      </w:r>
      <w:r w:rsidRPr="00783C2E">
        <w:rPr>
          <w:color w:val="FFFFFF"/>
          <w:w w:val="97"/>
        </w:rPr>
        <w:t>people</w:t>
      </w:r>
      <w:r w:rsidRPr="00783C2E">
        <w:rPr>
          <w:color w:val="FFFFFF"/>
        </w:rPr>
        <w:t xml:space="preserve"> </w:t>
      </w:r>
      <w:r w:rsidRPr="00783C2E">
        <w:rPr>
          <w:color w:val="FFFFFF"/>
          <w:w w:val="89"/>
        </w:rPr>
        <w:t>–</w:t>
      </w:r>
      <w:r w:rsidRPr="00783C2E">
        <w:rPr>
          <w:color w:val="FFFFFF"/>
        </w:rPr>
        <w:t xml:space="preserve"> </w:t>
      </w:r>
      <w:r w:rsidRPr="00783C2E">
        <w:rPr>
          <w:color w:val="FFFFFF"/>
          <w:w w:val="97"/>
        </w:rPr>
        <w:t>the</w:t>
      </w:r>
      <w:r w:rsidRPr="00783C2E">
        <w:rPr>
          <w:color w:val="FFFFFF"/>
        </w:rPr>
        <w:t xml:space="preserve"> </w:t>
      </w:r>
      <w:r w:rsidRPr="00783C2E">
        <w:rPr>
          <w:color w:val="FFFFFF"/>
          <w:w w:val="97"/>
        </w:rPr>
        <w:t xml:space="preserve">Rainbow </w:t>
      </w:r>
      <w:r w:rsidRPr="00783C2E">
        <w:rPr>
          <w:color w:val="FFFFFF"/>
          <w:spacing w:val="6"/>
          <w:w w:val="90"/>
        </w:rPr>
        <w:t>T</w:t>
      </w:r>
      <w:r w:rsidRPr="00783C2E">
        <w:rPr>
          <w:color w:val="FFFFFF"/>
          <w:w w:val="98"/>
        </w:rPr>
        <w:t>ick</w:t>
      </w:r>
      <w:r w:rsidRPr="00783C2E">
        <w:rPr>
          <w:color w:val="FFFFFF"/>
        </w:rPr>
        <w:t xml:space="preserve"> p</w:t>
      </w:r>
      <w:r w:rsidRPr="00783C2E">
        <w:rPr>
          <w:color w:val="FFFFFF"/>
          <w:spacing w:val="-6"/>
        </w:rPr>
        <w:t>r</w:t>
      </w:r>
      <w:r w:rsidRPr="00783C2E">
        <w:rPr>
          <w:color w:val="FFFFFF"/>
          <w:w w:val="98"/>
        </w:rPr>
        <w:t>ogram</w:t>
      </w:r>
      <w:r w:rsidRPr="00783C2E">
        <w:rPr>
          <w:rFonts w:eastAsia="Trebuchet MS" w:cs="Trebuchet MS"/>
          <w:color w:val="FFFFFF"/>
          <w:w w:val="112"/>
          <w:position w:val="7"/>
          <w:sz w:val="11"/>
          <w:szCs w:val="11"/>
        </w:rPr>
        <w:t>74</w:t>
      </w:r>
    </w:p>
    <w:p w14:paraId="428683D0" w14:textId="77777777" w:rsidR="00D814DC" w:rsidRPr="00783C2E" w:rsidRDefault="00D814DC">
      <w:pPr>
        <w:spacing w:line="249" w:lineRule="auto"/>
        <w:rPr>
          <w:rFonts w:ascii="Arial" w:eastAsia="Trebuchet MS" w:hAnsi="Arial" w:cs="Trebuchet MS"/>
          <w:sz w:val="11"/>
          <w:szCs w:val="11"/>
        </w:rPr>
        <w:sectPr w:rsidR="00D814DC" w:rsidRPr="00783C2E">
          <w:footerReference w:type="default" r:id="rId31"/>
          <w:pgSz w:w="11910" w:h="16840"/>
          <w:pgMar w:top="1540" w:right="320" w:bottom="280" w:left="880" w:header="0" w:footer="0" w:gutter="0"/>
          <w:cols w:num="2" w:space="720" w:equalWidth="0">
            <w:col w:w="1686" w:space="915"/>
            <w:col w:w="8109"/>
          </w:cols>
        </w:sectPr>
      </w:pPr>
    </w:p>
    <w:p w14:paraId="3D7BA7F1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BE6992C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88F17E8" w14:textId="77777777" w:rsidR="00D814DC" w:rsidRPr="00783C2E" w:rsidRDefault="00D814DC">
      <w:pPr>
        <w:spacing w:before="10"/>
        <w:rPr>
          <w:rFonts w:ascii="Arial" w:eastAsia="Trebuchet MS" w:hAnsi="Arial" w:cs="Trebuchet MS"/>
          <w:sz w:val="19"/>
          <w:szCs w:val="19"/>
        </w:rPr>
      </w:pPr>
    </w:p>
    <w:p w14:paraId="549500D6" w14:textId="77777777" w:rsidR="00D814DC" w:rsidRPr="00783C2E" w:rsidRDefault="00D814DC">
      <w:pPr>
        <w:rPr>
          <w:rFonts w:ascii="Arial" w:eastAsia="Trebuchet MS" w:hAnsi="Arial" w:cs="Trebuchet MS"/>
          <w:sz w:val="19"/>
          <w:szCs w:val="19"/>
        </w:rPr>
        <w:sectPr w:rsidR="00D814DC" w:rsidRPr="00783C2E">
          <w:type w:val="continuous"/>
          <w:pgSz w:w="11910" w:h="16840"/>
          <w:pgMar w:top="1520" w:right="320" w:bottom="280" w:left="880" w:header="720" w:footer="720" w:gutter="0"/>
          <w:cols w:space="720"/>
        </w:sectPr>
      </w:pPr>
    </w:p>
    <w:p w14:paraId="734DFE9C" w14:textId="77777777" w:rsidR="00D814DC" w:rsidRPr="00783C2E" w:rsidRDefault="00783C2E">
      <w:pPr>
        <w:pStyle w:val="BodyText"/>
        <w:spacing w:before="78" w:line="276" w:lineRule="auto"/>
        <w:ind w:left="452" w:right="194"/>
        <w:rPr>
          <w:rFonts w:ascii="Arial" w:hAnsi="Arial"/>
        </w:rPr>
      </w:pPr>
      <w:r w:rsidRPr="00783C2E">
        <w:rPr>
          <w:rFonts w:ascii="Arial" w:hAnsi="Arial"/>
          <w:color w:val="231F20"/>
        </w:rPr>
        <w:lastRenderedPageBreak/>
        <w:t>The Rainbow Tick Accreditation Program is a</w:t>
      </w:r>
      <w:r w:rsidRPr="00783C2E">
        <w:rPr>
          <w:rFonts w:ascii="Arial" w:hAnsi="Arial"/>
          <w:color w:val="231F20"/>
          <w:spacing w:val="-35"/>
        </w:rPr>
        <w:t xml:space="preserve"> </w:t>
      </w:r>
      <w:r w:rsidRPr="00783C2E">
        <w:rPr>
          <w:rFonts w:ascii="Arial" w:hAnsi="Arial"/>
          <w:color w:val="231F20"/>
        </w:rPr>
        <w:t>national</w:t>
      </w:r>
      <w:r w:rsidRPr="00783C2E">
        <w:rPr>
          <w:rFonts w:ascii="Arial" w:hAnsi="Arial"/>
          <w:color w:val="231F20"/>
          <w:w w:val="96"/>
        </w:rPr>
        <w:t xml:space="preserve"> </w:t>
      </w:r>
      <w:r w:rsidRPr="00783C2E">
        <w:rPr>
          <w:rFonts w:ascii="Arial" w:hAnsi="Arial"/>
          <w:color w:val="231F20"/>
        </w:rPr>
        <w:t>LGBTI-inclusive accreditation program. The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program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"/>
        </w:rPr>
        <w:t xml:space="preserve"> </w:t>
      </w:r>
      <w:r w:rsidRPr="00783C2E">
        <w:rPr>
          <w:rFonts w:ascii="Arial" w:hAnsi="Arial"/>
          <w:color w:val="231F20"/>
        </w:rPr>
        <w:t>world</w:t>
      </w:r>
      <w:r w:rsidRPr="00783C2E">
        <w:rPr>
          <w:rFonts w:ascii="Arial" w:hAnsi="Arial"/>
          <w:color w:val="231F20"/>
          <w:spacing w:val="-1"/>
        </w:rPr>
        <w:t xml:space="preserve"> </w:t>
      </w:r>
      <w:r w:rsidRPr="00783C2E">
        <w:rPr>
          <w:rFonts w:ascii="Arial" w:hAnsi="Arial"/>
          <w:color w:val="231F20"/>
        </w:rPr>
        <w:t>first</w:t>
      </w:r>
      <w:r w:rsidRPr="00783C2E">
        <w:rPr>
          <w:rFonts w:ascii="Arial" w:hAnsi="Arial"/>
          <w:color w:val="231F20"/>
          <w:spacing w:val="-1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-1"/>
        </w:rPr>
        <w:t xml:space="preserve"> </w:t>
      </w:r>
      <w:r w:rsidRPr="00783C2E">
        <w:rPr>
          <w:rFonts w:ascii="Arial" w:hAnsi="Arial"/>
          <w:color w:val="231F20"/>
        </w:rPr>
        <w:t>developed</w:t>
      </w:r>
      <w:r w:rsidRPr="00783C2E">
        <w:rPr>
          <w:rFonts w:ascii="Arial" w:hAnsi="Arial"/>
          <w:color w:val="231F20"/>
          <w:spacing w:val="-1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1"/>
        </w:rPr>
        <w:t xml:space="preserve"> </w:t>
      </w:r>
      <w:r w:rsidRPr="00783C2E">
        <w:rPr>
          <w:rFonts w:ascii="Arial" w:hAnsi="Arial"/>
          <w:color w:val="231F20"/>
        </w:rPr>
        <w:t>Gay</w:t>
      </w:r>
      <w:r w:rsidRPr="00783C2E">
        <w:rPr>
          <w:rFonts w:ascii="Arial" w:hAnsi="Arial"/>
          <w:color w:val="231F20"/>
          <w:spacing w:val="-1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46"/>
        </w:rPr>
        <w:t xml:space="preserve"> </w:t>
      </w:r>
      <w:r w:rsidRPr="00783C2E">
        <w:rPr>
          <w:rFonts w:ascii="Arial" w:hAnsi="Arial"/>
          <w:color w:val="231F20"/>
        </w:rPr>
        <w:t>Lesbian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Victoria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(GLHV),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La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  <w:spacing w:val="-5"/>
        </w:rPr>
        <w:t>Trobe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University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in</w:t>
      </w:r>
    </w:p>
    <w:p w14:paraId="122DA3F5" w14:textId="77777777" w:rsidR="00D814DC" w:rsidRPr="00783C2E" w:rsidRDefault="00783C2E">
      <w:pPr>
        <w:pStyle w:val="BodyText"/>
        <w:spacing w:line="276" w:lineRule="auto"/>
        <w:ind w:left="452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collaboration</w:t>
      </w:r>
      <w:proofErr w:type="gramEnd"/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Quality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Innovation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Performance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(QIP),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  <w:w w:val="95"/>
        </w:rPr>
        <w:t>a not-for-profit accreditation</w:t>
      </w:r>
      <w:r w:rsidRPr="00783C2E">
        <w:rPr>
          <w:rFonts w:ascii="Arial" w:hAnsi="Arial"/>
          <w:color w:val="231F20"/>
          <w:spacing w:val="44"/>
          <w:w w:val="95"/>
        </w:rPr>
        <w:t xml:space="preserve"> </w:t>
      </w:r>
      <w:proofErr w:type="spellStart"/>
      <w:r w:rsidRPr="00783C2E">
        <w:rPr>
          <w:rFonts w:ascii="Arial" w:hAnsi="Arial"/>
          <w:color w:val="231F20"/>
          <w:w w:val="95"/>
        </w:rPr>
        <w:t>organisation</w:t>
      </w:r>
      <w:proofErr w:type="spellEnd"/>
      <w:r w:rsidRPr="00783C2E">
        <w:rPr>
          <w:rFonts w:ascii="Arial" w:hAnsi="Arial"/>
          <w:color w:val="231F20"/>
          <w:w w:val="95"/>
        </w:rPr>
        <w:t>.</w:t>
      </w:r>
    </w:p>
    <w:p w14:paraId="7BF79616" w14:textId="77777777" w:rsidR="00D814DC" w:rsidRPr="00783C2E" w:rsidRDefault="00D814DC">
      <w:pPr>
        <w:spacing w:before="5"/>
        <w:rPr>
          <w:rFonts w:ascii="Arial" w:eastAsia="Trebuchet MS" w:hAnsi="Arial" w:cs="Trebuchet MS"/>
          <w:sz w:val="17"/>
          <w:szCs w:val="17"/>
        </w:rPr>
      </w:pPr>
    </w:p>
    <w:p w14:paraId="6445D103" w14:textId="77777777" w:rsidR="00D814DC" w:rsidRPr="00783C2E" w:rsidRDefault="00783C2E">
      <w:pPr>
        <w:ind w:left="452" w:right="194"/>
        <w:rPr>
          <w:rFonts w:ascii="Arial" w:eastAsia="Arial" w:hAnsi="Arial" w:cs="Arial"/>
          <w:sz w:val="18"/>
          <w:szCs w:val="18"/>
        </w:rPr>
      </w:pPr>
      <w:r w:rsidRPr="00783C2E">
        <w:rPr>
          <w:rFonts w:ascii="Arial" w:hAnsi="Arial"/>
          <w:b/>
          <w:color w:val="231F20"/>
          <w:sz w:val="18"/>
        </w:rPr>
        <w:t>The</w:t>
      </w:r>
      <w:r w:rsidRPr="00783C2E">
        <w:rPr>
          <w:rFonts w:ascii="Arial" w:hAnsi="Arial"/>
          <w:b/>
          <w:color w:val="231F20"/>
          <w:spacing w:val="-4"/>
          <w:sz w:val="18"/>
        </w:rPr>
        <w:t xml:space="preserve"> </w:t>
      </w:r>
      <w:r w:rsidRPr="00783C2E">
        <w:rPr>
          <w:rFonts w:ascii="Arial" w:hAnsi="Arial"/>
          <w:b/>
          <w:color w:val="231F20"/>
          <w:sz w:val="18"/>
        </w:rPr>
        <w:t>Standards</w:t>
      </w:r>
    </w:p>
    <w:p w14:paraId="65704637" w14:textId="77777777" w:rsidR="00D814DC" w:rsidRPr="00783C2E" w:rsidRDefault="00783C2E">
      <w:pPr>
        <w:pStyle w:val="BodyText"/>
        <w:spacing w:before="146" w:line="276" w:lineRule="auto"/>
        <w:ind w:left="452" w:right="126"/>
        <w:rPr>
          <w:rFonts w:ascii="Arial" w:hAnsi="Arial"/>
        </w:rPr>
      </w:pPr>
      <w:r w:rsidRPr="00783C2E">
        <w:rPr>
          <w:rFonts w:ascii="Arial" w:hAnsi="Arial"/>
          <w:color w:val="231F20"/>
        </w:rPr>
        <w:t>The Rainbow Tick consists of six standards against</w:t>
      </w:r>
      <w:r w:rsidRPr="00783C2E">
        <w:rPr>
          <w:rFonts w:ascii="Arial" w:hAnsi="Arial"/>
          <w:color w:val="231F20"/>
          <w:spacing w:val="12"/>
        </w:rPr>
        <w:t xml:space="preserve"> </w:t>
      </w:r>
      <w:r w:rsidRPr="00783C2E">
        <w:rPr>
          <w:rFonts w:ascii="Arial" w:hAnsi="Arial"/>
          <w:color w:val="231F20"/>
        </w:rPr>
        <w:t xml:space="preserve">which </w:t>
      </w:r>
      <w:proofErr w:type="spellStart"/>
      <w:r w:rsidRPr="00783C2E">
        <w:rPr>
          <w:rFonts w:ascii="Arial" w:hAnsi="Arial"/>
          <w:color w:val="231F20"/>
        </w:rPr>
        <w:t>organisations</w:t>
      </w:r>
      <w:proofErr w:type="spellEnd"/>
      <w:r w:rsidRPr="00783C2E">
        <w:rPr>
          <w:rFonts w:ascii="Arial" w:hAnsi="Arial"/>
          <w:color w:val="231F20"/>
        </w:rPr>
        <w:t xml:space="preserve"> can be accredited to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demonstrate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all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practices,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procedures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protocols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LGBTI-inclusive. These standards</w:t>
      </w:r>
      <w:r w:rsidRPr="00783C2E">
        <w:rPr>
          <w:rFonts w:ascii="Arial" w:hAnsi="Arial"/>
          <w:color w:val="231F20"/>
          <w:spacing w:val="16"/>
        </w:rPr>
        <w:t xml:space="preserve"> </w:t>
      </w:r>
      <w:r w:rsidRPr="00783C2E">
        <w:rPr>
          <w:rFonts w:ascii="Arial" w:hAnsi="Arial"/>
          <w:color w:val="231F20"/>
        </w:rPr>
        <w:t>are:</w:t>
      </w:r>
    </w:p>
    <w:p w14:paraId="1F429BED" w14:textId="77777777" w:rsidR="00D814DC" w:rsidRPr="00783C2E" w:rsidRDefault="00783C2E">
      <w:pPr>
        <w:pStyle w:val="ListParagraph"/>
        <w:numPr>
          <w:ilvl w:val="2"/>
          <w:numId w:val="21"/>
        </w:numPr>
        <w:tabs>
          <w:tab w:val="left" w:pos="906"/>
        </w:tabs>
        <w:spacing w:before="113"/>
        <w:ind w:right="194" w:hanging="170"/>
        <w:rPr>
          <w:rFonts w:ascii="Arial" w:eastAsia="Trebuchet MS" w:hAnsi="Arial" w:cs="Trebuchet MS"/>
          <w:sz w:val="18"/>
          <w:szCs w:val="18"/>
        </w:rPr>
      </w:pPr>
      <w:proofErr w:type="spellStart"/>
      <w:r w:rsidRPr="00783C2E">
        <w:rPr>
          <w:rFonts w:ascii="Arial" w:hAnsi="Arial"/>
          <w:color w:val="231F20"/>
          <w:sz w:val="18"/>
        </w:rPr>
        <w:t>Organisational</w:t>
      </w:r>
      <w:proofErr w:type="spellEnd"/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capability</w:t>
      </w:r>
    </w:p>
    <w:p w14:paraId="596494CF" w14:textId="77777777" w:rsidR="00D814DC" w:rsidRPr="00783C2E" w:rsidRDefault="00783C2E">
      <w:pPr>
        <w:pStyle w:val="ListParagraph"/>
        <w:numPr>
          <w:ilvl w:val="2"/>
          <w:numId w:val="21"/>
        </w:numPr>
        <w:tabs>
          <w:tab w:val="left" w:pos="906"/>
        </w:tabs>
        <w:spacing w:before="31"/>
        <w:ind w:right="194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LGBTI cultural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safety</w:t>
      </w:r>
    </w:p>
    <w:p w14:paraId="02ADAE82" w14:textId="77777777" w:rsidR="00D814DC" w:rsidRPr="00783C2E" w:rsidRDefault="00783C2E">
      <w:pPr>
        <w:pStyle w:val="ListParagraph"/>
        <w:numPr>
          <w:ilvl w:val="2"/>
          <w:numId w:val="21"/>
        </w:numPr>
        <w:tabs>
          <w:tab w:val="left" w:pos="906"/>
        </w:tabs>
        <w:spacing w:before="31"/>
        <w:ind w:right="194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Professional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development</w:t>
      </w:r>
    </w:p>
    <w:p w14:paraId="5C0C5484" w14:textId="77777777" w:rsidR="00D814DC" w:rsidRPr="00783C2E" w:rsidRDefault="00783C2E">
      <w:pPr>
        <w:pStyle w:val="ListParagraph"/>
        <w:numPr>
          <w:ilvl w:val="2"/>
          <w:numId w:val="21"/>
        </w:numPr>
        <w:tabs>
          <w:tab w:val="left" w:pos="906"/>
        </w:tabs>
        <w:spacing w:before="31"/>
        <w:ind w:right="194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Consumer consultation and</w:t>
      </w:r>
      <w:r w:rsidRPr="00783C2E">
        <w:rPr>
          <w:rFonts w:ascii="Arial" w:hAnsi="Arial"/>
          <w:color w:val="231F20"/>
          <w:spacing w:val="-1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participation</w:t>
      </w:r>
    </w:p>
    <w:p w14:paraId="60133AFF" w14:textId="77777777" w:rsidR="00D814DC" w:rsidRPr="00783C2E" w:rsidRDefault="00783C2E">
      <w:pPr>
        <w:pStyle w:val="ListParagraph"/>
        <w:numPr>
          <w:ilvl w:val="2"/>
          <w:numId w:val="21"/>
        </w:numPr>
        <w:tabs>
          <w:tab w:val="left" w:pos="906"/>
        </w:tabs>
        <w:spacing w:before="31"/>
        <w:ind w:right="194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Disclosure and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documentation</w:t>
      </w:r>
    </w:p>
    <w:p w14:paraId="5CCB40D2" w14:textId="77777777" w:rsidR="00D814DC" w:rsidRPr="00783C2E" w:rsidRDefault="00783C2E">
      <w:pPr>
        <w:pStyle w:val="ListParagraph"/>
        <w:numPr>
          <w:ilvl w:val="2"/>
          <w:numId w:val="21"/>
        </w:numPr>
        <w:tabs>
          <w:tab w:val="left" w:pos="906"/>
        </w:tabs>
        <w:spacing w:before="31"/>
        <w:ind w:right="194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w w:val="105"/>
          <w:sz w:val="18"/>
        </w:rPr>
        <w:t>Access and</w:t>
      </w:r>
      <w:r w:rsidRPr="00783C2E">
        <w:rPr>
          <w:rFonts w:ascii="Arial" w:hAnsi="Arial"/>
          <w:color w:val="231F20"/>
          <w:spacing w:val="-17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intake</w:t>
      </w:r>
    </w:p>
    <w:p w14:paraId="7C829F9D" w14:textId="77777777" w:rsidR="00D814DC" w:rsidRPr="00783C2E" w:rsidRDefault="00783C2E">
      <w:pPr>
        <w:spacing w:before="82"/>
        <w:ind w:left="448" w:right="693"/>
        <w:rPr>
          <w:rFonts w:ascii="Arial" w:eastAsia="Arial" w:hAnsi="Arial" w:cs="Arial"/>
          <w:sz w:val="18"/>
          <w:szCs w:val="18"/>
        </w:rPr>
      </w:pPr>
      <w:r w:rsidRPr="00783C2E">
        <w:rPr>
          <w:rFonts w:ascii="Arial" w:hAnsi="Arial"/>
        </w:rPr>
        <w:br w:type="column"/>
      </w:r>
      <w:r w:rsidRPr="00783C2E">
        <w:rPr>
          <w:rFonts w:ascii="Arial" w:hAnsi="Arial"/>
          <w:b/>
          <w:color w:val="231F20"/>
          <w:sz w:val="18"/>
        </w:rPr>
        <w:lastRenderedPageBreak/>
        <w:t>Be</w:t>
      </w:r>
      <w:r w:rsidRPr="00783C2E">
        <w:rPr>
          <w:rFonts w:ascii="Arial" w:hAnsi="Arial"/>
          <w:b/>
          <w:color w:val="231F20"/>
          <w:spacing w:val="1"/>
          <w:sz w:val="18"/>
        </w:rPr>
        <w:t xml:space="preserve"> </w:t>
      </w:r>
      <w:r w:rsidRPr="00783C2E">
        <w:rPr>
          <w:rFonts w:ascii="Arial" w:hAnsi="Arial"/>
          <w:b/>
          <w:color w:val="231F20"/>
          <w:sz w:val="18"/>
        </w:rPr>
        <w:t>Prepared</w:t>
      </w:r>
    </w:p>
    <w:p w14:paraId="3A323662" w14:textId="77777777" w:rsidR="00D814DC" w:rsidRPr="00783C2E" w:rsidRDefault="00783C2E">
      <w:pPr>
        <w:pStyle w:val="BodyText"/>
        <w:spacing w:before="146" w:line="276" w:lineRule="auto"/>
        <w:ind w:left="448" w:right="693"/>
        <w:rPr>
          <w:rFonts w:ascii="Arial" w:hAnsi="Arial"/>
        </w:rPr>
      </w:pPr>
      <w:r w:rsidRPr="00783C2E">
        <w:rPr>
          <w:rFonts w:ascii="Arial" w:hAnsi="Arial"/>
          <w:color w:val="231F20"/>
        </w:rPr>
        <w:t xml:space="preserve">Service accreditation depends on </w:t>
      </w:r>
      <w:proofErr w:type="spellStart"/>
      <w:r w:rsidRPr="00783C2E">
        <w:rPr>
          <w:rFonts w:ascii="Arial" w:hAnsi="Arial"/>
          <w:color w:val="231F20"/>
        </w:rPr>
        <w:t>organisations</w:t>
      </w:r>
      <w:proofErr w:type="spellEnd"/>
      <w:r w:rsidRPr="00783C2E">
        <w:rPr>
          <w:rFonts w:ascii="Arial" w:hAnsi="Arial"/>
          <w:color w:val="231F20"/>
          <w:spacing w:val="-34"/>
        </w:rPr>
        <w:t xml:space="preserve"> </w:t>
      </w:r>
      <w:r w:rsidRPr="00783C2E">
        <w:rPr>
          <w:rFonts w:ascii="Arial" w:hAnsi="Arial"/>
          <w:color w:val="231F20"/>
        </w:rPr>
        <w:t>demonstrating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minimal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level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competency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against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each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six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standards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capacity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ongoing</w:t>
      </w:r>
      <w:r w:rsidRPr="00783C2E">
        <w:rPr>
          <w:rFonts w:ascii="Arial" w:hAnsi="Arial"/>
          <w:color w:val="231F20"/>
          <w:spacing w:val="-44"/>
        </w:rPr>
        <w:t xml:space="preserve"> </w:t>
      </w:r>
      <w:r w:rsidRPr="00783C2E">
        <w:rPr>
          <w:rFonts w:ascii="Arial" w:hAnsi="Arial"/>
          <w:color w:val="231F20"/>
        </w:rPr>
        <w:t>quality improvement. This requires</w:t>
      </w:r>
      <w:r w:rsidRPr="00783C2E">
        <w:rPr>
          <w:rFonts w:ascii="Arial" w:hAnsi="Arial"/>
          <w:color w:val="231F20"/>
          <w:spacing w:val="-33"/>
        </w:rPr>
        <w:t xml:space="preserve"> </w:t>
      </w:r>
      <w:r w:rsidRPr="00783C2E">
        <w:rPr>
          <w:rFonts w:ascii="Arial" w:hAnsi="Arial"/>
          <w:color w:val="231F20"/>
        </w:rPr>
        <w:t>considerable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planning, resources and commitment. GLHV has</w:t>
      </w:r>
      <w:r w:rsidRPr="00783C2E">
        <w:rPr>
          <w:rFonts w:ascii="Arial" w:hAnsi="Arial"/>
          <w:color w:val="231F20"/>
          <w:spacing w:val="-31"/>
        </w:rPr>
        <w:t xml:space="preserve"> </w:t>
      </w:r>
      <w:r w:rsidRPr="00783C2E">
        <w:rPr>
          <w:rFonts w:ascii="Arial" w:hAnsi="Arial"/>
          <w:color w:val="231F20"/>
        </w:rPr>
        <w:t>developed an internal audit to assist</w:t>
      </w:r>
      <w:r w:rsidRPr="00783C2E">
        <w:rPr>
          <w:rFonts w:ascii="Arial" w:hAnsi="Arial"/>
          <w:color w:val="231F20"/>
          <w:spacing w:val="27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organisations</w:t>
      </w:r>
      <w:proofErr w:type="spellEnd"/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assess their current level of LGBTI inclusivity. GLHV</w:t>
      </w:r>
      <w:r w:rsidRPr="00783C2E">
        <w:rPr>
          <w:rFonts w:ascii="Arial" w:hAnsi="Arial"/>
          <w:color w:val="231F20"/>
          <w:spacing w:val="-37"/>
        </w:rPr>
        <w:t xml:space="preserve"> </w:t>
      </w:r>
      <w:r w:rsidRPr="00783C2E">
        <w:rPr>
          <w:rFonts w:ascii="Arial" w:hAnsi="Arial"/>
          <w:color w:val="231F20"/>
        </w:rPr>
        <w:t>also</w:t>
      </w:r>
      <w:r w:rsidRPr="00783C2E">
        <w:rPr>
          <w:rFonts w:ascii="Arial" w:hAnsi="Arial"/>
          <w:color w:val="231F20"/>
          <w:w w:val="104"/>
        </w:rPr>
        <w:t xml:space="preserve"> </w:t>
      </w:r>
      <w:r w:rsidRPr="00783C2E">
        <w:rPr>
          <w:rFonts w:ascii="Arial" w:hAnsi="Arial"/>
          <w:color w:val="231F20"/>
        </w:rPr>
        <w:t>offers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professional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development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staff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training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w w:val="104"/>
        </w:rPr>
        <w:t xml:space="preserve"> </w:t>
      </w:r>
      <w:r w:rsidRPr="00783C2E">
        <w:rPr>
          <w:rFonts w:ascii="Arial" w:hAnsi="Arial"/>
          <w:color w:val="231F20"/>
        </w:rPr>
        <w:t>LGBTI issues and a HOW2 course run over six months</w:t>
      </w:r>
      <w:r w:rsidRPr="00783C2E">
        <w:rPr>
          <w:rFonts w:ascii="Arial" w:hAnsi="Arial"/>
          <w:color w:val="231F20"/>
          <w:spacing w:val="24"/>
        </w:rPr>
        <w:t xml:space="preserve"> </w:t>
      </w:r>
      <w:r w:rsidRPr="00783C2E">
        <w:rPr>
          <w:rFonts w:ascii="Arial" w:hAnsi="Arial"/>
          <w:color w:val="231F20"/>
        </w:rPr>
        <w:t xml:space="preserve">that takes </w:t>
      </w:r>
      <w:proofErr w:type="spellStart"/>
      <w:r w:rsidRPr="00783C2E">
        <w:rPr>
          <w:rFonts w:ascii="Arial" w:hAnsi="Arial"/>
          <w:color w:val="231F20"/>
        </w:rPr>
        <w:t>organisations</w:t>
      </w:r>
      <w:proofErr w:type="spellEnd"/>
      <w:r w:rsidRPr="00783C2E">
        <w:rPr>
          <w:rFonts w:ascii="Arial" w:hAnsi="Arial"/>
          <w:color w:val="231F20"/>
        </w:rPr>
        <w:t xml:space="preserve"> through each of the six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Rainbow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Tick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standards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(accessible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at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www.glhv.org.au).</w:t>
      </w:r>
    </w:p>
    <w:p w14:paraId="335D1A41" w14:textId="77777777" w:rsidR="00D814DC" w:rsidRPr="00783C2E" w:rsidRDefault="00D814DC">
      <w:pPr>
        <w:spacing w:before="5"/>
        <w:rPr>
          <w:rFonts w:ascii="Arial" w:eastAsia="Trebuchet MS" w:hAnsi="Arial" w:cs="Trebuchet MS"/>
          <w:sz w:val="17"/>
          <w:szCs w:val="17"/>
        </w:rPr>
      </w:pPr>
    </w:p>
    <w:p w14:paraId="15C5027D" w14:textId="77777777" w:rsidR="00D814DC" w:rsidRPr="00783C2E" w:rsidRDefault="00783C2E">
      <w:pPr>
        <w:ind w:left="448" w:right="693"/>
        <w:rPr>
          <w:rFonts w:ascii="Arial" w:eastAsia="Arial" w:hAnsi="Arial" w:cs="Arial"/>
          <w:sz w:val="18"/>
          <w:szCs w:val="18"/>
        </w:rPr>
      </w:pPr>
      <w:r w:rsidRPr="00783C2E">
        <w:rPr>
          <w:rFonts w:ascii="Arial" w:hAnsi="Arial"/>
          <w:b/>
          <w:color w:val="231F20"/>
          <w:sz w:val="18"/>
        </w:rPr>
        <w:t>Assessment and</w:t>
      </w:r>
      <w:r w:rsidRPr="00783C2E">
        <w:rPr>
          <w:rFonts w:ascii="Arial" w:hAnsi="Arial"/>
          <w:b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b/>
          <w:color w:val="231F20"/>
          <w:sz w:val="18"/>
        </w:rPr>
        <w:t>Accreditation</w:t>
      </w:r>
    </w:p>
    <w:p w14:paraId="41FD24D7" w14:textId="77777777" w:rsidR="00D814DC" w:rsidRPr="00783C2E" w:rsidRDefault="00783C2E">
      <w:pPr>
        <w:pStyle w:val="BodyText"/>
        <w:spacing w:before="146" w:line="276" w:lineRule="auto"/>
        <w:ind w:left="448" w:right="749"/>
        <w:rPr>
          <w:rFonts w:ascii="Arial" w:hAnsi="Arial"/>
        </w:rPr>
      </w:pP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order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demonstrate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compliance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Rainbow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 xml:space="preserve">Tick standards, </w:t>
      </w:r>
      <w:proofErr w:type="spellStart"/>
      <w:r w:rsidRPr="00783C2E">
        <w:rPr>
          <w:rFonts w:ascii="Arial" w:hAnsi="Arial"/>
          <w:color w:val="231F20"/>
        </w:rPr>
        <w:t>organisations</w:t>
      </w:r>
      <w:proofErr w:type="spellEnd"/>
      <w:r w:rsidRPr="00783C2E">
        <w:rPr>
          <w:rFonts w:ascii="Arial" w:hAnsi="Arial"/>
          <w:color w:val="231F20"/>
        </w:rPr>
        <w:t xml:space="preserve"> undertake </w:t>
      </w:r>
      <w:r w:rsidRPr="00783C2E">
        <w:rPr>
          <w:rFonts w:ascii="Arial" w:hAnsi="Arial"/>
          <w:color w:val="231F20"/>
          <w:spacing w:val="-3"/>
        </w:rPr>
        <w:t>GLHV’s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internal</w:t>
      </w:r>
      <w:r w:rsidRPr="00783C2E">
        <w:rPr>
          <w:rFonts w:ascii="Arial" w:hAnsi="Arial"/>
          <w:color w:val="231F20"/>
          <w:w w:val="96"/>
        </w:rPr>
        <w:t xml:space="preserve"> </w:t>
      </w:r>
      <w:r w:rsidRPr="00783C2E">
        <w:rPr>
          <w:rFonts w:ascii="Arial" w:hAnsi="Arial"/>
          <w:color w:val="231F20"/>
        </w:rPr>
        <w:t>audit,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followed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an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independent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on-site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assessment</w:t>
      </w:r>
      <w:r w:rsidRPr="00783C2E">
        <w:rPr>
          <w:rFonts w:ascii="Arial" w:hAnsi="Arial"/>
          <w:color w:val="231F20"/>
          <w:spacing w:val="-48"/>
        </w:rPr>
        <w:t xml:space="preserve"> </w:t>
      </w:r>
      <w:r w:rsidRPr="00783C2E">
        <w:rPr>
          <w:rFonts w:ascii="Arial" w:hAnsi="Arial"/>
          <w:color w:val="231F20"/>
        </w:rPr>
        <w:t xml:space="preserve">conducted by a QIP assessment team. </w:t>
      </w:r>
      <w:proofErr w:type="spellStart"/>
      <w:r w:rsidRPr="00783C2E">
        <w:rPr>
          <w:rFonts w:ascii="Arial" w:hAnsi="Arial"/>
          <w:color w:val="231F20"/>
        </w:rPr>
        <w:t>Organisations</w:t>
      </w:r>
      <w:proofErr w:type="spellEnd"/>
      <w:r w:rsidRPr="00783C2E">
        <w:rPr>
          <w:rFonts w:ascii="Arial" w:hAnsi="Arial"/>
          <w:color w:val="231F20"/>
          <w:spacing w:val="33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gain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Rainbow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tick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accreditation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will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be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listed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on</w:t>
      </w:r>
    </w:p>
    <w:p w14:paraId="277B251F" w14:textId="77777777" w:rsidR="00D814DC" w:rsidRPr="00783C2E" w:rsidRDefault="00783C2E">
      <w:pPr>
        <w:pStyle w:val="BodyText"/>
        <w:spacing w:line="276" w:lineRule="auto"/>
        <w:ind w:left="448" w:right="693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a</w:t>
      </w:r>
      <w:proofErr w:type="gramEnd"/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national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registry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LGBTI-inclusive,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rainbow-ticked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agencies.</w:t>
      </w:r>
    </w:p>
    <w:p w14:paraId="3A4BE802" w14:textId="77777777" w:rsidR="00D814DC" w:rsidRPr="00783C2E" w:rsidRDefault="00D814DC">
      <w:pPr>
        <w:spacing w:line="276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320" w:bottom="280" w:left="880" w:header="720" w:footer="720" w:gutter="0"/>
          <w:cols w:num="2" w:space="720" w:equalWidth="0">
            <w:col w:w="4953" w:space="40"/>
            <w:col w:w="5717"/>
          </w:cols>
        </w:sectPr>
      </w:pPr>
    </w:p>
    <w:p w14:paraId="0D107516" w14:textId="77777777" w:rsidR="00D814DC" w:rsidRPr="00783C2E" w:rsidRDefault="00F05F42">
      <w:pPr>
        <w:rPr>
          <w:rFonts w:ascii="Arial" w:eastAsia="Trebuchet MS" w:hAnsi="Arial" w:cs="Trebuchet MS"/>
          <w:sz w:val="20"/>
          <w:szCs w:val="20"/>
        </w:rPr>
      </w:pPr>
      <w:r>
        <w:rPr>
          <w:rFonts w:ascii="Arial" w:hAnsi="Arial"/>
        </w:rPr>
        <w:lastRenderedPageBreak/>
        <w:pict w14:anchorId="7F533B1E">
          <v:group id="_x0000_s4886" style="position:absolute;margin-left:0;margin-top:64.4pt;width:583.8pt;height:777.45pt;z-index:-315472;mso-position-horizontal-relative:page;mso-position-vertical-relative:page" coordorigin=",1289" coordsize="11676,15549">
            <v:group id="_x0000_s4902" style="position:absolute;left:964;top:1289;width:10319;height:14699" coordorigin="964,1289" coordsize="10319,14699">
              <v:shape id="_x0000_s4903" style="position:absolute;left:964;top:1289;width:10319;height:14699" coordorigin="964,1289" coordsize="10319,14699" path="m964,15987r10318,l11282,1289r-10318,l964,15987xe" fillcolor="#e6e7e8" stroked="f">
                <v:path arrowok="t"/>
              </v:shape>
            </v:group>
            <v:group id="_x0000_s4899" style="position:absolute;left:6272;top:12317;width:5405;height:4522" coordorigin="6272,12317" coordsize="5405,4522">
              <v:shape id="_x0000_s4901" style="position:absolute;left:6272;top:12317;width:5405;height:4522" coordorigin="6272,12317" coordsize="5405,4522" path="m8974,12317r-222,8l8535,12352r-211,43l8120,12454r-198,75l7732,12618r-182,103l7378,12838r-163,129l7063,13108r-141,152l6793,13423r-117,172l6573,13777r-89,190l6409,14165r-59,204l6307,14580r-26,217l6272,15019r9,221l6307,15457r43,211l6409,15873r75,197l6573,16260r103,182l6793,16614r129,163l6978,16838r3991,l11025,16777r129,-163l11271,16442r103,-182l11463,16070r75,-197l11597,15668r43,-211l11667,15240r9,-221l11667,14797r-27,-217l11597,14369r-59,-204l11463,13967r-89,-190l11271,13595r-117,-172l11025,13260r-141,-152l10732,12967r-162,-129l10397,12721r-181,-103l10026,12529r-198,-75l9623,12395r-211,-43l9195,12325r-221,-8xe" stroked="f">
                <v:path arrowok="t"/>
              </v:shape>
              <v:shape id="_x0000_s4900" type="#_x0000_t75" style="position:absolute;left:7629;top:14073;width:3118;height:1506">
                <v:imagedata r:id="rId32" o:title=""/>
              </v:shape>
            </v:group>
            <v:group id="_x0000_s4897" style="position:absolute;top:1289;width:3125;height:1546" coordorigin=",1289" coordsize="3125,1546">
              <v:shape id="_x0000_s4898" style="position:absolute;top:1289;width:3125;height:1546" coordorigin=",1289" coordsize="3125,1546" path="m,2835r3125,l3125,1289,,1289,,2835xe" fillcolor="#563a83" stroked="f">
                <v:path arrowok="t"/>
              </v:shape>
            </v:group>
            <v:group id="_x0000_s4895" style="position:absolute;top:1314;width:693;height:1200" coordorigin=",1314" coordsize="693,1200">
              <v:shape id="_x0000_s4896" style="position:absolute;top:1314;width:693;height:1200" coordorigin=",1314" coordsize="693,1200" path="m,1314l,2514r693,l,1314xe" fillcolor="#b82561" stroked="f">
                <v:path arrowok="t"/>
              </v:shape>
            </v:group>
            <v:group id="_x0000_s4893" style="position:absolute;left:507;top:2514;width:371;height:321" coordorigin="507,2514" coordsize="371,321">
              <v:shape id="_x0000_s4894" style="position:absolute;left:507;top:2514;width:371;height:321" coordorigin="507,2514" coordsize="371,321" path="m693,2514l507,2835r371,l693,2514xe" fillcolor="#6b5c99" stroked="f">
                <v:path arrowok="t"/>
              </v:shape>
            </v:group>
            <v:group id="_x0000_s4891" style="position:absolute;top:2514;width:693;height:321" coordorigin=",2514" coordsize="693,321">
              <v:shape id="_x0000_s4892" style="position:absolute;top:2514;width:693;height:321" coordorigin=",2514" coordsize="693,321" path="m693,2514l,2514r,321l507,2835,693,2514xe" fillcolor="#563a83" stroked="f">
                <v:path arrowok="t"/>
              </v:shape>
            </v:group>
            <v:group id="_x0000_s4889" style="position:absolute;left:3325;top:1289;width:5053;height:1546" coordorigin="3325,1289" coordsize="5053,1546">
              <v:shape id="_x0000_s4890" style="position:absolute;left:3325;top:1289;width:5053;height:1546" coordorigin="3325,1289" coordsize="5053,1546" path="m3325,2835r5053,l8378,1289r-5053,l3325,2835xe" fillcolor="#cf2974" stroked="f">
                <v:path arrowok="t"/>
              </v:shape>
            </v:group>
            <v:group id="_x0000_s4887" style="position:absolute;left:3125;top:1289;width:200;height:1546" coordorigin="3125,1289" coordsize="200,1546">
              <v:shape id="_x0000_s4888" style="position:absolute;left:3125;top:1289;width:200;height:1546" coordorigin="3125,1289" coordsize="200,1546" path="m3125,2835r200,l3325,1289r-200,l3125,2835xe" fillcolor="#542f6b" stroked="f">
                <v:path arrowok="t"/>
              </v:shape>
            </v:group>
            <w10:wrap anchorx="page" anchory="page"/>
          </v:group>
        </w:pict>
      </w:r>
    </w:p>
    <w:p w14:paraId="4B689719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6796637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A52EE12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A841B2E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19138A41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1DABB196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EC89664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03E5E6F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3B99594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1AC0CA9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06E6438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607945B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BD35A00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6307DE8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D5AE0D6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2702404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322A915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3BD7FBD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7DA7231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25B9772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ECDBB7E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59EAAC4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309DA73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C0E3EED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990D913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14E4729D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1B0DBA2B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8ABC1E2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039F921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B1754E8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921341A" w14:textId="77777777" w:rsidR="00D814DC" w:rsidRPr="00783C2E" w:rsidRDefault="00D814DC">
      <w:pPr>
        <w:spacing w:before="3"/>
        <w:rPr>
          <w:rFonts w:ascii="Arial" w:eastAsia="Trebuchet MS" w:hAnsi="Arial" w:cs="Trebuchet MS"/>
          <w:sz w:val="25"/>
          <w:szCs w:val="25"/>
        </w:rPr>
      </w:pPr>
    </w:p>
    <w:p w14:paraId="19D8B1F9" w14:textId="77777777" w:rsidR="00D814DC" w:rsidRPr="00783C2E" w:rsidRDefault="00783C2E">
      <w:pPr>
        <w:spacing w:before="78"/>
        <w:ind w:left="3958"/>
        <w:rPr>
          <w:rFonts w:ascii="Arial" w:eastAsia="Arial" w:hAnsi="Arial" w:cs="Arial"/>
          <w:sz w:val="15"/>
          <w:szCs w:val="15"/>
        </w:rPr>
      </w:pPr>
      <w:r w:rsidRPr="00783C2E"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Resilient</w:t>
      </w:r>
      <w:r w:rsidRPr="00783C2E">
        <w:rPr>
          <w:rFonts w:ascii="Arial" w:eastAsia="Arial" w:hAnsi="Arial" w:cs="Arial"/>
          <w:b/>
          <w:bCs/>
          <w:color w:val="231F20"/>
          <w:spacing w:val="-17"/>
          <w:w w:val="85"/>
          <w:sz w:val="15"/>
          <w:szCs w:val="15"/>
        </w:rPr>
        <w:t xml:space="preserve"> </w:t>
      </w:r>
      <w:r w:rsidRPr="00783C2E"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Individuals:</w:t>
      </w:r>
      <w:r w:rsidRPr="00783C2E">
        <w:rPr>
          <w:rFonts w:ascii="Arial" w:eastAsia="Arial" w:hAnsi="Arial" w:cs="Arial"/>
          <w:b/>
          <w:bCs/>
          <w:color w:val="231F20"/>
          <w:spacing w:val="-17"/>
          <w:w w:val="85"/>
          <w:sz w:val="15"/>
          <w:szCs w:val="15"/>
        </w:rPr>
        <w:t xml:space="preserve"> </w:t>
      </w:r>
      <w:r w:rsidRPr="00783C2E"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Sexual</w:t>
      </w:r>
      <w:r w:rsidRPr="00783C2E">
        <w:rPr>
          <w:rFonts w:ascii="Arial" w:eastAsia="Arial" w:hAnsi="Arial" w:cs="Arial"/>
          <w:b/>
          <w:bCs/>
          <w:color w:val="231F20"/>
          <w:spacing w:val="-17"/>
          <w:w w:val="85"/>
          <w:sz w:val="15"/>
          <w:szCs w:val="15"/>
        </w:rPr>
        <w:t xml:space="preserve"> </w:t>
      </w:r>
      <w:r w:rsidRPr="00783C2E"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Orientation,</w:t>
      </w:r>
      <w:r w:rsidRPr="00783C2E">
        <w:rPr>
          <w:rFonts w:ascii="Arial" w:eastAsia="Arial" w:hAnsi="Arial" w:cs="Arial"/>
          <w:b/>
          <w:bCs/>
          <w:color w:val="231F20"/>
          <w:spacing w:val="-20"/>
          <w:w w:val="85"/>
          <w:sz w:val="15"/>
          <w:szCs w:val="15"/>
        </w:rPr>
        <w:t xml:space="preserve"> </w:t>
      </w:r>
      <w:r w:rsidRPr="00783C2E"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Gender</w:t>
      </w:r>
      <w:r w:rsidRPr="00783C2E">
        <w:rPr>
          <w:rFonts w:ascii="Arial" w:eastAsia="Arial" w:hAnsi="Arial" w:cs="Arial"/>
          <w:b/>
          <w:bCs/>
          <w:color w:val="231F20"/>
          <w:spacing w:val="-17"/>
          <w:w w:val="85"/>
          <w:sz w:val="15"/>
          <w:szCs w:val="15"/>
        </w:rPr>
        <w:t xml:space="preserve"> </w:t>
      </w:r>
      <w:r w:rsidRPr="00783C2E"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Identity</w:t>
      </w:r>
      <w:r w:rsidRPr="00783C2E">
        <w:rPr>
          <w:rFonts w:ascii="Arial" w:eastAsia="Arial" w:hAnsi="Arial" w:cs="Arial"/>
          <w:b/>
          <w:bCs/>
          <w:color w:val="231F20"/>
          <w:spacing w:val="-17"/>
          <w:w w:val="85"/>
          <w:sz w:val="15"/>
          <w:szCs w:val="15"/>
        </w:rPr>
        <w:t xml:space="preserve"> </w:t>
      </w:r>
      <w:r w:rsidRPr="00783C2E"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&amp;</w:t>
      </w:r>
      <w:r w:rsidRPr="00783C2E">
        <w:rPr>
          <w:rFonts w:ascii="Arial" w:eastAsia="Arial" w:hAnsi="Arial" w:cs="Arial"/>
          <w:b/>
          <w:bCs/>
          <w:color w:val="231F20"/>
          <w:spacing w:val="-17"/>
          <w:w w:val="85"/>
          <w:sz w:val="15"/>
          <w:szCs w:val="15"/>
        </w:rPr>
        <w:t xml:space="preserve"> </w:t>
      </w:r>
      <w:r w:rsidRPr="00783C2E"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Intersex</w:t>
      </w:r>
      <w:r w:rsidRPr="00783C2E">
        <w:rPr>
          <w:rFonts w:ascii="Arial" w:eastAsia="Arial" w:hAnsi="Arial" w:cs="Arial"/>
          <w:b/>
          <w:bCs/>
          <w:color w:val="231F20"/>
          <w:spacing w:val="-17"/>
          <w:w w:val="85"/>
          <w:sz w:val="15"/>
          <w:szCs w:val="15"/>
        </w:rPr>
        <w:t xml:space="preserve"> </w:t>
      </w:r>
      <w:r w:rsidRPr="00783C2E"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Rights</w:t>
      </w:r>
      <w:r w:rsidRPr="00783C2E">
        <w:rPr>
          <w:rFonts w:ascii="Arial" w:eastAsia="Arial" w:hAnsi="Arial" w:cs="Arial"/>
          <w:b/>
          <w:bCs/>
          <w:color w:val="231F20"/>
          <w:spacing w:val="-21"/>
          <w:w w:val="85"/>
          <w:sz w:val="15"/>
          <w:szCs w:val="15"/>
        </w:rPr>
        <w:t xml:space="preserve"> </w:t>
      </w:r>
      <w:r w:rsidRPr="00783C2E">
        <w:rPr>
          <w:rFonts w:ascii="Arial" w:eastAsia="Arial" w:hAnsi="Arial" w:cs="Arial"/>
          <w:b/>
          <w:bCs/>
          <w:color w:val="563A83"/>
          <w:w w:val="85"/>
          <w:sz w:val="19"/>
          <w:szCs w:val="19"/>
        </w:rPr>
        <w:t>∙</w:t>
      </w:r>
      <w:r w:rsidRPr="00783C2E">
        <w:rPr>
          <w:rFonts w:ascii="Arial" w:eastAsia="Arial" w:hAnsi="Arial" w:cs="Arial"/>
          <w:b/>
          <w:bCs/>
          <w:color w:val="563A83"/>
          <w:spacing w:val="-31"/>
          <w:w w:val="85"/>
          <w:sz w:val="19"/>
          <w:szCs w:val="19"/>
        </w:rPr>
        <w:t xml:space="preserve"> </w:t>
      </w:r>
      <w:r w:rsidRPr="00783C2E">
        <w:rPr>
          <w:rFonts w:ascii="Arial" w:eastAsia="Arial" w:hAnsi="Arial" w:cs="Arial"/>
          <w:color w:val="231F20"/>
          <w:w w:val="85"/>
          <w:sz w:val="15"/>
          <w:szCs w:val="15"/>
        </w:rPr>
        <w:t>National</w:t>
      </w:r>
      <w:r w:rsidRPr="00783C2E">
        <w:rPr>
          <w:rFonts w:ascii="Arial" w:eastAsia="Arial" w:hAnsi="Arial" w:cs="Arial"/>
          <w:color w:val="231F20"/>
          <w:spacing w:val="-17"/>
          <w:w w:val="85"/>
          <w:sz w:val="15"/>
          <w:szCs w:val="15"/>
        </w:rPr>
        <w:t xml:space="preserve"> </w:t>
      </w:r>
      <w:r w:rsidRPr="00783C2E">
        <w:rPr>
          <w:rFonts w:ascii="Arial" w:eastAsia="Arial" w:hAnsi="Arial" w:cs="Arial"/>
          <w:color w:val="231F20"/>
          <w:w w:val="85"/>
          <w:sz w:val="15"/>
          <w:szCs w:val="15"/>
        </w:rPr>
        <w:t>Consultation</w:t>
      </w:r>
      <w:r w:rsidRPr="00783C2E">
        <w:rPr>
          <w:rFonts w:ascii="Arial" w:eastAsia="Arial" w:hAnsi="Arial" w:cs="Arial"/>
          <w:color w:val="231F20"/>
          <w:spacing w:val="-17"/>
          <w:w w:val="85"/>
          <w:sz w:val="15"/>
          <w:szCs w:val="15"/>
        </w:rPr>
        <w:t xml:space="preserve"> </w:t>
      </w:r>
      <w:r w:rsidRPr="00783C2E">
        <w:rPr>
          <w:rFonts w:ascii="Arial" w:eastAsia="Arial" w:hAnsi="Arial" w:cs="Arial"/>
          <w:color w:val="231F20"/>
          <w:w w:val="85"/>
          <w:sz w:val="15"/>
          <w:szCs w:val="15"/>
        </w:rPr>
        <w:t>Report</w:t>
      </w:r>
      <w:r w:rsidRPr="00783C2E">
        <w:rPr>
          <w:rFonts w:ascii="Arial" w:eastAsia="Arial" w:hAnsi="Arial" w:cs="Arial"/>
          <w:color w:val="231F20"/>
          <w:spacing w:val="-21"/>
          <w:w w:val="85"/>
          <w:sz w:val="15"/>
          <w:szCs w:val="15"/>
        </w:rPr>
        <w:t xml:space="preserve"> </w:t>
      </w:r>
      <w:r w:rsidRPr="00783C2E">
        <w:rPr>
          <w:rFonts w:ascii="Arial" w:eastAsia="Arial" w:hAnsi="Arial" w:cs="Arial"/>
          <w:b/>
          <w:bCs/>
          <w:color w:val="563A83"/>
          <w:w w:val="85"/>
          <w:sz w:val="19"/>
          <w:szCs w:val="19"/>
        </w:rPr>
        <w:t>∙</w:t>
      </w:r>
      <w:r w:rsidRPr="00783C2E">
        <w:rPr>
          <w:rFonts w:ascii="Arial" w:eastAsia="Arial" w:hAnsi="Arial" w:cs="Arial"/>
          <w:b/>
          <w:bCs/>
          <w:color w:val="563A83"/>
          <w:spacing w:val="-31"/>
          <w:w w:val="85"/>
          <w:sz w:val="19"/>
          <w:szCs w:val="19"/>
        </w:rPr>
        <w:t xml:space="preserve"> </w:t>
      </w:r>
      <w:r w:rsidRPr="00783C2E">
        <w:rPr>
          <w:rFonts w:ascii="Arial" w:eastAsia="Arial" w:hAnsi="Arial" w:cs="Arial"/>
          <w:color w:val="231F20"/>
          <w:w w:val="85"/>
          <w:sz w:val="15"/>
          <w:szCs w:val="15"/>
        </w:rPr>
        <w:t>2015</w:t>
      </w:r>
      <w:r w:rsidRPr="00783C2E">
        <w:rPr>
          <w:rFonts w:ascii="Arial" w:eastAsia="Arial" w:hAnsi="Arial" w:cs="Arial"/>
          <w:color w:val="231F20"/>
          <w:spacing w:val="-24"/>
          <w:w w:val="85"/>
          <w:sz w:val="15"/>
          <w:szCs w:val="15"/>
        </w:rPr>
        <w:t xml:space="preserve"> </w:t>
      </w:r>
      <w:r w:rsidRPr="00783C2E">
        <w:rPr>
          <w:rFonts w:ascii="Arial" w:eastAsia="Arial" w:hAnsi="Arial" w:cs="Arial"/>
          <w:b/>
          <w:bCs/>
          <w:color w:val="563A83"/>
          <w:w w:val="85"/>
          <w:sz w:val="19"/>
          <w:szCs w:val="19"/>
        </w:rPr>
        <w:t>∙</w:t>
      </w:r>
      <w:r w:rsidRPr="00783C2E">
        <w:rPr>
          <w:rFonts w:ascii="Arial" w:eastAsia="Arial" w:hAnsi="Arial" w:cs="Arial"/>
          <w:b/>
          <w:bCs/>
          <w:color w:val="563A83"/>
          <w:spacing w:val="-26"/>
          <w:w w:val="85"/>
          <w:sz w:val="19"/>
          <w:szCs w:val="19"/>
        </w:rPr>
        <w:t xml:space="preserve"> </w:t>
      </w:r>
      <w:r w:rsidRPr="00783C2E">
        <w:rPr>
          <w:rFonts w:ascii="Arial" w:eastAsia="Arial" w:hAnsi="Arial" w:cs="Arial"/>
          <w:color w:val="231F20"/>
          <w:w w:val="85"/>
          <w:sz w:val="15"/>
          <w:szCs w:val="15"/>
        </w:rPr>
        <w:t>35</w:t>
      </w:r>
    </w:p>
    <w:p w14:paraId="29305FD8" w14:textId="77777777" w:rsidR="00D814DC" w:rsidRPr="00783C2E" w:rsidRDefault="00D814DC">
      <w:pPr>
        <w:rPr>
          <w:rFonts w:ascii="Arial" w:eastAsia="Arial" w:hAnsi="Arial" w:cs="Arial"/>
          <w:sz w:val="15"/>
          <w:szCs w:val="15"/>
        </w:rPr>
        <w:sectPr w:rsidR="00D814DC" w:rsidRPr="00783C2E">
          <w:type w:val="continuous"/>
          <w:pgSz w:w="11910" w:h="16840"/>
          <w:pgMar w:top="1520" w:right="320" w:bottom="280" w:left="880" w:header="720" w:footer="720" w:gutter="0"/>
          <w:cols w:space="720"/>
        </w:sectPr>
      </w:pPr>
    </w:p>
    <w:p w14:paraId="3FD9B8C3" w14:textId="77777777" w:rsidR="00D814DC" w:rsidRPr="00783C2E" w:rsidRDefault="00783C2E">
      <w:pPr>
        <w:spacing w:before="64"/>
        <w:ind w:left="263"/>
        <w:rPr>
          <w:rFonts w:ascii="Arial" w:eastAsia="Arial" w:hAnsi="Arial" w:cs="Arial"/>
          <w:sz w:val="20"/>
          <w:szCs w:val="20"/>
        </w:rPr>
      </w:pPr>
      <w:bookmarkStart w:id="19" w:name="_bookmark17"/>
      <w:bookmarkEnd w:id="19"/>
      <w:r w:rsidRPr="00783C2E">
        <w:rPr>
          <w:rFonts w:ascii="Arial" w:hAnsi="Arial"/>
          <w:color w:val="6D6E71"/>
          <w:w w:val="85"/>
          <w:sz w:val="20"/>
        </w:rPr>
        <w:lastRenderedPageBreak/>
        <w:t>Chapter</w:t>
      </w:r>
      <w:r w:rsidRPr="00783C2E">
        <w:rPr>
          <w:rFonts w:ascii="Arial" w:hAnsi="Arial"/>
          <w:color w:val="6D6E71"/>
          <w:spacing w:val="-19"/>
          <w:w w:val="85"/>
          <w:sz w:val="20"/>
        </w:rPr>
        <w:t xml:space="preserve"> </w:t>
      </w:r>
      <w:r w:rsidRPr="00783C2E">
        <w:rPr>
          <w:rFonts w:ascii="Arial" w:hAnsi="Arial"/>
          <w:color w:val="6D6E71"/>
          <w:w w:val="85"/>
          <w:sz w:val="20"/>
        </w:rPr>
        <w:t>7:</w:t>
      </w:r>
      <w:r w:rsidRPr="00783C2E">
        <w:rPr>
          <w:rFonts w:ascii="Arial" w:hAnsi="Arial"/>
          <w:color w:val="6D6E71"/>
          <w:spacing w:val="-23"/>
          <w:w w:val="85"/>
          <w:sz w:val="20"/>
        </w:rPr>
        <w:t xml:space="preserve"> </w:t>
      </w:r>
      <w:r w:rsidRPr="00783C2E">
        <w:rPr>
          <w:rFonts w:ascii="Arial" w:hAnsi="Arial"/>
          <w:color w:val="6D6E71"/>
          <w:w w:val="85"/>
          <w:sz w:val="20"/>
        </w:rPr>
        <w:t>Health-related</w:t>
      </w:r>
      <w:r w:rsidRPr="00783C2E">
        <w:rPr>
          <w:rFonts w:ascii="Arial" w:hAnsi="Arial"/>
          <w:color w:val="6D6E71"/>
          <w:spacing w:val="-19"/>
          <w:w w:val="85"/>
          <w:sz w:val="20"/>
        </w:rPr>
        <w:t xml:space="preserve"> </w:t>
      </w:r>
      <w:r w:rsidRPr="00783C2E">
        <w:rPr>
          <w:rFonts w:ascii="Arial" w:hAnsi="Arial"/>
          <w:color w:val="6D6E71"/>
          <w:w w:val="85"/>
          <w:sz w:val="20"/>
        </w:rPr>
        <w:t>issues</w:t>
      </w:r>
    </w:p>
    <w:p w14:paraId="1E91DBC5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CA8E09E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5BDF540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37668A5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0997E53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B8FFDB6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1E04F481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F24B3FB" w14:textId="77777777" w:rsidR="00D814DC" w:rsidRPr="00783C2E" w:rsidRDefault="00D814DC">
      <w:pPr>
        <w:spacing w:before="10"/>
        <w:rPr>
          <w:rFonts w:ascii="Arial" w:eastAsia="Arial" w:hAnsi="Arial" w:cs="Arial"/>
          <w:sz w:val="29"/>
          <w:szCs w:val="29"/>
        </w:rPr>
      </w:pPr>
    </w:p>
    <w:p w14:paraId="7E198A15" w14:textId="77777777" w:rsidR="00D814DC" w:rsidRPr="00783C2E" w:rsidRDefault="00D814DC">
      <w:pPr>
        <w:rPr>
          <w:rFonts w:ascii="Arial" w:eastAsia="Arial" w:hAnsi="Arial" w:cs="Arial"/>
          <w:sz w:val="29"/>
          <w:szCs w:val="29"/>
        </w:rPr>
        <w:sectPr w:rsidR="00D814DC" w:rsidRPr="00783C2E">
          <w:footerReference w:type="even" r:id="rId33"/>
          <w:footerReference w:type="default" r:id="rId34"/>
          <w:pgSz w:w="11910" w:h="16840"/>
          <w:pgMar w:top="440" w:right="920" w:bottom="580" w:left="360" w:header="0" w:footer="399" w:gutter="0"/>
          <w:pgNumType w:start="36"/>
          <w:cols w:space="720"/>
        </w:sectPr>
      </w:pPr>
    </w:p>
    <w:p w14:paraId="34D34908" w14:textId="77777777" w:rsidR="00D814DC" w:rsidRPr="00783C2E" w:rsidRDefault="00783C2E">
      <w:pPr>
        <w:pStyle w:val="Heading4"/>
        <w:numPr>
          <w:ilvl w:val="1"/>
          <w:numId w:val="21"/>
        </w:numPr>
        <w:tabs>
          <w:tab w:val="left" w:pos="731"/>
        </w:tabs>
        <w:spacing w:before="66"/>
        <w:ind w:left="730" w:hanging="467"/>
        <w:jc w:val="left"/>
      </w:pPr>
      <w:r w:rsidRPr="00783C2E">
        <w:rPr>
          <w:color w:val="CF2974"/>
        </w:rPr>
        <w:lastRenderedPageBreak/>
        <w:t>Mental health</w:t>
      </w:r>
      <w:r w:rsidRPr="00783C2E">
        <w:rPr>
          <w:color w:val="CF2974"/>
          <w:spacing w:val="-11"/>
        </w:rPr>
        <w:t xml:space="preserve"> </w:t>
      </w:r>
      <w:r w:rsidRPr="00783C2E">
        <w:rPr>
          <w:color w:val="CF2974"/>
        </w:rPr>
        <w:t>services</w:t>
      </w:r>
    </w:p>
    <w:p w14:paraId="28A5860F" w14:textId="77777777" w:rsidR="00D814DC" w:rsidRPr="00783C2E" w:rsidRDefault="00F05F42">
      <w:pPr>
        <w:pStyle w:val="BodyText"/>
        <w:spacing w:before="181" w:line="276" w:lineRule="auto"/>
        <w:rPr>
          <w:rFonts w:ascii="Arial" w:hAnsi="Arial"/>
        </w:rPr>
      </w:pPr>
      <w:r>
        <w:rPr>
          <w:rFonts w:ascii="Arial" w:hAnsi="Arial"/>
        </w:rPr>
        <w:pict w14:anchorId="370FE51C">
          <v:group id="_x0000_s4880" style="position:absolute;left:0;text-align:left;margin-left:299.05pt;margin-top:22.9pt;width:242.65pt;height:182.05pt;z-index:5752;mso-position-horizontal-relative:page" coordorigin="5981,458" coordsize="4853,3641">
            <v:group id="_x0000_s4884" style="position:absolute;left:5981;top:458;width:4853;height:3469" coordorigin="5981,458" coordsize="4853,3469">
              <v:shape id="_x0000_s4885" style="position:absolute;left:5981;top:458;width:4853;height:3469" coordorigin="5981,458" coordsize="4853,3469" path="m5981,458r4853,l10834,3927r-4853,l5981,458xe" fillcolor="#cf2974" stroked="f">
                <v:path arrowok="t"/>
              </v:shape>
            </v:group>
            <v:group id="_x0000_s4881" style="position:absolute;left:5981;top:3927;width:4853;height:172" coordorigin="5981,3927" coordsize="4853,172">
              <v:shape id="_x0000_s4883" style="position:absolute;left:5981;top:3927;width:4853;height:172" coordorigin="5981,3927" coordsize="4853,172" path="m5981,3927r4853,l10834,4098r-4853,l5981,3927xe" fillcolor="#563a83" stroked="f">
                <v:path arrowok="t"/>
              </v:shape>
              <v:shape id="_x0000_s4882" type="#_x0000_t202" style="position:absolute;left:5981;top:458;width:4853;height:3641" filled="f" stroked="f">
                <v:textbox inset="0,0,0,0">
                  <w:txbxContent>
                    <w:p w14:paraId="5940ACD8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2133CB50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5B0B84AB" w14:textId="77777777" w:rsidR="00D603B0" w:rsidRDefault="00D603B0">
                      <w:pPr>
                        <w:spacing w:line="324" w:lineRule="auto"/>
                        <w:ind w:left="396" w:right="464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Many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people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mental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health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difficulties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 xml:space="preserve">face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compounding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disadvantage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particularly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 xml:space="preserve">Aboriginal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0"/>
                          <w:w w:val="90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Strait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Islander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peoples,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people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living</w:t>
                      </w:r>
                    </w:p>
                    <w:p w14:paraId="63ED6E55" w14:textId="77777777" w:rsidR="00D603B0" w:rsidRDefault="00D603B0">
                      <w:pPr>
                        <w:spacing w:before="2" w:line="324" w:lineRule="auto"/>
                        <w:ind w:left="396" w:right="419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rural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emote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egions,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those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who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 xml:space="preserve">e </w:t>
                      </w:r>
                      <w:proofErr w:type="spellStart"/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marginalised</w:t>
                      </w:r>
                      <w:proofErr w:type="spellEnd"/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due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their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sexualit</w:t>
                      </w:r>
                      <w:r>
                        <w:rPr>
                          <w:rFonts w:ascii="Arial"/>
                          <w:color w:val="FFFFFF"/>
                          <w:spacing w:val="-17"/>
                          <w:w w:val="94"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,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gende</w:t>
                      </w:r>
                      <w:r>
                        <w:rPr>
                          <w:rFonts w:ascii="Arial"/>
                          <w:color w:val="FFFFFF"/>
                          <w:spacing w:val="-17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,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 xml:space="preserve">cultural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backg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9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ound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their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job,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people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who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have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 xml:space="preserve">difficulties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with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alcohol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other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drugs,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people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living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with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an intellectual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disability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people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who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 xml:space="preserve">experienced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childhood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trauma.</w:t>
                      </w:r>
                      <w:r>
                        <w:rPr>
                          <w:rFonts w:ascii="Trebuchet MS"/>
                          <w:color w:val="FFFFFF"/>
                          <w:w w:val="111"/>
                          <w:position w:val="6"/>
                          <w:sz w:val="10"/>
                        </w:rPr>
                        <w:t>76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783C2E" w:rsidRPr="00783C2E">
        <w:rPr>
          <w:rFonts w:ascii="Arial" w:hAnsi="Arial"/>
          <w:color w:val="231F20"/>
        </w:rPr>
        <w:t>Concerns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were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raised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about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adequacy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mental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health</w:t>
      </w:r>
      <w:r w:rsidR="00783C2E" w:rsidRPr="00783C2E">
        <w:rPr>
          <w:rFonts w:ascii="Arial" w:hAnsi="Arial"/>
          <w:color w:val="231F20"/>
          <w:w w:val="95"/>
        </w:rPr>
        <w:t xml:space="preserve"> </w:t>
      </w:r>
      <w:r w:rsidR="00783C2E" w:rsidRPr="00783C2E">
        <w:rPr>
          <w:rFonts w:ascii="Arial" w:hAnsi="Arial"/>
          <w:color w:val="231F20"/>
        </w:rPr>
        <w:t>services that service people of diverse SOGII</w:t>
      </w:r>
      <w:r w:rsidR="00783C2E" w:rsidRPr="00783C2E">
        <w:rPr>
          <w:rFonts w:ascii="Arial" w:hAnsi="Arial"/>
          <w:color w:val="231F20"/>
          <w:spacing w:val="5"/>
        </w:rPr>
        <w:t xml:space="preserve"> </w:t>
      </w:r>
      <w:r w:rsidR="00783C2E" w:rsidRPr="00783C2E">
        <w:rPr>
          <w:rFonts w:ascii="Arial" w:hAnsi="Arial"/>
          <w:color w:val="231F20"/>
        </w:rPr>
        <w:t>status.</w:t>
      </w:r>
    </w:p>
    <w:p w14:paraId="7114B23B" w14:textId="77777777" w:rsidR="00D814DC" w:rsidRPr="00783C2E" w:rsidRDefault="00783C2E">
      <w:pPr>
        <w:pStyle w:val="BodyText"/>
        <w:spacing w:before="131"/>
        <w:ind w:right="317"/>
        <w:rPr>
          <w:rFonts w:ascii="Arial" w:hAnsi="Arial"/>
        </w:rPr>
      </w:pPr>
      <w:r w:rsidRPr="00783C2E">
        <w:rPr>
          <w:rFonts w:ascii="Arial" w:hAnsi="Arial"/>
        </w:rPr>
        <w:br w:type="column"/>
      </w:r>
      <w:r w:rsidRPr="00783C2E">
        <w:rPr>
          <w:rFonts w:ascii="Arial" w:hAnsi="Arial"/>
          <w:color w:val="231F20"/>
        </w:rPr>
        <w:lastRenderedPageBreak/>
        <w:t>The</w:t>
      </w:r>
      <w:r w:rsidRPr="00783C2E">
        <w:rPr>
          <w:rFonts w:ascii="Arial" w:hAnsi="Arial"/>
          <w:color w:val="231F20"/>
          <w:spacing w:val="-26"/>
        </w:rPr>
        <w:t xml:space="preserve"> </w:t>
      </w:r>
      <w:r w:rsidRPr="00783C2E">
        <w:rPr>
          <w:rFonts w:ascii="Arial" w:hAnsi="Arial"/>
          <w:color w:val="231F20"/>
        </w:rPr>
        <w:t>review</w:t>
      </w:r>
      <w:r w:rsidRPr="00783C2E">
        <w:rPr>
          <w:rFonts w:ascii="Arial" w:hAnsi="Arial"/>
          <w:color w:val="231F20"/>
          <w:spacing w:val="-26"/>
        </w:rPr>
        <w:t xml:space="preserve"> </w:t>
      </w:r>
      <w:r w:rsidRPr="00783C2E">
        <w:rPr>
          <w:rFonts w:ascii="Arial" w:hAnsi="Arial"/>
          <w:color w:val="231F20"/>
        </w:rPr>
        <w:t>found</w:t>
      </w:r>
      <w:r w:rsidRPr="00783C2E">
        <w:rPr>
          <w:rFonts w:ascii="Arial" w:hAnsi="Arial"/>
          <w:color w:val="231F20"/>
          <w:spacing w:val="-26"/>
        </w:rPr>
        <w:t xml:space="preserve"> </w:t>
      </w:r>
      <w:r w:rsidRPr="00783C2E">
        <w:rPr>
          <w:rFonts w:ascii="Arial" w:hAnsi="Arial"/>
          <w:color w:val="231F20"/>
        </w:rPr>
        <w:t>that:</w:t>
      </w:r>
    </w:p>
    <w:p w14:paraId="420677E5" w14:textId="77777777" w:rsidR="00D814DC" w:rsidRPr="00783C2E" w:rsidRDefault="00D814DC">
      <w:pPr>
        <w:rPr>
          <w:rFonts w:ascii="Arial" w:hAnsi="Arial"/>
        </w:rPr>
        <w:sectPr w:rsidR="00D814DC" w:rsidRPr="00783C2E">
          <w:type w:val="continuous"/>
          <w:pgSz w:w="11910" w:h="16840"/>
          <w:pgMar w:top="1520" w:right="920" w:bottom="280" w:left="360" w:header="720" w:footer="720" w:gutter="0"/>
          <w:cols w:num="2" w:space="720" w:equalWidth="0">
            <w:col w:w="5018" w:space="339"/>
            <w:col w:w="5273"/>
          </w:cols>
        </w:sectPr>
      </w:pPr>
    </w:p>
    <w:p w14:paraId="0D326CC7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283C6F0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473CB50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194BAC02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7128A98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D5B8FBB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CA5E0B5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2AA6F9F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F8907F1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70298F1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19B24113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677427A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83E3497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5743868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6A4C66B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A5CF280" w14:textId="77777777" w:rsidR="00D814DC" w:rsidRPr="00783C2E" w:rsidRDefault="00D814DC">
      <w:pPr>
        <w:spacing w:before="8"/>
        <w:rPr>
          <w:rFonts w:ascii="Arial" w:eastAsia="Trebuchet MS" w:hAnsi="Arial" w:cs="Trebuchet MS"/>
          <w:sz w:val="28"/>
          <w:szCs w:val="28"/>
        </w:rPr>
      </w:pPr>
    </w:p>
    <w:p w14:paraId="3AD00D77" w14:textId="77777777" w:rsidR="00D814DC" w:rsidRPr="00783C2E" w:rsidRDefault="00D814DC">
      <w:pPr>
        <w:rPr>
          <w:rFonts w:ascii="Arial" w:eastAsia="Trebuchet MS" w:hAnsi="Arial" w:cs="Trebuchet MS"/>
          <w:sz w:val="28"/>
          <w:szCs w:val="28"/>
        </w:rPr>
        <w:sectPr w:rsidR="00D814DC" w:rsidRPr="00783C2E">
          <w:type w:val="continuous"/>
          <w:pgSz w:w="11910" w:h="16840"/>
          <w:pgMar w:top="1520" w:right="920" w:bottom="280" w:left="360" w:header="720" w:footer="720" w:gutter="0"/>
          <w:cols w:space="720"/>
        </w:sectPr>
      </w:pPr>
    </w:p>
    <w:p w14:paraId="5AA15676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</w:pPr>
    </w:p>
    <w:p w14:paraId="7A7ECA99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</w:pPr>
    </w:p>
    <w:p w14:paraId="6D2F58B3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</w:pPr>
    </w:p>
    <w:p w14:paraId="4C6AB473" w14:textId="77777777" w:rsidR="00D814DC" w:rsidRPr="00783C2E" w:rsidRDefault="00F05F42">
      <w:pPr>
        <w:spacing w:before="150" w:line="276" w:lineRule="auto"/>
        <w:ind w:left="263"/>
        <w:rPr>
          <w:rFonts w:ascii="Arial" w:eastAsia="Trebuchet MS" w:hAnsi="Arial" w:cs="Trebuchet MS"/>
          <w:sz w:val="18"/>
          <w:szCs w:val="18"/>
        </w:rPr>
      </w:pPr>
      <w:r>
        <w:rPr>
          <w:rFonts w:ascii="Arial" w:hAnsi="Arial"/>
        </w:rPr>
        <w:pict w14:anchorId="77D53CB5">
          <v:group id="_x0000_s4871" style="position:absolute;left:0;text-align:left;margin-left:31.15pt;margin-top:-198.35pt;width:242.65pt;height:188.7pt;z-index:5704;mso-position-horizontal-relative:page" coordorigin="624,-3968" coordsize="4853,3774">
            <v:group id="_x0000_s4878" style="position:absolute;left:624;top:-3968;width:4853;height:3136" coordorigin="624,-3968" coordsize="4853,3136">
              <v:shape id="_x0000_s4879" style="position:absolute;left:624;top:-3968;width:4853;height:3136" coordorigin="624,-3968" coordsize="4853,3136" path="m624,-3968r4852,l5476,-832r-4852,l624,-3968xe" fillcolor="#563a83" stroked="f">
                <v:path arrowok="t"/>
              </v:shape>
            </v:group>
            <v:group id="_x0000_s4876" style="position:absolute;left:624;top:-832;width:4853;height:172" coordorigin="624,-832" coordsize="4853,172">
              <v:shape id="_x0000_s4877" style="position:absolute;left:624;top:-832;width:4853;height:172" coordorigin="624,-832" coordsize="4853,172" path="m624,-832r4852,l5476,-661r-4852,l624,-832xe" fillcolor="#cf2974" stroked="f">
                <v:path arrowok="t"/>
              </v:shape>
            </v:group>
            <v:group id="_x0000_s4872" style="position:absolute;left:624;top:-822;width:4853;height:628" coordorigin="624,-822" coordsize="4853,628">
              <v:shape id="_x0000_s4875" style="position:absolute;left:624;top:-822;width:4853;height:628" coordorigin="624,-822" coordsize="4853,628" path="m5476,-822r-4852,l624,-665r4382,l5476,-194r,-628xe" fillcolor="#cf2974" stroked="f">
                <v:path arrowok="t"/>
              </v:shape>
              <v:shape id="_x0000_s4874" type="#_x0000_t202" style="position:absolute;left:1020;top:-3493;width:3931;height:1300" filled="f" stroked="f">
                <v:textbox inset="0,0,0,0">
                  <w:txbxContent>
                    <w:p w14:paraId="1558927A" w14:textId="77777777" w:rsidR="00D603B0" w:rsidRDefault="00D603B0">
                      <w:pPr>
                        <w:spacing w:line="186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6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need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people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understand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6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0"/>
                          <w:w w:val="102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nothing</w:t>
                      </w:r>
                    </w:p>
                    <w:p w14:paraId="01F8226C" w14:textId="77777777" w:rsidR="00D603B0" w:rsidRDefault="00D603B0">
                      <w:pPr>
                        <w:spacing w:line="280" w:lineRule="atLeast"/>
                        <w:ind w:right="6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ong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being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[LGBTI]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…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 xml:space="preserve">not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di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6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fe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ent,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normal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deserve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 xml:space="preserve">eated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such.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6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need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mo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8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understanding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health services,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both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physical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mental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health.</w:t>
                      </w:r>
                    </w:p>
                  </w:txbxContent>
                </v:textbox>
              </v:shape>
              <v:shape id="_x0000_s4873" type="#_x0000_t202" style="position:absolute;left:1020;top:-1587;width:1901;height:180" filled="f" stroked="f">
                <v:textbox inset="0,0,0,0">
                  <w:txbxContent>
                    <w:p w14:paraId="5A1EB848" w14:textId="77777777" w:rsidR="00D603B0" w:rsidRDefault="00D603B0">
                      <w:pPr>
                        <w:spacing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CF2974"/>
                          <w:w w:val="93"/>
                          <w:sz w:val="18"/>
                        </w:rPr>
                        <w:t>Online</w:t>
                      </w:r>
                      <w:r>
                        <w:rPr>
                          <w:rFonts w:ascii="Arial"/>
                          <w:color w:val="CF297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CF2974"/>
                          <w:w w:val="94"/>
                          <w:sz w:val="18"/>
                        </w:rPr>
                        <w:t>survey</w:t>
                      </w:r>
                      <w:r>
                        <w:rPr>
                          <w:rFonts w:ascii="Arial"/>
                          <w:color w:val="CF297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CF2974"/>
                          <w:w w:val="97"/>
                          <w:sz w:val="18"/>
                        </w:rPr>
                        <w:t>participant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Arial" w:hAnsi="Arial"/>
        </w:rPr>
        <w:pict w14:anchorId="4A86EE47">
          <v:group id="_x0000_s4865" style="position:absolute;left:0;text-align:left;margin-left:299.05pt;margin-top:68.3pt;width:242.65pt;height:210.05pt;z-index:5800;mso-position-horizontal-relative:page" coordorigin="5981,1367" coordsize="4853,4201">
            <v:group id="_x0000_s4869" style="position:absolute;left:5981;top:1367;width:4853;height:4029" coordorigin="5981,1367" coordsize="4853,4029">
              <v:shape id="_x0000_s4870" style="position:absolute;left:5981;top:1367;width:4853;height:4029" coordorigin="5981,1367" coordsize="4853,4029" path="m5981,1367r4853,l10834,5396r-4853,l5981,1367xe" fillcolor="#563a83" stroked="f">
                <v:path arrowok="t"/>
              </v:shape>
            </v:group>
            <v:group id="_x0000_s4866" style="position:absolute;left:5981;top:5396;width:4853;height:172" coordorigin="5981,5396" coordsize="4853,172">
              <v:shape id="_x0000_s4868" style="position:absolute;left:5981;top:5396;width:4853;height:172" coordorigin="5981,5396" coordsize="4853,172" path="m5981,5396r4853,l10834,5567r-4853,l5981,5396xe" fillcolor="#cf2974" stroked="f">
                <v:path arrowok="t"/>
              </v:shape>
              <v:shape id="_x0000_s4867" type="#_x0000_t202" style="position:absolute;left:5981;top:1367;width:4853;height:4201" filled="f" stroked="f">
                <v:textbox inset="0,0,0,0">
                  <w:txbxContent>
                    <w:p w14:paraId="2D19F580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57EBF58F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1238426C" w14:textId="77777777" w:rsidR="00D603B0" w:rsidRDefault="00D603B0">
                      <w:pPr>
                        <w:spacing w:line="324" w:lineRule="auto"/>
                        <w:ind w:left="396" w:right="413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spacing w:val="-20"/>
                          <w:w w:val="90"/>
                          <w:sz w:val="18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oo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often,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lack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early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intervention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cements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 xml:space="preserve">their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disadvantage,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discrimination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adds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their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 xml:space="preserve">exclusion,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many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people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1"/>
                          <w:sz w:val="18"/>
                        </w:rPr>
                        <w:t>feel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that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they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their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 xml:space="preserve">struggles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invisible.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Whenever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commission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has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 xml:space="preserve">held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community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meetings,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suicide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mental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illness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 xml:space="preserve">in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LGBTI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community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has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come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up.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Sometimes</w:t>
                      </w:r>
                    </w:p>
                    <w:p w14:paraId="1358EA0D" w14:textId="77777777" w:rsidR="00D603B0" w:rsidRDefault="00D603B0">
                      <w:pPr>
                        <w:spacing w:before="2" w:line="324" w:lineRule="auto"/>
                        <w:ind w:left="396" w:right="513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FFFFFF"/>
                          <w:w w:val="105"/>
                          <w:sz w:val="18"/>
                          <w:szCs w:val="18"/>
                        </w:rPr>
                        <w:t>it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0"/>
                          <w:w w:val="105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s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raised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by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pa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ents,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sometimes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siblings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 xml:space="preserve">often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by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people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themselves.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common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8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ead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 xml:space="preserve">that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suicide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mental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health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oblems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 xml:space="preserve">LGBTI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community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enormous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issue,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1"/>
                          <w:sz w:val="18"/>
                          <w:szCs w:val="18"/>
                        </w:rPr>
                        <w:t>but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one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 xml:space="preserve">that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seems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invisible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"/>
                          <w:w w:val="93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Trebuchet MS" w:eastAsia="Trebuchet MS" w:hAnsi="Trebuchet MS" w:cs="Trebuchet MS"/>
                          <w:color w:val="FFFFFF"/>
                          <w:w w:val="111"/>
                          <w:position w:val="6"/>
                          <w:sz w:val="10"/>
                          <w:szCs w:val="10"/>
                        </w:rPr>
                        <w:t>78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783C2E" w:rsidRPr="00783C2E">
        <w:rPr>
          <w:rFonts w:ascii="Arial" w:hAnsi="Arial"/>
          <w:color w:val="231F20"/>
          <w:sz w:val="18"/>
        </w:rPr>
        <w:t>The</w:t>
      </w:r>
      <w:r w:rsidR="00783C2E"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="00783C2E" w:rsidRPr="00783C2E">
        <w:rPr>
          <w:rFonts w:ascii="Arial" w:hAnsi="Arial"/>
          <w:color w:val="231F20"/>
          <w:sz w:val="18"/>
        </w:rPr>
        <w:t>need</w:t>
      </w:r>
      <w:r w:rsidR="00783C2E"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="00783C2E" w:rsidRPr="00783C2E">
        <w:rPr>
          <w:rFonts w:ascii="Arial" w:hAnsi="Arial"/>
          <w:color w:val="231F20"/>
          <w:sz w:val="18"/>
        </w:rPr>
        <w:t>for</w:t>
      </w:r>
      <w:r w:rsidR="00783C2E"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="00783C2E" w:rsidRPr="00783C2E">
        <w:rPr>
          <w:rFonts w:ascii="Arial" w:hAnsi="Arial"/>
          <w:color w:val="231F20"/>
          <w:sz w:val="18"/>
        </w:rPr>
        <w:t>mental</w:t>
      </w:r>
      <w:r w:rsidR="00783C2E"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="00783C2E" w:rsidRPr="00783C2E">
        <w:rPr>
          <w:rFonts w:ascii="Arial" w:hAnsi="Arial"/>
          <w:color w:val="231F20"/>
          <w:sz w:val="18"/>
        </w:rPr>
        <w:t>health</w:t>
      </w:r>
      <w:r w:rsidR="00783C2E"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="00783C2E" w:rsidRPr="00783C2E">
        <w:rPr>
          <w:rFonts w:ascii="Arial" w:hAnsi="Arial"/>
          <w:color w:val="231F20"/>
          <w:sz w:val="18"/>
        </w:rPr>
        <w:t>services</w:t>
      </w:r>
      <w:r w:rsidR="00783C2E"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="00783C2E" w:rsidRPr="00783C2E">
        <w:rPr>
          <w:rFonts w:ascii="Arial" w:hAnsi="Arial"/>
          <w:color w:val="231F20"/>
          <w:sz w:val="18"/>
        </w:rPr>
        <w:t>to</w:t>
      </w:r>
      <w:r w:rsidR="00783C2E"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="00783C2E" w:rsidRPr="00783C2E">
        <w:rPr>
          <w:rFonts w:ascii="Arial" w:hAnsi="Arial"/>
          <w:color w:val="231F20"/>
          <w:sz w:val="18"/>
        </w:rPr>
        <w:t>meet</w:t>
      </w:r>
      <w:r w:rsidR="00783C2E"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="00783C2E" w:rsidRPr="00783C2E">
        <w:rPr>
          <w:rFonts w:ascii="Arial" w:hAnsi="Arial"/>
          <w:color w:val="231F20"/>
          <w:sz w:val="18"/>
        </w:rPr>
        <w:t>the</w:t>
      </w:r>
      <w:r w:rsidR="00783C2E"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="00783C2E" w:rsidRPr="00783C2E">
        <w:rPr>
          <w:rFonts w:ascii="Arial" w:hAnsi="Arial"/>
          <w:color w:val="231F20"/>
          <w:sz w:val="18"/>
        </w:rPr>
        <w:t>specific requirements</w:t>
      </w:r>
      <w:r w:rsidR="00783C2E"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="00783C2E" w:rsidRPr="00783C2E">
        <w:rPr>
          <w:rFonts w:ascii="Arial" w:hAnsi="Arial"/>
          <w:color w:val="231F20"/>
          <w:sz w:val="18"/>
        </w:rPr>
        <w:t>of</w:t>
      </w:r>
      <w:r w:rsidR="00783C2E"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="00783C2E" w:rsidRPr="00783C2E">
        <w:rPr>
          <w:rFonts w:ascii="Arial" w:hAnsi="Arial"/>
          <w:color w:val="231F20"/>
          <w:sz w:val="18"/>
        </w:rPr>
        <w:t>LGBTI</w:t>
      </w:r>
      <w:r w:rsidR="00783C2E"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="00783C2E" w:rsidRPr="00783C2E">
        <w:rPr>
          <w:rFonts w:ascii="Arial" w:hAnsi="Arial"/>
          <w:color w:val="231F20"/>
          <w:sz w:val="18"/>
        </w:rPr>
        <w:t>people</w:t>
      </w:r>
      <w:r w:rsidR="00783C2E"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="00783C2E" w:rsidRPr="00783C2E">
        <w:rPr>
          <w:rFonts w:ascii="Arial" w:hAnsi="Arial"/>
          <w:color w:val="231F20"/>
          <w:sz w:val="18"/>
        </w:rPr>
        <w:t>is</w:t>
      </w:r>
      <w:r w:rsidR="00783C2E"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="00783C2E" w:rsidRPr="00783C2E">
        <w:rPr>
          <w:rFonts w:ascii="Arial" w:hAnsi="Arial"/>
          <w:color w:val="231F20"/>
          <w:sz w:val="18"/>
        </w:rPr>
        <w:t>acute.</w:t>
      </w:r>
      <w:r w:rsidR="00783C2E"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="00783C2E" w:rsidRPr="00783C2E">
        <w:rPr>
          <w:rFonts w:ascii="Arial" w:hAnsi="Arial"/>
          <w:color w:val="231F20"/>
          <w:sz w:val="18"/>
        </w:rPr>
        <w:t>The</w:t>
      </w:r>
      <w:r w:rsidR="00783C2E"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="00783C2E" w:rsidRPr="00783C2E">
        <w:rPr>
          <w:rFonts w:ascii="Arial" w:hAnsi="Arial"/>
          <w:color w:val="231F20"/>
          <w:sz w:val="18"/>
        </w:rPr>
        <w:t>National</w:t>
      </w:r>
      <w:r w:rsidR="00783C2E"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="00783C2E" w:rsidRPr="00783C2E">
        <w:rPr>
          <w:rFonts w:ascii="Arial" w:hAnsi="Arial"/>
          <w:color w:val="231F20"/>
          <w:sz w:val="18"/>
        </w:rPr>
        <w:t>Mental Health</w:t>
      </w:r>
      <w:r w:rsidR="00783C2E" w:rsidRPr="00783C2E">
        <w:rPr>
          <w:rFonts w:ascii="Arial" w:hAnsi="Arial"/>
          <w:color w:val="231F20"/>
          <w:spacing w:val="-2"/>
          <w:sz w:val="18"/>
        </w:rPr>
        <w:t xml:space="preserve"> </w:t>
      </w:r>
      <w:r w:rsidR="00783C2E" w:rsidRPr="00783C2E">
        <w:rPr>
          <w:rFonts w:ascii="Arial" w:hAnsi="Arial"/>
          <w:color w:val="231F20"/>
          <w:sz w:val="18"/>
        </w:rPr>
        <w:t>Commission</w:t>
      </w:r>
      <w:r w:rsidR="00783C2E" w:rsidRPr="00783C2E">
        <w:rPr>
          <w:rFonts w:ascii="Arial" w:hAnsi="Arial"/>
          <w:color w:val="231F20"/>
          <w:spacing w:val="-2"/>
          <w:sz w:val="18"/>
        </w:rPr>
        <w:t xml:space="preserve"> </w:t>
      </w:r>
      <w:r w:rsidR="00783C2E" w:rsidRPr="00783C2E">
        <w:rPr>
          <w:rFonts w:ascii="Arial" w:hAnsi="Arial"/>
          <w:color w:val="231F20"/>
          <w:sz w:val="18"/>
        </w:rPr>
        <w:t>discussed</w:t>
      </w:r>
      <w:r w:rsidR="00783C2E" w:rsidRPr="00783C2E">
        <w:rPr>
          <w:rFonts w:ascii="Arial" w:hAnsi="Arial"/>
          <w:color w:val="231F20"/>
          <w:spacing w:val="-2"/>
          <w:sz w:val="18"/>
        </w:rPr>
        <w:t xml:space="preserve"> </w:t>
      </w:r>
      <w:r w:rsidR="00783C2E" w:rsidRPr="00783C2E">
        <w:rPr>
          <w:rFonts w:ascii="Arial" w:hAnsi="Arial"/>
          <w:color w:val="231F20"/>
          <w:sz w:val="18"/>
        </w:rPr>
        <w:t>this</w:t>
      </w:r>
      <w:r w:rsidR="00783C2E" w:rsidRPr="00783C2E">
        <w:rPr>
          <w:rFonts w:ascii="Arial" w:hAnsi="Arial"/>
          <w:color w:val="231F20"/>
          <w:spacing w:val="-2"/>
          <w:sz w:val="18"/>
        </w:rPr>
        <w:t xml:space="preserve"> </w:t>
      </w:r>
      <w:r w:rsidR="00783C2E" w:rsidRPr="00783C2E">
        <w:rPr>
          <w:rFonts w:ascii="Arial" w:hAnsi="Arial"/>
          <w:color w:val="231F20"/>
          <w:sz w:val="18"/>
        </w:rPr>
        <w:t>extensively</w:t>
      </w:r>
      <w:r w:rsidR="00783C2E" w:rsidRPr="00783C2E">
        <w:rPr>
          <w:rFonts w:ascii="Arial" w:hAnsi="Arial"/>
          <w:color w:val="231F20"/>
          <w:spacing w:val="-2"/>
          <w:sz w:val="18"/>
        </w:rPr>
        <w:t xml:space="preserve"> </w:t>
      </w:r>
      <w:r w:rsidR="00783C2E" w:rsidRPr="00783C2E">
        <w:rPr>
          <w:rFonts w:ascii="Arial" w:hAnsi="Arial"/>
          <w:color w:val="231F20"/>
          <w:sz w:val="18"/>
        </w:rPr>
        <w:t>in</w:t>
      </w:r>
      <w:r w:rsidR="00783C2E" w:rsidRPr="00783C2E">
        <w:rPr>
          <w:rFonts w:ascii="Arial" w:hAnsi="Arial"/>
          <w:color w:val="231F20"/>
          <w:spacing w:val="-2"/>
          <w:sz w:val="18"/>
        </w:rPr>
        <w:t xml:space="preserve"> </w:t>
      </w:r>
      <w:r w:rsidR="00783C2E" w:rsidRPr="00783C2E">
        <w:rPr>
          <w:rFonts w:ascii="Arial" w:hAnsi="Arial"/>
          <w:color w:val="231F20"/>
          <w:sz w:val="18"/>
        </w:rPr>
        <w:t>its</w:t>
      </w:r>
      <w:r w:rsidR="00783C2E" w:rsidRPr="00783C2E">
        <w:rPr>
          <w:rFonts w:ascii="Arial" w:hAnsi="Arial"/>
          <w:color w:val="231F20"/>
          <w:spacing w:val="-2"/>
          <w:sz w:val="18"/>
        </w:rPr>
        <w:t xml:space="preserve"> </w:t>
      </w:r>
      <w:r w:rsidR="00783C2E" w:rsidRPr="00783C2E">
        <w:rPr>
          <w:rFonts w:ascii="Arial" w:hAnsi="Arial"/>
          <w:color w:val="231F20"/>
          <w:sz w:val="18"/>
        </w:rPr>
        <w:t>review</w:t>
      </w:r>
      <w:r w:rsidR="00783C2E" w:rsidRPr="00783C2E">
        <w:rPr>
          <w:rFonts w:ascii="Arial" w:hAnsi="Arial"/>
          <w:color w:val="231F20"/>
          <w:spacing w:val="-2"/>
          <w:sz w:val="18"/>
        </w:rPr>
        <w:t xml:space="preserve"> </w:t>
      </w:r>
      <w:r w:rsidR="00783C2E" w:rsidRPr="00783C2E">
        <w:rPr>
          <w:rFonts w:ascii="Arial" w:hAnsi="Arial"/>
          <w:color w:val="231F20"/>
          <w:sz w:val="18"/>
        </w:rPr>
        <w:t>of</w:t>
      </w:r>
      <w:r w:rsidR="00783C2E" w:rsidRPr="00783C2E">
        <w:rPr>
          <w:rFonts w:ascii="Arial" w:hAnsi="Arial"/>
          <w:color w:val="231F20"/>
          <w:spacing w:val="-51"/>
          <w:sz w:val="18"/>
        </w:rPr>
        <w:t xml:space="preserve"> </w:t>
      </w:r>
      <w:r w:rsidR="00783C2E" w:rsidRPr="00783C2E">
        <w:rPr>
          <w:rFonts w:ascii="Arial" w:hAnsi="Arial"/>
          <w:color w:val="231F20"/>
          <w:sz w:val="18"/>
        </w:rPr>
        <w:t>mental</w:t>
      </w:r>
      <w:r w:rsidR="00783C2E"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="00783C2E" w:rsidRPr="00783C2E">
        <w:rPr>
          <w:rFonts w:ascii="Arial" w:hAnsi="Arial"/>
          <w:color w:val="231F20"/>
          <w:sz w:val="18"/>
        </w:rPr>
        <w:t>health</w:t>
      </w:r>
      <w:r w:rsidR="00783C2E"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="00783C2E" w:rsidRPr="00783C2E">
        <w:rPr>
          <w:rFonts w:ascii="Arial" w:hAnsi="Arial"/>
          <w:color w:val="231F20"/>
          <w:sz w:val="18"/>
        </w:rPr>
        <w:t>services</w:t>
      </w:r>
      <w:r w:rsidR="00783C2E"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="00783C2E" w:rsidRPr="00783C2E">
        <w:rPr>
          <w:rFonts w:ascii="Arial" w:hAnsi="Arial"/>
          <w:color w:val="231F20"/>
          <w:sz w:val="18"/>
        </w:rPr>
        <w:t>across</w:t>
      </w:r>
      <w:r w:rsidR="00783C2E"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="00783C2E" w:rsidRPr="00783C2E">
        <w:rPr>
          <w:rFonts w:ascii="Arial" w:hAnsi="Arial"/>
          <w:color w:val="231F20"/>
          <w:sz w:val="18"/>
        </w:rPr>
        <w:t>Australia.</w:t>
      </w:r>
      <w:r w:rsidR="00783C2E"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="00783C2E" w:rsidRPr="00783C2E">
        <w:rPr>
          <w:rFonts w:ascii="Arial" w:hAnsi="Arial"/>
          <w:color w:val="231F20"/>
          <w:sz w:val="18"/>
        </w:rPr>
        <w:t>In</w:t>
      </w:r>
      <w:r w:rsidR="00783C2E"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="00783C2E" w:rsidRPr="00783C2E">
        <w:rPr>
          <w:rFonts w:ascii="Arial" w:hAnsi="Arial"/>
          <w:i/>
          <w:color w:val="231F20"/>
          <w:sz w:val="18"/>
        </w:rPr>
        <w:t>Contributing</w:t>
      </w:r>
      <w:r w:rsidR="00783C2E" w:rsidRPr="00783C2E">
        <w:rPr>
          <w:rFonts w:ascii="Arial" w:hAnsi="Arial"/>
          <w:i/>
          <w:color w:val="231F20"/>
          <w:spacing w:val="-1"/>
          <w:sz w:val="18"/>
        </w:rPr>
        <w:t xml:space="preserve"> </w:t>
      </w:r>
      <w:r w:rsidR="00783C2E" w:rsidRPr="00783C2E">
        <w:rPr>
          <w:rFonts w:ascii="Arial" w:hAnsi="Arial"/>
          <w:i/>
          <w:color w:val="231F20"/>
          <w:sz w:val="18"/>
        </w:rPr>
        <w:t>lives,</w:t>
      </w:r>
      <w:r w:rsidR="00783C2E" w:rsidRPr="00783C2E">
        <w:rPr>
          <w:rFonts w:ascii="Arial" w:hAnsi="Arial"/>
          <w:i/>
          <w:color w:val="231F20"/>
          <w:w w:val="97"/>
          <w:sz w:val="18"/>
        </w:rPr>
        <w:t xml:space="preserve"> </w:t>
      </w:r>
      <w:r w:rsidR="00783C2E" w:rsidRPr="00783C2E">
        <w:rPr>
          <w:rFonts w:ascii="Arial" w:hAnsi="Arial"/>
          <w:i/>
          <w:color w:val="231F20"/>
          <w:sz w:val="18"/>
        </w:rPr>
        <w:t>thriving communities: Report of the National Review of</w:t>
      </w:r>
      <w:r w:rsidR="00783C2E" w:rsidRPr="00783C2E">
        <w:rPr>
          <w:rFonts w:ascii="Arial" w:hAnsi="Arial"/>
          <w:i/>
          <w:color w:val="231F20"/>
          <w:spacing w:val="35"/>
          <w:sz w:val="18"/>
        </w:rPr>
        <w:t xml:space="preserve"> </w:t>
      </w:r>
      <w:r w:rsidR="00783C2E" w:rsidRPr="00783C2E">
        <w:rPr>
          <w:rFonts w:ascii="Arial" w:hAnsi="Arial"/>
          <w:i/>
          <w:color w:val="231F20"/>
          <w:sz w:val="18"/>
        </w:rPr>
        <w:t>Mental Health</w:t>
      </w:r>
      <w:r w:rsidR="00783C2E" w:rsidRPr="00783C2E">
        <w:rPr>
          <w:rFonts w:ascii="Arial" w:hAnsi="Arial"/>
          <w:i/>
          <w:color w:val="231F20"/>
          <w:spacing w:val="-9"/>
          <w:sz w:val="18"/>
        </w:rPr>
        <w:t xml:space="preserve"> </w:t>
      </w:r>
      <w:proofErr w:type="spellStart"/>
      <w:r w:rsidR="00783C2E" w:rsidRPr="00783C2E">
        <w:rPr>
          <w:rFonts w:ascii="Arial" w:hAnsi="Arial"/>
          <w:i/>
          <w:color w:val="231F20"/>
          <w:sz w:val="18"/>
        </w:rPr>
        <w:t>Programmes</w:t>
      </w:r>
      <w:proofErr w:type="spellEnd"/>
      <w:r w:rsidR="00783C2E" w:rsidRPr="00783C2E">
        <w:rPr>
          <w:rFonts w:ascii="Arial" w:hAnsi="Arial"/>
          <w:i/>
          <w:color w:val="231F20"/>
          <w:spacing w:val="-9"/>
          <w:sz w:val="18"/>
        </w:rPr>
        <w:t xml:space="preserve"> </w:t>
      </w:r>
      <w:r w:rsidR="00783C2E" w:rsidRPr="00783C2E">
        <w:rPr>
          <w:rFonts w:ascii="Arial" w:hAnsi="Arial"/>
          <w:i/>
          <w:color w:val="231F20"/>
          <w:sz w:val="18"/>
        </w:rPr>
        <w:t>and</w:t>
      </w:r>
      <w:r w:rsidR="00783C2E" w:rsidRPr="00783C2E">
        <w:rPr>
          <w:rFonts w:ascii="Arial" w:hAnsi="Arial"/>
          <w:i/>
          <w:color w:val="231F20"/>
          <w:spacing w:val="-9"/>
          <w:sz w:val="18"/>
        </w:rPr>
        <w:t xml:space="preserve"> </w:t>
      </w:r>
      <w:r w:rsidR="00783C2E" w:rsidRPr="00783C2E">
        <w:rPr>
          <w:rFonts w:ascii="Arial" w:hAnsi="Arial"/>
          <w:i/>
          <w:color w:val="231F20"/>
          <w:sz w:val="18"/>
        </w:rPr>
        <w:t>Services</w:t>
      </w:r>
      <w:r w:rsidR="00783C2E" w:rsidRPr="00783C2E">
        <w:rPr>
          <w:rFonts w:ascii="Arial" w:hAnsi="Arial"/>
          <w:color w:val="231F20"/>
          <w:sz w:val="18"/>
        </w:rPr>
        <w:t>,</w:t>
      </w:r>
      <w:r w:rsidR="00783C2E" w:rsidRPr="00783C2E">
        <w:rPr>
          <w:rFonts w:ascii="Arial" w:hAnsi="Arial"/>
          <w:color w:val="231F20"/>
          <w:spacing w:val="-14"/>
          <w:sz w:val="18"/>
        </w:rPr>
        <w:t xml:space="preserve"> </w:t>
      </w:r>
      <w:r w:rsidR="00783C2E" w:rsidRPr="00783C2E">
        <w:rPr>
          <w:rFonts w:ascii="Arial" w:hAnsi="Arial"/>
          <w:color w:val="231F20"/>
          <w:sz w:val="18"/>
        </w:rPr>
        <w:t>the</w:t>
      </w:r>
      <w:r w:rsidR="00783C2E" w:rsidRPr="00783C2E">
        <w:rPr>
          <w:rFonts w:ascii="Arial" w:hAnsi="Arial"/>
          <w:color w:val="231F20"/>
          <w:spacing w:val="-14"/>
          <w:sz w:val="18"/>
        </w:rPr>
        <w:t xml:space="preserve"> </w:t>
      </w:r>
      <w:r w:rsidR="00783C2E" w:rsidRPr="00783C2E">
        <w:rPr>
          <w:rFonts w:ascii="Arial" w:hAnsi="Arial"/>
          <w:color w:val="231F20"/>
          <w:sz w:val="18"/>
        </w:rPr>
        <w:t>National</w:t>
      </w:r>
      <w:r w:rsidR="00783C2E" w:rsidRPr="00783C2E">
        <w:rPr>
          <w:rFonts w:ascii="Arial" w:hAnsi="Arial"/>
          <w:color w:val="231F20"/>
          <w:spacing w:val="-14"/>
          <w:sz w:val="18"/>
        </w:rPr>
        <w:t xml:space="preserve"> </w:t>
      </w:r>
      <w:r w:rsidR="00783C2E" w:rsidRPr="00783C2E">
        <w:rPr>
          <w:rFonts w:ascii="Arial" w:hAnsi="Arial"/>
          <w:color w:val="231F20"/>
          <w:sz w:val="18"/>
        </w:rPr>
        <w:t>Mental</w:t>
      </w:r>
      <w:r w:rsidR="00783C2E" w:rsidRPr="00783C2E">
        <w:rPr>
          <w:rFonts w:ascii="Arial" w:hAnsi="Arial"/>
          <w:color w:val="231F20"/>
          <w:spacing w:val="-14"/>
          <w:sz w:val="18"/>
        </w:rPr>
        <w:t xml:space="preserve"> </w:t>
      </w:r>
      <w:r w:rsidR="00783C2E" w:rsidRPr="00783C2E">
        <w:rPr>
          <w:rFonts w:ascii="Arial" w:hAnsi="Arial"/>
          <w:color w:val="231F20"/>
          <w:sz w:val="18"/>
        </w:rPr>
        <w:t>Health</w:t>
      </w:r>
      <w:r w:rsidR="00783C2E" w:rsidRPr="00783C2E">
        <w:rPr>
          <w:rFonts w:ascii="Arial" w:hAnsi="Arial"/>
          <w:color w:val="231F20"/>
          <w:w w:val="97"/>
          <w:sz w:val="18"/>
        </w:rPr>
        <w:t xml:space="preserve"> </w:t>
      </w:r>
      <w:r w:rsidR="00783C2E" w:rsidRPr="00783C2E">
        <w:rPr>
          <w:rFonts w:ascii="Arial" w:hAnsi="Arial"/>
          <w:color w:val="231F20"/>
          <w:sz w:val="18"/>
        </w:rPr>
        <w:t>Commission observed</w:t>
      </w:r>
      <w:r w:rsidR="00783C2E" w:rsidRPr="00783C2E">
        <w:rPr>
          <w:rFonts w:ascii="Arial" w:hAnsi="Arial"/>
          <w:color w:val="231F20"/>
          <w:spacing w:val="31"/>
          <w:sz w:val="18"/>
        </w:rPr>
        <w:t xml:space="preserve"> </w:t>
      </w:r>
      <w:r w:rsidR="00783C2E" w:rsidRPr="00783C2E">
        <w:rPr>
          <w:rFonts w:ascii="Arial" w:hAnsi="Arial"/>
          <w:color w:val="231F20"/>
          <w:sz w:val="18"/>
        </w:rPr>
        <w:t>that:</w:t>
      </w:r>
    </w:p>
    <w:p w14:paraId="34998F7F" w14:textId="77777777" w:rsidR="00D814DC" w:rsidRPr="00783C2E" w:rsidRDefault="00783C2E">
      <w:pPr>
        <w:pStyle w:val="BodyText"/>
        <w:spacing w:before="78" w:line="276" w:lineRule="auto"/>
        <w:ind w:right="104"/>
        <w:rPr>
          <w:rFonts w:ascii="Arial" w:hAnsi="Arial"/>
        </w:rPr>
      </w:pPr>
      <w:r w:rsidRPr="00783C2E">
        <w:rPr>
          <w:rFonts w:ascii="Arial" w:hAnsi="Arial"/>
          <w:spacing w:val="-3"/>
        </w:rPr>
        <w:br w:type="column"/>
      </w:r>
      <w:r w:rsidRPr="00783C2E">
        <w:rPr>
          <w:rFonts w:ascii="Arial" w:hAnsi="Arial"/>
          <w:color w:val="231F20"/>
          <w:spacing w:val="-3"/>
        </w:rPr>
        <w:lastRenderedPageBreak/>
        <w:t>Further,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review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found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mental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system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has</w:t>
      </w:r>
      <w:r w:rsidRPr="00783C2E">
        <w:rPr>
          <w:rFonts w:ascii="Arial" w:hAnsi="Arial"/>
          <w:color w:val="231F20"/>
          <w:w w:val="107"/>
        </w:rPr>
        <w:t xml:space="preserve"> </w:t>
      </w:r>
      <w:r w:rsidRPr="00783C2E">
        <w:rPr>
          <w:rFonts w:ascii="Arial" w:hAnsi="Arial"/>
          <w:color w:val="231F20"/>
        </w:rPr>
        <w:t>fundamental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structural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shortcomings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prevent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system</w:t>
      </w:r>
      <w:r w:rsidRPr="00783C2E">
        <w:rPr>
          <w:rFonts w:ascii="Arial" w:hAnsi="Arial"/>
          <w:color w:val="231F20"/>
          <w:w w:val="104"/>
        </w:rPr>
        <w:t xml:space="preserve"> </w:t>
      </w:r>
      <w:r w:rsidRPr="00783C2E">
        <w:rPr>
          <w:rFonts w:ascii="Arial" w:hAnsi="Arial"/>
          <w:color w:val="231F20"/>
        </w:rPr>
        <w:t>from adequately responding to these challenges.</w:t>
      </w:r>
      <w:r w:rsidRPr="00783C2E">
        <w:rPr>
          <w:rFonts w:ascii="Arial" w:hAnsi="Arial"/>
          <w:color w:val="231F20"/>
          <w:position w:val="6"/>
          <w:sz w:val="10"/>
        </w:rPr>
        <w:t xml:space="preserve">77 </w:t>
      </w:r>
      <w:proofErr w:type="gramStart"/>
      <w:r w:rsidRPr="00783C2E">
        <w:rPr>
          <w:rFonts w:ascii="Arial" w:hAnsi="Arial"/>
          <w:color w:val="231F20"/>
        </w:rPr>
        <w:t>The</w:t>
      </w:r>
      <w:proofErr w:type="gramEnd"/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lack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visibility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issues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necessary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support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services</w:t>
      </w:r>
      <w:r w:rsidRPr="00783C2E">
        <w:rPr>
          <w:rFonts w:ascii="Arial" w:hAnsi="Arial"/>
          <w:color w:val="231F20"/>
          <w:spacing w:val="-49"/>
        </w:rPr>
        <w:t xml:space="preserve"> </w:t>
      </w:r>
      <w:r w:rsidRPr="00783C2E">
        <w:rPr>
          <w:rFonts w:ascii="Arial" w:hAnsi="Arial"/>
          <w:color w:val="231F20"/>
        </w:rPr>
        <w:t>led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Chair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Commission,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Professor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Allan</w:t>
      </w:r>
      <w:r w:rsidRPr="00783C2E">
        <w:rPr>
          <w:rFonts w:ascii="Arial" w:hAnsi="Arial"/>
          <w:color w:val="231F20"/>
          <w:spacing w:val="-3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Fels</w:t>
      </w:r>
      <w:proofErr w:type="spellEnd"/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AO,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51"/>
        </w:rPr>
        <w:t xml:space="preserve"> </w:t>
      </w:r>
      <w:r w:rsidRPr="00783C2E">
        <w:rPr>
          <w:rFonts w:ascii="Arial" w:hAnsi="Arial"/>
          <w:color w:val="231F20"/>
          <w:w w:val="95"/>
        </w:rPr>
        <w:t>argue</w:t>
      </w:r>
      <w:r w:rsidRPr="00783C2E">
        <w:rPr>
          <w:rFonts w:ascii="Arial" w:hAnsi="Arial"/>
          <w:color w:val="231F20"/>
          <w:spacing w:val="6"/>
          <w:w w:val="95"/>
        </w:rPr>
        <w:t xml:space="preserve"> </w:t>
      </w:r>
      <w:r w:rsidRPr="00783C2E">
        <w:rPr>
          <w:rFonts w:ascii="Arial" w:hAnsi="Arial"/>
          <w:color w:val="231F20"/>
          <w:w w:val="95"/>
        </w:rPr>
        <w:t>recently:</w:t>
      </w:r>
    </w:p>
    <w:p w14:paraId="0222CE50" w14:textId="77777777" w:rsidR="00D814DC" w:rsidRPr="00783C2E" w:rsidRDefault="00D814DC">
      <w:pPr>
        <w:spacing w:line="276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920" w:bottom="280" w:left="360" w:header="720" w:footer="720" w:gutter="0"/>
          <w:cols w:num="2" w:space="720" w:equalWidth="0">
            <w:col w:w="5221" w:space="136"/>
            <w:col w:w="5273"/>
          </w:cols>
        </w:sectPr>
      </w:pPr>
    </w:p>
    <w:p w14:paraId="0C517801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C7586E6" w14:textId="77777777" w:rsidR="00D814DC" w:rsidRPr="00783C2E" w:rsidRDefault="00D814DC">
      <w:pPr>
        <w:spacing w:before="11"/>
        <w:rPr>
          <w:rFonts w:ascii="Arial" w:eastAsia="Trebuchet MS" w:hAnsi="Arial" w:cs="Trebuchet MS"/>
          <w:sz w:val="20"/>
          <w:szCs w:val="20"/>
        </w:rPr>
      </w:pPr>
    </w:p>
    <w:p w14:paraId="33C4E96E" w14:textId="77777777" w:rsidR="00D814DC" w:rsidRPr="00783C2E" w:rsidRDefault="00F05F42">
      <w:pPr>
        <w:spacing w:line="3080" w:lineRule="exact"/>
        <w:ind w:left="263"/>
        <w:rPr>
          <w:rFonts w:ascii="Arial" w:eastAsia="Trebuchet MS" w:hAnsi="Arial" w:cs="Trebuchet MS"/>
          <w:sz w:val="20"/>
          <w:szCs w:val="20"/>
        </w:rPr>
      </w:pPr>
      <w:r>
        <w:rPr>
          <w:rFonts w:ascii="Arial" w:eastAsia="Trebuchet MS" w:hAnsi="Arial" w:cs="Trebuchet MS"/>
          <w:position w:val="-61"/>
          <w:sz w:val="20"/>
          <w:szCs w:val="20"/>
        </w:rPr>
      </w:r>
      <w:r>
        <w:rPr>
          <w:rFonts w:ascii="Arial" w:eastAsia="Trebuchet MS" w:hAnsi="Arial" w:cs="Trebuchet MS"/>
          <w:position w:val="-61"/>
          <w:sz w:val="20"/>
          <w:szCs w:val="20"/>
        </w:rPr>
        <w:pict w14:anchorId="254F4397">
          <v:group id="_x0000_s4859" style="width:242.65pt;height:154.05pt;mso-position-horizontal-relative:char;mso-position-vertical-relative:line" coordsize="4853,3081">
            <v:group id="_x0000_s4863" style="position:absolute;width:4853;height:2909" coordsize="4853,2909">
              <v:shape id="_x0000_s4864" style="position:absolute;width:4853;height:2909" coordsize="4853,2909" path="m,l4853,r,2909l,2909,,xe" fillcolor="#cf2974" stroked="f">
                <v:path arrowok="t"/>
              </v:shape>
            </v:group>
            <v:group id="_x0000_s4860" style="position:absolute;top:2909;width:4853;height:172" coordorigin=",2909" coordsize="4853,172">
              <v:shape id="_x0000_s4862" style="position:absolute;top:2909;width:4853;height:172" coordorigin=",2909" coordsize="4853,172" path="m,2909r4853,l4853,3080,,3080,,2909xe" fillcolor="#563a83" stroked="f">
                <v:path arrowok="t"/>
              </v:shape>
              <v:shape id="_x0000_s4861" type="#_x0000_t202" style="position:absolute;width:4853;height:3081" filled="f" stroked="f">
                <v:textbox inset="0,0,0,0">
                  <w:txbxContent>
                    <w:p w14:paraId="084BD650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60697F3F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4A4378F7" w14:textId="77777777" w:rsidR="00D603B0" w:rsidRDefault="00D603B0">
                      <w:pPr>
                        <w:spacing w:line="324" w:lineRule="auto"/>
                        <w:ind w:left="396" w:right="452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FFFFFF"/>
                          <w:spacing w:val="1"/>
                          <w:w w:val="88"/>
                          <w:sz w:val="18"/>
                        </w:rPr>
                        <w:t>V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iolence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discrimination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key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risk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 xml:space="preserve">factors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for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elatively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poo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health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lesbian,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ga</w:t>
                      </w:r>
                      <w:r>
                        <w:rPr>
                          <w:rFonts w:ascii="Arial"/>
                          <w:color w:val="FFFFFF"/>
                          <w:spacing w:val="-17"/>
                          <w:w w:val="95"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,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bisexual,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transgender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intersex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0"/>
                          <w:sz w:val="18"/>
                        </w:rPr>
                        <w:t>(LGBTI)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people.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Resea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ch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suggests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that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LGBTI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people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at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inc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6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eased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risk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range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mental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health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oblems,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including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dep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9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ession,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anxiety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diso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ders,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 xml:space="preserve">self-harm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suicide.</w:t>
                      </w:r>
                      <w:r>
                        <w:rPr>
                          <w:rFonts w:ascii="Trebuchet MS"/>
                          <w:color w:val="FFFFFF"/>
                          <w:w w:val="111"/>
                          <w:position w:val="6"/>
                          <w:sz w:val="10"/>
                        </w:rPr>
                        <w:t>75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243C0149" w14:textId="77777777" w:rsidR="00D814DC" w:rsidRPr="00783C2E" w:rsidRDefault="00D814DC">
      <w:pPr>
        <w:spacing w:line="3080" w:lineRule="exact"/>
        <w:rPr>
          <w:rFonts w:ascii="Arial" w:eastAsia="Trebuchet MS" w:hAnsi="Arial" w:cs="Trebuchet MS"/>
          <w:sz w:val="20"/>
          <w:szCs w:val="20"/>
        </w:rPr>
        <w:sectPr w:rsidR="00D814DC" w:rsidRPr="00783C2E">
          <w:type w:val="continuous"/>
          <w:pgSz w:w="11910" w:h="16840"/>
          <w:pgMar w:top="1520" w:right="920" w:bottom="280" w:left="360" w:header="720" w:footer="720" w:gutter="0"/>
          <w:cols w:space="720"/>
        </w:sectPr>
      </w:pPr>
    </w:p>
    <w:p w14:paraId="2D0A00F6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3D3985F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17896325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CAD5098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FF99C00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  <w:sectPr w:rsidR="00D814DC" w:rsidRPr="00783C2E">
          <w:pgSz w:w="11910" w:h="16840"/>
          <w:pgMar w:top="1580" w:right="320" w:bottom="600" w:left="860" w:header="0" w:footer="407" w:gutter="0"/>
          <w:cols w:space="720"/>
        </w:sectPr>
      </w:pPr>
    </w:p>
    <w:p w14:paraId="55E2A276" w14:textId="77777777" w:rsidR="00D814DC" w:rsidRPr="00783C2E" w:rsidRDefault="00D814DC">
      <w:pPr>
        <w:spacing w:before="8"/>
        <w:rPr>
          <w:rFonts w:ascii="Arial" w:eastAsia="Trebuchet MS" w:hAnsi="Arial" w:cs="Trebuchet MS"/>
          <w:sz w:val="26"/>
          <w:szCs w:val="26"/>
        </w:rPr>
      </w:pPr>
    </w:p>
    <w:p w14:paraId="727F6972" w14:textId="77777777" w:rsidR="00D814DC" w:rsidRPr="00783C2E" w:rsidRDefault="00783C2E">
      <w:pPr>
        <w:pStyle w:val="BodyText"/>
        <w:ind w:left="103"/>
        <w:rPr>
          <w:rFonts w:ascii="Arial" w:hAnsi="Arial"/>
        </w:rPr>
      </w:pPr>
      <w:bookmarkStart w:id="20" w:name="_bookmark18"/>
      <w:bookmarkEnd w:id="20"/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consultations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also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identified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in</w:t>
      </w:r>
    </w:p>
    <w:p w14:paraId="1CFD3FCA" w14:textId="77777777" w:rsidR="00D814DC" w:rsidRPr="00783C2E" w:rsidRDefault="00783C2E">
      <w:pPr>
        <w:pStyle w:val="BodyText"/>
        <w:spacing w:before="31" w:line="276" w:lineRule="auto"/>
        <w:ind w:left="103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regional</w:t>
      </w:r>
      <w:proofErr w:type="gramEnd"/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remote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communities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particularly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face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inadequate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services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meet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mental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needs.</w:t>
      </w:r>
    </w:p>
    <w:p w14:paraId="3A84E826" w14:textId="77777777" w:rsidR="00D814DC" w:rsidRPr="00783C2E" w:rsidRDefault="00783C2E">
      <w:pPr>
        <w:spacing w:before="113" w:line="276" w:lineRule="auto"/>
        <w:ind w:left="10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 xml:space="preserve">In </w:t>
      </w:r>
      <w:proofErr w:type="gramStart"/>
      <w:r w:rsidRPr="00783C2E">
        <w:rPr>
          <w:rFonts w:ascii="Arial" w:hAnsi="Arial"/>
          <w:i/>
          <w:color w:val="231F20"/>
          <w:sz w:val="18"/>
        </w:rPr>
        <w:t>Contributing</w:t>
      </w:r>
      <w:proofErr w:type="gramEnd"/>
      <w:r w:rsidRPr="00783C2E">
        <w:rPr>
          <w:rFonts w:ascii="Arial" w:hAnsi="Arial"/>
          <w:i/>
          <w:color w:val="231F20"/>
          <w:sz w:val="18"/>
        </w:rPr>
        <w:t xml:space="preserve"> lives, thriving communities: Report of the</w:t>
      </w:r>
      <w:r w:rsidRPr="00783C2E">
        <w:rPr>
          <w:rFonts w:ascii="Arial" w:hAnsi="Arial"/>
          <w:i/>
          <w:color w:val="231F20"/>
          <w:spacing w:val="-2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National</w:t>
      </w:r>
      <w:r w:rsidRPr="00783C2E">
        <w:rPr>
          <w:rFonts w:ascii="Arial" w:hAnsi="Arial"/>
          <w:i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Review</w:t>
      </w:r>
      <w:r w:rsidRPr="00783C2E">
        <w:rPr>
          <w:rFonts w:ascii="Arial" w:hAnsi="Arial"/>
          <w:i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of</w:t>
      </w:r>
      <w:r w:rsidRPr="00783C2E">
        <w:rPr>
          <w:rFonts w:ascii="Arial" w:hAnsi="Arial"/>
          <w:i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Mental</w:t>
      </w:r>
      <w:r w:rsidRPr="00783C2E">
        <w:rPr>
          <w:rFonts w:ascii="Arial" w:hAnsi="Arial"/>
          <w:i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Health</w:t>
      </w:r>
      <w:r w:rsidRPr="00783C2E">
        <w:rPr>
          <w:rFonts w:ascii="Arial" w:hAnsi="Arial"/>
          <w:i/>
          <w:color w:val="231F20"/>
          <w:spacing w:val="-6"/>
          <w:sz w:val="18"/>
        </w:rPr>
        <w:t xml:space="preserve"> </w:t>
      </w:r>
      <w:proofErr w:type="spellStart"/>
      <w:r w:rsidRPr="00783C2E">
        <w:rPr>
          <w:rFonts w:ascii="Arial" w:hAnsi="Arial"/>
          <w:i/>
          <w:color w:val="231F20"/>
          <w:sz w:val="18"/>
        </w:rPr>
        <w:t>Programmes</w:t>
      </w:r>
      <w:proofErr w:type="spellEnd"/>
      <w:r w:rsidRPr="00783C2E">
        <w:rPr>
          <w:rFonts w:ascii="Arial" w:hAnsi="Arial"/>
          <w:i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and</w:t>
      </w:r>
      <w:r w:rsidRPr="00783C2E">
        <w:rPr>
          <w:rFonts w:ascii="Arial" w:hAnsi="Arial"/>
          <w:i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Services</w:t>
      </w:r>
      <w:r w:rsidRPr="00783C2E">
        <w:rPr>
          <w:rFonts w:ascii="Arial" w:hAnsi="Arial"/>
          <w:color w:val="231F20"/>
          <w:sz w:val="18"/>
        </w:rPr>
        <w:t>,</w:t>
      </w:r>
      <w:r w:rsidRPr="00783C2E">
        <w:rPr>
          <w:rFonts w:ascii="Arial" w:hAnsi="Arial"/>
          <w:color w:val="231F20"/>
          <w:w w:val="7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 National Mental Health Commission recommended</w:t>
      </w:r>
      <w:r w:rsidRPr="00783C2E">
        <w:rPr>
          <w:rFonts w:ascii="Arial" w:hAnsi="Arial"/>
          <w:color w:val="231F20"/>
          <w:spacing w:val="-3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that:</w:t>
      </w:r>
    </w:p>
    <w:p w14:paraId="17CAC363" w14:textId="77777777" w:rsidR="00D814DC" w:rsidRPr="00783C2E" w:rsidRDefault="00783C2E">
      <w:pPr>
        <w:spacing w:before="1"/>
        <w:rPr>
          <w:rFonts w:ascii="Arial" w:eastAsia="Trebuchet MS" w:hAnsi="Arial" w:cs="Trebuchet MS"/>
          <w:sz w:val="23"/>
          <w:szCs w:val="23"/>
        </w:rPr>
      </w:pPr>
      <w:r w:rsidRPr="00783C2E">
        <w:rPr>
          <w:rFonts w:ascii="Arial" w:hAnsi="Arial"/>
        </w:rPr>
        <w:br w:type="column"/>
      </w:r>
    </w:p>
    <w:p w14:paraId="58B66EAD" w14:textId="77777777" w:rsidR="00D814DC" w:rsidRPr="00783C2E" w:rsidRDefault="00783C2E">
      <w:pPr>
        <w:pStyle w:val="Heading4"/>
        <w:numPr>
          <w:ilvl w:val="1"/>
          <w:numId w:val="21"/>
        </w:numPr>
        <w:tabs>
          <w:tab w:val="left" w:pos="571"/>
        </w:tabs>
        <w:spacing w:line="300" w:lineRule="exact"/>
        <w:ind w:left="103" w:right="956" w:firstLine="0"/>
        <w:jc w:val="left"/>
      </w:pPr>
      <w:r w:rsidRPr="00783C2E">
        <w:rPr>
          <w:color w:val="CF2974"/>
        </w:rPr>
        <w:t>Healthcare</w:t>
      </w:r>
      <w:r w:rsidRPr="00783C2E">
        <w:rPr>
          <w:color w:val="CF2974"/>
          <w:spacing w:val="-47"/>
        </w:rPr>
        <w:t xml:space="preserve"> </w:t>
      </w:r>
      <w:r w:rsidRPr="00783C2E">
        <w:rPr>
          <w:color w:val="CF2974"/>
        </w:rPr>
        <w:t>services</w:t>
      </w:r>
      <w:r w:rsidRPr="00783C2E">
        <w:rPr>
          <w:color w:val="CF2974"/>
          <w:spacing w:val="-47"/>
        </w:rPr>
        <w:t xml:space="preserve"> </w:t>
      </w:r>
      <w:r w:rsidRPr="00783C2E">
        <w:rPr>
          <w:color w:val="CF2974"/>
        </w:rPr>
        <w:t>provided</w:t>
      </w:r>
      <w:r w:rsidRPr="00783C2E">
        <w:rPr>
          <w:color w:val="CF2974"/>
          <w:spacing w:val="-47"/>
        </w:rPr>
        <w:t xml:space="preserve"> </w:t>
      </w:r>
      <w:r w:rsidRPr="00783C2E">
        <w:rPr>
          <w:color w:val="CF2974"/>
        </w:rPr>
        <w:t>by</w:t>
      </w:r>
      <w:r w:rsidRPr="00783C2E">
        <w:rPr>
          <w:color w:val="CF2974"/>
          <w:w w:val="98"/>
        </w:rPr>
        <w:t xml:space="preserve"> </w:t>
      </w:r>
      <w:r w:rsidRPr="00783C2E">
        <w:rPr>
          <w:color w:val="CF2974"/>
        </w:rPr>
        <w:t>religious</w:t>
      </w:r>
      <w:r w:rsidRPr="00783C2E">
        <w:rPr>
          <w:color w:val="CF2974"/>
          <w:spacing w:val="-6"/>
        </w:rPr>
        <w:t xml:space="preserve"> </w:t>
      </w:r>
      <w:proofErr w:type="spellStart"/>
      <w:r w:rsidRPr="00783C2E">
        <w:rPr>
          <w:color w:val="CF2974"/>
        </w:rPr>
        <w:t>organisations</w:t>
      </w:r>
      <w:proofErr w:type="spellEnd"/>
    </w:p>
    <w:p w14:paraId="69C0C826" w14:textId="77777777" w:rsidR="00D814DC" w:rsidRPr="00783C2E" w:rsidRDefault="00783C2E">
      <w:pPr>
        <w:pStyle w:val="BodyText"/>
        <w:spacing w:before="181" w:line="276" w:lineRule="auto"/>
        <w:ind w:left="103" w:right="515"/>
        <w:rPr>
          <w:rFonts w:ascii="Arial" w:hAnsi="Arial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relationship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between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religious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freedom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receive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equal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fair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treatment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consistent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theme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throughout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consultations,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particularly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 xml:space="preserve">when services run by religious </w:t>
      </w:r>
      <w:proofErr w:type="spellStart"/>
      <w:r w:rsidRPr="00783C2E">
        <w:rPr>
          <w:rFonts w:ascii="Arial" w:hAnsi="Arial"/>
          <w:color w:val="231F20"/>
        </w:rPr>
        <w:t>organisations</w:t>
      </w:r>
      <w:proofErr w:type="spellEnd"/>
      <w:r w:rsidRPr="00783C2E">
        <w:rPr>
          <w:rFonts w:ascii="Arial" w:hAnsi="Arial"/>
          <w:color w:val="231F20"/>
        </w:rPr>
        <w:t xml:space="preserve"> were</w:t>
      </w:r>
      <w:r w:rsidRPr="00783C2E">
        <w:rPr>
          <w:rFonts w:ascii="Arial" w:hAnsi="Arial"/>
          <w:color w:val="231F20"/>
          <w:spacing w:val="-34"/>
        </w:rPr>
        <w:t xml:space="preserve"> </w:t>
      </w:r>
      <w:r w:rsidRPr="00783C2E">
        <w:rPr>
          <w:rFonts w:ascii="Arial" w:hAnsi="Arial"/>
          <w:color w:val="231F20"/>
        </w:rPr>
        <w:t>taxpayer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funded.</w:t>
      </w:r>
    </w:p>
    <w:p w14:paraId="23CB49D3" w14:textId="77777777" w:rsidR="00D814DC" w:rsidRPr="00783C2E" w:rsidRDefault="00783C2E">
      <w:pPr>
        <w:pStyle w:val="BodyText"/>
        <w:spacing w:before="113" w:line="276" w:lineRule="auto"/>
        <w:ind w:left="103" w:right="341"/>
        <w:rPr>
          <w:rFonts w:ascii="Arial" w:hAnsi="Arial"/>
        </w:rPr>
      </w:pP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historical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reasons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significant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share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Australia’s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services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(including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hospitals,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clinics,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aged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care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mental</w:t>
      </w:r>
      <w:r w:rsidRPr="00783C2E">
        <w:rPr>
          <w:rFonts w:ascii="Arial" w:hAnsi="Arial"/>
          <w:color w:val="231F20"/>
          <w:w w:val="96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services)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provided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religious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institutions.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Some</w:t>
      </w:r>
      <w:r w:rsidRPr="00783C2E">
        <w:rPr>
          <w:rFonts w:ascii="Arial" w:hAnsi="Arial"/>
          <w:color w:val="231F20"/>
          <w:w w:val="109"/>
        </w:rPr>
        <w:t xml:space="preserve"> </w:t>
      </w:r>
      <w:r w:rsidRPr="00783C2E">
        <w:rPr>
          <w:rFonts w:ascii="Arial" w:hAnsi="Arial"/>
          <w:color w:val="231F20"/>
        </w:rPr>
        <w:t>religious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faiths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provide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services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also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believe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w w:val="92"/>
        </w:rPr>
        <w:t xml:space="preserve"> </w:t>
      </w:r>
      <w:r w:rsidRPr="00783C2E">
        <w:rPr>
          <w:rFonts w:ascii="Arial" w:hAnsi="Arial"/>
          <w:color w:val="231F20"/>
        </w:rPr>
        <w:t>homosexual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acts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inconsistent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faith.</w:t>
      </w:r>
    </w:p>
    <w:p w14:paraId="48DBEC55" w14:textId="77777777" w:rsidR="00D814DC" w:rsidRPr="00783C2E" w:rsidRDefault="00783C2E">
      <w:pPr>
        <w:pStyle w:val="BodyText"/>
        <w:spacing w:before="113" w:line="276" w:lineRule="auto"/>
        <w:ind w:left="103" w:right="442"/>
        <w:rPr>
          <w:rFonts w:ascii="Arial" w:hAnsi="Arial"/>
        </w:rPr>
      </w:pPr>
      <w:r w:rsidRPr="00783C2E">
        <w:rPr>
          <w:rFonts w:ascii="Arial" w:hAnsi="Arial"/>
          <w:color w:val="231F20"/>
        </w:rPr>
        <w:t>LGBTI people reported mixed experiences in religious</w:t>
      </w:r>
      <w:r w:rsidRPr="00783C2E">
        <w:rPr>
          <w:rFonts w:ascii="Arial" w:hAnsi="Arial"/>
          <w:color w:val="231F20"/>
          <w:spacing w:val="-32"/>
        </w:rPr>
        <w:t xml:space="preserve"> </w:t>
      </w:r>
      <w:r w:rsidRPr="00783C2E">
        <w:rPr>
          <w:rFonts w:ascii="Arial" w:hAnsi="Arial"/>
          <w:color w:val="231F20"/>
        </w:rPr>
        <w:t>run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healthcare services. Some reported caring and</w:t>
      </w:r>
      <w:r w:rsidRPr="00783C2E">
        <w:rPr>
          <w:rFonts w:ascii="Arial" w:hAnsi="Arial"/>
          <w:color w:val="231F20"/>
          <w:spacing w:val="-32"/>
        </w:rPr>
        <w:t xml:space="preserve"> </w:t>
      </w:r>
      <w:r w:rsidRPr="00783C2E">
        <w:rPr>
          <w:rFonts w:ascii="Arial" w:hAnsi="Arial"/>
          <w:color w:val="231F20"/>
        </w:rPr>
        <w:t>inclusive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environments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where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they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received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healthcare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they</w:t>
      </w:r>
      <w:r w:rsidRPr="00783C2E">
        <w:rPr>
          <w:rFonts w:ascii="Arial" w:hAnsi="Arial"/>
          <w:color w:val="231F20"/>
          <w:w w:val="96"/>
        </w:rPr>
        <w:t xml:space="preserve"> </w:t>
      </w:r>
      <w:r w:rsidRPr="00783C2E">
        <w:rPr>
          <w:rFonts w:ascii="Arial" w:hAnsi="Arial"/>
          <w:color w:val="231F20"/>
        </w:rPr>
        <w:t>required.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Others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reported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feeling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unsupported.</w:t>
      </w:r>
    </w:p>
    <w:p w14:paraId="38065A10" w14:textId="77777777" w:rsidR="00D814DC" w:rsidRPr="00783C2E" w:rsidRDefault="00783C2E">
      <w:pPr>
        <w:pStyle w:val="BodyText"/>
        <w:spacing w:before="113" w:line="276" w:lineRule="auto"/>
        <w:ind w:left="103" w:right="341"/>
        <w:rPr>
          <w:rFonts w:ascii="Arial" w:hAnsi="Arial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perception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assumption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clients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they</w:t>
      </w:r>
      <w:r w:rsidRPr="00783C2E">
        <w:rPr>
          <w:rFonts w:ascii="Arial" w:hAnsi="Arial"/>
          <w:color w:val="231F20"/>
          <w:spacing w:val="-46"/>
        </w:rPr>
        <w:t xml:space="preserve"> </w:t>
      </w:r>
      <w:r w:rsidRPr="00783C2E">
        <w:rPr>
          <w:rFonts w:ascii="Arial" w:hAnsi="Arial"/>
          <w:color w:val="231F20"/>
        </w:rPr>
        <w:t>would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face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services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run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religious bodies also contributed to patients not disclosing their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SOGII</w:t>
      </w:r>
      <w:r w:rsidRPr="00783C2E">
        <w:rPr>
          <w:rFonts w:ascii="Arial" w:hAnsi="Arial"/>
          <w:color w:val="231F20"/>
          <w:w w:val="112"/>
        </w:rPr>
        <w:t xml:space="preserve"> </w:t>
      </w:r>
      <w:r w:rsidRPr="00783C2E">
        <w:rPr>
          <w:rFonts w:ascii="Arial" w:hAnsi="Arial"/>
          <w:color w:val="231F20"/>
        </w:rPr>
        <w:t>status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where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may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have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been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relevant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improve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w w:val="90"/>
        </w:rPr>
        <w:t xml:space="preserve"> </w:t>
      </w:r>
      <w:r w:rsidRPr="00783C2E">
        <w:rPr>
          <w:rFonts w:ascii="Arial" w:hAnsi="Arial"/>
          <w:color w:val="231F20"/>
        </w:rPr>
        <w:t>comfort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clinical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outcome.</w:t>
      </w:r>
    </w:p>
    <w:p w14:paraId="66B9E1D7" w14:textId="77777777" w:rsidR="00D814DC" w:rsidRPr="00783C2E" w:rsidRDefault="00783C2E">
      <w:pPr>
        <w:pStyle w:val="BodyText"/>
        <w:spacing w:before="113" w:line="276" w:lineRule="auto"/>
        <w:ind w:left="103" w:right="404"/>
        <w:rPr>
          <w:rFonts w:ascii="Arial" w:hAnsi="Arial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impact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religious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exemptions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SDA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healthcare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delivery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particular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raised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significant concern across a range of age groups. ACON in</w:t>
      </w:r>
      <w:r w:rsidRPr="00783C2E">
        <w:rPr>
          <w:rFonts w:ascii="Arial" w:hAnsi="Arial"/>
          <w:color w:val="231F20"/>
          <w:spacing w:val="18"/>
        </w:rPr>
        <w:t xml:space="preserve"> </w:t>
      </w:r>
      <w:r w:rsidRPr="00783C2E">
        <w:rPr>
          <w:rFonts w:ascii="Arial" w:hAnsi="Arial"/>
          <w:color w:val="231F20"/>
        </w:rPr>
        <w:t>its submission made the following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observation:</w:t>
      </w:r>
    </w:p>
    <w:p w14:paraId="0419E0A2" w14:textId="77777777" w:rsidR="00D814DC" w:rsidRPr="00783C2E" w:rsidRDefault="00D814DC">
      <w:pPr>
        <w:spacing w:line="276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num="2" w:space="720" w:equalWidth="0">
            <w:col w:w="5062" w:space="295"/>
            <w:col w:w="5373"/>
          </w:cols>
        </w:sectPr>
      </w:pPr>
    </w:p>
    <w:p w14:paraId="6FCB4D10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5585114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82B4642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F330B38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4425ADA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0A4529B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1B01F65A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5549FB5" w14:textId="77777777" w:rsidR="00D814DC" w:rsidRPr="00783C2E" w:rsidRDefault="00D814DC">
      <w:pPr>
        <w:spacing w:before="8"/>
        <w:rPr>
          <w:rFonts w:ascii="Arial" w:eastAsia="Trebuchet MS" w:hAnsi="Arial" w:cs="Trebuchet MS"/>
          <w:sz w:val="29"/>
          <w:szCs w:val="29"/>
        </w:rPr>
      </w:pPr>
    </w:p>
    <w:p w14:paraId="0A7FA166" w14:textId="77777777" w:rsidR="00D814DC" w:rsidRPr="00783C2E" w:rsidRDefault="00D814DC">
      <w:pPr>
        <w:spacing w:before="5"/>
        <w:rPr>
          <w:rFonts w:ascii="Arial" w:eastAsia="Trebuchet MS" w:hAnsi="Arial" w:cs="Trebuchet MS"/>
          <w:sz w:val="16"/>
          <w:szCs w:val="16"/>
        </w:rPr>
      </w:pPr>
    </w:p>
    <w:p w14:paraId="5D5F73D6" w14:textId="77777777" w:rsidR="00D814DC" w:rsidRPr="00783C2E" w:rsidRDefault="00F05F42">
      <w:pPr>
        <w:pStyle w:val="BodyText"/>
        <w:spacing w:line="276" w:lineRule="auto"/>
        <w:ind w:left="103" w:right="5644"/>
        <w:rPr>
          <w:rFonts w:ascii="Arial" w:hAnsi="Arial"/>
        </w:rPr>
      </w:pPr>
      <w:r>
        <w:rPr>
          <w:rFonts w:ascii="Arial" w:hAnsi="Arial"/>
        </w:rPr>
        <w:pict w14:anchorId="6CE0C973">
          <v:group id="_x0000_s4853" style="position:absolute;left:0;text-align:left;margin-left:48.15pt;margin-top:-342.2pt;width:242.65pt;height:319.35pt;z-index:5848;mso-position-horizontal-relative:page" coordorigin="964,-6845" coordsize="4853,6387">
            <v:group id="_x0000_s4857" style="position:absolute;left:964;top:-6845;width:4853;height:6216" coordorigin="964,-6845" coordsize="4853,6216">
              <v:shape id="_x0000_s4858" style="position:absolute;left:964;top:-6845;width:4853;height:6216" coordorigin="964,-6845" coordsize="4853,6216" path="m964,-6845r4853,l5817,-629r-4853,l964,-6845xe" fillcolor="#cf2974" stroked="f">
                <v:path arrowok="t"/>
              </v:shape>
            </v:group>
            <v:group id="_x0000_s4854" style="position:absolute;left:964;top:-629;width:4853;height:172" coordorigin="964,-629" coordsize="4853,172">
              <v:shape id="_x0000_s4856" style="position:absolute;left:964;top:-629;width:4853;height:172" coordorigin="964,-629" coordsize="4853,172" path="m964,-629r4853,l5817,-458r-4853,l964,-629xe" fillcolor="#563a83" stroked="f">
                <v:path arrowok="t"/>
              </v:shape>
              <v:shape id="_x0000_s4855" type="#_x0000_t202" style="position:absolute;left:964;top:-6845;width:4853;height:6387" filled="f" stroked="f">
                <v:textbox inset="0,0,0,0">
                  <w:txbxContent>
                    <w:p w14:paraId="09D01184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0E3CAEA7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4904EAE6" w14:textId="77777777" w:rsidR="00D603B0" w:rsidRDefault="00D603B0">
                      <w:pPr>
                        <w:spacing w:line="324" w:lineRule="auto"/>
                        <w:ind w:left="396" w:right="499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Contracts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should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equi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5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expertise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 xml:space="preserve">cultural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sensitivity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communities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being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supported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example,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people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om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culturally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linguistically diverse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backg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9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ounds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Lesbian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Gay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 xml:space="preserve">Bisexual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7"/>
                          <w:w w:val="90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ransgender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Intersex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0"/>
                          <w:sz w:val="18"/>
                          <w:szCs w:val="18"/>
                        </w:rPr>
                        <w:t>(LGBTI)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people.</w:t>
                      </w:r>
                    </w:p>
                    <w:p w14:paraId="5CB4562A" w14:textId="77777777" w:rsidR="00D603B0" w:rsidRDefault="00D603B0">
                      <w:pPr>
                        <w:spacing w:before="116" w:line="324" w:lineRule="auto"/>
                        <w:ind w:left="396" w:right="512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Specific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mental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health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challenges: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support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 development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gende</w:t>
                      </w:r>
                      <w:r>
                        <w:rPr>
                          <w:rFonts w:ascii="Arial"/>
                          <w:color w:val="FFFFFF"/>
                          <w:spacing w:val="-10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-sensitive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inpatient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 xml:space="preserve">units,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expand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training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development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ensu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5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 xml:space="preserve">truly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trauma-informed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mental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health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services,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and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ensu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5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that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gaps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knowledge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about,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 xml:space="preserve">services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fo</w:t>
                      </w:r>
                      <w:r>
                        <w:rPr>
                          <w:rFonts w:ascii="Arial"/>
                          <w:color w:val="FFFFFF"/>
                          <w:spacing w:val="-17"/>
                          <w:w w:val="96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,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LGBTI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communities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older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people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 xml:space="preserve">e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add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9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essed.</w:t>
                      </w:r>
                    </w:p>
                    <w:p w14:paraId="0D5A7695" w14:textId="77777777" w:rsidR="00D603B0" w:rsidRDefault="00D603B0">
                      <w:pPr>
                        <w:spacing w:before="116" w:line="324" w:lineRule="auto"/>
                        <w:ind w:left="396" w:right="489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Develop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evidence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about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what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works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eas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 xml:space="preserve">which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have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potential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ealise</w:t>
                      </w:r>
                      <w:proofErr w:type="spellEnd"/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g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eatest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 xml:space="preserve">public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value;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for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example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mental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health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for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 xml:space="preserve">vulnerable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g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oups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e.g.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people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f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om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culturally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linguistically diverse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backg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9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ounds,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Lesbian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Gay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 xml:space="preserve">Bisexual </w:t>
                      </w:r>
                      <w:r>
                        <w:rPr>
                          <w:rFonts w:ascii="Arial"/>
                          <w:color w:val="FFFFFF"/>
                          <w:spacing w:val="-17"/>
                          <w:w w:val="90"/>
                          <w:sz w:val="18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ranssexual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Intersex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0"/>
                          <w:sz w:val="18"/>
                        </w:rPr>
                        <w:t>(LGBTI)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people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97"/>
                          <w:sz w:val="18"/>
                        </w:rPr>
                        <w:t>.</w:t>
                      </w:r>
                      <w:r>
                        <w:rPr>
                          <w:rFonts w:ascii="Trebuchet MS"/>
                          <w:color w:val="FFFFFF"/>
                          <w:w w:val="111"/>
                          <w:position w:val="6"/>
                          <w:sz w:val="10"/>
                        </w:rPr>
                        <w:t>79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Arial" w:hAnsi="Arial"/>
        </w:rPr>
        <w:pict w14:anchorId="069D3991">
          <v:group id="_x0000_s4847" style="position:absolute;left:0;text-align:left;margin-left:316.05pt;margin-top:-84.25pt;width:242.65pt;height:196.05pt;z-index:5896;mso-position-horizontal-relative:page" coordorigin="6321,-1686" coordsize="4853,3921">
            <v:group id="_x0000_s4851" style="position:absolute;left:6321;top:-1686;width:4853;height:3749" coordorigin="6321,-1686" coordsize="4853,3749">
              <v:shape id="_x0000_s4852" style="position:absolute;left:6321;top:-1686;width:4853;height:3749" coordorigin="6321,-1686" coordsize="4853,3749" path="m6321,-1686r4853,l11174,2063r-4853,l6321,-1686xe" fillcolor="#563a83" stroked="f">
                <v:path arrowok="t"/>
              </v:shape>
            </v:group>
            <v:group id="_x0000_s4848" style="position:absolute;left:6321;top:2063;width:4853;height:172" coordorigin="6321,2063" coordsize="4853,172">
              <v:shape id="_x0000_s4850" style="position:absolute;left:6321;top:2063;width:4853;height:172" coordorigin="6321,2063" coordsize="4853,172" path="m6321,2063r4853,l11174,2234r-4853,l6321,2063xe" fillcolor="#cf2974" stroked="f">
                <v:path arrowok="t"/>
              </v:shape>
              <v:shape id="_x0000_s4849" type="#_x0000_t202" style="position:absolute;left:6321;top:-1686;width:4853;height:3921" filled="f" stroked="f">
                <v:textbox inset="0,0,0,0">
                  <w:txbxContent>
                    <w:p w14:paraId="79205C12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697927CE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67F9010B" w14:textId="77777777" w:rsidR="00D603B0" w:rsidRDefault="00D603B0">
                      <w:pPr>
                        <w:spacing w:line="324" w:lineRule="auto"/>
                        <w:ind w:left="396" w:right="552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Consultations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held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by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ACON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with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older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 xml:space="preserve">LGBT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people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eveal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high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1"/>
                          <w:sz w:val="18"/>
                        </w:rPr>
                        <w:t>level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awa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6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eness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 xml:space="preserve">SDA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exemptions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high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1"/>
                          <w:sz w:val="18"/>
                        </w:rPr>
                        <w:t>level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anxiety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 xml:space="preserve">elation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them,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esulting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some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cases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avoidance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</w:p>
                    <w:p w14:paraId="56AA02D3" w14:textId="77777777" w:rsidR="00D603B0" w:rsidRDefault="00D603B0">
                      <w:pPr>
                        <w:spacing w:before="2" w:line="324" w:lineRule="auto"/>
                        <w:ind w:left="396" w:right="459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services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avoidance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disclosu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e.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This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 xml:space="preserve">esults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educed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health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seeking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behaviours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can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 xml:space="preserve">leave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oviders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position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being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unable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 xml:space="preserve">ovide 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an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app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9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opriate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service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consequence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 xml:space="preserve">clients’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eluctance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disclose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information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about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 xml:space="preserve">their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sexualit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7"/>
                          <w:w w:val="94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gender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status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intersex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status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"/>
                          <w:w w:val="98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Trebuchet MS" w:eastAsia="Trebuchet MS" w:hAnsi="Trebuchet MS" w:cs="Trebuchet MS"/>
                          <w:color w:val="FFFFFF"/>
                          <w:w w:val="111"/>
                          <w:position w:val="6"/>
                          <w:sz w:val="10"/>
                          <w:szCs w:val="10"/>
                        </w:rPr>
                        <w:t>80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783C2E" w:rsidRPr="00783C2E">
        <w:rPr>
          <w:rFonts w:ascii="Arial" w:hAnsi="Arial"/>
          <w:color w:val="231F20"/>
        </w:rPr>
        <w:t>While not frequent, several submissions also</w:t>
      </w:r>
      <w:r w:rsidR="00783C2E" w:rsidRPr="00783C2E">
        <w:rPr>
          <w:rFonts w:ascii="Arial" w:hAnsi="Arial"/>
          <w:color w:val="231F20"/>
          <w:spacing w:val="-31"/>
        </w:rPr>
        <w:t xml:space="preserve"> </w:t>
      </w:r>
      <w:r w:rsidR="00783C2E" w:rsidRPr="00783C2E">
        <w:rPr>
          <w:rFonts w:ascii="Arial" w:hAnsi="Arial"/>
          <w:color w:val="231F20"/>
        </w:rPr>
        <w:t>recounted distressing personal stories of discrimination experienced</w:t>
      </w:r>
      <w:r w:rsidR="00783C2E" w:rsidRPr="00783C2E">
        <w:rPr>
          <w:rFonts w:ascii="Arial" w:hAnsi="Arial"/>
          <w:color w:val="231F20"/>
          <w:spacing w:val="-36"/>
        </w:rPr>
        <w:t xml:space="preserve"> </w:t>
      </w:r>
      <w:r w:rsidR="00783C2E" w:rsidRPr="00783C2E">
        <w:rPr>
          <w:rFonts w:ascii="Arial" w:hAnsi="Arial"/>
          <w:color w:val="231F20"/>
        </w:rPr>
        <w:t>in</w:t>
      </w:r>
      <w:r w:rsidR="00783C2E" w:rsidRPr="00783C2E">
        <w:rPr>
          <w:rFonts w:ascii="Arial" w:hAnsi="Arial"/>
          <w:color w:val="231F20"/>
          <w:w w:val="93"/>
        </w:rPr>
        <w:t xml:space="preserve"> </w:t>
      </w:r>
      <w:r w:rsidR="00783C2E" w:rsidRPr="00783C2E">
        <w:rPr>
          <w:rFonts w:ascii="Arial" w:hAnsi="Arial"/>
          <w:color w:val="231F20"/>
        </w:rPr>
        <w:t>institutions</w:t>
      </w:r>
      <w:r w:rsidR="00783C2E" w:rsidRPr="00783C2E">
        <w:rPr>
          <w:rFonts w:ascii="Arial" w:hAnsi="Arial"/>
          <w:color w:val="231F20"/>
          <w:spacing w:val="-17"/>
        </w:rPr>
        <w:t xml:space="preserve"> </w:t>
      </w:r>
      <w:r w:rsidR="00783C2E" w:rsidRPr="00783C2E">
        <w:rPr>
          <w:rFonts w:ascii="Arial" w:hAnsi="Arial"/>
          <w:color w:val="231F20"/>
        </w:rPr>
        <w:t>run</w:t>
      </w:r>
      <w:r w:rsidR="00783C2E" w:rsidRPr="00783C2E">
        <w:rPr>
          <w:rFonts w:ascii="Arial" w:hAnsi="Arial"/>
          <w:color w:val="231F20"/>
          <w:spacing w:val="-17"/>
        </w:rPr>
        <w:t xml:space="preserve"> </w:t>
      </w:r>
      <w:r w:rsidR="00783C2E" w:rsidRPr="00783C2E">
        <w:rPr>
          <w:rFonts w:ascii="Arial" w:hAnsi="Arial"/>
          <w:color w:val="231F20"/>
        </w:rPr>
        <w:t>by</w:t>
      </w:r>
      <w:r w:rsidR="00783C2E" w:rsidRPr="00783C2E">
        <w:rPr>
          <w:rFonts w:ascii="Arial" w:hAnsi="Arial"/>
          <w:color w:val="231F20"/>
          <w:spacing w:val="-17"/>
        </w:rPr>
        <w:t xml:space="preserve"> </w:t>
      </w:r>
      <w:r w:rsidR="00783C2E" w:rsidRPr="00783C2E">
        <w:rPr>
          <w:rFonts w:ascii="Arial" w:hAnsi="Arial"/>
          <w:color w:val="231F20"/>
        </w:rPr>
        <w:t>religious</w:t>
      </w:r>
      <w:r w:rsidR="00783C2E" w:rsidRPr="00783C2E">
        <w:rPr>
          <w:rFonts w:ascii="Arial" w:hAnsi="Arial"/>
          <w:color w:val="231F20"/>
          <w:spacing w:val="-17"/>
        </w:rPr>
        <w:t xml:space="preserve"> </w:t>
      </w:r>
      <w:proofErr w:type="spellStart"/>
      <w:r w:rsidR="00783C2E" w:rsidRPr="00783C2E">
        <w:rPr>
          <w:rFonts w:ascii="Arial" w:hAnsi="Arial"/>
          <w:color w:val="231F20"/>
        </w:rPr>
        <w:t>organisations</w:t>
      </w:r>
      <w:proofErr w:type="spellEnd"/>
      <w:r w:rsidR="00783C2E" w:rsidRPr="00783C2E">
        <w:rPr>
          <w:rFonts w:ascii="Arial" w:hAnsi="Arial"/>
          <w:color w:val="231F20"/>
        </w:rPr>
        <w:t>,</w:t>
      </w:r>
      <w:r w:rsidR="00783C2E" w:rsidRPr="00783C2E">
        <w:rPr>
          <w:rFonts w:ascii="Arial" w:hAnsi="Arial"/>
          <w:color w:val="231F20"/>
          <w:spacing w:val="-17"/>
        </w:rPr>
        <w:t xml:space="preserve"> </w:t>
      </w:r>
      <w:r w:rsidR="00783C2E" w:rsidRPr="00783C2E">
        <w:rPr>
          <w:rFonts w:ascii="Arial" w:hAnsi="Arial"/>
          <w:color w:val="231F20"/>
        </w:rPr>
        <w:t>for</w:t>
      </w:r>
      <w:r w:rsidR="00783C2E" w:rsidRPr="00783C2E">
        <w:rPr>
          <w:rFonts w:ascii="Arial" w:hAnsi="Arial"/>
          <w:color w:val="231F20"/>
          <w:spacing w:val="-17"/>
        </w:rPr>
        <w:t xml:space="preserve"> </w:t>
      </w:r>
      <w:r w:rsidR="00783C2E" w:rsidRPr="00783C2E">
        <w:rPr>
          <w:rFonts w:ascii="Arial" w:hAnsi="Arial"/>
          <w:color w:val="231F20"/>
        </w:rPr>
        <w:t>example</w:t>
      </w:r>
      <w:r w:rsidR="00783C2E" w:rsidRPr="00783C2E">
        <w:rPr>
          <w:rFonts w:ascii="Arial" w:hAnsi="Arial"/>
          <w:color w:val="231F20"/>
          <w:spacing w:val="-17"/>
        </w:rPr>
        <w:t xml:space="preserve"> </w:t>
      </w:r>
      <w:r w:rsidR="00783C2E" w:rsidRPr="00783C2E">
        <w:rPr>
          <w:rFonts w:ascii="Arial" w:hAnsi="Arial"/>
          <w:color w:val="231F20"/>
        </w:rPr>
        <w:t>mental</w:t>
      </w:r>
      <w:r w:rsidR="00783C2E" w:rsidRPr="00783C2E">
        <w:rPr>
          <w:rFonts w:ascii="Arial" w:hAnsi="Arial"/>
          <w:color w:val="231F20"/>
          <w:w w:val="96"/>
        </w:rPr>
        <w:t xml:space="preserve"> </w:t>
      </w:r>
      <w:r w:rsidR="00783C2E" w:rsidRPr="00783C2E">
        <w:rPr>
          <w:rFonts w:ascii="Arial" w:hAnsi="Arial"/>
          <w:color w:val="231F20"/>
        </w:rPr>
        <w:t>health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crisis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services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and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hospitals,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at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a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time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when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they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were</w:t>
      </w:r>
      <w:r w:rsidR="00783C2E" w:rsidRPr="00783C2E">
        <w:rPr>
          <w:rFonts w:ascii="Arial" w:hAnsi="Arial"/>
          <w:color w:val="231F20"/>
          <w:w w:val="98"/>
        </w:rPr>
        <w:t xml:space="preserve"> </w:t>
      </w:r>
      <w:r w:rsidR="00783C2E" w:rsidRPr="00783C2E">
        <w:rPr>
          <w:rFonts w:ascii="Arial" w:hAnsi="Arial"/>
          <w:color w:val="231F20"/>
        </w:rPr>
        <w:t>vulnerable.</w:t>
      </w:r>
    </w:p>
    <w:p w14:paraId="31EBB1E8" w14:textId="77777777" w:rsidR="00D814DC" w:rsidRPr="00783C2E" w:rsidRDefault="00D814DC">
      <w:pPr>
        <w:spacing w:line="276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space="720"/>
        </w:sectPr>
      </w:pPr>
    </w:p>
    <w:p w14:paraId="3A14F0F7" w14:textId="77777777" w:rsidR="00D814DC" w:rsidRPr="00783C2E" w:rsidRDefault="00783C2E">
      <w:pPr>
        <w:pStyle w:val="Heading6"/>
        <w:ind w:right="106"/>
      </w:pPr>
      <w:r w:rsidRPr="00783C2E">
        <w:rPr>
          <w:color w:val="6D6E71"/>
          <w:w w:val="85"/>
        </w:rPr>
        <w:lastRenderedPageBreak/>
        <w:t>Chapter</w:t>
      </w:r>
      <w:r w:rsidRPr="00783C2E">
        <w:rPr>
          <w:color w:val="6D6E71"/>
          <w:spacing w:val="-19"/>
          <w:w w:val="85"/>
        </w:rPr>
        <w:t xml:space="preserve"> </w:t>
      </w:r>
      <w:r w:rsidRPr="00783C2E">
        <w:rPr>
          <w:color w:val="6D6E71"/>
          <w:w w:val="85"/>
        </w:rPr>
        <w:t>7:</w:t>
      </w:r>
      <w:r w:rsidRPr="00783C2E">
        <w:rPr>
          <w:color w:val="6D6E71"/>
          <w:spacing w:val="-23"/>
          <w:w w:val="85"/>
        </w:rPr>
        <w:t xml:space="preserve"> </w:t>
      </w:r>
      <w:r w:rsidRPr="00783C2E">
        <w:rPr>
          <w:color w:val="6D6E71"/>
          <w:w w:val="85"/>
        </w:rPr>
        <w:t>Health-related</w:t>
      </w:r>
      <w:r w:rsidRPr="00783C2E">
        <w:rPr>
          <w:color w:val="6D6E71"/>
          <w:spacing w:val="-19"/>
          <w:w w:val="85"/>
        </w:rPr>
        <w:t xml:space="preserve"> </w:t>
      </w:r>
      <w:r w:rsidRPr="00783C2E">
        <w:rPr>
          <w:color w:val="6D6E71"/>
          <w:w w:val="85"/>
        </w:rPr>
        <w:t>issues</w:t>
      </w:r>
    </w:p>
    <w:p w14:paraId="506D0BD8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26C4EB1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10137B06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6635ACA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C9EDE69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5C7329E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5EDB463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B2DFD66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E5F1E2D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  <w:sectPr w:rsidR="00D814DC" w:rsidRPr="00783C2E">
          <w:pgSz w:w="11910" w:h="16840"/>
          <w:pgMar w:top="440" w:right="880" w:bottom="580" w:left="360" w:header="0" w:footer="399" w:gutter="0"/>
          <w:cols w:space="720"/>
        </w:sectPr>
      </w:pPr>
    </w:p>
    <w:p w14:paraId="12158263" w14:textId="77777777" w:rsidR="00D814DC" w:rsidRPr="00783C2E" w:rsidRDefault="00D814DC">
      <w:pPr>
        <w:spacing w:before="4"/>
        <w:rPr>
          <w:rFonts w:ascii="Arial" w:eastAsia="Arial" w:hAnsi="Arial" w:cs="Arial"/>
          <w:sz w:val="21"/>
          <w:szCs w:val="21"/>
        </w:rPr>
      </w:pPr>
    </w:p>
    <w:p w14:paraId="5E37C1DE" w14:textId="77777777" w:rsidR="00D814DC" w:rsidRPr="00783C2E" w:rsidRDefault="00783C2E">
      <w:pPr>
        <w:pStyle w:val="BodyText"/>
        <w:spacing w:line="276" w:lineRule="auto"/>
        <w:rPr>
          <w:rFonts w:ascii="Arial" w:hAnsi="Arial"/>
        </w:rPr>
      </w:pPr>
      <w:r w:rsidRPr="00783C2E">
        <w:rPr>
          <w:rFonts w:ascii="Arial" w:hAnsi="Arial"/>
          <w:color w:val="231F20"/>
        </w:rPr>
        <w:t>Multiple consultation submissions observed that LGBTI</w:t>
      </w:r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experience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both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fear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of,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actual,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in essential service provision. This includes</w:t>
      </w:r>
      <w:r w:rsidRPr="00783C2E">
        <w:rPr>
          <w:rFonts w:ascii="Arial" w:hAnsi="Arial"/>
          <w:color w:val="231F20"/>
          <w:spacing w:val="-37"/>
        </w:rPr>
        <w:t xml:space="preserve"> </w:t>
      </w:r>
      <w:r w:rsidRPr="00783C2E">
        <w:rPr>
          <w:rFonts w:ascii="Arial" w:hAnsi="Arial"/>
          <w:color w:val="231F20"/>
        </w:rPr>
        <w:t>primary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healthcare,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crisis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intervention,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aged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care,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mental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disability services and</w:t>
      </w:r>
      <w:r w:rsidRPr="00783C2E">
        <w:rPr>
          <w:rFonts w:ascii="Arial" w:hAnsi="Arial"/>
          <w:color w:val="231F20"/>
          <w:spacing w:val="14"/>
        </w:rPr>
        <w:t xml:space="preserve"> </w:t>
      </w:r>
      <w:r w:rsidRPr="00783C2E">
        <w:rPr>
          <w:rFonts w:ascii="Arial" w:hAnsi="Arial"/>
          <w:color w:val="231F20"/>
        </w:rPr>
        <w:t>schools.</w:t>
      </w:r>
    </w:p>
    <w:p w14:paraId="1C153A71" w14:textId="77777777" w:rsidR="00D814DC" w:rsidRPr="00783C2E" w:rsidRDefault="00F05F42">
      <w:pPr>
        <w:pStyle w:val="BodyText"/>
        <w:spacing w:before="113"/>
        <w:rPr>
          <w:rFonts w:ascii="Arial" w:hAnsi="Arial"/>
        </w:rPr>
      </w:pPr>
      <w:r>
        <w:rPr>
          <w:rFonts w:ascii="Arial" w:hAnsi="Arial"/>
        </w:rPr>
        <w:pict w14:anchorId="58B61BA8">
          <v:group id="_x0000_s4841" style="position:absolute;left:0;text-align:left;margin-left:299.05pt;margin-top:29.4pt;width:242.65pt;height:299.7pt;z-index:6040;mso-position-horizontal-relative:page" coordorigin="5981,589" coordsize="4853,5994">
            <v:group id="_x0000_s4845" style="position:absolute;left:5981;top:589;width:4853;height:5823" coordorigin="5981,589" coordsize="4853,5823">
              <v:shape id="_x0000_s4846" style="position:absolute;left:5981;top:589;width:4853;height:5823" coordorigin="5981,589" coordsize="4853,5823" path="m5981,589r4853,l10834,6411r-4853,l5981,589xe" fillcolor="#563a83" stroked="f">
                <v:path arrowok="t"/>
              </v:shape>
            </v:group>
            <v:group id="_x0000_s4842" style="position:absolute;left:5981;top:6411;width:4853;height:172" coordorigin="5981,6411" coordsize="4853,172">
              <v:shape id="_x0000_s4844" style="position:absolute;left:5981;top:6411;width:4853;height:172" coordorigin="5981,6411" coordsize="4853,172" path="m5981,6411r4853,l10834,6582r-4853,l5981,6411xe" fillcolor="#cf2974" stroked="f">
                <v:path arrowok="t"/>
              </v:shape>
              <v:shape id="_x0000_s4843" type="#_x0000_t202" style="position:absolute;left:5981;top:589;width:4853;height:5994" filled="f" stroked="f">
                <v:textbox inset="0,0,0,0">
                  <w:txbxContent>
                    <w:p w14:paraId="205AA577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508A9295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6F263B7D" w14:textId="77777777" w:rsidR="00D603B0" w:rsidRDefault="00D603B0">
                      <w:pPr>
                        <w:spacing w:line="324" w:lineRule="auto"/>
                        <w:ind w:left="396" w:right="91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…that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cur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exemptions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 xml:space="preserve">exceptions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anti-discrimination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law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both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State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 xml:space="preserve">and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Commonwealth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1"/>
                          <w:sz w:val="18"/>
                          <w:szCs w:val="18"/>
                        </w:rPr>
                        <w:t>level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diminish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app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9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opriate coverage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anti-discrimination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otections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 xml:space="preserve">for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LGBTI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people.</w:t>
                      </w:r>
                    </w:p>
                    <w:p w14:paraId="28C510B0" w14:textId="77777777" w:rsidR="00D603B0" w:rsidRDefault="00D603B0">
                      <w:pPr>
                        <w:spacing w:before="116" w:line="324" w:lineRule="auto"/>
                        <w:ind w:left="396" w:right="459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Diversity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Council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Australia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also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 xml:space="preserve">view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eligious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exemptions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any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ounds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should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 xml:space="preserve">be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specifically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limited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those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ci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6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cumstances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whe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6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specific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eligious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element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employment or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ovision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goods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services,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mir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5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 xml:space="preserve">oring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inhe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equi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5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ement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genuine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 xml:space="preserve">occupational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qualifications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8"/>
                          <w:sz w:val="18"/>
                          <w:szCs w:val="18"/>
                        </w:rPr>
                        <w:t>all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other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eas.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This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 xml:space="preserve">particularly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crucial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issue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context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owing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outsou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8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cing 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gove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3"/>
                          <w:w w:val="96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nment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functions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especially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eas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 education,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health,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aged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ca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community</w:t>
                      </w:r>
                    </w:p>
                    <w:p w14:paraId="2B1E0788" w14:textId="77777777" w:rsidR="00D603B0" w:rsidRDefault="00D603B0">
                      <w:pPr>
                        <w:spacing w:before="2" w:line="324" w:lineRule="auto"/>
                        <w:ind w:left="396" w:right="429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services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private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sector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whe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employers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inc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6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easingly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eligious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organisations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Trebuchet MS" w:eastAsia="Trebuchet MS" w:hAnsi="Trebuchet MS" w:cs="Trebuchet MS"/>
                          <w:color w:val="FFFFFF"/>
                          <w:w w:val="111"/>
                          <w:position w:val="6"/>
                          <w:sz w:val="10"/>
                          <w:szCs w:val="10"/>
                        </w:rPr>
                        <w:t>86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783C2E" w:rsidRPr="00783C2E">
        <w:rPr>
          <w:rFonts w:ascii="Arial" w:hAnsi="Arial"/>
          <w:color w:val="231F20"/>
          <w:w w:val="105"/>
        </w:rPr>
        <w:t>In</w:t>
      </w:r>
      <w:r w:rsidR="00783C2E" w:rsidRPr="00783C2E">
        <w:rPr>
          <w:rFonts w:ascii="Arial" w:hAnsi="Arial"/>
          <w:color w:val="231F20"/>
          <w:spacing w:val="-13"/>
          <w:w w:val="105"/>
        </w:rPr>
        <w:t xml:space="preserve"> </w:t>
      </w:r>
      <w:r w:rsidR="00783C2E" w:rsidRPr="00783C2E">
        <w:rPr>
          <w:rFonts w:ascii="Arial" w:hAnsi="Arial"/>
          <w:color w:val="231F20"/>
          <w:w w:val="105"/>
        </w:rPr>
        <w:t>its</w:t>
      </w:r>
      <w:r w:rsidR="00783C2E" w:rsidRPr="00783C2E">
        <w:rPr>
          <w:rFonts w:ascii="Arial" w:hAnsi="Arial"/>
          <w:color w:val="231F20"/>
          <w:spacing w:val="-13"/>
          <w:w w:val="105"/>
        </w:rPr>
        <w:t xml:space="preserve"> </w:t>
      </w:r>
      <w:r w:rsidR="00783C2E" w:rsidRPr="00783C2E">
        <w:rPr>
          <w:rFonts w:ascii="Arial" w:hAnsi="Arial"/>
          <w:color w:val="231F20"/>
          <w:w w:val="105"/>
        </w:rPr>
        <w:t>submission</w:t>
      </w:r>
      <w:r w:rsidR="00783C2E" w:rsidRPr="00783C2E">
        <w:rPr>
          <w:rFonts w:ascii="Arial" w:hAnsi="Arial"/>
          <w:color w:val="231F20"/>
          <w:spacing w:val="-13"/>
          <w:w w:val="105"/>
        </w:rPr>
        <w:t xml:space="preserve"> </w:t>
      </w:r>
      <w:r w:rsidR="00783C2E" w:rsidRPr="00783C2E">
        <w:rPr>
          <w:rFonts w:ascii="Arial" w:hAnsi="Arial"/>
          <w:color w:val="231F20"/>
          <w:w w:val="105"/>
        </w:rPr>
        <w:t>ACON</w:t>
      </w:r>
      <w:r w:rsidR="00783C2E" w:rsidRPr="00783C2E">
        <w:rPr>
          <w:rFonts w:ascii="Arial" w:hAnsi="Arial"/>
          <w:color w:val="231F20"/>
          <w:spacing w:val="-13"/>
          <w:w w:val="105"/>
        </w:rPr>
        <w:t xml:space="preserve"> </w:t>
      </w:r>
      <w:r w:rsidR="00783C2E" w:rsidRPr="00783C2E">
        <w:rPr>
          <w:rFonts w:ascii="Arial" w:hAnsi="Arial"/>
          <w:color w:val="231F20"/>
          <w:w w:val="105"/>
        </w:rPr>
        <w:t>also</w:t>
      </w:r>
      <w:r w:rsidR="00783C2E" w:rsidRPr="00783C2E">
        <w:rPr>
          <w:rFonts w:ascii="Arial" w:hAnsi="Arial"/>
          <w:color w:val="231F20"/>
          <w:spacing w:val="-13"/>
          <w:w w:val="105"/>
        </w:rPr>
        <w:t xml:space="preserve"> </w:t>
      </w:r>
      <w:r w:rsidR="00783C2E" w:rsidRPr="00783C2E">
        <w:rPr>
          <w:rFonts w:ascii="Arial" w:hAnsi="Arial"/>
          <w:color w:val="231F20"/>
          <w:w w:val="105"/>
        </w:rPr>
        <w:t>argued:</w:t>
      </w:r>
    </w:p>
    <w:p w14:paraId="756FBDE4" w14:textId="77777777" w:rsidR="00D814DC" w:rsidRPr="00783C2E" w:rsidRDefault="00783C2E">
      <w:pPr>
        <w:spacing w:before="1"/>
        <w:rPr>
          <w:rFonts w:ascii="Arial" w:eastAsia="Trebuchet MS" w:hAnsi="Arial" w:cs="Trebuchet MS"/>
          <w:sz w:val="21"/>
          <w:szCs w:val="21"/>
        </w:rPr>
      </w:pPr>
      <w:r w:rsidRPr="00783C2E">
        <w:rPr>
          <w:rFonts w:ascii="Arial" w:hAnsi="Arial"/>
        </w:rPr>
        <w:br w:type="column"/>
      </w:r>
    </w:p>
    <w:p w14:paraId="5AD4C08C" w14:textId="77777777" w:rsidR="00D814DC" w:rsidRPr="00783C2E" w:rsidRDefault="00783C2E">
      <w:pPr>
        <w:pStyle w:val="BodyText"/>
        <w:spacing w:line="276" w:lineRule="auto"/>
        <w:ind w:right="101"/>
        <w:rPr>
          <w:rFonts w:ascii="Arial" w:hAnsi="Arial"/>
          <w:sz w:val="10"/>
          <w:szCs w:val="10"/>
        </w:rPr>
      </w:pPr>
      <w:r w:rsidRPr="00783C2E">
        <w:rPr>
          <w:rFonts w:ascii="Arial" w:hAnsi="Arial"/>
          <w:color w:val="231F20"/>
        </w:rPr>
        <w:t>An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exception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these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exemptions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Commonwealth-funded</w:t>
      </w:r>
      <w:r w:rsidRPr="00783C2E">
        <w:rPr>
          <w:rFonts w:ascii="Arial" w:hAnsi="Arial"/>
          <w:color w:val="231F20"/>
          <w:spacing w:val="-53"/>
        </w:rPr>
        <w:t xml:space="preserve"> </w:t>
      </w:r>
      <w:r w:rsidRPr="00783C2E">
        <w:rPr>
          <w:rFonts w:ascii="Arial" w:hAnsi="Arial"/>
          <w:color w:val="231F20"/>
        </w:rPr>
        <w:t>aged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care.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means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unlike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all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other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religious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run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service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providers,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these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aged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care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facilities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cannot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lawfully</w:t>
      </w:r>
      <w:r w:rsidRPr="00783C2E">
        <w:rPr>
          <w:rFonts w:ascii="Arial" w:hAnsi="Arial"/>
          <w:color w:val="231F20"/>
          <w:w w:val="92"/>
        </w:rPr>
        <w:t xml:space="preserve"> </w:t>
      </w:r>
      <w:r w:rsidRPr="00783C2E">
        <w:rPr>
          <w:rFonts w:ascii="Arial" w:hAnsi="Arial"/>
          <w:color w:val="231F20"/>
        </w:rPr>
        <w:t>discriminate against clients the basis of SOGII</w:t>
      </w:r>
      <w:r w:rsidRPr="00783C2E">
        <w:rPr>
          <w:rFonts w:ascii="Arial" w:hAnsi="Arial"/>
          <w:color w:val="231F20"/>
          <w:spacing w:val="8"/>
        </w:rPr>
        <w:t xml:space="preserve"> </w:t>
      </w:r>
      <w:r w:rsidRPr="00783C2E">
        <w:rPr>
          <w:rFonts w:ascii="Arial" w:hAnsi="Arial"/>
          <w:color w:val="231F20"/>
        </w:rPr>
        <w:t>status.</w:t>
      </w:r>
      <w:r w:rsidRPr="00783C2E">
        <w:rPr>
          <w:rFonts w:ascii="Arial" w:hAnsi="Arial"/>
          <w:color w:val="231F20"/>
          <w:position w:val="6"/>
          <w:sz w:val="10"/>
        </w:rPr>
        <w:t>85</w:t>
      </w:r>
    </w:p>
    <w:p w14:paraId="2EEBAA47" w14:textId="77777777" w:rsidR="00D814DC" w:rsidRPr="00783C2E" w:rsidRDefault="00783C2E">
      <w:pPr>
        <w:pStyle w:val="BodyText"/>
        <w:spacing w:before="113"/>
        <w:ind w:right="307"/>
        <w:rPr>
          <w:rFonts w:ascii="Arial" w:hAnsi="Arial"/>
        </w:rPr>
      </w:pPr>
      <w:r w:rsidRPr="00783C2E">
        <w:rPr>
          <w:rFonts w:ascii="Arial" w:hAnsi="Arial"/>
          <w:color w:val="231F20"/>
        </w:rPr>
        <w:t>Diversity Council Australia</w:t>
      </w:r>
      <w:r w:rsidRPr="00783C2E">
        <w:rPr>
          <w:rFonts w:ascii="Arial" w:hAnsi="Arial"/>
          <w:color w:val="231F20"/>
          <w:spacing w:val="-38"/>
        </w:rPr>
        <w:t xml:space="preserve"> </w:t>
      </w:r>
      <w:r w:rsidRPr="00783C2E">
        <w:rPr>
          <w:rFonts w:ascii="Arial" w:hAnsi="Arial"/>
          <w:color w:val="231F20"/>
        </w:rPr>
        <w:t>argued:</w:t>
      </w:r>
    </w:p>
    <w:p w14:paraId="21F04375" w14:textId="77777777" w:rsidR="00D814DC" w:rsidRPr="00783C2E" w:rsidRDefault="00D814DC">
      <w:pPr>
        <w:rPr>
          <w:rFonts w:ascii="Arial" w:hAnsi="Arial"/>
        </w:rPr>
        <w:sectPr w:rsidR="00D814DC" w:rsidRPr="00783C2E">
          <w:type w:val="continuous"/>
          <w:pgSz w:w="11910" w:h="16840"/>
          <w:pgMar w:top="1520" w:right="880" w:bottom="280" w:left="360" w:header="720" w:footer="720" w:gutter="0"/>
          <w:cols w:num="2" w:space="720" w:equalWidth="0">
            <w:col w:w="5195" w:space="162"/>
            <w:col w:w="5313"/>
          </w:cols>
        </w:sectPr>
      </w:pPr>
    </w:p>
    <w:p w14:paraId="195894EE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656357D" w14:textId="77777777" w:rsidR="00D814DC" w:rsidRPr="00783C2E" w:rsidRDefault="00D814DC">
      <w:pPr>
        <w:spacing w:before="7"/>
        <w:rPr>
          <w:rFonts w:ascii="Arial" w:eastAsia="Trebuchet MS" w:hAnsi="Arial" w:cs="Trebuchet MS"/>
          <w:sz w:val="23"/>
          <w:szCs w:val="23"/>
        </w:rPr>
      </w:pPr>
    </w:p>
    <w:p w14:paraId="644F041A" w14:textId="77777777" w:rsidR="00D814DC" w:rsidRPr="00783C2E" w:rsidRDefault="00F05F42">
      <w:pPr>
        <w:spacing w:line="5153" w:lineRule="exact"/>
        <w:ind w:left="263"/>
        <w:rPr>
          <w:rFonts w:ascii="Arial" w:eastAsia="Trebuchet MS" w:hAnsi="Arial" w:cs="Trebuchet MS"/>
          <w:sz w:val="20"/>
          <w:szCs w:val="20"/>
        </w:rPr>
      </w:pPr>
      <w:r>
        <w:rPr>
          <w:rFonts w:ascii="Arial" w:eastAsia="Trebuchet MS" w:hAnsi="Arial" w:cs="Trebuchet MS"/>
          <w:position w:val="-102"/>
          <w:sz w:val="20"/>
          <w:szCs w:val="20"/>
        </w:rPr>
      </w:r>
      <w:r>
        <w:rPr>
          <w:rFonts w:ascii="Arial" w:eastAsia="Trebuchet MS" w:hAnsi="Arial" w:cs="Trebuchet MS"/>
          <w:position w:val="-102"/>
          <w:sz w:val="20"/>
          <w:szCs w:val="20"/>
        </w:rPr>
        <w:pict w14:anchorId="5E61946D">
          <v:group id="_x0000_s4835" style="width:242.65pt;height:257.7pt;mso-position-horizontal-relative:char;mso-position-vertical-relative:line" coordsize="4853,5154">
            <v:group id="_x0000_s4839" style="position:absolute;width:4853;height:4983" coordsize="4853,4983">
              <v:shape id="_x0000_s4840" style="position:absolute;width:4853;height:4983" coordsize="4853,4983" path="m,l4853,r,4982l,4982,,xe" fillcolor="#cf2974" stroked="f">
                <v:path arrowok="t"/>
              </v:shape>
            </v:group>
            <v:group id="_x0000_s4836" style="position:absolute;top:4982;width:4853;height:172" coordorigin=",4982" coordsize="4853,172">
              <v:shape id="_x0000_s4838" style="position:absolute;top:4982;width:4853;height:172" coordorigin=",4982" coordsize="4853,172" path="m,4982r4853,l4853,5153,,5153,,4982xe" fillcolor="#563a83" stroked="f">
                <v:path arrowok="t"/>
              </v:shape>
              <v:shape id="_x0000_s4837" type="#_x0000_t202" style="position:absolute;width:4853;height:5154" filled="f" stroked="f">
                <v:textbox inset="0,0,0,0">
                  <w:txbxContent>
                    <w:p w14:paraId="1FDABC67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257A7E68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67501E17" w14:textId="77777777" w:rsidR="00D603B0" w:rsidRDefault="00D603B0">
                      <w:pPr>
                        <w:spacing w:line="324" w:lineRule="auto"/>
                        <w:ind w:left="396" w:right="639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Many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instances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discrimination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against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 xml:space="preserve">LGBTI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people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occur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institutions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cont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olled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by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 xml:space="preserve">eligious </w:t>
                      </w:r>
                      <w:proofErr w:type="spellStart"/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organisations</w:t>
                      </w:r>
                      <w:proofErr w:type="spellEnd"/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that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operate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secular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 xml:space="preserve">public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sphe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for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example,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aged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facilities,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 xml:space="preserve">disability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support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services,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schools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hospitals.</w:t>
                      </w:r>
                    </w:p>
                    <w:p w14:paraId="079F4F0C" w14:textId="77777777" w:rsidR="00D603B0" w:rsidRDefault="00D603B0">
                      <w:pPr>
                        <w:spacing w:before="116" w:line="324" w:lineRule="auto"/>
                        <w:ind w:left="396" w:right="429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FFFFFF"/>
                          <w:spacing w:val="4"/>
                          <w:w w:val="96"/>
                          <w:sz w:val="18"/>
                        </w:rPr>
                        <w:t>W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ith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eceipt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public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funding,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implicit authority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state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perform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gove</w:t>
                      </w:r>
                      <w:r>
                        <w:rPr>
                          <w:rFonts w:ascii="Arial"/>
                          <w:color w:val="FFFFFF"/>
                          <w:spacing w:val="3"/>
                          <w:w w:val="96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nment functions,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these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organisations</w:t>
                      </w:r>
                      <w:proofErr w:type="spellEnd"/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should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be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subject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 xml:space="preserve">to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same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obligations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gove</w:t>
                      </w:r>
                      <w:r>
                        <w:rPr>
                          <w:rFonts w:ascii="Arial"/>
                          <w:color w:val="FFFFFF"/>
                          <w:spacing w:val="3"/>
                          <w:w w:val="96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nment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 xml:space="preserve">including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obligation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not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discriminate.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They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should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 xml:space="preserve">also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be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subject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same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egulatory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framework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 xml:space="preserve">as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other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NGOs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operating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same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space;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 xml:space="preserve">otherwise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unequal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egulatory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envi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onment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will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continue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 xml:space="preserve">to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exist.</w:t>
                      </w:r>
                      <w:r>
                        <w:rPr>
                          <w:rFonts w:ascii="Trebuchet MS"/>
                          <w:color w:val="FFFFFF"/>
                          <w:w w:val="111"/>
                          <w:position w:val="6"/>
                          <w:sz w:val="10"/>
                        </w:rPr>
                        <w:t>81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465D57D9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6000A16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  <w:sectPr w:rsidR="00D814DC" w:rsidRPr="00783C2E">
          <w:type w:val="continuous"/>
          <w:pgSz w:w="11910" w:h="16840"/>
          <w:pgMar w:top="1520" w:right="880" w:bottom="280" w:left="360" w:header="720" w:footer="720" w:gutter="0"/>
          <w:cols w:space="720"/>
        </w:sectPr>
      </w:pPr>
    </w:p>
    <w:p w14:paraId="4A8F90D5" w14:textId="77777777" w:rsidR="00D814DC" w:rsidRPr="00783C2E" w:rsidRDefault="00D814DC">
      <w:pPr>
        <w:spacing w:before="5"/>
        <w:rPr>
          <w:rFonts w:ascii="Arial" w:eastAsia="Trebuchet MS" w:hAnsi="Arial" w:cs="Trebuchet MS"/>
          <w:sz w:val="19"/>
          <w:szCs w:val="19"/>
        </w:rPr>
      </w:pPr>
    </w:p>
    <w:p w14:paraId="00B426FB" w14:textId="77777777" w:rsidR="00D814DC" w:rsidRPr="00783C2E" w:rsidRDefault="00783C2E">
      <w:pPr>
        <w:pStyle w:val="BodyText"/>
        <w:spacing w:line="276" w:lineRule="auto"/>
        <w:rPr>
          <w:rFonts w:ascii="Arial" w:hAnsi="Arial"/>
        </w:rPr>
      </w:pPr>
      <w:r w:rsidRPr="00783C2E">
        <w:rPr>
          <w:rFonts w:ascii="Arial" w:hAnsi="Arial"/>
          <w:color w:val="231F20"/>
        </w:rPr>
        <w:t>The SDA contains statutory exemptions for religious</w:t>
      </w:r>
      <w:r w:rsidRPr="00783C2E">
        <w:rPr>
          <w:rFonts w:ascii="Arial" w:hAnsi="Arial"/>
          <w:color w:val="231F20"/>
          <w:spacing w:val="11"/>
        </w:rPr>
        <w:t xml:space="preserve"> </w:t>
      </w:r>
      <w:r w:rsidRPr="00783C2E">
        <w:rPr>
          <w:rFonts w:ascii="Arial" w:hAnsi="Arial"/>
          <w:color w:val="231F20"/>
        </w:rPr>
        <w:t>bodies</w:t>
      </w:r>
      <w:r w:rsidRPr="00783C2E">
        <w:rPr>
          <w:rFonts w:ascii="Arial" w:hAnsi="Arial"/>
          <w:color w:val="231F20"/>
          <w:w w:val="104"/>
        </w:rPr>
        <w:t xml:space="preserve"> </w:t>
      </w:r>
      <w:r w:rsidRPr="00783C2E">
        <w:rPr>
          <w:rFonts w:ascii="Arial" w:hAnsi="Arial"/>
          <w:color w:val="231F20"/>
        </w:rPr>
        <w:t>under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section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37.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Section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37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permits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basis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all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protected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attributes.</w:t>
      </w:r>
      <w:r w:rsidRPr="00783C2E">
        <w:rPr>
          <w:rFonts w:ascii="Arial" w:hAnsi="Arial"/>
          <w:color w:val="231F20"/>
          <w:position w:val="6"/>
          <w:sz w:val="10"/>
        </w:rPr>
        <w:t>82</w:t>
      </w:r>
      <w:r w:rsidRPr="00783C2E">
        <w:rPr>
          <w:rFonts w:ascii="Arial" w:hAnsi="Arial"/>
          <w:color w:val="231F20"/>
          <w:spacing w:val="13"/>
          <w:position w:val="6"/>
          <w:sz w:val="10"/>
        </w:rPr>
        <w:t xml:space="preserve"> </w:t>
      </w:r>
      <w:proofErr w:type="gramStart"/>
      <w:r w:rsidRPr="00783C2E">
        <w:rPr>
          <w:rFonts w:ascii="Arial" w:hAnsi="Arial"/>
          <w:color w:val="231F20"/>
        </w:rPr>
        <w:t>The</w:t>
      </w:r>
      <w:proofErr w:type="gramEnd"/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exemption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applies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where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action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body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established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religious purposes:</w:t>
      </w:r>
    </w:p>
    <w:p w14:paraId="1A48185E" w14:textId="77777777" w:rsidR="00D814DC" w:rsidRPr="00783C2E" w:rsidRDefault="00783C2E">
      <w:pPr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</w:rPr>
        <w:br w:type="column"/>
      </w:r>
    </w:p>
    <w:p w14:paraId="5ADB95EE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</w:pPr>
    </w:p>
    <w:p w14:paraId="3513B141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</w:pPr>
    </w:p>
    <w:p w14:paraId="4F83C80E" w14:textId="77777777" w:rsidR="00D814DC" w:rsidRPr="00783C2E" w:rsidRDefault="00D814DC">
      <w:pPr>
        <w:spacing w:before="2"/>
        <w:rPr>
          <w:rFonts w:ascii="Arial" w:eastAsia="Trebuchet MS" w:hAnsi="Arial" w:cs="Trebuchet MS"/>
          <w:sz w:val="17"/>
          <w:szCs w:val="17"/>
        </w:rPr>
      </w:pPr>
    </w:p>
    <w:p w14:paraId="0D9E98D5" w14:textId="77777777" w:rsidR="00D814DC" w:rsidRPr="00783C2E" w:rsidRDefault="00783C2E">
      <w:pPr>
        <w:pStyle w:val="BodyText"/>
        <w:spacing w:line="276" w:lineRule="auto"/>
        <w:ind w:right="101"/>
        <w:rPr>
          <w:rFonts w:ascii="Arial" w:hAnsi="Arial"/>
        </w:rPr>
      </w:pPr>
      <w:r w:rsidRPr="00783C2E">
        <w:rPr>
          <w:rFonts w:ascii="Arial" w:hAnsi="Arial"/>
          <w:color w:val="231F20"/>
        </w:rPr>
        <w:t>Several</w:t>
      </w:r>
      <w:r w:rsidRPr="00783C2E">
        <w:rPr>
          <w:rFonts w:ascii="Arial" w:hAnsi="Arial"/>
          <w:color w:val="231F20"/>
          <w:spacing w:val="8"/>
        </w:rPr>
        <w:t xml:space="preserve"> </w:t>
      </w:r>
      <w:r w:rsidRPr="00783C2E">
        <w:rPr>
          <w:rFonts w:ascii="Arial" w:hAnsi="Arial"/>
          <w:color w:val="231F20"/>
        </w:rPr>
        <w:t>submissions</w:t>
      </w:r>
      <w:r w:rsidRPr="00783C2E">
        <w:rPr>
          <w:rFonts w:ascii="Arial" w:hAnsi="Arial"/>
          <w:color w:val="231F20"/>
          <w:spacing w:val="8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recognised</w:t>
      </w:r>
      <w:proofErr w:type="spellEnd"/>
      <w:r w:rsidRPr="00783C2E">
        <w:rPr>
          <w:rFonts w:ascii="Arial" w:hAnsi="Arial"/>
          <w:color w:val="231F20"/>
          <w:spacing w:val="8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8"/>
        </w:rPr>
        <w:t xml:space="preserve"> </w:t>
      </w:r>
      <w:r w:rsidRPr="00783C2E">
        <w:rPr>
          <w:rFonts w:ascii="Arial" w:hAnsi="Arial"/>
          <w:color w:val="231F20"/>
        </w:rPr>
        <w:t>religious</w:t>
      </w:r>
      <w:r w:rsidRPr="00783C2E">
        <w:rPr>
          <w:rFonts w:ascii="Arial" w:hAnsi="Arial"/>
          <w:color w:val="231F20"/>
          <w:spacing w:val="8"/>
        </w:rPr>
        <w:t xml:space="preserve"> </w:t>
      </w:r>
      <w:r w:rsidRPr="00783C2E">
        <w:rPr>
          <w:rFonts w:ascii="Arial" w:hAnsi="Arial"/>
          <w:color w:val="231F20"/>
        </w:rPr>
        <w:t>exemptions</w:t>
      </w:r>
      <w:r w:rsidRPr="00783C2E">
        <w:rPr>
          <w:rFonts w:ascii="Arial" w:hAnsi="Arial"/>
          <w:color w:val="231F20"/>
          <w:spacing w:val="8"/>
        </w:rPr>
        <w:t xml:space="preserve"> </w:t>
      </w:r>
      <w:r w:rsidRPr="00783C2E">
        <w:rPr>
          <w:rFonts w:ascii="Arial" w:hAnsi="Arial"/>
          <w:color w:val="231F20"/>
        </w:rPr>
        <w:t>do</w:t>
      </w:r>
      <w:r w:rsidRPr="00783C2E">
        <w:rPr>
          <w:rFonts w:ascii="Arial" w:hAnsi="Arial"/>
          <w:color w:val="231F20"/>
          <w:spacing w:val="-49"/>
        </w:rPr>
        <w:t xml:space="preserve"> </w:t>
      </w:r>
      <w:r w:rsidRPr="00783C2E">
        <w:rPr>
          <w:rFonts w:ascii="Arial" w:hAnsi="Arial"/>
          <w:color w:val="231F20"/>
        </w:rPr>
        <w:t>not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reflect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current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practices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all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religious</w:t>
      </w:r>
      <w:r w:rsidRPr="00783C2E">
        <w:rPr>
          <w:rFonts w:ascii="Arial" w:hAnsi="Arial"/>
          <w:color w:val="231F20"/>
          <w:spacing w:val="-17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organisations</w:t>
      </w:r>
      <w:proofErr w:type="spellEnd"/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service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provision.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joint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submission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Victorian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Gay</w:t>
      </w:r>
      <w:r w:rsidRPr="00783C2E">
        <w:rPr>
          <w:rFonts w:ascii="Arial" w:hAnsi="Arial"/>
          <w:color w:val="231F20"/>
          <w:w w:val="106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9"/>
        </w:rPr>
        <w:t xml:space="preserve"> </w:t>
      </w:r>
      <w:r w:rsidRPr="00783C2E">
        <w:rPr>
          <w:rFonts w:ascii="Arial" w:hAnsi="Arial"/>
          <w:color w:val="231F20"/>
        </w:rPr>
        <w:t>Lesbian</w:t>
      </w:r>
      <w:r w:rsidRPr="00783C2E">
        <w:rPr>
          <w:rFonts w:ascii="Arial" w:hAnsi="Arial"/>
          <w:color w:val="231F20"/>
          <w:spacing w:val="9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spacing w:val="9"/>
        </w:rPr>
        <w:t xml:space="preserve"> </w:t>
      </w:r>
      <w:r w:rsidRPr="00783C2E">
        <w:rPr>
          <w:rFonts w:ascii="Arial" w:hAnsi="Arial"/>
          <w:color w:val="231F20"/>
        </w:rPr>
        <w:t>Lobby</w:t>
      </w:r>
      <w:r w:rsidRPr="00783C2E">
        <w:rPr>
          <w:rFonts w:ascii="Arial" w:hAnsi="Arial"/>
          <w:color w:val="231F20"/>
          <w:spacing w:val="9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9"/>
        </w:rPr>
        <w:t xml:space="preserve"> </w:t>
      </w:r>
      <w:r w:rsidRPr="00783C2E">
        <w:rPr>
          <w:rFonts w:ascii="Arial" w:hAnsi="Arial"/>
          <w:color w:val="231F20"/>
        </w:rPr>
        <w:t>Human</w:t>
      </w:r>
      <w:r w:rsidRPr="00783C2E">
        <w:rPr>
          <w:rFonts w:ascii="Arial" w:hAnsi="Arial"/>
          <w:color w:val="231F20"/>
          <w:spacing w:val="9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spacing w:val="9"/>
        </w:rPr>
        <w:t xml:space="preserve"> </w:t>
      </w:r>
      <w:r w:rsidRPr="00783C2E">
        <w:rPr>
          <w:rFonts w:ascii="Arial" w:hAnsi="Arial"/>
          <w:color w:val="231F20"/>
        </w:rPr>
        <w:t>Law</w:t>
      </w:r>
      <w:r w:rsidRPr="00783C2E">
        <w:rPr>
          <w:rFonts w:ascii="Arial" w:hAnsi="Arial"/>
          <w:color w:val="231F20"/>
          <w:spacing w:val="9"/>
        </w:rPr>
        <w:t xml:space="preserve"> </w:t>
      </w:r>
      <w:r w:rsidRPr="00783C2E">
        <w:rPr>
          <w:rFonts w:ascii="Arial" w:hAnsi="Arial"/>
          <w:color w:val="231F20"/>
        </w:rPr>
        <w:t>Centre</w:t>
      </w:r>
      <w:r w:rsidRPr="00783C2E">
        <w:rPr>
          <w:rFonts w:ascii="Arial" w:hAnsi="Arial"/>
          <w:color w:val="231F20"/>
          <w:spacing w:val="-50"/>
        </w:rPr>
        <w:t xml:space="preserve"> </w:t>
      </w:r>
      <w:r w:rsidRPr="00783C2E">
        <w:rPr>
          <w:rFonts w:ascii="Arial" w:hAnsi="Arial"/>
          <w:color w:val="231F20"/>
        </w:rPr>
        <w:t>highlighted:</w:t>
      </w:r>
    </w:p>
    <w:p w14:paraId="1859CB65" w14:textId="77777777" w:rsidR="00D814DC" w:rsidRPr="00783C2E" w:rsidRDefault="00D814DC">
      <w:pPr>
        <w:spacing w:line="276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880" w:bottom="280" w:left="360" w:header="720" w:footer="720" w:gutter="0"/>
          <w:cols w:num="2" w:space="720" w:equalWidth="0">
            <w:col w:w="5035" w:space="323"/>
            <w:col w:w="5312"/>
          </w:cols>
        </w:sectPr>
      </w:pPr>
    </w:p>
    <w:p w14:paraId="47DC9504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44DA48C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1AE96DA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1DE1D1D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10F94F0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DD185E6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A0A7058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D84A4C1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4B15037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15F0820" w14:textId="77777777" w:rsidR="00D814DC" w:rsidRPr="00783C2E" w:rsidRDefault="00D814DC">
      <w:pPr>
        <w:spacing w:before="6"/>
        <w:rPr>
          <w:rFonts w:ascii="Arial" w:eastAsia="Trebuchet MS" w:hAnsi="Arial" w:cs="Trebuchet MS"/>
          <w:sz w:val="17"/>
          <w:szCs w:val="17"/>
        </w:rPr>
      </w:pPr>
    </w:p>
    <w:p w14:paraId="75C78BAA" w14:textId="77777777" w:rsidR="00D814DC" w:rsidRPr="00783C2E" w:rsidRDefault="00F05F42">
      <w:pPr>
        <w:pStyle w:val="BodyText"/>
        <w:spacing w:line="276" w:lineRule="auto"/>
        <w:ind w:right="5589"/>
        <w:rPr>
          <w:rFonts w:ascii="Arial" w:hAnsi="Arial"/>
          <w:sz w:val="10"/>
          <w:szCs w:val="10"/>
        </w:rPr>
      </w:pPr>
      <w:r>
        <w:rPr>
          <w:rFonts w:ascii="Arial" w:hAnsi="Arial"/>
        </w:rPr>
        <w:pict w14:anchorId="60880F15">
          <v:group id="_x0000_s4829" style="position:absolute;left:0;text-align:left;margin-left:31.15pt;margin-top:-120.85pt;width:242.65pt;height:98.05pt;z-index:5992;mso-position-horizontal-relative:page" coordorigin="624,-2418" coordsize="4853,1961">
            <v:group id="_x0000_s4833" style="position:absolute;left:624;top:-2418;width:4853;height:1789" coordorigin="624,-2418" coordsize="4853,1789">
              <v:shape id="_x0000_s4834" style="position:absolute;left:624;top:-2418;width:4853;height:1789" coordorigin="624,-2418" coordsize="4853,1789" path="m624,-2418r4852,l5476,-629r-4852,l624,-2418xe" fillcolor="#563a83" stroked="f">
                <v:path arrowok="t"/>
              </v:shape>
            </v:group>
            <v:group id="_x0000_s4830" style="position:absolute;left:624;top:-629;width:4853;height:172" coordorigin="624,-629" coordsize="4853,172">
              <v:shape id="_x0000_s4832" style="position:absolute;left:624;top:-629;width:4853;height:172" coordorigin="624,-629" coordsize="4853,172" path="m624,-629r4852,l5476,-458r-4852,l624,-629xe" fillcolor="#cf2974" stroked="f">
                <v:path arrowok="t"/>
              </v:shape>
              <v:shape id="_x0000_s4831" type="#_x0000_t202" style="position:absolute;left:624;top:-2418;width:4853;height:1961" filled="f" stroked="f">
                <v:textbox inset="0,0,0,0">
                  <w:txbxContent>
                    <w:p w14:paraId="1F15200A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087AE4A5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6DA24C94" w14:textId="77777777" w:rsidR="00D603B0" w:rsidRDefault="00D603B0">
                      <w:pPr>
                        <w:spacing w:line="324" w:lineRule="auto"/>
                        <w:ind w:left="396" w:right="406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Conforms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doctrines,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tenets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beliefs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 xml:space="preserve">that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eligion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necessary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avoid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injury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 xml:space="preserve">eligious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susceptibilities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adhe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6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ents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that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eligion.</w:t>
                      </w:r>
                      <w:r>
                        <w:rPr>
                          <w:rFonts w:ascii="Trebuchet MS"/>
                          <w:color w:val="FFFFFF"/>
                          <w:w w:val="111"/>
                          <w:position w:val="6"/>
                          <w:sz w:val="10"/>
                        </w:rPr>
                        <w:t>83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Arial" w:hAnsi="Arial"/>
        </w:rPr>
        <w:pict w14:anchorId="5EB791A3">
          <v:group id="_x0000_s4823" style="position:absolute;left:0;text-align:left;margin-left:299.05pt;margin-top:-90.85pt;width:242.65pt;height:112.05pt;z-index:6088;mso-position-horizontal-relative:page" coordorigin="5981,-1818" coordsize="4853,2241">
            <v:group id="_x0000_s4827" style="position:absolute;left:5981;top:-1818;width:4853;height:2069" coordorigin="5981,-1818" coordsize="4853,2069">
              <v:shape id="_x0000_s4828" style="position:absolute;left:5981;top:-1818;width:4853;height:2069" coordorigin="5981,-1818" coordsize="4853,2069" path="m5981,-1818r4853,l10834,251r-4853,l5981,-1818xe" fillcolor="#cf2974" stroked="f">
                <v:path arrowok="t"/>
              </v:shape>
            </v:group>
            <v:group id="_x0000_s4824" style="position:absolute;left:5981;top:251;width:4853;height:172" coordorigin="5981,251" coordsize="4853,172">
              <v:shape id="_x0000_s4826" style="position:absolute;left:5981;top:251;width:4853;height:172" coordorigin="5981,251" coordsize="4853,172" path="m5981,251r4853,l10834,422r-4853,l5981,251xe" fillcolor="#563a83" stroked="f">
                <v:path arrowok="t"/>
              </v:shape>
              <v:shape id="_x0000_s4825" type="#_x0000_t202" style="position:absolute;left:5981;top:-1818;width:4853;height:2241" filled="f" stroked="f">
                <v:textbox inset="0,0,0,0">
                  <w:txbxContent>
                    <w:p w14:paraId="49568AAB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1812A8C7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1EE187ED" w14:textId="77777777" w:rsidR="00D603B0" w:rsidRDefault="00D603B0">
                      <w:pPr>
                        <w:spacing w:line="324" w:lineRule="auto"/>
                        <w:ind w:left="396" w:right="680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…that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significant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number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faith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based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 xml:space="preserve">service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oviders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themselves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eport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cur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 xml:space="preserve">law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does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ep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esent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accurate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eflection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 xml:space="preserve">their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standing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operating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ocedu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8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policies.</w:t>
                      </w:r>
                      <w:r>
                        <w:rPr>
                          <w:rFonts w:ascii="Trebuchet MS" w:eastAsia="Trebuchet MS" w:hAnsi="Trebuchet MS" w:cs="Trebuchet MS"/>
                          <w:color w:val="FFFFFF"/>
                          <w:w w:val="111"/>
                          <w:position w:val="6"/>
                          <w:sz w:val="10"/>
                          <w:szCs w:val="10"/>
                        </w:rPr>
                        <w:t>87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783C2E" w:rsidRPr="00783C2E">
        <w:rPr>
          <w:rFonts w:ascii="Arial" w:hAnsi="Arial"/>
          <w:color w:val="231F20"/>
        </w:rPr>
        <w:t>In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effect,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SDA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exempts,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in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broad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terms,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all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religious bodies including service providers from</w:t>
      </w:r>
      <w:r w:rsidR="00783C2E" w:rsidRPr="00783C2E">
        <w:rPr>
          <w:rFonts w:ascii="Arial" w:hAnsi="Arial"/>
          <w:color w:val="231F20"/>
          <w:spacing w:val="-32"/>
        </w:rPr>
        <w:t xml:space="preserve"> </w:t>
      </w:r>
      <w:r w:rsidR="00783C2E" w:rsidRPr="00783C2E">
        <w:rPr>
          <w:rFonts w:ascii="Arial" w:hAnsi="Arial"/>
          <w:color w:val="231F20"/>
        </w:rPr>
        <w:t>unlawful</w:t>
      </w:r>
      <w:r w:rsidR="00783C2E" w:rsidRPr="00783C2E">
        <w:rPr>
          <w:rFonts w:ascii="Arial" w:hAnsi="Arial"/>
          <w:color w:val="231F20"/>
          <w:w w:val="95"/>
        </w:rPr>
        <w:t xml:space="preserve"> </w:t>
      </w:r>
      <w:r w:rsidR="00783C2E" w:rsidRPr="00783C2E">
        <w:rPr>
          <w:rFonts w:ascii="Arial" w:hAnsi="Arial"/>
          <w:color w:val="231F20"/>
        </w:rPr>
        <w:t>discrimination on the basis of SOGII</w:t>
      </w:r>
      <w:r w:rsidR="00783C2E" w:rsidRPr="00783C2E">
        <w:rPr>
          <w:rFonts w:ascii="Arial" w:hAnsi="Arial"/>
          <w:color w:val="231F20"/>
          <w:spacing w:val="24"/>
        </w:rPr>
        <w:t xml:space="preserve"> </w:t>
      </w:r>
      <w:r w:rsidR="00783C2E" w:rsidRPr="00783C2E">
        <w:rPr>
          <w:rFonts w:ascii="Arial" w:hAnsi="Arial"/>
          <w:color w:val="231F20"/>
        </w:rPr>
        <w:t>status.</w:t>
      </w:r>
      <w:r w:rsidR="00783C2E" w:rsidRPr="00783C2E">
        <w:rPr>
          <w:rFonts w:ascii="Arial" w:hAnsi="Arial"/>
          <w:color w:val="231F20"/>
          <w:position w:val="6"/>
          <w:sz w:val="10"/>
        </w:rPr>
        <w:t>84</w:t>
      </w:r>
    </w:p>
    <w:p w14:paraId="0345E303" w14:textId="77777777" w:rsidR="00D814DC" w:rsidRPr="00783C2E" w:rsidRDefault="00D814DC">
      <w:pPr>
        <w:spacing w:line="276" w:lineRule="auto"/>
        <w:rPr>
          <w:rFonts w:ascii="Arial" w:hAnsi="Arial"/>
          <w:sz w:val="10"/>
          <w:szCs w:val="10"/>
        </w:rPr>
        <w:sectPr w:rsidR="00D814DC" w:rsidRPr="00783C2E">
          <w:type w:val="continuous"/>
          <w:pgSz w:w="11910" w:h="16840"/>
          <w:pgMar w:top="1520" w:right="880" w:bottom="280" w:left="360" w:header="720" w:footer="720" w:gutter="0"/>
          <w:cols w:space="720"/>
        </w:sectPr>
      </w:pPr>
    </w:p>
    <w:p w14:paraId="2B228D15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78B31CD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20267C7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11542320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3D43054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  <w:sectPr w:rsidR="00D814DC" w:rsidRPr="00783C2E">
          <w:pgSz w:w="11910" w:h="16840"/>
          <w:pgMar w:top="1580" w:right="320" w:bottom="600" w:left="860" w:header="0" w:footer="407" w:gutter="0"/>
          <w:cols w:space="720"/>
        </w:sectPr>
      </w:pPr>
    </w:p>
    <w:p w14:paraId="5E4EFF13" w14:textId="77777777" w:rsidR="00D814DC" w:rsidRPr="00783C2E" w:rsidRDefault="00D814DC">
      <w:pPr>
        <w:spacing w:before="8"/>
        <w:rPr>
          <w:rFonts w:ascii="Arial" w:eastAsia="Trebuchet MS" w:hAnsi="Arial" w:cs="Trebuchet MS"/>
          <w:sz w:val="26"/>
          <w:szCs w:val="26"/>
        </w:rPr>
      </w:pPr>
    </w:p>
    <w:p w14:paraId="179C5FB6" w14:textId="77777777" w:rsidR="00D814DC" w:rsidRPr="00783C2E" w:rsidRDefault="00783C2E">
      <w:pPr>
        <w:pStyle w:val="BodyText"/>
        <w:spacing w:line="276" w:lineRule="auto"/>
        <w:ind w:left="103" w:right="50"/>
        <w:rPr>
          <w:rFonts w:ascii="Arial" w:hAnsi="Arial"/>
        </w:rPr>
      </w:pPr>
      <w:bookmarkStart w:id="21" w:name="_bookmark19"/>
      <w:bookmarkEnd w:id="21"/>
      <w:r w:rsidRPr="00783C2E">
        <w:rPr>
          <w:rFonts w:ascii="Arial" w:hAnsi="Arial"/>
          <w:color w:val="231F20"/>
          <w:spacing w:val="-3"/>
        </w:rPr>
        <w:t xml:space="preserve">However, </w:t>
      </w:r>
      <w:r w:rsidRPr="00783C2E">
        <w:rPr>
          <w:rFonts w:ascii="Arial" w:hAnsi="Arial"/>
          <w:color w:val="231F20"/>
        </w:rPr>
        <w:t>participants also raised concern that LGBTI</w:t>
      </w:r>
      <w:r w:rsidRPr="00783C2E">
        <w:rPr>
          <w:rFonts w:ascii="Arial" w:hAnsi="Arial"/>
          <w:color w:val="231F20"/>
          <w:spacing w:val="1"/>
        </w:rPr>
        <w:t xml:space="preserve"> </w:t>
      </w:r>
      <w:r w:rsidRPr="00783C2E">
        <w:rPr>
          <w:rFonts w:ascii="Arial" w:hAnsi="Arial"/>
          <w:color w:val="231F20"/>
        </w:rPr>
        <w:t>people often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fail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see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distinction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between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service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delivery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public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position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religious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institution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running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service.</w:t>
      </w:r>
    </w:p>
    <w:p w14:paraId="65107A7E" w14:textId="77777777" w:rsidR="00D814DC" w:rsidRPr="00783C2E" w:rsidRDefault="00783C2E">
      <w:pPr>
        <w:pStyle w:val="BodyText"/>
        <w:spacing w:before="113" w:line="276" w:lineRule="auto"/>
        <w:ind w:left="103"/>
        <w:rPr>
          <w:rFonts w:ascii="Arial" w:hAnsi="Arial"/>
          <w:sz w:val="10"/>
          <w:szCs w:val="10"/>
        </w:rPr>
      </w:pPr>
      <w:r w:rsidRPr="00783C2E">
        <w:rPr>
          <w:rFonts w:ascii="Arial" w:hAnsi="Arial"/>
          <w:color w:val="231F20"/>
        </w:rPr>
        <w:t>Many submissions argued that the exemptions do not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adequately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account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difference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between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religious body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purpose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religious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practice,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religious body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purpose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providing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essential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community</w:t>
      </w:r>
      <w:r w:rsidRPr="00783C2E">
        <w:rPr>
          <w:rFonts w:ascii="Arial" w:hAnsi="Arial"/>
          <w:color w:val="231F20"/>
          <w:spacing w:val="-50"/>
        </w:rPr>
        <w:t xml:space="preserve"> </w:t>
      </w:r>
      <w:r w:rsidRPr="00783C2E">
        <w:rPr>
          <w:rFonts w:ascii="Arial" w:hAnsi="Arial"/>
          <w:color w:val="231F20"/>
        </w:rPr>
        <w:t>services.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particular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concern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relation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religious run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service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providers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receipt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public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funds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outside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aged care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sector.</w:t>
      </w:r>
      <w:r w:rsidRPr="00783C2E">
        <w:rPr>
          <w:rFonts w:ascii="Arial" w:hAnsi="Arial"/>
          <w:color w:val="231F20"/>
          <w:position w:val="6"/>
          <w:sz w:val="10"/>
        </w:rPr>
        <w:t>88</w:t>
      </w:r>
    </w:p>
    <w:p w14:paraId="44382883" w14:textId="77777777" w:rsidR="00D814DC" w:rsidRPr="00783C2E" w:rsidRDefault="00783C2E">
      <w:pPr>
        <w:pStyle w:val="BodyText"/>
        <w:spacing w:before="113" w:line="276" w:lineRule="auto"/>
        <w:ind w:left="103"/>
        <w:rPr>
          <w:rFonts w:ascii="Arial" w:hAnsi="Arial"/>
        </w:rPr>
      </w:pPr>
      <w:r w:rsidRPr="00783C2E">
        <w:rPr>
          <w:rFonts w:ascii="Arial" w:hAnsi="Arial"/>
          <w:color w:val="231F20"/>
        </w:rPr>
        <w:t>An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overarching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theme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consultation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SDA</w:t>
      </w:r>
      <w:r w:rsidRPr="00783C2E">
        <w:rPr>
          <w:rFonts w:ascii="Arial" w:hAnsi="Arial"/>
          <w:color w:val="231F20"/>
          <w:w w:val="118"/>
        </w:rPr>
        <w:t xml:space="preserve"> </w:t>
      </w:r>
      <w:r w:rsidRPr="00783C2E">
        <w:rPr>
          <w:rFonts w:ascii="Arial" w:hAnsi="Arial"/>
          <w:color w:val="231F20"/>
        </w:rPr>
        <w:t>fails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find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clear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appropriate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balance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between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equality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before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law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religious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freedom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healthcare.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Whilst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there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general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agreement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there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role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respect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legitimate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religious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freedom,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there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general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consensus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exemptions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current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form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too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broad and do not meet the needs of the LGBTI community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religious</w:t>
      </w:r>
      <w:r w:rsidRPr="00783C2E">
        <w:rPr>
          <w:rFonts w:ascii="Arial" w:hAnsi="Arial"/>
          <w:color w:val="231F20"/>
          <w:spacing w:val="-30"/>
        </w:rPr>
        <w:t xml:space="preserve"> </w:t>
      </w:r>
      <w:r w:rsidRPr="00783C2E">
        <w:rPr>
          <w:rFonts w:ascii="Arial" w:hAnsi="Arial"/>
          <w:color w:val="231F20"/>
        </w:rPr>
        <w:t>communities.</w:t>
      </w:r>
    </w:p>
    <w:p w14:paraId="39770348" w14:textId="77777777" w:rsidR="00D814DC" w:rsidRPr="00783C2E" w:rsidRDefault="00783C2E">
      <w:pPr>
        <w:pStyle w:val="BodyText"/>
        <w:spacing w:before="113" w:line="276" w:lineRule="auto"/>
        <w:ind w:left="103"/>
        <w:rPr>
          <w:rFonts w:ascii="Arial" w:hAnsi="Arial"/>
          <w:sz w:val="10"/>
          <w:szCs w:val="10"/>
        </w:rPr>
      </w:pPr>
      <w:r w:rsidRPr="00783C2E">
        <w:rPr>
          <w:rFonts w:ascii="Arial" w:hAnsi="Arial"/>
          <w:color w:val="231F20"/>
        </w:rPr>
        <w:t>Proposals for reform suggested exemptions should be made</w:t>
      </w:r>
      <w:r w:rsidRPr="00783C2E">
        <w:rPr>
          <w:rFonts w:ascii="Arial" w:hAnsi="Arial"/>
          <w:color w:val="231F20"/>
          <w:spacing w:val="9"/>
        </w:rPr>
        <w:t xml:space="preserve"> </w:t>
      </w:r>
      <w:r w:rsidRPr="00783C2E">
        <w:rPr>
          <w:rFonts w:ascii="Arial" w:hAnsi="Arial"/>
          <w:color w:val="231F20"/>
        </w:rPr>
        <w:t>minimal,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temporary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specific.</w:t>
      </w:r>
      <w:r w:rsidRPr="00783C2E">
        <w:rPr>
          <w:rFonts w:ascii="Arial" w:hAnsi="Arial"/>
          <w:color w:val="231F20"/>
          <w:position w:val="6"/>
          <w:sz w:val="10"/>
          <w:szCs w:val="10"/>
        </w:rPr>
        <w:t>89</w:t>
      </w:r>
      <w:r w:rsidRPr="00783C2E">
        <w:rPr>
          <w:rFonts w:ascii="Arial" w:hAnsi="Arial"/>
          <w:color w:val="231F20"/>
          <w:spacing w:val="3"/>
          <w:position w:val="6"/>
          <w:sz w:val="10"/>
          <w:szCs w:val="10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addition,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it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reflected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these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experiences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often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occur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‘particular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points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vulnerability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  <w:w w:val="105"/>
        </w:rPr>
        <w:t>–</w:t>
      </w:r>
      <w:r w:rsidRPr="00783C2E">
        <w:rPr>
          <w:rFonts w:ascii="Arial" w:hAnsi="Arial"/>
          <w:color w:val="231F20"/>
          <w:spacing w:val="-23"/>
          <w:w w:val="105"/>
        </w:rPr>
        <w:t xml:space="preserve"> </w:t>
      </w:r>
      <w:r w:rsidRPr="00783C2E">
        <w:rPr>
          <w:rFonts w:ascii="Arial" w:hAnsi="Arial"/>
          <w:color w:val="231F20"/>
        </w:rPr>
        <w:t>exactly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time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when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can have its harshest</w:t>
      </w:r>
      <w:r w:rsidRPr="00783C2E">
        <w:rPr>
          <w:rFonts w:ascii="Arial" w:hAnsi="Arial"/>
          <w:color w:val="231F20"/>
          <w:spacing w:val="-26"/>
        </w:rPr>
        <w:t xml:space="preserve"> </w:t>
      </w:r>
      <w:r w:rsidRPr="00783C2E">
        <w:rPr>
          <w:rFonts w:ascii="Arial" w:hAnsi="Arial"/>
          <w:color w:val="231F20"/>
        </w:rPr>
        <w:t>impact.’</w:t>
      </w:r>
      <w:r w:rsidRPr="00783C2E">
        <w:rPr>
          <w:rFonts w:ascii="Arial" w:hAnsi="Arial"/>
          <w:color w:val="231F20"/>
          <w:position w:val="6"/>
          <w:sz w:val="10"/>
          <w:szCs w:val="10"/>
        </w:rPr>
        <w:t>90</w:t>
      </w:r>
    </w:p>
    <w:p w14:paraId="25C5A4E5" w14:textId="77777777" w:rsidR="00D814DC" w:rsidRPr="00783C2E" w:rsidRDefault="00783C2E">
      <w:pPr>
        <w:pStyle w:val="BodyText"/>
        <w:spacing w:before="113" w:line="276" w:lineRule="auto"/>
        <w:ind w:left="103" w:right="50"/>
        <w:rPr>
          <w:rFonts w:ascii="Arial" w:hAnsi="Arial"/>
        </w:rPr>
      </w:pPr>
      <w:r w:rsidRPr="00783C2E">
        <w:rPr>
          <w:rFonts w:ascii="Arial" w:hAnsi="Arial"/>
          <w:color w:val="231F20"/>
        </w:rPr>
        <w:t>Both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religious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freedom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equal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treatment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government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important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human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concerns.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It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undesirable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w w:val="92"/>
        </w:rPr>
        <w:t xml:space="preserve"> </w:t>
      </w:r>
      <w:r w:rsidRPr="00783C2E">
        <w:rPr>
          <w:rFonts w:ascii="Arial" w:hAnsi="Arial"/>
          <w:color w:val="231F20"/>
        </w:rPr>
        <w:t>law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should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seek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force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individual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act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against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w w:val="90"/>
        </w:rPr>
        <w:t xml:space="preserve"> </w:t>
      </w:r>
      <w:r w:rsidRPr="00783C2E">
        <w:rPr>
          <w:rFonts w:ascii="Arial" w:hAnsi="Arial"/>
          <w:color w:val="231F20"/>
        </w:rPr>
        <w:t>conscience.</w:t>
      </w:r>
    </w:p>
    <w:p w14:paraId="2A53A076" w14:textId="77777777" w:rsidR="00D814DC" w:rsidRPr="00783C2E" w:rsidRDefault="00783C2E">
      <w:pPr>
        <w:pStyle w:val="Heading4"/>
        <w:numPr>
          <w:ilvl w:val="1"/>
          <w:numId w:val="21"/>
        </w:numPr>
        <w:tabs>
          <w:tab w:val="left" w:pos="571"/>
        </w:tabs>
        <w:spacing w:before="245"/>
        <w:ind w:left="570" w:right="442" w:hanging="467"/>
        <w:jc w:val="left"/>
      </w:pPr>
      <w:r w:rsidRPr="00783C2E">
        <w:rPr>
          <w:color w:val="CF2974"/>
        </w:rPr>
        <w:br w:type="column"/>
      </w:r>
      <w:r w:rsidRPr="00783C2E">
        <w:rPr>
          <w:color w:val="CF2974"/>
        </w:rPr>
        <w:lastRenderedPageBreak/>
        <w:t>Aged care</w:t>
      </w:r>
      <w:r w:rsidRPr="00783C2E">
        <w:rPr>
          <w:color w:val="CF2974"/>
          <w:spacing w:val="-6"/>
        </w:rPr>
        <w:t xml:space="preserve"> </w:t>
      </w:r>
      <w:r w:rsidRPr="00783C2E">
        <w:rPr>
          <w:color w:val="CF2974"/>
        </w:rPr>
        <w:t>services</w:t>
      </w:r>
    </w:p>
    <w:p w14:paraId="653F9C57" w14:textId="77777777" w:rsidR="00D814DC" w:rsidRPr="00783C2E" w:rsidRDefault="00783C2E">
      <w:pPr>
        <w:pStyle w:val="BodyText"/>
        <w:spacing w:before="181" w:line="276" w:lineRule="auto"/>
        <w:ind w:left="103" w:right="442"/>
        <w:rPr>
          <w:rFonts w:ascii="Arial" w:hAnsi="Arial"/>
        </w:rPr>
      </w:pPr>
      <w:r w:rsidRPr="00783C2E">
        <w:rPr>
          <w:rFonts w:ascii="Arial" w:hAnsi="Arial"/>
          <w:color w:val="231F20"/>
        </w:rPr>
        <w:t>LGBTI-sensitive</w:t>
      </w:r>
      <w:r w:rsidRPr="00783C2E">
        <w:rPr>
          <w:rFonts w:ascii="Arial" w:hAnsi="Arial"/>
          <w:color w:val="231F20"/>
          <w:spacing w:val="5"/>
        </w:rPr>
        <w:t xml:space="preserve"> </w:t>
      </w:r>
      <w:r w:rsidRPr="00783C2E">
        <w:rPr>
          <w:rFonts w:ascii="Arial" w:hAnsi="Arial"/>
          <w:color w:val="231F20"/>
        </w:rPr>
        <w:t>aged</w:t>
      </w:r>
      <w:r w:rsidRPr="00783C2E">
        <w:rPr>
          <w:rFonts w:ascii="Arial" w:hAnsi="Arial"/>
          <w:color w:val="231F20"/>
          <w:spacing w:val="5"/>
        </w:rPr>
        <w:t xml:space="preserve"> </w:t>
      </w:r>
      <w:r w:rsidRPr="00783C2E">
        <w:rPr>
          <w:rFonts w:ascii="Arial" w:hAnsi="Arial"/>
          <w:color w:val="231F20"/>
        </w:rPr>
        <w:t>care</w:t>
      </w:r>
      <w:r w:rsidRPr="00783C2E">
        <w:rPr>
          <w:rFonts w:ascii="Arial" w:hAnsi="Arial"/>
          <w:color w:val="231F20"/>
          <w:spacing w:val="5"/>
        </w:rPr>
        <w:t xml:space="preserve"> </w:t>
      </w:r>
      <w:r w:rsidRPr="00783C2E">
        <w:rPr>
          <w:rFonts w:ascii="Arial" w:hAnsi="Arial"/>
          <w:color w:val="231F20"/>
        </w:rPr>
        <w:t>services</w:t>
      </w:r>
      <w:r w:rsidRPr="00783C2E">
        <w:rPr>
          <w:rFonts w:ascii="Arial" w:hAnsi="Arial"/>
          <w:color w:val="231F20"/>
          <w:spacing w:val="5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5"/>
        </w:rPr>
        <w:t xml:space="preserve"> </w:t>
      </w:r>
      <w:r w:rsidRPr="00783C2E">
        <w:rPr>
          <w:rFonts w:ascii="Arial" w:hAnsi="Arial"/>
          <w:color w:val="231F20"/>
        </w:rPr>
        <w:t>an</w:t>
      </w:r>
      <w:r w:rsidRPr="00783C2E">
        <w:rPr>
          <w:rFonts w:ascii="Arial" w:hAnsi="Arial"/>
          <w:color w:val="231F20"/>
          <w:spacing w:val="5"/>
        </w:rPr>
        <w:t xml:space="preserve"> </w:t>
      </w:r>
      <w:r w:rsidRPr="00783C2E">
        <w:rPr>
          <w:rFonts w:ascii="Arial" w:hAnsi="Arial"/>
          <w:color w:val="231F20"/>
        </w:rPr>
        <w:t>issue</w:t>
      </w:r>
      <w:r w:rsidRPr="00783C2E">
        <w:rPr>
          <w:rFonts w:ascii="Arial" w:hAnsi="Arial"/>
          <w:color w:val="231F20"/>
          <w:spacing w:val="5"/>
        </w:rPr>
        <w:t xml:space="preserve"> </w:t>
      </w:r>
      <w:r w:rsidRPr="00783C2E">
        <w:rPr>
          <w:rFonts w:ascii="Arial" w:hAnsi="Arial"/>
          <w:color w:val="231F20"/>
        </w:rPr>
        <w:t>identified</w:t>
      </w:r>
      <w:r w:rsidRPr="00783C2E">
        <w:rPr>
          <w:rFonts w:ascii="Arial" w:hAnsi="Arial"/>
          <w:color w:val="231F20"/>
          <w:spacing w:val="-52"/>
        </w:rPr>
        <w:t xml:space="preserve"> </w:t>
      </w:r>
      <w:r w:rsidRPr="00783C2E">
        <w:rPr>
          <w:rFonts w:ascii="Arial" w:hAnsi="Arial"/>
          <w:color w:val="231F20"/>
        </w:rPr>
        <w:t>throughout the</w:t>
      </w:r>
      <w:r w:rsidRPr="00783C2E">
        <w:rPr>
          <w:rFonts w:ascii="Arial" w:hAnsi="Arial"/>
          <w:color w:val="231F20"/>
          <w:spacing w:val="-41"/>
        </w:rPr>
        <w:t xml:space="preserve"> </w:t>
      </w:r>
      <w:r w:rsidRPr="00783C2E">
        <w:rPr>
          <w:rFonts w:ascii="Arial" w:hAnsi="Arial"/>
          <w:color w:val="231F20"/>
        </w:rPr>
        <w:t>consultations.</w:t>
      </w:r>
    </w:p>
    <w:p w14:paraId="545DAEC3" w14:textId="77777777" w:rsidR="00D814DC" w:rsidRPr="00783C2E" w:rsidRDefault="00783C2E">
      <w:pPr>
        <w:pStyle w:val="BodyText"/>
        <w:spacing w:before="113" w:line="276" w:lineRule="auto"/>
        <w:ind w:left="103" w:right="572"/>
        <w:rPr>
          <w:rFonts w:ascii="Arial" w:hAnsi="Arial"/>
        </w:rPr>
      </w:pPr>
      <w:r w:rsidRPr="00783C2E">
        <w:rPr>
          <w:rFonts w:ascii="Arial" w:hAnsi="Arial"/>
          <w:color w:val="231F20"/>
        </w:rPr>
        <w:t>Unlike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other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services,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aged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care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service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providers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run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religious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institutions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not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exempt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from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anti-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  <w:spacing w:val="-3"/>
        </w:rPr>
        <w:t>law.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outlined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Age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Commissioner:</w:t>
      </w:r>
    </w:p>
    <w:p w14:paraId="29066408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5383DAD" w14:textId="77777777" w:rsidR="00D814DC" w:rsidRPr="00783C2E" w:rsidRDefault="00D814DC">
      <w:pPr>
        <w:spacing w:before="11"/>
        <w:rPr>
          <w:rFonts w:ascii="Arial" w:eastAsia="Trebuchet MS" w:hAnsi="Arial" w:cs="Trebuchet MS"/>
          <w:sz w:val="20"/>
          <w:szCs w:val="20"/>
        </w:rPr>
      </w:pPr>
    </w:p>
    <w:p w14:paraId="09A30D96" w14:textId="77777777" w:rsidR="00D814DC" w:rsidRPr="00783C2E" w:rsidRDefault="00F05F42">
      <w:pPr>
        <w:spacing w:line="4313" w:lineRule="exact"/>
        <w:ind w:left="103"/>
        <w:rPr>
          <w:rFonts w:ascii="Arial" w:eastAsia="Trebuchet MS" w:hAnsi="Arial" w:cs="Trebuchet MS"/>
          <w:sz w:val="20"/>
          <w:szCs w:val="20"/>
        </w:rPr>
      </w:pPr>
      <w:r>
        <w:rPr>
          <w:rFonts w:ascii="Arial" w:eastAsia="Trebuchet MS" w:hAnsi="Arial" w:cs="Trebuchet MS"/>
          <w:position w:val="-85"/>
          <w:sz w:val="20"/>
          <w:szCs w:val="20"/>
        </w:rPr>
      </w:r>
      <w:r>
        <w:rPr>
          <w:rFonts w:ascii="Arial" w:eastAsia="Trebuchet MS" w:hAnsi="Arial" w:cs="Trebuchet MS"/>
          <w:position w:val="-85"/>
          <w:sz w:val="20"/>
          <w:szCs w:val="20"/>
        </w:rPr>
        <w:pict w14:anchorId="1554179D">
          <v:group id="_x0000_s4817" style="width:242.65pt;height:215.7pt;mso-position-horizontal-relative:char;mso-position-vertical-relative:line" coordsize="4853,4314">
            <v:group id="_x0000_s4821" style="position:absolute;width:4853;height:4143" coordsize="4853,4143">
              <v:shape id="_x0000_s4822" style="position:absolute;width:4853;height:4143" coordsize="4853,4143" path="m,l4853,r,4142l,4142,,xe" fillcolor="#cf2974" stroked="f">
                <v:path arrowok="t"/>
              </v:shape>
            </v:group>
            <v:group id="_x0000_s4818" style="position:absolute;top:4142;width:4853;height:172" coordorigin=",4142" coordsize="4853,172">
              <v:shape id="_x0000_s4820" style="position:absolute;top:4142;width:4853;height:172" coordorigin=",4142" coordsize="4853,172" path="m,4142r4853,l4853,4313,,4313,,4142xe" fillcolor="#563a83" stroked="f">
                <v:path arrowok="t"/>
              </v:shape>
              <v:shape id="_x0000_s4819" type="#_x0000_t202" style="position:absolute;width:4853;height:4314" filled="f" stroked="f">
                <v:textbox inset="0,0,0,0">
                  <w:txbxContent>
                    <w:p w14:paraId="201E0A15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3B7578A2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24A1B0C0" w14:textId="77777777" w:rsidR="00D603B0" w:rsidRDefault="00D603B0">
                      <w:pPr>
                        <w:spacing w:line="324" w:lineRule="auto"/>
                        <w:ind w:left="396" w:right="39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Importantl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7"/>
                          <w:w w:val="96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historicall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7"/>
                          <w:w w:val="94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amendments change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“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10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eligious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exception”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ovision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 xml:space="preserve">Sex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Discrimination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Act 1984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emove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ability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 xml:space="preserve">of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Commonwealth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gove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3"/>
                          <w:w w:val="96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nment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funded,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chu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8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ch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based aged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ca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oviders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discriminate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against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 xml:space="preserve">those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eceiving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ca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basis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their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sexual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identit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7"/>
                          <w:w w:val="96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>.</w:t>
                      </w:r>
                    </w:p>
                    <w:p w14:paraId="6A067DAE" w14:textId="77777777" w:rsidR="00D603B0" w:rsidRDefault="00D603B0">
                      <w:pPr>
                        <w:spacing w:before="116" w:line="324" w:lineRule="auto"/>
                        <w:ind w:left="396" w:right="469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eforms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mean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that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no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oviders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should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 xml:space="preserve">exclude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t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eat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any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inferior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way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individuals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with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 xml:space="preserve">minority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sexual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identities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seeking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e.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Should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any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 xml:space="preserve">ovider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persist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such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discrimination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despite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la</w:t>
                      </w:r>
                      <w:r>
                        <w:rPr>
                          <w:rFonts w:ascii="Arial"/>
                          <w:color w:val="FFFFFF"/>
                          <w:spacing w:val="-10"/>
                          <w:w w:val="96"/>
                          <w:sz w:val="18"/>
                        </w:rPr>
                        <w:t>w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,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 discriminated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against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individual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now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has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ed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ess.</w:t>
                      </w:r>
                      <w:r>
                        <w:rPr>
                          <w:rFonts w:ascii="Trebuchet MS"/>
                          <w:color w:val="FFFFFF"/>
                          <w:w w:val="111"/>
                          <w:position w:val="6"/>
                          <w:sz w:val="10"/>
                        </w:rPr>
                        <w:t>91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4F4CF128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</w:pPr>
    </w:p>
    <w:p w14:paraId="55CC782D" w14:textId="77777777" w:rsidR="00D814DC" w:rsidRPr="00783C2E" w:rsidRDefault="00D814DC">
      <w:pPr>
        <w:spacing w:before="5"/>
        <w:rPr>
          <w:rFonts w:ascii="Arial" w:eastAsia="Trebuchet MS" w:hAnsi="Arial" w:cs="Trebuchet MS"/>
          <w:sz w:val="21"/>
          <w:szCs w:val="21"/>
        </w:rPr>
      </w:pPr>
    </w:p>
    <w:p w14:paraId="202B3EBA" w14:textId="77777777" w:rsidR="00D814DC" w:rsidRPr="00783C2E" w:rsidRDefault="00783C2E">
      <w:pPr>
        <w:pStyle w:val="BodyText"/>
        <w:spacing w:line="276" w:lineRule="auto"/>
        <w:ind w:left="103" w:right="442"/>
        <w:rPr>
          <w:rFonts w:ascii="Arial" w:hAnsi="Arial"/>
        </w:rPr>
      </w:pPr>
      <w:r w:rsidRPr="00783C2E">
        <w:rPr>
          <w:rFonts w:ascii="Arial" w:hAnsi="Arial"/>
          <w:color w:val="231F20"/>
          <w:spacing w:val="-3"/>
        </w:rPr>
        <w:t>However,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application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anti-discrimination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laws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does</w:t>
      </w:r>
      <w:r w:rsidRPr="00783C2E">
        <w:rPr>
          <w:rFonts w:ascii="Arial" w:hAnsi="Arial"/>
          <w:color w:val="231F20"/>
          <w:w w:val="107"/>
        </w:rPr>
        <w:t xml:space="preserve"> </w:t>
      </w:r>
      <w:r w:rsidRPr="00783C2E">
        <w:rPr>
          <w:rFonts w:ascii="Arial" w:hAnsi="Arial"/>
          <w:color w:val="231F20"/>
        </w:rPr>
        <w:t>not address all concerns with aged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care.</w:t>
      </w:r>
    </w:p>
    <w:p w14:paraId="36121A05" w14:textId="77777777" w:rsidR="00D814DC" w:rsidRPr="00783C2E" w:rsidRDefault="00783C2E">
      <w:pPr>
        <w:pStyle w:val="BodyText"/>
        <w:spacing w:before="113" w:line="276" w:lineRule="auto"/>
        <w:ind w:left="103" w:right="341"/>
        <w:rPr>
          <w:rFonts w:ascii="Arial" w:hAnsi="Arial"/>
        </w:rPr>
      </w:pP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most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now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requiring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aged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care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services,</w:t>
      </w:r>
      <w:r w:rsidRPr="00783C2E">
        <w:rPr>
          <w:rFonts w:ascii="Arial" w:hAnsi="Arial"/>
          <w:color w:val="231F20"/>
          <w:spacing w:val="-36"/>
        </w:rPr>
        <w:t xml:space="preserve"> </w:t>
      </w:r>
      <w:r w:rsidRPr="00783C2E">
        <w:rPr>
          <w:rFonts w:ascii="Arial" w:hAnsi="Arial"/>
          <w:color w:val="231F20"/>
        </w:rPr>
        <w:t>homosexuality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illegal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during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lifetime.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consequence many have kept their LGBTI status very</w:t>
      </w:r>
      <w:r w:rsidRPr="00783C2E">
        <w:rPr>
          <w:rFonts w:ascii="Arial" w:hAnsi="Arial"/>
          <w:color w:val="231F20"/>
          <w:spacing w:val="-31"/>
        </w:rPr>
        <w:t xml:space="preserve"> </w:t>
      </w:r>
      <w:r w:rsidRPr="00783C2E">
        <w:rPr>
          <w:rFonts w:ascii="Arial" w:hAnsi="Arial"/>
          <w:color w:val="231F20"/>
        </w:rPr>
        <w:t>discreet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private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throughout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life.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Aged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care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settings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can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be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confronting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anyone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after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living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independent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lives.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patients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aged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care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there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can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often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be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fear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disclosing their SOGII status because of a concern it could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lead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discrimination.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Similarly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those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have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previously lived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‘out’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lives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there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fear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about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need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return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to</w:t>
      </w:r>
    </w:p>
    <w:p w14:paraId="6F7D1159" w14:textId="77777777" w:rsidR="00D814DC" w:rsidRPr="00783C2E" w:rsidRDefault="00783C2E">
      <w:pPr>
        <w:pStyle w:val="BodyText"/>
        <w:spacing w:line="276" w:lineRule="auto"/>
        <w:ind w:left="103" w:right="442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live</w:t>
      </w:r>
      <w:proofErr w:type="gramEnd"/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‘the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closet’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because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they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now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live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communal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environment.</w:t>
      </w:r>
    </w:p>
    <w:p w14:paraId="2C0F73E0" w14:textId="77777777" w:rsidR="00D814DC" w:rsidRPr="00783C2E" w:rsidRDefault="00D814DC">
      <w:pPr>
        <w:spacing w:line="276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num="2" w:space="720" w:equalWidth="0">
            <w:col w:w="5059" w:space="299"/>
            <w:col w:w="5372"/>
          </w:cols>
        </w:sectPr>
      </w:pPr>
    </w:p>
    <w:p w14:paraId="67DD2B9E" w14:textId="77777777" w:rsidR="00D814DC" w:rsidRPr="00783C2E" w:rsidRDefault="00783C2E">
      <w:pPr>
        <w:pStyle w:val="Heading6"/>
      </w:pPr>
      <w:r w:rsidRPr="00783C2E">
        <w:rPr>
          <w:color w:val="6D6E71"/>
          <w:w w:val="85"/>
        </w:rPr>
        <w:lastRenderedPageBreak/>
        <w:t>Chapter</w:t>
      </w:r>
      <w:r w:rsidRPr="00783C2E">
        <w:rPr>
          <w:color w:val="6D6E71"/>
          <w:spacing w:val="-19"/>
          <w:w w:val="85"/>
        </w:rPr>
        <w:t xml:space="preserve"> </w:t>
      </w:r>
      <w:r w:rsidRPr="00783C2E">
        <w:rPr>
          <w:color w:val="6D6E71"/>
          <w:w w:val="85"/>
        </w:rPr>
        <w:t>7:</w:t>
      </w:r>
      <w:r w:rsidRPr="00783C2E">
        <w:rPr>
          <w:color w:val="6D6E71"/>
          <w:spacing w:val="-23"/>
          <w:w w:val="85"/>
        </w:rPr>
        <w:t xml:space="preserve"> </w:t>
      </w:r>
      <w:r w:rsidRPr="00783C2E">
        <w:rPr>
          <w:color w:val="6D6E71"/>
          <w:w w:val="85"/>
        </w:rPr>
        <w:t>Health-related</w:t>
      </w:r>
      <w:r w:rsidRPr="00783C2E">
        <w:rPr>
          <w:color w:val="6D6E71"/>
          <w:spacing w:val="-19"/>
          <w:w w:val="85"/>
        </w:rPr>
        <w:t xml:space="preserve"> </w:t>
      </w:r>
      <w:r w:rsidRPr="00783C2E">
        <w:rPr>
          <w:color w:val="6D6E71"/>
          <w:w w:val="85"/>
        </w:rPr>
        <w:t>issues</w:t>
      </w:r>
    </w:p>
    <w:p w14:paraId="2ADF4509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2682EAE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1D39CD6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E346621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B3ED629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4AAA908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2234BFB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F26BF3D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C8365F1" w14:textId="77777777" w:rsidR="00D814DC" w:rsidRPr="00783C2E" w:rsidRDefault="00D814DC">
      <w:pPr>
        <w:spacing w:before="4"/>
        <w:rPr>
          <w:rFonts w:ascii="Arial" w:eastAsia="Arial" w:hAnsi="Arial" w:cs="Arial"/>
          <w:sz w:val="21"/>
          <w:szCs w:val="21"/>
        </w:rPr>
      </w:pPr>
    </w:p>
    <w:p w14:paraId="07EAC624" w14:textId="77777777" w:rsidR="00D814DC" w:rsidRPr="00783C2E" w:rsidRDefault="00783C2E">
      <w:pPr>
        <w:pStyle w:val="BodyText"/>
        <w:spacing w:line="276" w:lineRule="auto"/>
        <w:ind w:right="4952"/>
        <w:rPr>
          <w:rFonts w:ascii="Arial" w:hAnsi="Arial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consequences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not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feeling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open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52"/>
        </w:rPr>
        <w:t xml:space="preserve"> </w:t>
      </w:r>
      <w:r w:rsidRPr="00783C2E">
        <w:rPr>
          <w:rFonts w:ascii="Arial" w:hAnsi="Arial"/>
          <w:color w:val="231F20"/>
        </w:rPr>
        <w:t>continue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living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an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‘out’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life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after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entering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aged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care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can</w:t>
      </w:r>
      <w:r w:rsidRPr="00783C2E">
        <w:rPr>
          <w:rFonts w:ascii="Arial" w:hAnsi="Arial"/>
          <w:color w:val="231F20"/>
          <w:w w:val="104"/>
        </w:rPr>
        <w:t xml:space="preserve"> </w:t>
      </w:r>
      <w:r w:rsidRPr="00783C2E">
        <w:rPr>
          <w:rFonts w:ascii="Arial" w:hAnsi="Arial"/>
          <w:color w:val="231F20"/>
        </w:rPr>
        <w:t>undermine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sense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safety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security,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also</w:t>
      </w:r>
      <w:r w:rsidRPr="00783C2E">
        <w:rPr>
          <w:rFonts w:ascii="Arial" w:hAnsi="Arial"/>
          <w:color w:val="231F20"/>
          <w:w w:val="104"/>
        </w:rPr>
        <w:t xml:space="preserve"> </w:t>
      </w:r>
      <w:r w:rsidRPr="00783C2E">
        <w:rPr>
          <w:rFonts w:ascii="Arial" w:hAnsi="Arial"/>
          <w:color w:val="231F20"/>
        </w:rPr>
        <w:t>undermine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outcomes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where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unique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treatment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w w:val="104"/>
        </w:rPr>
        <w:t xml:space="preserve"> </w:t>
      </w:r>
      <w:r w:rsidRPr="00783C2E">
        <w:rPr>
          <w:rFonts w:ascii="Arial" w:hAnsi="Arial"/>
          <w:color w:val="231F20"/>
        </w:rPr>
        <w:t>required,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such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living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HIV/AIDS.</w:t>
      </w:r>
    </w:p>
    <w:p w14:paraId="54C002A8" w14:textId="77777777" w:rsidR="00D814DC" w:rsidRPr="00783C2E" w:rsidRDefault="00783C2E">
      <w:pPr>
        <w:pStyle w:val="BodyText"/>
        <w:spacing w:before="113" w:line="276" w:lineRule="auto"/>
        <w:ind w:right="4685"/>
        <w:rPr>
          <w:rFonts w:ascii="Arial" w:hAnsi="Arial"/>
        </w:rPr>
      </w:pPr>
      <w:r w:rsidRPr="00783C2E">
        <w:rPr>
          <w:rFonts w:ascii="Arial" w:hAnsi="Arial"/>
          <w:color w:val="231F20"/>
        </w:rPr>
        <w:t xml:space="preserve">The Australian government has </w:t>
      </w:r>
      <w:proofErr w:type="spellStart"/>
      <w:r w:rsidRPr="00783C2E">
        <w:rPr>
          <w:rFonts w:ascii="Arial" w:hAnsi="Arial"/>
          <w:color w:val="231F20"/>
        </w:rPr>
        <w:t>recognised</w:t>
      </w:r>
      <w:proofErr w:type="spellEnd"/>
      <w:r w:rsidRPr="00783C2E">
        <w:rPr>
          <w:rFonts w:ascii="Arial" w:hAnsi="Arial"/>
          <w:color w:val="231F20"/>
        </w:rPr>
        <w:t xml:space="preserve"> these challenges</w:t>
      </w:r>
      <w:r w:rsidRPr="00783C2E">
        <w:rPr>
          <w:rFonts w:ascii="Arial" w:hAnsi="Arial"/>
          <w:color w:val="231F20"/>
          <w:spacing w:val="-34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provided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funding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through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National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Alliance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w w:val="92"/>
        </w:rPr>
        <w:t xml:space="preserve"> </w:t>
      </w:r>
      <w:r w:rsidRPr="00783C2E">
        <w:rPr>
          <w:rFonts w:ascii="Arial" w:hAnsi="Arial"/>
          <w:color w:val="231F20"/>
        </w:rPr>
        <w:t>LGBTI-specific training for aged care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services.</w:t>
      </w:r>
    </w:p>
    <w:p w14:paraId="6532CDFB" w14:textId="77777777" w:rsidR="00D814DC" w:rsidRPr="00783C2E" w:rsidRDefault="00783C2E">
      <w:pPr>
        <w:pStyle w:val="BodyText"/>
        <w:spacing w:before="113" w:line="276" w:lineRule="auto"/>
        <w:ind w:right="4685"/>
        <w:rPr>
          <w:rFonts w:ascii="Arial" w:hAnsi="Arial"/>
        </w:rPr>
      </w:pPr>
      <w:r w:rsidRPr="00783C2E">
        <w:rPr>
          <w:rFonts w:ascii="Arial" w:hAnsi="Arial"/>
          <w:color w:val="231F20"/>
        </w:rPr>
        <w:t>From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funding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selected</w:t>
      </w:r>
      <w:r w:rsidRPr="00783C2E">
        <w:rPr>
          <w:rFonts w:ascii="Arial" w:hAnsi="Arial"/>
          <w:color w:val="231F20"/>
          <w:spacing w:val="-2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non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government</w:t>
      </w:r>
      <w:proofErr w:type="spellEnd"/>
      <w:r w:rsidRPr="00783C2E">
        <w:rPr>
          <w:rFonts w:ascii="Arial" w:hAnsi="Arial"/>
          <w:color w:val="231F20"/>
          <w:spacing w:val="-2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organisations</w:t>
      </w:r>
      <w:proofErr w:type="spellEnd"/>
      <w:r w:rsidRPr="00783C2E">
        <w:rPr>
          <w:rFonts w:ascii="Arial" w:hAnsi="Arial"/>
          <w:color w:val="231F20"/>
          <w:spacing w:val="-46"/>
        </w:rPr>
        <w:t xml:space="preserve"> </w:t>
      </w:r>
      <w:r w:rsidRPr="00783C2E">
        <w:rPr>
          <w:rFonts w:ascii="Arial" w:hAnsi="Arial"/>
          <w:color w:val="231F20"/>
        </w:rPr>
        <w:t>have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provided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training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aged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care</w:t>
      </w:r>
      <w:r w:rsidRPr="00783C2E">
        <w:rPr>
          <w:rFonts w:ascii="Arial" w:hAnsi="Arial"/>
          <w:color w:val="231F20"/>
          <w:spacing w:val="-6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centres</w:t>
      </w:r>
      <w:proofErr w:type="spellEnd"/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professionals on LGBTI diversity and awareness in service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provision.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  <w:spacing w:val="-3"/>
        </w:rPr>
        <w:t>However,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there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remain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some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aged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care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networks that</w:t>
      </w:r>
      <w:r w:rsidRPr="00783C2E">
        <w:rPr>
          <w:rFonts w:ascii="Arial" w:hAnsi="Arial"/>
          <w:color w:val="231F20"/>
          <w:spacing w:val="-28"/>
        </w:rPr>
        <w:t xml:space="preserve"> </w:t>
      </w:r>
      <w:r w:rsidRPr="00783C2E">
        <w:rPr>
          <w:rFonts w:ascii="Arial" w:hAnsi="Arial"/>
          <w:color w:val="231F20"/>
        </w:rPr>
        <w:t>have</w:t>
      </w:r>
      <w:r w:rsidRPr="00783C2E">
        <w:rPr>
          <w:rFonts w:ascii="Arial" w:hAnsi="Arial"/>
          <w:color w:val="231F20"/>
          <w:spacing w:val="-28"/>
        </w:rPr>
        <w:t xml:space="preserve"> </w:t>
      </w:r>
      <w:r w:rsidRPr="00783C2E">
        <w:rPr>
          <w:rFonts w:ascii="Arial" w:hAnsi="Arial"/>
          <w:color w:val="231F20"/>
        </w:rPr>
        <w:t>not</w:t>
      </w:r>
      <w:r w:rsidRPr="00783C2E">
        <w:rPr>
          <w:rFonts w:ascii="Arial" w:hAnsi="Arial"/>
          <w:color w:val="231F20"/>
          <w:spacing w:val="-28"/>
        </w:rPr>
        <w:t xml:space="preserve"> </w:t>
      </w:r>
      <w:r w:rsidRPr="00783C2E">
        <w:rPr>
          <w:rFonts w:ascii="Arial" w:hAnsi="Arial"/>
          <w:color w:val="231F20"/>
        </w:rPr>
        <w:t>participated</w:t>
      </w:r>
      <w:r w:rsidRPr="00783C2E">
        <w:rPr>
          <w:rFonts w:ascii="Arial" w:hAnsi="Arial"/>
          <w:color w:val="231F20"/>
          <w:spacing w:val="-2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28"/>
        </w:rPr>
        <w:t xml:space="preserve"> </w:t>
      </w:r>
      <w:r w:rsidRPr="00783C2E">
        <w:rPr>
          <w:rFonts w:ascii="Arial" w:hAnsi="Arial"/>
          <w:color w:val="231F20"/>
        </w:rPr>
        <w:t>training.</w:t>
      </w:r>
    </w:p>
    <w:p w14:paraId="6915060D" w14:textId="77777777" w:rsidR="00D814DC" w:rsidRPr="00783C2E" w:rsidRDefault="00D814DC">
      <w:pPr>
        <w:spacing w:line="276" w:lineRule="auto"/>
        <w:rPr>
          <w:rFonts w:ascii="Arial" w:hAnsi="Arial"/>
        </w:rPr>
        <w:sectPr w:rsidR="00D814DC" w:rsidRPr="00783C2E">
          <w:pgSz w:w="11910" w:h="16840"/>
          <w:pgMar w:top="440" w:right="1680" w:bottom="580" w:left="360" w:header="0" w:footer="399" w:gutter="0"/>
          <w:cols w:space="720"/>
        </w:sectPr>
      </w:pPr>
    </w:p>
    <w:p w14:paraId="669601D4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3D10B71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5B0B755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7760416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587690D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6D6063E" w14:textId="77777777" w:rsidR="00D814DC" w:rsidRPr="00783C2E" w:rsidRDefault="00D814DC">
      <w:pPr>
        <w:spacing w:before="11"/>
        <w:rPr>
          <w:rFonts w:ascii="Arial" w:eastAsia="Trebuchet MS" w:hAnsi="Arial" w:cs="Trebuchet MS"/>
          <w:sz w:val="21"/>
          <w:szCs w:val="21"/>
        </w:rPr>
      </w:pPr>
    </w:p>
    <w:p w14:paraId="1BBA4F4B" w14:textId="77777777" w:rsidR="00D814DC" w:rsidRPr="00783C2E" w:rsidRDefault="00F05F42">
      <w:pPr>
        <w:spacing w:before="75" w:line="115" w:lineRule="exact"/>
        <w:ind w:left="139" w:right="6231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</w:rPr>
        <w:pict w14:anchorId="561A8C4B">
          <v:group id="_x0000_s4804" style="position:absolute;left:0;text-align:left;margin-left:124.3pt;margin-top:-71.7pt;width:189.75pt;height:127.75pt;z-index:6304;mso-position-horizontal-relative:page" coordorigin="2486,-1435" coordsize="3795,2555">
            <v:group id="_x0000_s4815" style="position:absolute;left:4047;top:-1435;width:2234;height:1240" coordorigin="4047,-1435" coordsize="2234,1240">
              <v:shape id="_x0000_s4816" style="position:absolute;left:4047;top:-1435;width:2234;height:1240" coordorigin="4047,-1435" coordsize="2234,1240" path="m5565,-1435r-1518,l4763,-195r1517,l5565,-1435xe" fillcolor="#563a83" stroked="f">
                <v:path arrowok="t"/>
              </v:shape>
            </v:group>
            <v:group id="_x0000_s4813" style="position:absolute;left:2529;top:-1435;width:1432;height:1240" coordorigin="2529,-1435" coordsize="1432,1240">
              <v:shape id="_x0000_s4814" style="position:absolute;left:2529;top:-1435;width:1432;height:1240" coordorigin="2529,-1435" coordsize="1432,1240" path="m3961,-1435r-1432,l3245,-195r716,-1240xe" fillcolor="#cf2974" stroked="f">
                <v:path arrowok="t"/>
              </v:shape>
            </v:group>
            <v:group id="_x0000_s4811" style="position:absolute;left:3245;top:-1435;width:1518;height:1240" coordorigin="3245,-1435" coordsize="1518,1240">
              <v:shape id="_x0000_s4812" style="position:absolute;left:3245;top:-1435;width:1518;height:1240" coordorigin="3245,-1435" coordsize="1518,1240" path="m4047,-1435r-86,l3245,-195r1518,l4047,-1435xe" fillcolor="#542f6b" stroked="f">
                <v:path arrowok="t"/>
              </v:shape>
            </v:group>
            <v:group id="_x0000_s4809" style="position:absolute;left:2486;top:-195;width:1518;height:1315" coordorigin="2486,-195" coordsize="1518,1315">
              <v:shape id="_x0000_s4810" style="position:absolute;left:2486;top:-195;width:1518;height:1315" coordorigin="2486,-195" coordsize="1518,1315" path="m3245,-195l2486,1119r1518,l3245,-195xe" fillcolor="#6b5c99" stroked="f">
                <v:path arrowok="t"/>
              </v:shape>
            </v:group>
            <v:group id="_x0000_s4807" style="position:absolute;left:4004;top:-195;width:1518;height:1315" coordorigin="4004,-195" coordsize="1518,1315">
              <v:shape id="_x0000_s4808" style="position:absolute;left:4004;top:-195;width:1518;height:1315" coordorigin="4004,-195" coordsize="1518,1315" path="m4763,-195l4004,1119r1518,l4763,-195xe" fillcolor="#cf2974" stroked="f">
                <v:path arrowok="t"/>
              </v:shape>
            </v:group>
            <v:group id="_x0000_s4805" style="position:absolute;left:3245;top:-195;width:1518;height:1315" coordorigin="3245,-195" coordsize="1518,1315">
              <v:shape id="_x0000_s4806" style="position:absolute;left:3245;top:-195;width:1518;height:1315" coordorigin="3245,-195" coordsize="1518,1315" path="m4763,-195r-1518,l4004,1119,4763,-195xe" fillcolor="#cf2974" stroked="f">
                <v:path arrowok="t"/>
              </v:shape>
            </v:group>
            <w10:wrap anchorx="page"/>
          </v:group>
        </w:pict>
      </w:r>
      <w:bookmarkStart w:id="22" w:name="_bookmark20"/>
      <w:bookmarkEnd w:id="22"/>
      <w:r w:rsidR="00783C2E" w:rsidRPr="00783C2E">
        <w:rPr>
          <w:rFonts w:ascii="Arial" w:hAnsi="Arial"/>
          <w:b/>
          <w:color w:val="184786"/>
          <w:sz w:val="18"/>
        </w:rPr>
        <w:t>CHAPTER</w:t>
      </w:r>
    </w:p>
    <w:p w14:paraId="5580B0C2" w14:textId="77777777" w:rsidR="00D814DC" w:rsidRPr="00783C2E" w:rsidRDefault="00783C2E">
      <w:pPr>
        <w:spacing w:line="1150" w:lineRule="exact"/>
        <w:ind w:left="118" w:right="6231"/>
        <w:rPr>
          <w:rFonts w:ascii="Arial" w:eastAsia="Arial" w:hAnsi="Arial" w:cs="Arial"/>
          <w:sz w:val="108"/>
          <w:szCs w:val="108"/>
        </w:rPr>
      </w:pPr>
      <w:r w:rsidRPr="00783C2E">
        <w:rPr>
          <w:rFonts w:ascii="Arial" w:hAnsi="Arial"/>
          <w:b/>
          <w:color w:val="184786"/>
          <w:spacing w:val="-15"/>
          <w:w w:val="115"/>
          <w:sz w:val="108"/>
        </w:rPr>
        <w:t>08</w:t>
      </w:r>
    </w:p>
    <w:p w14:paraId="4509EB60" w14:textId="77777777" w:rsidR="00D814DC" w:rsidRPr="00783C2E" w:rsidRDefault="00783C2E">
      <w:pPr>
        <w:spacing w:before="212"/>
        <w:ind w:left="118" w:right="6231"/>
        <w:rPr>
          <w:rFonts w:ascii="Arial" w:eastAsia="Arial" w:hAnsi="Arial" w:cs="Arial"/>
          <w:sz w:val="48"/>
          <w:szCs w:val="48"/>
        </w:rPr>
      </w:pPr>
      <w:r w:rsidRPr="00783C2E">
        <w:rPr>
          <w:rFonts w:ascii="Arial" w:hAnsi="Arial"/>
          <w:color w:val="CF2974"/>
          <w:spacing w:val="-5"/>
          <w:sz w:val="48"/>
        </w:rPr>
        <w:t>Education</w:t>
      </w:r>
    </w:p>
    <w:p w14:paraId="2897A71B" w14:textId="77777777" w:rsidR="00D814DC" w:rsidRPr="00783C2E" w:rsidRDefault="00D814DC">
      <w:pPr>
        <w:rPr>
          <w:rFonts w:ascii="Arial" w:eastAsia="Arial" w:hAnsi="Arial" w:cs="Arial"/>
          <w:sz w:val="17"/>
          <w:szCs w:val="17"/>
        </w:rPr>
      </w:pPr>
    </w:p>
    <w:p w14:paraId="5CF2797E" w14:textId="77777777" w:rsidR="00D814DC" w:rsidRPr="00783C2E" w:rsidRDefault="00F05F42">
      <w:pPr>
        <w:spacing w:line="20" w:lineRule="exact"/>
        <w:ind w:left="10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30FDC72E">
          <v:group id="_x0000_s4801" style="width:516.2pt;height:1pt;mso-position-horizontal-relative:char;mso-position-vertical-relative:line" coordsize="10324,20">
            <v:group id="_x0000_s4802" style="position:absolute;left:10;top:10;width:10304;height:2" coordorigin="10,10" coordsize="10304,2">
              <v:shape id="_x0000_s4803" style="position:absolute;left:10;top:10;width:10304;height:2" coordorigin="10,10" coordsize="10304,0" path="m10,10r10304,e" filled="f" strokecolor="#cf2974" strokeweight="1pt">
                <v:path arrowok="t"/>
              </v:shape>
            </v:group>
            <w10:anchorlock/>
          </v:group>
        </w:pict>
      </w:r>
    </w:p>
    <w:p w14:paraId="5D2BC9F0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3EEDCFE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  <w:sectPr w:rsidR="00D814DC" w:rsidRPr="00783C2E">
          <w:pgSz w:w="11910" w:h="16840"/>
          <w:pgMar w:top="0" w:right="320" w:bottom="600" w:left="860" w:header="0" w:footer="407" w:gutter="0"/>
          <w:cols w:space="720"/>
        </w:sectPr>
      </w:pPr>
    </w:p>
    <w:p w14:paraId="2DA0F030" w14:textId="77777777" w:rsidR="00D814DC" w:rsidRPr="00783C2E" w:rsidRDefault="00D814DC">
      <w:pPr>
        <w:spacing w:before="2"/>
        <w:rPr>
          <w:rFonts w:ascii="Arial" w:eastAsia="Arial" w:hAnsi="Arial" w:cs="Arial"/>
        </w:rPr>
      </w:pPr>
    </w:p>
    <w:p w14:paraId="122B3B48" w14:textId="77777777" w:rsidR="00D814DC" w:rsidRPr="00783C2E" w:rsidRDefault="00783C2E">
      <w:pPr>
        <w:pStyle w:val="BodyText"/>
        <w:spacing w:line="276" w:lineRule="auto"/>
        <w:ind w:left="111"/>
        <w:rPr>
          <w:rFonts w:ascii="Arial" w:hAnsi="Arial"/>
        </w:rPr>
      </w:pPr>
      <w:r w:rsidRPr="00783C2E">
        <w:rPr>
          <w:rFonts w:ascii="Arial" w:hAnsi="Arial"/>
          <w:color w:val="231F20"/>
        </w:rPr>
        <w:t>Ensuring that the education system is accommodating and</w:t>
      </w:r>
      <w:r w:rsidRPr="00783C2E">
        <w:rPr>
          <w:rFonts w:ascii="Arial" w:hAnsi="Arial"/>
          <w:color w:val="231F20"/>
          <w:spacing w:val="-26"/>
        </w:rPr>
        <w:t xml:space="preserve"> </w:t>
      </w:r>
      <w:r w:rsidRPr="00783C2E">
        <w:rPr>
          <w:rFonts w:ascii="Arial" w:hAnsi="Arial"/>
          <w:color w:val="231F20"/>
        </w:rPr>
        <w:t>respectful of LGBTI people, is vital for ensuring equal</w:t>
      </w:r>
      <w:r w:rsidRPr="00783C2E">
        <w:rPr>
          <w:rFonts w:ascii="Arial" w:hAnsi="Arial"/>
          <w:color w:val="231F20"/>
          <w:spacing w:val="-37"/>
        </w:rPr>
        <w:t xml:space="preserve"> </w:t>
      </w:r>
      <w:r w:rsidRPr="00783C2E">
        <w:rPr>
          <w:rFonts w:ascii="Arial" w:hAnsi="Arial"/>
          <w:color w:val="231F20"/>
        </w:rPr>
        <w:t>access</w:t>
      </w:r>
      <w:r w:rsidRPr="00783C2E">
        <w:rPr>
          <w:rFonts w:ascii="Arial" w:hAnsi="Arial"/>
          <w:color w:val="231F20"/>
          <w:w w:val="109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education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system.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particularly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true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when</w:t>
      </w:r>
    </w:p>
    <w:p w14:paraId="1F8DE478" w14:textId="77777777" w:rsidR="00D814DC" w:rsidRPr="00783C2E" w:rsidRDefault="00783C2E">
      <w:pPr>
        <w:pStyle w:val="BodyText"/>
        <w:spacing w:line="276" w:lineRule="auto"/>
        <w:ind w:left="111"/>
        <w:rPr>
          <w:rFonts w:ascii="Arial" w:hAnsi="Arial"/>
        </w:rPr>
      </w:pP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developmental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phase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life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w w:val="93"/>
        </w:rPr>
        <w:t xml:space="preserve"> </w:t>
      </w:r>
      <w:r w:rsidRPr="00783C2E">
        <w:rPr>
          <w:rFonts w:ascii="Arial" w:hAnsi="Arial"/>
          <w:color w:val="231F20"/>
        </w:rPr>
        <w:t>primary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secondary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education.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education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system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42"/>
        </w:rPr>
        <w:t xml:space="preserve"> </w:t>
      </w:r>
      <w:r w:rsidRPr="00783C2E">
        <w:rPr>
          <w:rFonts w:ascii="Arial" w:hAnsi="Arial"/>
          <w:color w:val="231F20"/>
        </w:rPr>
        <w:t>equally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important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ensure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that,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where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relevant,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subjects,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components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subjects,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professional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qualifications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include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relevant education on LGBTI-specific</w:t>
      </w:r>
      <w:r w:rsidRPr="00783C2E">
        <w:rPr>
          <w:rFonts w:ascii="Arial" w:hAnsi="Arial"/>
          <w:color w:val="231F20"/>
          <w:spacing w:val="18"/>
        </w:rPr>
        <w:t xml:space="preserve"> </w:t>
      </w:r>
      <w:r w:rsidRPr="00783C2E">
        <w:rPr>
          <w:rFonts w:ascii="Arial" w:hAnsi="Arial"/>
          <w:color w:val="231F20"/>
        </w:rPr>
        <w:t>issues.</w:t>
      </w:r>
    </w:p>
    <w:p w14:paraId="2182829F" w14:textId="77777777" w:rsidR="00D814DC" w:rsidRPr="00783C2E" w:rsidRDefault="00D814DC">
      <w:pPr>
        <w:spacing w:before="5"/>
        <w:rPr>
          <w:rFonts w:ascii="Arial" w:eastAsia="Trebuchet MS" w:hAnsi="Arial" w:cs="Trebuchet MS"/>
          <w:sz w:val="23"/>
          <w:szCs w:val="23"/>
        </w:rPr>
      </w:pPr>
    </w:p>
    <w:p w14:paraId="26D9DBFD" w14:textId="77777777" w:rsidR="00D814DC" w:rsidRPr="00783C2E" w:rsidRDefault="00783C2E">
      <w:pPr>
        <w:pStyle w:val="Heading4"/>
        <w:numPr>
          <w:ilvl w:val="1"/>
          <w:numId w:val="20"/>
        </w:numPr>
        <w:tabs>
          <w:tab w:val="left" w:pos="579"/>
        </w:tabs>
        <w:spacing w:line="300" w:lineRule="exact"/>
        <w:ind w:right="1048" w:firstLine="0"/>
        <w:jc w:val="left"/>
      </w:pPr>
      <w:r w:rsidRPr="00783C2E">
        <w:rPr>
          <w:color w:val="CF2974"/>
          <w:spacing w:val="-6"/>
        </w:rPr>
        <w:t>Young</w:t>
      </w:r>
      <w:r w:rsidRPr="00783C2E">
        <w:rPr>
          <w:color w:val="CF2974"/>
          <w:spacing w:val="-27"/>
        </w:rPr>
        <w:t xml:space="preserve"> </w:t>
      </w:r>
      <w:r w:rsidRPr="00783C2E">
        <w:rPr>
          <w:color w:val="CF2974"/>
        </w:rPr>
        <w:t>people</w:t>
      </w:r>
      <w:r w:rsidRPr="00783C2E">
        <w:rPr>
          <w:color w:val="CF2974"/>
          <w:spacing w:val="-27"/>
        </w:rPr>
        <w:t xml:space="preserve"> </w:t>
      </w:r>
      <w:r w:rsidRPr="00783C2E">
        <w:rPr>
          <w:color w:val="CF2974"/>
        </w:rPr>
        <w:t>in</w:t>
      </w:r>
      <w:r w:rsidRPr="00783C2E">
        <w:rPr>
          <w:color w:val="CF2974"/>
          <w:spacing w:val="-27"/>
        </w:rPr>
        <w:t xml:space="preserve"> </w:t>
      </w:r>
      <w:r w:rsidRPr="00783C2E">
        <w:rPr>
          <w:color w:val="CF2974"/>
        </w:rPr>
        <w:t>primary</w:t>
      </w:r>
      <w:r w:rsidRPr="00783C2E">
        <w:rPr>
          <w:color w:val="CF2974"/>
          <w:spacing w:val="-27"/>
        </w:rPr>
        <w:t xml:space="preserve"> </w:t>
      </w:r>
      <w:r w:rsidRPr="00783C2E">
        <w:rPr>
          <w:color w:val="CF2974"/>
        </w:rPr>
        <w:t>and</w:t>
      </w:r>
      <w:r w:rsidRPr="00783C2E">
        <w:rPr>
          <w:color w:val="CF2974"/>
          <w:w w:val="97"/>
        </w:rPr>
        <w:t xml:space="preserve"> </w:t>
      </w:r>
      <w:r w:rsidRPr="00783C2E">
        <w:rPr>
          <w:color w:val="CF2974"/>
        </w:rPr>
        <w:t>secondary</w:t>
      </w:r>
      <w:r w:rsidRPr="00783C2E">
        <w:rPr>
          <w:color w:val="CF2974"/>
          <w:spacing w:val="-3"/>
        </w:rPr>
        <w:t xml:space="preserve"> </w:t>
      </w:r>
      <w:r w:rsidRPr="00783C2E">
        <w:rPr>
          <w:color w:val="CF2974"/>
        </w:rPr>
        <w:t>school</w:t>
      </w:r>
    </w:p>
    <w:p w14:paraId="0ED944AA" w14:textId="77777777" w:rsidR="00D814DC" w:rsidRPr="00783C2E" w:rsidRDefault="00783C2E">
      <w:pPr>
        <w:pStyle w:val="BodyText"/>
        <w:spacing w:before="181" w:line="276" w:lineRule="auto"/>
        <w:ind w:left="111" w:right="257"/>
        <w:rPr>
          <w:rFonts w:ascii="Arial" w:hAnsi="Arial"/>
        </w:rPr>
      </w:pPr>
      <w:r w:rsidRPr="00783C2E">
        <w:rPr>
          <w:rFonts w:ascii="Arial" w:hAnsi="Arial"/>
          <w:color w:val="231F20"/>
          <w:spacing w:val="-4"/>
        </w:rPr>
        <w:t>Young</w:t>
      </w:r>
      <w:r w:rsidRPr="00783C2E">
        <w:rPr>
          <w:rFonts w:ascii="Arial" w:hAnsi="Arial"/>
          <w:color w:val="231F20"/>
          <w:spacing w:val="9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9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9"/>
        </w:rPr>
        <w:t xml:space="preserve"> </w:t>
      </w:r>
      <w:r w:rsidRPr="00783C2E">
        <w:rPr>
          <w:rFonts w:ascii="Arial" w:hAnsi="Arial"/>
          <w:color w:val="231F20"/>
        </w:rPr>
        <w:t>face</w:t>
      </w:r>
      <w:r w:rsidRPr="00783C2E">
        <w:rPr>
          <w:rFonts w:ascii="Arial" w:hAnsi="Arial"/>
          <w:color w:val="231F20"/>
          <w:spacing w:val="9"/>
        </w:rPr>
        <w:t xml:space="preserve"> </w:t>
      </w:r>
      <w:r w:rsidRPr="00783C2E">
        <w:rPr>
          <w:rFonts w:ascii="Arial" w:hAnsi="Arial"/>
          <w:color w:val="231F20"/>
        </w:rPr>
        <w:t>specific</w:t>
      </w:r>
      <w:r w:rsidRPr="00783C2E">
        <w:rPr>
          <w:rFonts w:ascii="Arial" w:hAnsi="Arial"/>
          <w:color w:val="231F20"/>
          <w:spacing w:val="9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9"/>
        </w:rPr>
        <w:t xml:space="preserve"> </w:t>
      </w:r>
      <w:r w:rsidRPr="00783C2E">
        <w:rPr>
          <w:rFonts w:ascii="Arial" w:hAnsi="Arial"/>
          <w:color w:val="231F20"/>
        </w:rPr>
        <w:t>unique</w:t>
      </w:r>
      <w:r w:rsidRPr="00783C2E">
        <w:rPr>
          <w:rFonts w:ascii="Arial" w:hAnsi="Arial"/>
          <w:color w:val="231F20"/>
          <w:spacing w:val="9"/>
        </w:rPr>
        <w:t xml:space="preserve"> </w:t>
      </w:r>
      <w:r w:rsidRPr="00783C2E">
        <w:rPr>
          <w:rFonts w:ascii="Arial" w:hAnsi="Arial"/>
          <w:color w:val="231F20"/>
        </w:rPr>
        <w:t>challenges</w:t>
      </w:r>
      <w:r w:rsidRPr="00783C2E">
        <w:rPr>
          <w:rFonts w:ascii="Arial" w:hAnsi="Arial"/>
          <w:color w:val="231F20"/>
          <w:spacing w:val="-52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school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environment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related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directly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sense</w:t>
      </w:r>
    </w:p>
    <w:p w14:paraId="402BF9BC" w14:textId="77777777" w:rsidR="00D814DC" w:rsidRPr="00783C2E" w:rsidRDefault="00783C2E">
      <w:pPr>
        <w:pStyle w:val="BodyText"/>
        <w:spacing w:line="276" w:lineRule="auto"/>
        <w:ind w:left="111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of</w:t>
      </w:r>
      <w:proofErr w:type="gramEnd"/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difference,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awareness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SOGII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status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attitudes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peers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families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during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vulnerable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developmental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phase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life.</w:t>
      </w:r>
    </w:p>
    <w:p w14:paraId="7218822D" w14:textId="77777777" w:rsidR="00D814DC" w:rsidRPr="00783C2E" w:rsidRDefault="00F05F42">
      <w:pPr>
        <w:pStyle w:val="BodyText"/>
        <w:spacing w:before="113" w:line="276" w:lineRule="auto"/>
        <w:ind w:left="111"/>
        <w:rPr>
          <w:rFonts w:ascii="Arial" w:hAnsi="Arial"/>
          <w:sz w:val="10"/>
          <w:szCs w:val="10"/>
        </w:rPr>
      </w:pPr>
      <w:r>
        <w:rPr>
          <w:rFonts w:ascii="Arial" w:hAnsi="Arial"/>
        </w:rPr>
        <w:pict w14:anchorId="12CEF639">
          <v:group id="_x0000_s4792" style="position:absolute;left:0;text-align:left;margin-left:316.05pt;margin-top:6.4pt;width:242.65pt;height:230.45pt;z-index:6280;mso-position-horizontal-relative:page" coordorigin="6321,129" coordsize="4853,4609">
            <v:group id="_x0000_s4799" style="position:absolute;left:6321;top:129;width:4853;height:3976" coordorigin="6321,129" coordsize="4853,3976">
              <v:shape id="_x0000_s4800" style="position:absolute;left:6321;top:129;width:4853;height:3976" coordorigin="6321,129" coordsize="4853,3976" path="m6321,129r4853,l11174,4104r-4853,l6321,129xe" fillcolor="#563a83" stroked="f">
                <v:path arrowok="t"/>
              </v:shape>
            </v:group>
            <v:group id="_x0000_s4797" style="position:absolute;left:6321;top:4104;width:4853;height:172" coordorigin="6321,4104" coordsize="4853,172">
              <v:shape id="_x0000_s4798" style="position:absolute;left:6321;top:4104;width:4853;height:172" coordorigin="6321,4104" coordsize="4853,172" path="m6321,4104r4853,l11174,4275r-4853,l6321,4104xe" fillcolor="#cf2974" stroked="f">
                <v:path arrowok="t"/>
              </v:shape>
            </v:group>
            <v:group id="_x0000_s4793" style="position:absolute;left:6321;top:4109;width:4853;height:628" coordorigin="6321,4109" coordsize="4853,628">
              <v:shape id="_x0000_s4796" style="position:absolute;left:6321;top:4109;width:4853;height:628" coordorigin="6321,4109" coordsize="4853,628" path="m11174,4109r-4853,l6321,4267r4383,l11174,4737r,-628xe" fillcolor="#cf2974" stroked="f">
                <v:path arrowok="t"/>
              </v:shape>
              <v:shape id="_x0000_s4795" type="#_x0000_t202" style="position:absolute;left:6718;top:603;width:4045;height:2140" filled="f" stroked="f">
                <v:textbox inset="0,0,0,0">
                  <w:txbxContent>
                    <w:p w14:paraId="0DE9E991" w14:textId="77777777" w:rsidR="00D603B0" w:rsidRDefault="00D603B0">
                      <w:pPr>
                        <w:spacing w:line="186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LGBTI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young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people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[a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2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1"/>
                          <w:sz w:val="18"/>
                        </w:rPr>
                        <w:t>e]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ejected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by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famil</w:t>
                      </w:r>
                      <w:r>
                        <w:rPr>
                          <w:rFonts w:ascii="Arial"/>
                          <w:color w:val="FFFFFF"/>
                          <w:spacing w:val="-17"/>
                          <w:w w:val="93"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,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schools</w:t>
                      </w:r>
                    </w:p>
                    <w:p w14:paraId="61B22116" w14:textId="77777777" w:rsidR="00D603B0" w:rsidRDefault="00D603B0">
                      <w:pPr>
                        <w:spacing w:line="280" w:lineRule="atLeast"/>
                        <w:ind w:right="75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proofErr w:type="gramEnd"/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chu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8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ches: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while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institutional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exemptions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 xml:space="preserve">(on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g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ounds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1"/>
                          <w:sz w:val="18"/>
                        </w:rPr>
                        <w:t>eligion)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exist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homophobia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goes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unchecked,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this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will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persist.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Large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organisations</w:t>
                      </w:r>
                      <w:proofErr w:type="spellEnd"/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such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schools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eceive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huge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amounts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ecur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6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ent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gove</w:t>
                      </w:r>
                      <w:r>
                        <w:rPr>
                          <w:rFonts w:ascii="Arial"/>
                          <w:color w:val="FFFFFF"/>
                          <w:spacing w:val="3"/>
                          <w:w w:val="96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nment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funding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tax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b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eaks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1"/>
                          <w:sz w:val="18"/>
                        </w:rPr>
                        <w:t>but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can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[discriminate]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basis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sexuality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1"/>
                          <w:sz w:val="18"/>
                        </w:rPr>
                        <w:t>(</w:t>
                      </w:r>
                      <w:proofErr w:type="gramStart"/>
                      <w:r>
                        <w:rPr>
                          <w:rFonts w:ascii="Arial"/>
                          <w:color w:val="FFFFFF"/>
                          <w:w w:val="91"/>
                          <w:sz w:val="18"/>
                        </w:rPr>
                        <w:t>trans</w:t>
                      </w:r>
                      <w:proofErr w:type="gramEnd"/>
                      <w:r>
                        <w:rPr>
                          <w:rFonts w:ascii="Arial"/>
                          <w:color w:val="FFFFFF"/>
                          <w:w w:val="91"/>
                          <w:sz w:val="18"/>
                        </w:rPr>
                        <w:t xml:space="preserve">)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gende</w:t>
                      </w:r>
                      <w:r>
                        <w:rPr>
                          <w:rFonts w:ascii="Arial"/>
                          <w:color w:val="FFFFFF"/>
                          <w:spacing w:val="-17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>.</w:t>
                      </w:r>
                    </w:p>
                  </w:txbxContent>
                </v:textbox>
              </v:shape>
              <v:shape id="_x0000_s4794" type="#_x0000_t202" style="position:absolute;left:6718;top:3350;width:1901;height:180" filled="f" stroked="f">
                <v:textbox inset="0,0,0,0">
                  <w:txbxContent>
                    <w:p w14:paraId="2F0B5129" w14:textId="77777777" w:rsidR="00D603B0" w:rsidRDefault="00D603B0">
                      <w:pPr>
                        <w:spacing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CF2974"/>
                          <w:w w:val="93"/>
                          <w:sz w:val="18"/>
                        </w:rPr>
                        <w:t>Online</w:t>
                      </w:r>
                      <w:r>
                        <w:rPr>
                          <w:rFonts w:ascii="Arial"/>
                          <w:color w:val="CF297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CF2974"/>
                          <w:w w:val="94"/>
                          <w:sz w:val="18"/>
                        </w:rPr>
                        <w:t>survey</w:t>
                      </w:r>
                      <w:r>
                        <w:rPr>
                          <w:rFonts w:ascii="Arial"/>
                          <w:color w:val="CF297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CF2974"/>
                          <w:w w:val="97"/>
                          <w:sz w:val="18"/>
                        </w:rPr>
                        <w:t>participant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783C2E" w:rsidRPr="00783C2E">
        <w:rPr>
          <w:rFonts w:ascii="Arial" w:hAnsi="Arial"/>
          <w:color w:val="231F20"/>
        </w:rPr>
        <w:t>The consultation received a number of submissions</w:t>
      </w:r>
      <w:r w:rsidR="00783C2E" w:rsidRPr="00783C2E">
        <w:rPr>
          <w:rFonts w:ascii="Arial" w:hAnsi="Arial"/>
          <w:color w:val="231F20"/>
          <w:spacing w:val="-43"/>
        </w:rPr>
        <w:t xml:space="preserve"> </w:t>
      </w:r>
      <w:r w:rsidR="00783C2E" w:rsidRPr="00783C2E">
        <w:rPr>
          <w:rFonts w:ascii="Arial" w:hAnsi="Arial"/>
          <w:color w:val="231F20"/>
        </w:rPr>
        <w:t>expressing</w:t>
      </w:r>
      <w:r w:rsidR="00783C2E" w:rsidRPr="00783C2E">
        <w:rPr>
          <w:rFonts w:ascii="Arial" w:hAnsi="Arial"/>
          <w:color w:val="231F20"/>
          <w:spacing w:val="4"/>
        </w:rPr>
        <w:t xml:space="preserve"> </w:t>
      </w:r>
      <w:r w:rsidR="00783C2E" w:rsidRPr="00783C2E">
        <w:rPr>
          <w:rFonts w:ascii="Arial" w:hAnsi="Arial"/>
          <w:color w:val="231F20"/>
        </w:rPr>
        <w:t>concern</w:t>
      </w:r>
      <w:r w:rsidR="00783C2E" w:rsidRPr="00783C2E">
        <w:rPr>
          <w:rFonts w:ascii="Arial" w:hAnsi="Arial"/>
          <w:color w:val="231F20"/>
          <w:spacing w:val="4"/>
        </w:rPr>
        <w:t xml:space="preserve"> </w:t>
      </w:r>
      <w:r w:rsidR="00783C2E" w:rsidRPr="00783C2E">
        <w:rPr>
          <w:rFonts w:ascii="Arial" w:hAnsi="Arial"/>
          <w:color w:val="231F20"/>
        </w:rPr>
        <w:t>about</w:t>
      </w:r>
      <w:r w:rsidR="00783C2E" w:rsidRPr="00783C2E">
        <w:rPr>
          <w:rFonts w:ascii="Arial" w:hAnsi="Arial"/>
          <w:color w:val="231F20"/>
          <w:spacing w:val="4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4"/>
        </w:rPr>
        <w:t xml:space="preserve"> </w:t>
      </w:r>
      <w:r w:rsidR="00783C2E" w:rsidRPr="00783C2E">
        <w:rPr>
          <w:rFonts w:ascii="Arial" w:hAnsi="Arial"/>
          <w:color w:val="231F20"/>
        </w:rPr>
        <w:t>safety</w:t>
      </w:r>
      <w:r w:rsidR="00783C2E" w:rsidRPr="00783C2E">
        <w:rPr>
          <w:rFonts w:ascii="Arial" w:hAnsi="Arial"/>
          <w:color w:val="231F20"/>
          <w:spacing w:val="4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4"/>
        </w:rPr>
        <w:t xml:space="preserve"> </w:t>
      </w:r>
      <w:r w:rsidR="00783C2E" w:rsidRPr="00783C2E">
        <w:rPr>
          <w:rFonts w:ascii="Arial" w:hAnsi="Arial"/>
          <w:color w:val="231F20"/>
        </w:rPr>
        <w:t>young</w:t>
      </w:r>
      <w:r w:rsidR="00783C2E" w:rsidRPr="00783C2E">
        <w:rPr>
          <w:rFonts w:ascii="Arial" w:hAnsi="Arial"/>
          <w:color w:val="231F20"/>
          <w:spacing w:val="4"/>
        </w:rPr>
        <w:t xml:space="preserve"> </w:t>
      </w:r>
      <w:r w:rsidR="00783C2E" w:rsidRPr="00783C2E">
        <w:rPr>
          <w:rFonts w:ascii="Arial" w:hAnsi="Arial"/>
          <w:color w:val="231F20"/>
        </w:rPr>
        <w:t>LGBTI</w:t>
      </w:r>
      <w:r w:rsidR="00783C2E" w:rsidRPr="00783C2E">
        <w:rPr>
          <w:rFonts w:ascii="Arial" w:hAnsi="Arial"/>
          <w:color w:val="231F20"/>
          <w:spacing w:val="4"/>
        </w:rPr>
        <w:t xml:space="preserve"> </w:t>
      </w:r>
      <w:r w:rsidR="00783C2E" w:rsidRPr="00783C2E">
        <w:rPr>
          <w:rFonts w:ascii="Arial" w:hAnsi="Arial"/>
          <w:color w:val="231F20"/>
        </w:rPr>
        <w:t>people</w:t>
      </w:r>
      <w:r w:rsidR="00783C2E" w:rsidRPr="00783C2E">
        <w:rPr>
          <w:rFonts w:ascii="Arial" w:hAnsi="Arial"/>
          <w:color w:val="231F20"/>
          <w:spacing w:val="-41"/>
        </w:rPr>
        <w:t xml:space="preserve"> </w:t>
      </w:r>
      <w:r w:rsidR="00783C2E" w:rsidRPr="00783C2E">
        <w:rPr>
          <w:rFonts w:ascii="Arial" w:hAnsi="Arial"/>
          <w:color w:val="231F20"/>
        </w:rPr>
        <w:t>in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schools.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i/>
          <w:color w:val="231F20"/>
        </w:rPr>
        <w:t>Writing</w:t>
      </w:r>
      <w:r w:rsidR="00783C2E" w:rsidRPr="00783C2E">
        <w:rPr>
          <w:rFonts w:ascii="Arial" w:hAnsi="Arial"/>
          <w:i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i/>
          <w:color w:val="231F20"/>
        </w:rPr>
        <w:t>Themselves</w:t>
      </w:r>
      <w:r w:rsidR="00783C2E" w:rsidRPr="00783C2E">
        <w:rPr>
          <w:rFonts w:ascii="Arial" w:hAnsi="Arial"/>
          <w:i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i/>
          <w:color w:val="231F20"/>
        </w:rPr>
        <w:t>in</w:t>
      </w:r>
      <w:r w:rsidR="00783C2E" w:rsidRPr="00783C2E">
        <w:rPr>
          <w:rFonts w:ascii="Arial" w:hAnsi="Arial"/>
          <w:i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i/>
          <w:color w:val="231F20"/>
        </w:rPr>
        <w:t>Report</w:t>
      </w:r>
      <w:r w:rsidR="00783C2E" w:rsidRPr="00783C2E">
        <w:rPr>
          <w:rFonts w:ascii="Arial" w:hAnsi="Arial"/>
          <w:i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i/>
          <w:color w:val="231F20"/>
        </w:rPr>
        <w:t>3</w:t>
      </w:r>
      <w:r w:rsidR="00783C2E" w:rsidRPr="00783C2E">
        <w:rPr>
          <w:rFonts w:ascii="Arial" w:hAnsi="Arial"/>
          <w:color w:val="231F20"/>
        </w:rPr>
        <w:t>,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a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longitudinal</w:t>
      </w:r>
      <w:r w:rsidR="00783C2E" w:rsidRPr="00783C2E">
        <w:rPr>
          <w:rFonts w:ascii="Arial" w:hAnsi="Arial"/>
          <w:color w:val="231F20"/>
          <w:w w:val="96"/>
        </w:rPr>
        <w:t xml:space="preserve"> </w:t>
      </w:r>
      <w:r w:rsidR="00783C2E" w:rsidRPr="00783C2E">
        <w:rPr>
          <w:rFonts w:ascii="Arial" w:hAnsi="Arial"/>
          <w:color w:val="231F20"/>
        </w:rPr>
        <w:t>national study into young LGBTI people, revealed that 61%</w:t>
      </w:r>
      <w:r w:rsidR="00783C2E" w:rsidRPr="00783C2E">
        <w:rPr>
          <w:rFonts w:ascii="Arial" w:hAnsi="Arial"/>
          <w:color w:val="231F20"/>
          <w:spacing w:val="7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w w:val="95"/>
        </w:rPr>
        <w:t xml:space="preserve"> </w:t>
      </w:r>
      <w:r w:rsidR="00783C2E" w:rsidRPr="00783C2E">
        <w:rPr>
          <w:rFonts w:ascii="Arial" w:hAnsi="Arial"/>
          <w:color w:val="231F20"/>
        </w:rPr>
        <w:t>participants experienced verbal abuse and 18% experienced</w:t>
      </w:r>
      <w:r w:rsidR="00783C2E" w:rsidRPr="00783C2E">
        <w:rPr>
          <w:rFonts w:ascii="Arial" w:hAnsi="Arial"/>
          <w:color w:val="231F20"/>
          <w:spacing w:val="-1"/>
        </w:rPr>
        <w:t xml:space="preserve"> </w:t>
      </w:r>
      <w:r w:rsidR="00783C2E" w:rsidRPr="00783C2E">
        <w:rPr>
          <w:rFonts w:ascii="Arial" w:hAnsi="Arial"/>
          <w:color w:val="231F20"/>
        </w:rPr>
        <w:t>physical abuse.</w:t>
      </w:r>
      <w:r w:rsidR="00783C2E" w:rsidRPr="00783C2E">
        <w:rPr>
          <w:rFonts w:ascii="Arial" w:hAnsi="Arial"/>
          <w:color w:val="231F20"/>
          <w:position w:val="6"/>
          <w:sz w:val="10"/>
        </w:rPr>
        <w:t xml:space="preserve">92 </w:t>
      </w:r>
      <w:proofErr w:type="gramStart"/>
      <w:r w:rsidR="00783C2E" w:rsidRPr="00783C2E">
        <w:rPr>
          <w:rFonts w:ascii="Arial" w:hAnsi="Arial"/>
          <w:color w:val="231F20"/>
        </w:rPr>
        <w:t>The</w:t>
      </w:r>
      <w:proofErr w:type="gramEnd"/>
      <w:r w:rsidR="00783C2E" w:rsidRPr="00783C2E">
        <w:rPr>
          <w:rFonts w:ascii="Arial" w:hAnsi="Arial"/>
          <w:color w:val="231F20"/>
        </w:rPr>
        <w:t xml:space="preserve"> same report found that 80% of all the</w:t>
      </w:r>
      <w:r w:rsidR="00783C2E" w:rsidRPr="00783C2E">
        <w:rPr>
          <w:rFonts w:ascii="Arial" w:hAnsi="Arial"/>
          <w:color w:val="231F20"/>
          <w:spacing w:val="-37"/>
        </w:rPr>
        <w:t xml:space="preserve"> </w:t>
      </w:r>
      <w:r w:rsidR="00783C2E" w:rsidRPr="00783C2E">
        <w:rPr>
          <w:rFonts w:ascii="Arial" w:hAnsi="Arial"/>
          <w:color w:val="231F20"/>
        </w:rPr>
        <w:t>abuse reported happened at</w:t>
      </w:r>
      <w:r w:rsidR="00783C2E" w:rsidRPr="00783C2E">
        <w:rPr>
          <w:rFonts w:ascii="Arial" w:hAnsi="Arial"/>
          <w:color w:val="231F20"/>
          <w:spacing w:val="15"/>
        </w:rPr>
        <w:t xml:space="preserve"> </w:t>
      </w:r>
      <w:r w:rsidR="00783C2E" w:rsidRPr="00783C2E">
        <w:rPr>
          <w:rFonts w:ascii="Arial" w:hAnsi="Arial"/>
          <w:color w:val="231F20"/>
        </w:rPr>
        <w:t>school.</w:t>
      </w:r>
      <w:r w:rsidR="00783C2E" w:rsidRPr="00783C2E">
        <w:rPr>
          <w:rFonts w:ascii="Arial" w:hAnsi="Arial"/>
          <w:color w:val="231F20"/>
          <w:position w:val="6"/>
          <w:sz w:val="10"/>
        </w:rPr>
        <w:t>93</w:t>
      </w:r>
    </w:p>
    <w:p w14:paraId="3146F33B" w14:textId="77777777" w:rsidR="00D814DC" w:rsidRPr="00783C2E" w:rsidRDefault="00783C2E">
      <w:pPr>
        <w:pStyle w:val="BodyText"/>
        <w:spacing w:before="113" w:line="276" w:lineRule="auto"/>
        <w:ind w:left="111"/>
        <w:rPr>
          <w:rFonts w:ascii="Arial" w:hAnsi="Arial"/>
        </w:rPr>
      </w:pPr>
      <w:r w:rsidRPr="00783C2E">
        <w:rPr>
          <w:rFonts w:ascii="Arial" w:hAnsi="Arial"/>
          <w:color w:val="231F20"/>
        </w:rPr>
        <w:t>These issues are compounded by a lack of visibility in</w:t>
      </w:r>
      <w:r w:rsidRPr="00783C2E">
        <w:rPr>
          <w:rFonts w:ascii="Arial" w:hAnsi="Arial"/>
          <w:color w:val="231F20"/>
          <w:spacing w:val="23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w w:val="108"/>
        </w:rPr>
        <w:t xml:space="preserve"> </w:t>
      </w:r>
      <w:r w:rsidRPr="00783C2E">
        <w:rPr>
          <w:rFonts w:ascii="Arial" w:hAnsi="Arial"/>
          <w:color w:val="231F20"/>
        </w:rPr>
        <w:t>representation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within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school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  <w:spacing w:val="-3"/>
        </w:rPr>
        <w:t>policy,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curriculum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leadership. A number of submissions raised the omission of</w:t>
      </w:r>
      <w:r w:rsidRPr="00783C2E">
        <w:rPr>
          <w:rFonts w:ascii="Arial" w:hAnsi="Arial"/>
          <w:color w:val="231F20"/>
          <w:spacing w:val="-28"/>
        </w:rPr>
        <w:t xml:space="preserve"> </w:t>
      </w:r>
      <w:r w:rsidRPr="00783C2E">
        <w:rPr>
          <w:rFonts w:ascii="Arial" w:hAnsi="Arial"/>
          <w:color w:val="231F20"/>
        </w:rPr>
        <w:t>SOGII issues in the national high school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curriculum:</w:t>
      </w:r>
    </w:p>
    <w:p w14:paraId="09EDF415" w14:textId="77777777" w:rsidR="00D814DC" w:rsidRPr="00783C2E" w:rsidRDefault="00783C2E">
      <w:pPr>
        <w:spacing w:before="11"/>
        <w:rPr>
          <w:rFonts w:ascii="Arial" w:eastAsia="Trebuchet MS" w:hAnsi="Arial" w:cs="Trebuchet MS"/>
          <w:sz w:val="21"/>
          <w:szCs w:val="21"/>
        </w:rPr>
      </w:pPr>
      <w:r w:rsidRPr="00783C2E">
        <w:rPr>
          <w:rFonts w:ascii="Arial" w:hAnsi="Arial"/>
        </w:rPr>
        <w:br w:type="column"/>
      </w:r>
    </w:p>
    <w:p w14:paraId="08B96E59" w14:textId="77777777" w:rsidR="00D814DC" w:rsidRPr="00783C2E" w:rsidRDefault="00783C2E">
      <w:pPr>
        <w:pStyle w:val="BodyText"/>
        <w:spacing w:line="276" w:lineRule="auto"/>
        <w:ind w:left="111" w:right="252"/>
        <w:rPr>
          <w:rFonts w:ascii="Arial" w:hAnsi="Arial"/>
        </w:rPr>
      </w:pP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2014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Australian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Curriculum,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Assessment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Reporting</w:t>
      </w:r>
      <w:r w:rsidRPr="00783C2E">
        <w:rPr>
          <w:rFonts w:ascii="Arial" w:hAnsi="Arial"/>
          <w:color w:val="231F20"/>
          <w:spacing w:val="-52"/>
        </w:rPr>
        <w:t xml:space="preserve"> </w:t>
      </w:r>
      <w:r w:rsidRPr="00783C2E">
        <w:rPr>
          <w:rFonts w:ascii="Arial" w:hAnsi="Arial"/>
          <w:color w:val="231F20"/>
        </w:rPr>
        <w:t>Authority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conducted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review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Australian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curriculum.</w:t>
      </w:r>
      <w:r w:rsidRPr="00783C2E">
        <w:rPr>
          <w:rFonts w:ascii="Arial" w:hAnsi="Arial"/>
          <w:color w:val="231F20"/>
          <w:position w:val="6"/>
          <w:sz w:val="10"/>
        </w:rPr>
        <w:t>95</w:t>
      </w:r>
      <w:r w:rsidRPr="00783C2E">
        <w:rPr>
          <w:rFonts w:ascii="Arial" w:hAnsi="Arial"/>
          <w:color w:val="231F20"/>
          <w:w w:val="111"/>
          <w:position w:val="6"/>
          <w:sz w:val="10"/>
        </w:rPr>
        <w:t xml:space="preserve"> </w:t>
      </w:r>
      <w:r w:rsidRPr="00783C2E">
        <w:rPr>
          <w:rFonts w:ascii="Arial" w:hAnsi="Arial"/>
          <w:color w:val="231F20"/>
        </w:rPr>
        <w:t xml:space="preserve">Inclusion of SOGII issues in sex education </w:t>
      </w:r>
      <w:proofErr w:type="gramStart"/>
      <w:r w:rsidRPr="00783C2E">
        <w:rPr>
          <w:rFonts w:ascii="Arial" w:hAnsi="Arial"/>
          <w:color w:val="231F20"/>
        </w:rPr>
        <w:t xml:space="preserve">components </w:t>
      </w:r>
      <w:r w:rsidRPr="00783C2E">
        <w:rPr>
          <w:rFonts w:ascii="Arial" w:hAnsi="Arial"/>
          <w:color w:val="231F20"/>
          <w:spacing w:val="39"/>
        </w:rPr>
        <w:t xml:space="preserve"> </w:t>
      </w:r>
      <w:r w:rsidRPr="00783C2E">
        <w:rPr>
          <w:rFonts w:ascii="Arial" w:hAnsi="Arial"/>
          <w:color w:val="231F20"/>
        </w:rPr>
        <w:t>of</w:t>
      </w:r>
      <w:proofErr w:type="gramEnd"/>
    </w:p>
    <w:p w14:paraId="4CCAFFF5" w14:textId="77777777" w:rsidR="00D814DC" w:rsidRPr="00783C2E" w:rsidRDefault="00783C2E">
      <w:pPr>
        <w:pStyle w:val="BodyText"/>
        <w:spacing w:line="276" w:lineRule="auto"/>
        <w:ind w:left="111" w:right="252"/>
        <w:rPr>
          <w:rFonts w:ascii="Arial" w:hAnsi="Arial"/>
          <w:sz w:val="10"/>
          <w:szCs w:val="10"/>
        </w:rPr>
      </w:pPr>
      <w:proofErr w:type="gramStart"/>
      <w:r w:rsidRPr="00783C2E">
        <w:rPr>
          <w:rFonts w:ascii="Arial" w:hAnsi="Arial"/>
          <w:color w:val="231F20"/>
        </w:rPr>
        <w:t>the</w:t>
      </w:r>
      <w:proofErr w:type="gramEnd"/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high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school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curriculum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were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removed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from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final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draft</w:t>
      </w:r>
      <w:r w:rsidRPr="00783C2E">
        <w:rPr>
          <w:rFonts w:ascii="Arial" w:hAnsi="Arial"/>
          <w:color w:val="231F20"/>
          <w:w w:val="92"/>
        </w:rPr>
        <w:t xml:space="preserve"> </w:t>
      </w:r>
      <w:r w:rsidRPr="00783C2E">
        <w:rPr>
          <w:rFonts w:ascii="Arial" w:hAnsi="Arial"/>
          <w:color w:val="231F20"/>
        </w:rPr>
        <w:t>document.</w:t>
      </w:r>
      <w:r w:rsidRPr="00783C2E">
        <w:rPr>
          <w:rFonts w:ascii="Arial" w:hAnsi="Arial"/>
          <w:color w:val="231F20"/>
          <w:position w:val="6"/>
          <w:sz w:val="10"/>
        </w:rPr>
        <w:t>96</w:t>
      </w:r>
    </w:p>
    <w:p w14:paraId="22CA399D" w14:textId="77777777" w:rsidR="00D814DC" w:rsidRPr="00783C2E" w:rsidRDefault="00783C2E">
      <w:pPr>
        <w:pStyle w:val="BodyText"/>
        <w:spacing w:before="113" w:line="276" w:lineRule="auto"/>
        <w:ind w:left="111" w:right="252"/>
        <w:rPr>
          <w:rFonts w:ascii="Arial" w:hAnsi="Arial"/>
        </w:rPr>
      </w:pPr>
      <w:r w:rsidRPr="00783C2E">
        <w:rPr>
          <w:rFonts w:ascii="Arial" w:hAnsi="Arial"/>
          <w:color w:val="231F20"/>
        </w:rPr>
        <w:t>Particular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concern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raised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throughout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consultation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regarding the experience of young LGBTI people in</w:t>
      </w:r>
      <w:r w:rsidRPr="00783C2E">
        <w:rPr>
          <w:rFonts w:ascii="Arial" w:hAnsi="Arial"/>
          <w:color w:val="231F20"/>
          <w:spacing w:val="-28"/>
        </w:rPr>
        <w:t xml:space="preserve"> </w:t>
      </w:r>
      <w:r w:rsidRPr="00783C2E">
        <w:rPr>
          <w:rFonts w:ascii="Arial" w:hAnsi="Arial"/>
          <w:color w:val="231F20"/>
        </w:rPr>
        <w:t>religious schools.</w:t>
      </w:r>
    </w:p>
    <w:p w14:paraId="43110D2F" w14:textId="77777777" w:rsidR="00D814DC" w:rsidRPr="00783C2E" w:rsidRDefault="00783C2E">
      <w:pPr>
        <w:pStyle w:val="BodyText"/>
        <w:spacing w:before="113"/>
        <w:ind w:left="111" w:right="252"/>
        <w:rPr>
          <w:rFonts w:ascii="Arial" w:hAnsi="Arial"/>
        </w:rPr>
      </w:pPr>
      <w:r w:rsidRPr="00783C2E">
        <w:rPr>
          <w:rFonts w:ascii="Arial" w:hAnsi="Arial"/>
          <w:color w:val="231F20"/>
        </w:rPr>
        <w:t>Many submissions outlined fear for the safety of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young</w:t>
      </w:r>
    </w:p>
    <w:p w14:paraId="0033930E" w14:textId="77777777" w:rsidR="00D814DC" w:rsidRPr="00783C2E" w:rsidRDefault="00783C2E">
      <w:pPr>
        <w:pStyle w:val="BodyText"/>
        <w:spacing w:before="31" w:line="276" w:lineRule="auto"/>
        <w:ind w:left="111" w:right="252"/>
        <w:rPr>
          <w:rFonts w:ascii="Arial" w:hAnsi="Arial"/>
        </w:rPr>
      </w:pPr>
      <w:r w:rsidRPr="00783C2E">
        <w:rPr>
          <w:rFonts w:ascii="Arial" w:hAnsi="Arial"/>
          <w:color w:val="231F20"/>
        </w:rPr>
        <w:t>LGBTI people in schools exempt from unlawful</w:t>
      </w:r>
      <w:r w:rsidRPr="00783C2E">
        <w:rPr>
          <w:rFonts w:ascii="Arial" w:hAnsi="Arial"/>
          <w:color w:val="231F20"/>
          <w:spacing w:val="-29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towards students on the basis of SOGII status. While it was</w:t>
      </w:r>
      <w:r w:rsidRPr="00783C2E">
        <w:rPr>
          <w:rFonts w:ascii="Arial" w:hAnsi="Arial"/>
          <w:color w:val="231F20"/>
          <w:spacing w:val="-34"/>
        </w:rPr>
        <w:t xml:space="preserve"> </w:t>
      </w:r>
      <w:r w:rsidRPr="00783C2E">
        <w:rPr>
          <w:rFonts w:ascii="Arial" w:hAnsi="Arial"/>
          <w:color w:val="231F20"/>
        </w:rPr>
        <w:t>acknowledged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freedom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religion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requires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level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protection,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strongly</w:t>
      </w:r>
      <w:r w:rsidRPr="00783C2E">
        <w:rPr>
          <w:rFonts w:ascii="Arial" w:hAnsi="Arial"/>
          <w:color w:val="231F20"/>
          <w:spacing w:val="-8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emphasised</w:t>
      </w:r>
      <w:proofErr w:type="spellEnd"/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resolving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conflict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imperative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3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prioritise</w:t>
      </w:r>
      <w:proofErr w:type="spellEnd"/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physical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safety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emotional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wellbeing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young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people.</w:t>
      </w:r>
    </w:p>
    <w:p w14:paraId="559D1E6E" w14:textId="77777777" w:rsidR="00D814DC" w:rsidRPr="00783C2E" w:rsidRDefault="00D814DC">
      <w:pPr>
        <w:spacing w:line="276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num="2" w:space="720" w:equalWidth="0">
            <w:col w:w="5073" w:space="277"/>
            <w:col w:w="5380"/>
          </w:cols>
        </w:sectPr>
      </w:pPr>
    </w:p>
    <w:p w14:paraId="07A55176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C32C227" w14:textId="77777777" w:rsidR="00D814DC" w:rsidRPr="00783C2E" w:rsidRDefault="00D814DC">
      <w:pPr>
        <w:spacing w:before="11"/>
        <w:rPr>
          <w:rFonts w:ascii="Arial" w:eastAsia="Trebuchet MS" w:hAnsi="Arial" w:cs="Trebuchet MS"/>
          <w:sz w:val="20"/>
          <w:szCs w:val="20"/>
        </w:rPr>
      </w:pPr>
    </w:p>
    <w:p w14:paraId="724F4B66" w14:textId="77777777" w:rsidR="00D814DC" w:rsidRPr="00783C2E" w:rsidRDefault="00F05F42">
      <w:pPr>
        <w:spacing w:line="3080" w:lineRule="exact"/>
        <w:ind w:left="111"/>
        <w:rPr>
          <w:rFonts w:ascii="Arial" w:eastAsia="Trebuchet MS" w:hAnsi="Arial" w:cs="Trebuchet MS"/>
          <w:sz w:val="20"/>
          <w:szCs w:val="20"/>
        </w:rPr>
      </w:pPr>
      <w:r>
        <w:rPr>
          <w:rFonts w:ascii="Arial" w:eastAsia="Trebuchet MS" w:hAnsi="Arial" w:cs="Trebuchet MS"/>
          <w:position w:val="-61"/>
          <w:sz w:val="20"/>
          <w:szCs w:val="20"/>
        </w:rPr>
      </w:r>
      <w:r>
        <w:rPr>
          <w:rFonts w:ascii="Arial" w:eastAsia="Trebuchet MS" w:hAnsi="Arial" w:cs="Trebuchet MS"/>
          <w:position w:val="-61"/>
          <w:sz w:val="20"/>
          <w:szCs w:val="20"/>
        </w:rPr>
        <w:pict w14:anchorId="32AC6DCA">
          <v:group id="_x0000_s4786" style="width:242.65pt;height:154.05pt;mso-position-horizontal-relative:char;mso-position-vertical-relative:line" coordsize="4853,3081">
            <v:group id="_x0000_s4790" style="position:absolute;width:4853;height:2909" coordsize="4853,2909">
              <v:shape id="_x0000_s4791" style="position:absolute;width:4853;height:2909" coordsize="4853,2909" path="m,l4853,r,2909l,2909,,xe" fillcolor="#cf2974" stroked="f">
                <v:path arrowok="t"/>
              </v:shape>
            </v:group>
            <v:group id="_x0000_s4787" style="position:absolute;top:2909;width:4853;height:172" coordorigin=",2909" coordsize="4853,172">
              <v:shape id="_x0000_s4789" style="position:absolute;top:2909;width:4853;height:172" coordorigin=",2909" coordsize="4853,172" path="m,2909r4853,l4853,3080,,3080,,2909xe" fillcolor="#563a83" stroked="f">
                <v:path arrowok="t"/>
              </v:shape>
              <v:shape id="_x0000_s4788" type="#_x0000_t202" style="position:absolute;width:4853;height:3081" filled="f" stroked="f">
                <v:textbox inset="0,0,0,0">
                  <w:txbxContent>
                    <w:p w14:paraId="79A71D2B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1B16F0B6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5A1D33C8" w14:textId="77777777" w:rsidR="00D603B0" w:rsidRDefault="00D603B0">
                      <w:pPr>
                        <w:spacing w:line="324" w:lineRule="auto"/>
                        <w:ind w:left="396" w:right="394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ecently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developed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national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Health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1"/>
                          <w:sz w:val="18"/>
                        </w:rPr>
                        <w:t>&amp;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 xml:space="preserve">Physical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Education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curriculum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does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not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even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include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>wo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ds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lesbian,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gay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bisexual,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does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 xml:space="preserve">not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guarantee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students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will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be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taught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comp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 xml:space="preserve">ehensive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sexual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health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education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1"/>
                          <w:sz w:val="18"/>
                        </w:rPr>
                        <w:t>(even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omitting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term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89"/>
                          <w:sz w:val="18"/>
                        </w:rPr>
                        <w:t xml:space="preserve">HIV).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This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massive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failu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2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ensu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5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88"/>
                          <w:sz w:val="18"/>
                        </w:rPr>
                        <w:t>all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students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lea</w:t>
                      </w:r>
                      <w:r>
                        <w:rPr>
                          <w:rFonts w:ascii="Arial"/>
                          <w:color w:val="FFFFFF"/>
                          <w:spacing w:val="3"/>
                          <w:w w:val="92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 xml:space="preserve">n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vital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information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that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elevant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their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health.</w:t>
                      </w:r>
                      <w:r>
                        <w:rPr>
                          <w:rFonts w:ascii="Trebuchet MS"/>
                          <w:color w:val="FFFFFF"/>
                          <w:w w:val="111"/>
                          <w:position w:val="6"/>
                          <w:sz w:val="10"/>
                        </w:rPr>
                        <w:t>94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70C845C" w14:textId="77777777" w:rsidR="00D814DC" w:rsidRPr="00783C2E" w:rsidRDefault="00D814DC">
      <w:pPr>
        <w:spacing w:line="3080" w:lineRule="exact"/>
        <w:rPr>
          <w:rFonts w:ascii="Arial" w:eastAsia="Trebuchet MS" w:hAnsi="Arial" w:cs="Trebuchet MS"/>
          <w:sz w:val="20"/>
          <w:szCs w:val="20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space="720"/>
        </w:sectPr>
      </w:pPr>
    </w:p>
    <w:p w14:paraId="663EA472" w14:textId="77777777" w:rsidR="00D814DC" w:rsidRPr="00783C2E" w:rsidRDefault="00783C2E">
      <w:pPr>
        <w:pStyle w:val="Heading6"/>
      </w:pPr>
      <w:r w:rsidRPr="00783C2E">
        <w:rPr>
          <w:color w:val="6D6E71"/>
          <w:w w:val="85"/>
        </w:rPr>
        <w:lastRenderedPageBreak/>
        <w:t>Chapter</w:t>
      </w:r>
      <w:r w:rsidRPr="00783C2E">
        <w:rPr>
          <w:color w:val="6D6E71"/>
          <w:spacing w:val="-28"/>
          <w:w w:val="85"/>
        </w:rPr>
        <w:t xml:space="preserve"> </w:t>
      </w:r>
      <w:r w:rsidRPr="00783C2E">
        <w:rPr>
          <w:color w:val="6D6E71"/>
          <w:w w:val="85"/>
        </w:rPr>
        <w:t>8:</w:t>
      </w:r>
      <w:r w:rsidRPr="00783C2E">
        <w:rPr>
          <w:color w:val="6D6E71"/>
          <w:spacing w:val="-31"/>
          <w:w w:val="85"/>
        </w:rPr>
        <w:t xml:space="preserve"> </w:t>
      </w:r>
      <w:r w:rsidRPr="00783C2E">
        <w:rPr>
          <w:color w:val="6D6E71"/>
          <w:w w:val="85"/>
        </w:rPr>
        <w:t>Education</w:t>
      </w:r>
    </w:p>
    <w:p w14:paraId="0C37A041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D0B943C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042AB98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8BDD258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153B3192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1AE958FA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507255F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E3169FA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8BB8C10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  <w:sectPr w:rsidR="00D814DC" w:rsidRPr="00783C2E">
          <w:pgSz w:w="11910" w:h="16840"/>
          <w:pgMar w:top="440" w:right="960" w:bottom="580" w:left="360" w:header="0" w:footer="399" w:gutter="0"/>
          <w:cols w:space="720"/>
        </w:sectPr>
      </w:pPr>
    </w:p>
    <w:p w14:paraId="5DF91F8C" w14:textId="77777777" w:rsidR="00D814DC" w:rsidRPr="00783C2E" w:rsidRDefault="00D814DC">
      <w:pPr>
        <w:spacing w:before="4"/>
        <w:rPr>
          <w:rFonts w:ascii="Arial" w:eastAsia="Arial" w:hAnsi="Arial" w:cs="Arial"/>
          <w:sz w:val="21"/>
          <w:szCs w:val="21"/>
        </w:rPr>
      </w:pPr>
    </w:p>
    <w:p w14:paraId="393C209E" w14:textId="77777777" w:rsidR="00D814DC" w:rsidRPr="00783C2E" w:rsidRDefault="00783C2E">
      <w:pPr>
        <w:pStyle w:val="BodyText"/>
        <w:spacing w:line="276" w:lineRule="auto"/>
        <w:rPr>
          <w:rFonts w:ascii="Arial" w:hAnsi="Arial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religious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exemptions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SDA,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referred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above,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 xml:space="preserve">extend to schools run by religious </w:t>
      </w:r>
      <w:proofErr w:type="spellStart"/>
      <w:r w:rsidRPr="00783C2E">
        <w:rPr>
          <w:rFonts w:ascii="Arial" w:hAnsi="Arial"/>
          <w:color w:val="231F20"/>
        </w:rPr>
        <w:t>organisations</w:t>
      </w:r>
      <w:proofErr w:type="spellEnd"/>
      <w:r w:rsidRPr="00783C2E">
        <w:rPr>
          <w:rFonts w:ascii="Arial" w:hAnsi="Arial"/>
          <w:color w:val="231F20"/>
        </w:rPr>
        <w:t>. For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example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the Victorian Gay and Lesbian Rights Lobby posited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that:</w:t>
      </w:r>
    </w:p>
    <w:p w14:paraId="52BC104F" w14:textId="77777777" w:rsidR="00D814DC" w:rsidRPr="00783C2E" w:rsidRDefault="00783C2E">
      <w:pPr>
        <w:spacing w:before="1"/>
        <w:rPr>
          <w:rFonts w:ascii="Arial" w:eastAsia="Trebuchet MS" w:hAnsi="Arial" w:cs="Trebuchet MS"/>
          <w:sz w:val="21"/>
          <w:szCs w:val="21"/>
        </w:rPr>
      </w:pPr>
      <w:r w:rsidRPr="00783C2E">
        <w:rPr>
          <w:rFonts w:ascii="Arial" w:hAnsi="Arial"/>
        </w:rPr>
        <w:br w:type="column"/>
      </w:r>
    </w:p>
    <w:p w14:paraId="13CA8869" w14:textId="77777777" w:rsidR="00D814DC" w:rsidRPr="00783C2E" w:rsidRDefault="00783C2E">
      <w:pPr>
        <w:pStyle w:val="BodyText"/>
        <w:spacing w:line="276" w:lineRule="auto"/>
        <w:rPr>
          <w:rFonts w:ascii="Arial" w:hAnsi="Arial"/>
        </w:rPr>
      </w:pPr>
      <w:r w:rsidRPr="00783C2E">
        <w:rPr>
          <w:rFonts w:ascii="Arial" w:hAnsi="Arial"/>
          <w:color w:val="231F20"/>
        </w:rPr>
        <w:t>There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limited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research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looking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at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practice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religious exemptions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anti-discrimination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laws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across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Australia.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One</w:t>
      </w:r>
      <w:r w:rsidRPr="00783C2E">
        <w:rPr>
          <w:rFonts w:ascii="Arial" w:hAnsi="Arial"/>
          <w:color w:val="231F20"/>
          <w:w w:val="104"/>
        </w:rPr>
        <w:t xml:space="preserve"> </w:t>
      </w:r>
      <w:r w:rsidRPr="00783C2E">
        <w:rPr>
          <w:rFonts w:ascii="Arial" w:hAnsi="Arial"/>
          <w:color w:val="231F20"/>
        </w:rPr>
        <w:t xml:space="preserve">study published in the </w:t>
      </w:r>
      <w:r w:rsidRPr="00783C2E">
        <w:rPr>
          <w:rFonts w:ascii="Arial" w:hAnsi="Arial"/>
          <w:i/>
          <w:color w:val="231F20"/>
        </w:rPr>
        <w:t>University of Melbourne Law</w:t>
      </w:r>
      <w:r w:rsidRPr="00783C2E">
        <w:rPr>
          <w:rFonts w:ascii="Arial" w:hAnsi="Arial"/>
          <w:i/>
          <w:color w:val="231F20"/>
          <w:spacing w:val="-17"/>
        </w:rPr>
        <w:t xml:space="preserve"> </w:t>
      </w:r>
      <w:r w:rsidRPr="00783C2E">
        <w:rPr>
          <w:rFonts w:ascii="Arial" w:hAnsi="Arial"/>
          <w:i/>
          <w:color w:val="231F20"/>
        </w:rPr>
        <w:t>Review</w:t>
      </w:r>
      <w:r w:rsidRPr="00783C2E">
        <w:rPr>
          <w:rFonts w:ascii="Arial" w:hAnsi="Arial"/>
          <w:i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completed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an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evidence-based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analysis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understanding</w:t>
      </w:r>
      <w:r w:rsidRPr="00783C2E">
        <w:rPr>
          <w:rFonts w:ascii="Arial" w:hAnsi="Arial"/>
          <w:color w:val="231F20"/>
          <w:spacing w:val="-53"/>
        </w:rPr>
        <w:t xml:space="preserve"> </w:t>
      </w:r>
      <w:r w:rsidRPr="00783C2E">
        <w:rPr>
          <w:rFonts w:ascii="Arial" w:hAnsi="Arial"/>
          <w:color w:val="231F20"/>
        </w:rPr>
        <w:t>and experience of religious schools on religious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exemptions.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The conclusions of the study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found:</w:t>
      </w:r>
    </w:p>
    <w:p w14:paraId="5BDFD239" w14:textId="77777777" w:rsidR="00D814DC" w:rsidRPr="00783C2E" w:rsidRDefault="00D814DC">
      <w:pPr>
        <w:spacing w:line="276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960" w:bottom="280" w:left="360" w:header="720" w:footer="720" w:gutter="0"/>
          <w:cols w:num="2" w:space="720" w:equalWidth="0">
            <w:col w:w="5200" w:space="158"/>
            <w:col w:w="5232"/>
          </w:cols>
        </w:sectPr>
      </w:pPr>
    </w:p>
    <w:p w14:paraId="3490C9BF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1987396" w14:textId="77777777" w:rsidR="00D814DC" w:rsidRPr="00783C2E" w:rsidRDefault="00D814DC">
      <w:pPr>
        <w:spacing w:before="11"/>
        <w:rPr>
          <w:rFonts w:ascii="Arial" w:eastAsia="Trebuchet MS" w:hAnsi="Arial" w:cs="Trebuchet MS"/>
          <w:sz w:val="20"/>
          <w:szCs w:val="20"/>
        </w:rPr>
      </w:pPr>
    </w:p>
    <w:p w14:paraId="40971B1B" w14:textId="77777777" w:rsidR="00D814DC" w:rsidRPr="00783C2E" w:rsidRDefault="00F05F42">
      <w:pPr>
        <w:spacing w:line="3920" w:lineRule="exact"/>
        <w:ind w:left="5621"/>
        <w:rPr>
          <w:rFonts w:ascii="Arial" w:eastAsia="Trebuchet MS" w:hAnsi="Arial" w:cs="Trebuchet MS"/>
          <w:sz w:val="20"/>
          <w:szCs w:val="20"/>
        </w:rPr>
      </w:pPr>
      <w:r>
        <w:rPr>
          <w:rFonts w:ascii="Arial" w:eastAsia="Trebuchet MS" w:hAnsi="Arial" w:cs="Trebuchet MS"/>
          <w:position w:val="-77"/>
          <w:sz w:val="20"/>
          <w:szCs w:val="20"/>
        </w:rPr>
      </w:r>
      <w:r>
        <w:rPr>
          <w:rFonts w:ascii="Arial" w:eastAsia="Trebuchet MS" w:hAnsi="Arial" w:cs="Trebuchet MS"/>
          <w:position w:val="-77"/>
          <w:sz w:val="20"/>
          <w:szCs w:val="20"/>
        </w:rPr>
        <w:pict w14:anchorId="4A39C89C">
          <v:group id="_x0000_s4780" style="width:242.65pt;height:196.05pt;mso-position-horizontal-relative:char;mso-position-vertical-relative:line" coordsize="4853,3921">
            <v:group id="_x0000_s4784" style="position:absolute;width:4853;height:3749" coordsize="4853,3749">
              <v:shape id="_x0000_s4785" style="position:absolute;width:4853;height:3749" coordsize="4853,3749" path="m,l4853,r,3749l,3749,,xe" fillcolor="#563a83" stroked="f">
                <v:path arrowok="t"/>
              </v:shape>
            </v:group>
            <v:group id="_x0000_s4781" style="position:absolute;top:3749;width:4853;height:172" coordorigin=",3749" coordsize="4853,172">
              <v:shape id="_x0000_s4783" style="position:absolute;top:3749;width:4853;height:172" coordorigin=",3749" coordsize="4853,172" path="m,3749r4853,l4853,3920,,3920,,3749xe" fillcolor="#cf2974" stroked="f">
                <v:path arrowok="t"/>
              </v:shape>
              <v:shape id="_x0000_s4782" type="#_x0000_t202" style="position:absolute;width:4853;height:3921" filled="f" stroked="f">
                <v:textbox inset="0,0,0,0">
                  <w:txbxContent>
                    <w:p w14:paraId="343FAE59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0A106726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3251D5FA" w14:textId="77777777" w:rsidR="00D603B0" w:rsidRDefault="00D603B0">
                      <w:pPr>
                        <w:spacing w:line="324" w:lineRule="auto"/>
                        <w:ind w:left="396" w:right="593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Some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schools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ra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1"/>
                          <w:sz w:val="18"/>
                        </w:rPr>
                        <w:t>ely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never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use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exceptions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for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eligions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cur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ent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 xml:space="preserve">anti-discrimination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legislation.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Others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use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1"/>
                          <w:sz w:val="18"/>
                        </w:rPr>
                        <w:t>full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range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exceptions 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find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ways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push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beyond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cur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ent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 xml:space="preserve">bounds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legislation.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Some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see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me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6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application 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anti-discrimination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law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their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schools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 xml:space="preserve">a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denial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fundamental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right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eligious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f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 xml:space="preserve">eedom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autonom</w:t>
                      </w:r>
                      <w:r>
                        <w:rPr>
                          <w:rFonts w:ascii="Arial"/>
                          <w:color w:val="FFFFFF"/>
                          <w:spacing w:val="-17"/>
                          <w:w w:val="97"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.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Others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see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any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denial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 xml:space="preserve">equal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opportunity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blatant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misuse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eligion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 xml:space="preserve">a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denial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fundamental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right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equalit</w:t>
                      </w:r>
                      <w:r>
                        <w:rPr>
                          <w:rFonts w:ascii="Arial"/>
                          <w:color w:val="FFFFFF"/>
                          <w:spacing w:val="-17"/>
                          <w:w w:val="95"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>.</w:t>
                      </w:r>
                      <w:r>
                        <w:rPr>
                          <w:rFonts w:ascii="Trebuchet MS"/>
                          <w:color w:val="FFFFFF"/>
                          <w:w w:val="111"/>
                          <w:position w:val="6"/>
                          <w:sz w:val="10"/>
                        </w:rPr>
                        <w:t>98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7FF7BDEF" w14:textId="77777777" w:rsidR="00D814DC" w:rsidRPr="00783C2E" w:rsidRDefault="00D814DC">
      <w:pPr>
        <w:spacing w:line="3920" w:lineRule="exact"/>
        <w:rPr>
          <w:rFonts w:ascii="Arial" w:eastAsia="Trebuchet MS" w:hAnsi="Arial" w:cs="Trebuchet MS"/>
          <w:sz w:val="20"/>
          <w:szCs w:val="20"/>
        </w:rPr>
        <w:sectPr w:rsidR="00D814DC" w:rsidRPr="00783C2E">
          <w:type w:val="continuous"/>
          <w:pgSz w:w="11910" w:h="16840"/>
          <w:pgMar w:top="1520" w:right="960" w:bottom="280" w:left="360" w:header="720" w:footer="720" w:gutter="0"/>
          <w:cols w:space="720"/>
        </w:sectPr>
      </w:pPr>
    </w:p>
    <w:p w14:paraId="5E3E85F0" w14:textId="77777777" w:rsidR="00D814DC" w:rsidRPr="00783C2E" w:rsidRDefault="00F05F42">
      <w:pPr>
        <w:pStyle w:val="BodyText"/>
        <w:spacing w:before="18" w:line="276" w:lineRule="auto"/>
        <w:rPr>
          <w:rFonts w:ascii="Arial" w:hAnsi="Arial"/>
        </w:rPr>
      </w:pPr>
      <w:r>
        <w:rPr>
          <w:rFonts w:ascii="Arial" w:hAnsi="Arial"/>
        </w:rPr>
        <w:lastRenderedPageBreak/>
        <w:pict w14:anchorId="25D1EAAE">
          <v:group id="_x0000_s4774" style="position:absolute;left:0;text-align:left;margin-left:31.15pt;margin-top:-231.95pt;width:242.65pt;height:210.05pt;z-index:6400;mso-position-horizontal-relative:page" coordorigin="624,-4640" coordsize="4853,4201">
            <v:group id="_x0000_s4778" style="position:absolute;left:624;top:-4640;width:4853;height:4029" coordorigin="624,-4640" coordsize="4853,4029">
              <v:shape id="_x0000_s4779" style="position:absolute;left:624;top:-4640;width:4853;height:4029" coordorigin="624,-4640" coordsize="4853,4029" path="m624,-4640r4852,l5476,-611r-4852,l624,-4640xe" fillcolor="#cf2974" stroked="f">
                <v:path arrowok="t"/>
              </v:shape>
            </v:group>
            <v:group id="_x0000_s4775" style="position:absolute;left:624;top:-611;width:4853;height:172" coordorigin="624,-611" coordsize="4853,172">
              <v:shape id="_x0000_s4777" style="position:absolute;left:624;top:-611;width:4853;height:172" coordorigin="624,-611" coordsize="4853,172" path="m624,-611r4852,l5476,-440r-4852,l624,-611xe" fillcolor="#563a83" stroked="f">
                <v:path arrowok="t"/>
              </v:shape>
              <v:shape id="_x0000_s4776" type="#_x0000_t202" style="position:absolute;left:624;top:-4640;width:4853;height:4201" filled="f" stroked="f">
                <v:textbox inset="0,0,0,0">
                  <w:txbxContent>
                    <w:p w14:paraId="4975AD18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427E5C6B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04AC4187" w14:textId="77777777" w:rsidR="00D603B0" w:rsidRDefault="00D603B0">
                      <w:pPr>
                        <w:spacing w:line="324" w:lineRule="auto"/>
                        <w:ind w:left="396" w:right="592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[the]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b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oad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permanent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exemptions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for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educational institutions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eligious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bodies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should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not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be permitted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sections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37 </w:t>
                      </w:r>
                      <w:r>
                        <w:rPr>
                          <w:rFonts w:ascii="Arial"/>
                          <w:color w:val="FFFFFF"/>
                          <w:w w:val="90"/>
                          <w:sz w:val="18"/>
                        </w:rPr>
                        <w:t>[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0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eligious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bodies]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and 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38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[Education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institutions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established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for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 xml:space="preserve">eligious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purposes]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should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either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be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emoved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eplaced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with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general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justification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defence</w:t>
                      </w:r>
                      <w:proofErr w:type="spellEnd"/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 xml:space="preserve">general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limitations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clause,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nar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owed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significantl</w:t>
                      </w:r>
                      <w:r>
                        <w:rPr>
                          <w:rFonts w:ascii="Arial"/>
                          <w:color w:val="FFFFFF"/>
                          <w:spacing w:val="-17"/>
                          <w:w w:val="94"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.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Such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app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9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oach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would,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for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example,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most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1"/>
                          <w:sz w:val="18"/>
                        </w:rPr>
                        <w:t xml:space="preserve">likely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permit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discrimination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ci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6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cumstances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 xml:space="preserve">specifically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enumerated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37,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such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dination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 priests.</w:t>
                      </w:r>
                      <w:r>
                        <w:rPr>
                          <w:rFonts w:ascii="Trebuchet MS"/>
                          <w:color w:val="FFFFFF"/>
                          <w:w w:val="111"/>
                          <w:position w:val="6"/>
                          <w:sz w:val="10"/>
                        </w:rPr>
                        <w:t>97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783C2E" w:rsidRPr="00783C2E">
        <w:rPr>
          <w:rFonts w:ascii="Arial" w:hAnsi="Arial"/>
          <w:color w:val="231F20"/>
        </w:rPr>
        <w:t>Specifically the SDA exempts religious</w:t>
      </w:r>
      <w:r w:rsidR="00783C2E" w:rsidRPr="00783C2E">
        <w:rPr>
          <w:rFonts w:ascii="Arial" w:hAnsi="Arial"/>
          <w:color w:val="231F20"/>
          <w:spacing w:val="4"/>
        </w:rPr>
        <w:t xml:space="preserve"> </w:t>
      </w:r>
      <w:r w:rsidR="00783C2E" w:rsidRPr="00783C2E">
        <w:rPr>
          <w:rFonts w:ascii="Arial" w:hAnsi="Arial"/>
          <w:color w:val="231F20"/>
        </w:rPr>
        <w:t>educational</w:t>
      </w:r>
      <w:r w:rsidR="00783C2E" w:rsidRPr="00783C2E">
        <w:rPr>
          <w:rFonts w:ascii="Arial" w:hAnsi="Arial"/>
          <w:color w:val="231F20"/>
          <w:w w:val="98"/>
        </w:rPr>
        <w:t xml:space="preserve"> </w:t>
      </w:r>
      <w:r w:rsidR="00783C2E" w:rsidRPr="00783C2E">
        <w:rPr>
          <w:rFonts w:ascii="Arial" w:hAnsi="Arial"/>
          <w:color w:val="231F20"/>
        </w:rPr>
        <w:t>institutions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from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unlawful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discrimination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on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grounds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w w:val="95"/>
        </w:rPr>
        <w:t xml:space="preserve"> </w:t>
      </w:r>
      <w:r w:rsidR="00783C2E" w:rsidRPr="00783C2E">
        <w:rPr>
          <w:rFonts w:ascii="Arial" w:hAnsi="Arial"/>
          <w:color w:val="231F20"/>
        </w:rPr>
        <w:t>SOGII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status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in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area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employment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staff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and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treatment</w:t>
      </w:r>
      <w:r w:rsidR="00783C2E" w:rsidRPr="00783C2E">
        <w:rPr>
          <w:rFonts w:ascii="Arial" w:hAnsi="Arial"/>
          <w:color w:val="231F20"/>
          <w:w w:val="96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both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staff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and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students.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In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practice,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breadth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</w:p>
    <w:p w14:paraId="1FA53BCE" w14:textId="77777777" w:rsidR="00D814DC" w:rsidRPr="00783C2E" w:rsidRDefault="00783C2E">
      <w:pPr>
        <w:pStyle w:val="BodyText"/>
        <w:spacing w:line="209" w:lineRule="exact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religious</w:t>
      </w:r>
      <w:proofErr w:type="gramEnd"/>
      <w:r w:rsidRPr="00783C2E">
        <w:rPr>
          <w:rFonts w:ascii="Arial" w:hAnsi="Arial"/>
          <w:color w:val="231F20"/>
        </w:rPr>
        <w:t xml:space="preserve"> exemptions allow religious schools</w:t>
      </w:r>
      <w:r w:rsidRPr="00783C2E">
        <w:rPr>
          <w:rFonts w:ascii="Arial" w:hAnsi="Arial"/>
          <w:color w:val="231F20"/>
          <w:spacing w:val="-36"/>
        </w:rPr>
        <w:t xml:space="preserve"> </w:t>
      </w:r>
      <w:r w:rsidRPr="00783C2E">
        <w:rPr>
          <w:rFonts w:ascii="Arial" w:hAnsi="Arial"/>
          <w:color w:val="231F20"/>
        </w:rPr>
        <w:t>to:</w:t>
      </w:r>
    </w:p>
    <w:p w14:paraId="20F40BBB" w14:textId="77777777" w:rsidR="00D814DC" w:rsidRPr="00783C2E" w:rsidRDefault="00783C2E">
      <w:pPr>
        <w:pStyle w:val="ListParagraph"/>
        <w:numPr>
          <w:ilvl w:val="2"/>
          <w:numId w:val="20"/>
        </w:numPr>
        <w:tabs>
          <w:tab w:val="left" w:pos="718"/>
        </w:tabs>
        <w:spacing w:before="144" w:line="276" w:lineRule="auto"/>
        <w:ind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eastAsia="Trebuchet MS" w:hAnsi="Arial" w:cs="Trebuchet MS"/>
          <w:color w:val="231F20"/>
          <w:sz w:val="18"/>
          <w:szCs w:val="18"/>
        </w:rPr>
        <w:t>‘Hire’</w:t>
      </w:r>
      <w:r w:rsidRPr="00783C2E">
        <w:rPr>
          <w:rFonts w:ascii="Arial" w:eastAsia="Trebuchet MS" w:hAnsi="Arial" w:cs="Trebuchet MS"/>
          <w:color w:val="231F20"/>
          <w:spacing w:val="-21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and</w:t>
      </w:r>
      <w:r w:rsidRPr="00783C2E">
        <w:rPr>
          <w:rFonts w:ascii="Arial" w:eastAsia="Trebuchet MS" w:hAnsi="Arial" w:cs="Trebuchet MS"/>
          <w:color w:val="231F20"/>
          <w:spacing w:val="-21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‘fire’</w:t>
      </w:r>
      <w:r w:rsidRPr="00783C2E">
        <w:rPr>
          <w:rFonts w:ascii="Arial" w:eastAsia="Trebuchet MS" w:hAnsi="Arial" w:cs="Trebuchet MS"/>
          <w:color w:val="231F20"/>
          <w:spacing w:val="-21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staff,</w:t>
      </w:r>
      <w:r w:rsidRPr="00783C2E">
        <w:rPr>
          <w:rFonts w:ascii="Arial" w:eastAsia="Trebuchet MS" w:hAnsi="Arial" w:cs="Trebuchet MS"/>
          <w:color w:val="231F20"/>
          <w:spacing w:val="-21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or</w:t>
      </w:r>
      <w:r w:rsidRPr="00783C2E">
        <w:rPr>
          <w:rFonts w:ascii="Arial" w:eastAsia="Trebuchet MS" w:hAnsi="Arial" w:cs="Trebuchet MS"/>
          <w:color w:val="231F20"/>
          <w:spacing w:val="-21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allow</w:t>
      </w:r>
      <w:r w:rsidRPr="00783C2E">
        <w:rPr>
          <w:rFonts w:ascii="Arial" w:eastAsia="Trebuchet MS" w:hAnsi="Arial" w:cs="Trebuchet MS"/>
          <w:color w:val="231F20"/>
          <w:spacing w:val="-21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them</w:t>
      </w:r>
      <w:r w:rsidRPr="00783C2E">
        <w:rPr>
          <w:rFonts w:ascii="Arial" w:eastAsia="Trebuchet MS" w:hAnsi="Arial" w:cs="Trebuchet MS"/>
          <w:color w:val="231F20"/>
          <w:spacing w:val="-21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only</w:t>
      </w:r>
      <w:r w:rsidRPr="00783C2E">
        <w:rPr>
          <w:rFonts w:ascii="Arial" w:eastAsia="Trebuchet MS" w:hAnsi="Arial" w:cs="Trebuchet MS"/>
          <w:color w:val="231F20"/>
          <w:spacing w:val="-21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to</w:t>
      </w:r>
      <w:r w:rsidRPr="00783C2E">
        <w:rPr>
          <w:rFonts w:ascii="Arial" w:eastAsia="Trebuchet MS" w:hAnsi="Arial" w:cs="Trebuchet MS"/>
          <w:color w:val="231F20"/>
          <w:spacing w:val="-21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hold</w:t>
      </w:r>
      <w:r w:rsidRPr="00783C2E">
        <w:rPr>
          <w:rFonts w:ascii="Arial" w:eastAsia="Trebuchet MS" w:hAnsi="Arial" w:cs="Trebuchet MS"/>
          <w:color w:val="231F20"/>
          <w:spacing w:val="-21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certain</w:t>
      </w:r>
      <w:r w:rsidRPr="00783C2E">
        <w:rPr>
          <w:rFonts w:ascii="Arial" w:eastAsia="Trebuchet MS" w:hAnsi="Arial" w:cs="Trebuchet MS"/>
          <w:color w:val="231F20"/>
          <w:w w:val="95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positions within a school, because of their SOGII</w:t>
      </w:r>
      <w:r w:rsidRPr="00783C2E">
        <w:rPr>
          <w:rFonts w:ascii="Arial" w:eastAsia="Trebuchet MS" w:hAnsi="Arial" w:cs="Trebuchet MS"/>
          <w:color w:val="231F20"/>
          <w:spacing w:val="-4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status,</w:t>
      </w:r>
      <w:r w:rsidRPr="00783C2E">
        <w:rPr>
          <w:rFonts w:ascii="Arial" w:eastAsia="Trebuchet MS" w:hAnsi="Arial" w:cs="Trebuchet MS"/>
          <w:color w:val="231F20"/>
          <w:w w:val="98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where</w:t>
      </w:r>
      <w:r w:rsidRPr="00783C2E">
        <w:rPr>
          <w:rFonts w:ascii="Arial" w:eastAsia="Trebuchet MS" w:hAnsi="Arial" w:cs="Trebuchet MS"/>
          <w:color w:val="231F20"/>
          <w:spacing w:val="-17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this</w:t>
      </w:r>
      <w:r w:rsidRPr="00783C2E">
        <w:rPr>
          <w:rFonts w:ascii="Arial" w:eastAsia="Trebuchet MS" w:hAnsi="Arial" w:cs="Trebuchet MS"/>
          <w:color w:val="231F20"/>
          <w:spacing w:val="-17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conduct</w:t>
      </w:r>
      <w:r w:rsidRPr="00783C2E">
        <w:rPr>
          <w:rFonts w:ascii="Arial" w:eastAsia="Trebuchet MS" w:hAnsi="Arial" w:cs="Trebuchet MS"/>
          <w:color w:val="231F20"/>
          <w:spacing w:val="-17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conforms</w:t>
      </w:r>
      <w:r w:rsidRPr="00783C2E">
        <w:rPr>
          <w:rFonts w:ascii="Arial" w:eastAsia="Trebuchet MS" w:hAnsi="Arial" w:cs="Trebuchet MS"/>
          <w:color w:val="231F20"/>
          <w:spacing w:val="-17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to</w:t>
      </w:r>
      <w:r w:rsidRPr="00783C2E">
        <w:rPr>
          <w:rFonts w:ascii="Arial" w:eastAsia="Trebuchet MS" w:hAnsi="Arial" w:cs="Trebuchet MS"/>
          <w:color w:val="231F20"/>
          <w:spacing w:val="-17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the</w:t>
      </w:r>
      <w:r w:rsidRPr="00783C2E">
        <w:rPr>
          <w:rFonts w:ascii="Arial" w:eastAsia="Trebuchet MS" w:hAnsi="Arial" w:cs="Trebuchet MS"/>
          <w:color w:val="231F20"/>
          <w:spacing w:val="-17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tenets</w:t>
      </w:r>
      <w:r w:rsidRPr="00783C2E">
        <w:rPr>
          <w:rFonts w:ascii="Arial" w:eastAsia="Trebuchet MS" w:hAnsi="Arial" w:cs="Trebuchet MS"/>
          <w:color w:val="231F20"/>
          <w:spacing w:val="-17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of</w:t>
      </w:r>
      <w:r w:rsidRPr="00783C2E">
        <w:rPr>
          <w:rFonts w:ascii="Arial" w:eastAsia="Trebuchet MS" w:hAnsi="Arial" w:cs="Trebuchet MS"/>
          <w:color w:val="231F20"/>
          <w:spacing w:val="-17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their</w:t>
      </w:r>
      <w:r w:rsidRPr="00783C2E">
        <w:rPr>
          <w:rFonts w:ascii="Arial" w:eastAsia="Trebuchet MS" w:hAnsi="Arial" w:cs="Trebuchet MS"/>
          <w:color w:val="231F20"/>
          <w:spacing w:val="-17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faith.</w:t>
      </w:r>
    </w:p>
    <w:p w14:paraId="4D72B9C2" w14:textId="77777777" w:rsidR="00D814DC" w:rsidRPr="00783C2E" w:rsidRDefault="00783C2E">
      <w:pPr>
        <w:pStyle w:val="ListParagraph"/>
        <w:numPr>
          <w:ilvl w:val="2"/>
          <w:numId w:val="20"/>
        </w:numPr>
        <w:tabs>
          <w:tab w:val="left" w:pos="718"/>
        </w:tabs>
        <w:spacing w:before="113" w:line="276" w:lineRule="auto"/>
        <w:ind w:right="51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eastAsia="Trebuchet MS" w:hAnsi="Arial" w:cs="Trebuchet MS"/>
          <w:color w:val="231F20"/>
          <w:sz w:val="18"/>
          <w:szCs w:val="18"/>
        </w:rPr>
        <w:t>‘Hire’</w:t>
      </w:r>
      <w:r w:rsidRPr="00783C2E">
        <w:rPr>
          <w:rFonts w:ascii="Arial" w:eastAsia="Trebuchet MS" w:hAnsi="Arial" w:cs="Trebuchet MS"/>
          <w:color w:val="231F20"/>
          <w:spacing w:val="-23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and</w:t>
      </w:r>
      <w:r w:rsidRPr="00783C2E">
        <w:rPr>
          <w:rFonts w:ascii="Arial" w:eastAsia="Trebuchet MS" w:hAnsi="Arial" w:cs="Trebuchet MS"/>
          <w:color w:val="231F20"/>
          <w:spacing w:val="-23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‘fire’</w:t>
      </w:r>
      <w:r w:rsidRPr="00783C2E">
        <w:rPr>
          <w:rFonts w:ascii="Arial" w:eastAsia="Trebuchet MS" w:hAnsi="Arial" w:cs="Trebuchet MS"/>
          <w:color w:val="231F20"/>
          <w:spacing w:val="-23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staff,</w:t>
      </w:r>
      <w:r w:rsidRPr="00783C2E">
        <w:rPr>
          <w:rFonts w:ascii="Arial" w:eastAsia="Trebuchet MS" w:hAnsi="Arial" w:cs="Trebuchet MS"/>
          <w:color w:val="231F20"/>
          <w:spacing w:val="-23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or</w:t>
      </w:r>
      <w:r w:rsidRPr="00783C2E">
        <w:rPr>
          <w:rFonts w:ascii="Arial" w:eastAsia="Trebuchet MS" w:hAnsi="Arial" w:cs="Trebuchet MS"/>
          <w:color w:val="231F20"/>
          <w:spacing w:val="-23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allow</w:t>
      </w:r>
      <w:r w:rsidRPr="00783C2E">
        <w:rPr>
          <w:rFonts w:ascii="Arial" w:eastAsia="Trebuchet MS" w:hAnsi="Arial" w:cs="Trebuchet MS"/>
          <w:color w:val="231F20"/>
          <w:spacing w:val="-23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them</w:t>
      </w:r>
      <w:r w:rsidRPr="00783C2E">
        <w:rPr>
          <w:rFonts w:ascii="Arial" w:eastAsia="Trebuchet MS" w:hAnsi="Arial" w:cs="Trebuchet MS"/>
          <w:color w:val="231F20"/>
          <w:spacing w:val="-23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only</w:t>
      </w:r>
      <w:r w:rsidRPr="00783C2E">
        <w:rPr>
          <w:rFonts w:ascii="Arial" w:eastAsia="Trebuchet MS" w:hAnsi="Arial" w:cs="Trebuchet MS"/>
          <w:color w:val="231F20"/>
          <w:spacing w:val="-23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to</w:t>
      </w:r>
      <w:r w:rsidRPr="00783C2E">
        <w:rPr>
          <w:rFonts w:ascii="Arial" w:eastAsia="Trebuchet MS" w:hAnsi="Arial" w:cs="Trebuchet MS"/>
          <w:color w:val="231F20"/>
          <w:spacing w:val="-23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hold</w:t>
      </w:r>
      <w:r w:rsidRPr="00783C2E">
        <w:rPr>
          <w:rFonts w:ascii="Arial" w:eastAsia="Trebuchet MS" w:hAnsi="Arial" w:cs="Trebuchet MS"/>
          <w:color w:val="231F20"/>
          <w:spacing w:val="-23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certain</w:t>
      </w:r>
      <w:r w:rsidRPr="00783C2E">
        <w:rPr>
          <w:rFonts w:ascii="Arial" w:eastAsia="Trebuchet MS" w:hAnsi="Arial" w:cs="Trebuchet MS"/>
          <w:color w:val="231F20"/>
          <w:w w:val="95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positions</w:t>
      </w:r>
      <w:r w:rsidRPr="00783C2E">
        <w:rPr>
          <w:rFonts w:ascii="Arial" w:eastAsia="Trebuchet MS" w:hAnsi="Arial" w:cs="Trebuchet MS"/>
          <w:color w:val="231F20"/>
          <w:spacing w:val="-3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within</w:t>
      </w:r>
      <w:r w:rsidRPr="00783C2E">
        <w:rPr>
          <w:rFonts w:ascii="Arial" w:eastAsia="Trebuchet MS" w:hAnsi="Arial" w:cs="Trebuchet MS"/>
          <w:color w:val="231F20"/>
          <w:spacing w:val="-3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a</w:t>
      </w:r>
      <w:r w:rsidRPr="00783C2E">
        <w:rPr>
          <w:rFonts w:ascii="Arial" w:eastAsia="Trebuchet MS" w:hAnsi="Arial" w:cs="Trebuchet MS"/>
          <w:color w:val="231F20"/>
          <w:spacing w:val="-3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school,</w:t>
      </w:r>
      <w:r w:rsidRPr="00783C2E">
        <w:rPr>
          <w:rFonts w:ascii="Arial" w:eastAsia="Trebuchet MS" w:hAnsi="Arial" w:cs="Trebuchet MS"/>
          <w:color w:val="231F20"/>
          <w:spacing w:val="-3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based</w:t>
      </w:r>
      <w:r w:rsidRPr="00783C2E">
        <w:rPr>
          <w:rFonts w:ascii="Arial" w:eastAsia="Trebuchet MS" w:hAnsi="Arial" w:cs="Trebuchet MS"/>
          <w:color w:val="231F20"/>
          <w:spacing w:val="-3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on</w:t>
      </w:r>
      <w:r w:rsidRPr="00783C2E">
        <w:rPr>
          <w:rFonts w:ascii="Arial" w:eastAsia="Trebuchet MS" w:hAnsi="Arial" w:cs="Trebuchet MS"/>
          <w:color w:val="231F20"/>
          <w:spacing w:val="-3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other</w:t>
      </w:r>
      <w:r w:rsidRPr="00783C2E">
        <w:rPr>
          <w:rFonts w:ascii="Arial" w:eastAsia="Trebuchet MS" w:hAnsi="Arial" w:cs="Trebuchet MS"/>
          <w:color w:val="231F20"/>
          <w:spacing w:val="-3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personal</w:t>
      </w:r>
      <w:r w:rsidRPr="00783C2E">
        <w:rPr>
          <w:rFonts w:ascii="Arial" w:eastAsia="Trebuchet MS" w:hAnsi="Arial" w:cs="Trebuchet MS"/>
          <w:color w:val="231F20"/>
          <w:spacing w:val="-38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factors,</w:t>
      </w:r>
      <w:r w:rsidRPr="00783C2E">
        <w:rPr>
          <w:rFonts w:ascii="Arial" w:eastAsia="Trebuchet MS" w:hAnsi="Arial" w:cs="Trebuchet MS"/>
          <w:color w:val="231F20"/>
          <w:spacing w:val="-9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such</w:t>
      </w:r>
      <w:r w:rsidRPr="00783C2E">
        <w:rPr>
          <w:rFonts w:ascii="Arial" w:eastAsia="Trebuchet MS" w:hAnsi="Arial" w:cs="Trebuchet MS"/>
          <w:color w:val="231F20"/>
          <w:spacing w:val="-9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as</w:t>
      </w:r>
      <w:r w:rsidRPr="00783C2E">
        <w:rPr>
          <w:rFonts w:ascii="Arial" w:eastAsia="Trebuchet MS" w:hAnsi="Arial" w:cs="Trebuchet MS"/>
          <w:color w:val="231F20"/>
          <w:spacing w:val="-9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marital</w:t>
      </w:r>
      <w:r w:rsidRPr="00783C2E">
        <w:rPr>
          <w:rFonts w:ascii="Arial" w:eastAsia="Trebuchet MS" w:hAnsi="Arial" w:cs="Trebuchet MS"/>
          <w:color w:val="231F20"/>
          <w:spacing w:val="-9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or</w:t>
      </w:r>
      <w:r w:rsidRPr="00783C2E">
        <w:rPr>
          <w:rFonts w:ascii="Arial" w:eastAsia="Trebuchet MS" w:hAnsi="Arial" w:cs="Trebuchet MS"/>
          <w:color w:val="231F20"/>
          <w:spacing w:val="-9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pregnancy</w:t>
      </w:r>
      <w:r w:rsidRPr="00783C2E">
        <w:rPr>
          <w:rFonts w:ascii="Arial" w:eastAsia="Trebuchet MS" w:hAnsi="Arial" w:cs="Trebuchet MS"/>
          <w:color w:val="231F20"/>
          <w:spacing w:val="-9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status,</w:t>
      </w:r>
      <w:r w:rsidRPr="00783C2E">
        <w:rPr>
          <w:rFonts w:ascii="Arial" w:eastAsia="Trebuchet MS" w:hAnsi="Arial" w:cs="Trebuchet MS"/>
          <w:color w:val="231F20"/>
          <w:spacing w:val="-9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where</w:t>
      </w:r>
      <w:r w:rsidRPr="00783C2E">
        <w:rPr>
          <w:rFonts w:ascii="Arial" w:eastAsia="Trebuchet MS" w:hAnsi="Arial" w:cs="Trebuchet MS"/>
          <w:color w:val="231F20"/>
          <w:spacing w:val="-9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this</w:t>
      </w:r>
      <w:r w:rsidRPr="00783C2E">
        <w:rPr>
          <w:rFonts w:ascii="Arial" w:eastAsia="Trebuchet MS" w:hAnsi="Arial" w:cs="Trebuchet MS"/>
          <w:color w:val="231F20"/>
          <w:w w:val="97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conduct</w:t>
      </w:r>
      <w:r w:rsidRPr="00783C2E">
        <w:rPr>
          <w:rFonts w:ascii="Arial" w:eastAsia="Trebuchet MS" w:hAnsi="Arial" w:cs="Trebuchet MS"/>
          <w:color w:val="231F20"/>
          <w:spacing w:val="-9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conforms</w:t>
      </w:r>
      <w:r w:rsidRPr="00783C2E">
        <w:rPr>
          <w:rFonts w:ascii="Arial" w:eastAsia="Trebuchet MS" w:hAnsi="Arial" w:cs="Trebuchet MS"/>
          <w:color w:val="231F20"/>
          <w:spacing w:val="-9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to</w:t>
      </w:r>
      <w:r w:rsidRPr="00783C2E">
        <w:rPr>
          <w:rFonts w:ascii="Arial" w:eastAsia="Trebuchet MS" w:hAnsi="Arial" w:cs="Trebuchet MS"/>
          <w:color w:val="231F20"/>
          <w:spacing w:val="-9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the</w:t>
      </w:r>
      <w:r w:rsidRPr="00783C2E">
        <w:rPr>
          <w:rFonts w:ascii="Arial" w:eastAsia="Trebuchet MS" w:hAnsi="Arial" w:cs="Trebuchet MS"/>
          <w:color w:val="231F20"/>
          <w:spacing w:val="-9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tenets</w:t>
      </w:r>
      <w:r w:rsidRPr="00783C2E">
        <w:rPr>
          <w:rFonts w:ascii="Arial" w:eastAsia="Trebuchet MS" w:hAnsi="Arial" w:cs="Trebuchet MS"/>
          <w:color w:val="231F20"/>
          <w:spacing w:val="-9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of</w:t>
      </w:r>
      <w:r w:rsidRPr="00783C2E">
        <w:rPr>
          <w:rFonts w:ascii="Arial" w:eastAsia="Trebuchet MS" w:hAnsi="Arial" w:cs="Trebuchet MS"/>
          <w:color w:val="231F20"/>
          <w:spacing w:val="-9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their</w:t>
      </w:r>
      <w:r w:rsidRPr="00783C2E">
        <w:rPr>
          <w:rFonts w:ascii="Arial" w:eastAsia="Trebuchet MS" w:hAnsi="Arial" w:cs="Trebuchet MS"/>
          <w:color w:val="231F20"/>
          <w:spacing w:val="-9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faith.</w:t>
      </w:r>
    </w:p>
    <w:p w14:paraId="454D237D" w14:textId="77777777" w:rsidR="00D814DC" w:rsidRPr="00783C2E" w:rsidRDefault="00783C2E">
      <w:pPr>
        <w:pStyle w:val="ListParagraph"/>
        <w:numPr>
          <w:ilvl w:val="2"/>
          <w:numId w:val="20"/>
        </w:numPr>
        <w:tabs>
          <w:tab w:val="left" w:pos="718"/>
        </w:tabs>
        <w:spacing w:before="113" w:line="276" w:lineRule="auto"/>
        <w:ind w:right="297" w:hanging="170"/>
        <w:jc w:val="both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Not accept, or expel, students based on their SOGII</w:t>
      </w:r>
      <w:r w:rsidRPr="00783C2E">
        <w:rPr>
          <w:rFonts w:ascii="Arial" w:hAnsi="Arial"/>
          <w:color w:val="231F20"/>
          <w:spacing w:val="-5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status,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where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this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conduct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conforms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tenets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w w:val="9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their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faith.</w:t>
      </w:r>
    </w:p>
    <w:p w14:paraId="3B574E59" w14:textId="77777777" w:rsidR="00D814DC" w:rsidRPr="00783C2E" w:rsidRDefault="00783C2E">
      <w:pPr>
        <w:pStyle w:val="ListParagraph"/>
        <w:numPr>
          <w:ilvl w:val="2"/>
          <w:numId w:val="20"/>
        </w:numPr>
        <w:tabs>
          <w:tab w:val="left" w:pos="718"/>
        </w:tabs>
        <w:spacing w:before="113" w:line="276" w:lineRule="auto"/>
        <w:ind w:right="54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Not accept, or expel, students based on other</w:t>
      </w:r>
      <w:r w:rsidRPr="00783C2E">
        <w:rPr>
          <w:rFonts w:ascii="Arial" w:hAnsi="Arial"/>
          <w:color w:val="231F20"/>
          <w:spacing w:val="-2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personal</w:t>
      </w:r>
      <w:r w:rsidRPr="00783C2E">
        <w:rPr>
          <w:rFonts w:ascii="Arial" w:hAnsi="Arial"/>
          <w:color w:val="231F20"/>
          <w:w w:val="10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factors,</w:t>
      </w:r>
      <w:r w:rsidRPr="00783C2E">
        <w:rPr>
          <w:rFonts w:ascii="Arial" w:hAnsi="Arial"/>
          <w:color w:val="231F20"/>
          <w:spacing w:val="-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such</w:t>
      </w:r>
      <w:r w:rsidRPr="00783C2E">
        <w:rPr>
          <w:rFonts w:ascii="Arial" w:hAnsi="Arial"/>
          <w:color w:val="231F20"/>
          <w:spacing w:val="-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as</w:t>
      </w:r>
      <w:r w:rsidRPr="00783C2E">
        <w:rPr>
          <w:rFonts w:ascii="Arial" w:hAnsi="Arial"/>
          <w:color w:val="231F20"/>
          <w:spacing w:val="-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pregnancy</w:t>
      </w:r>
      <w:r w:rsidRPr="00783C2E">
        <w:rPr>
          <w:rFonts w:ascii="Arial" w:hAnsi="Arial"/>
          <w:color w:val="231F20"/>
          <w:spacing w:val="-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status,</w:t>
      </w:r>
      <w:r w:rsidRPr="00783C2E">
        <w:rPr>
          <w:rFonts w:ascii="Arial" w:hAnsi="Arial"/>
          <w:color w:val="231F20"/>
          <w:spacing w:val="-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where</w:t>
      </w:r>
      <w:r w:rsidRPr="00783C2E">
        <w:rPr>
          <w:rFonts w:ascii="Arial" w:hAnsi="Arial"/>
          <w:color w:val="231F20"/>
          <w:spacing w:val="-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this</w:t>
      </w:r>
      <w:r w:rsidRPr="00783C2E">
        <w:rPr>
          <w:rFonts w:ascii="Arial" w:hAnsi="Arial"/>
          <w:color w:val="231F20"/>
          <w:spacing w:val="-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conduct</w:t>
      </w:r>
      <w:r w:rsidRPr="00783C2E">
        <w:rPr>
          <w:rFonts w:ascii="Arial" w:hAnsi="Arial"/>
          <w:color w:val="231F20"/>
          <w:spacing w:val="-4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conforms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tenets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their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faith.</w:t>
      </w:r>
    </w:p>
    <w:p w14:paraId="1F65814E" w14:textId="77777777" w:rsidR="00D814DC" w:rsidRPr="00783C2E" w:rsidRDefault="00783C2E">
      <w:pPr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</w:rPr>
        <w:br w:type="column"/>
      </w:r>
    </w:p>
    <w:p w14:paraId="141E4011" w14:textId="77777777" w:rsidR="00D814DC" w:rsidRPr="00783C2E" w:rsidRDefault="00D814DC">
      <w:pPr>
        <w:spacing w:before="5"/>
        <w:rPr>
          <w:rFonts w:ascii="Arial" w:eastAsia="Trebuchet MS" w:hAnsi="Arial" w:cs="Trebuchet MS"/>
          <w:sz w:val="21"/>
          <w:szCs w:val="21"/>
        </w:rPr>
      </w:pPr>
    </w:p>
    <w:p w14:paraId="678C7E87" w14:textId="77777777" w:rsidR="00D814DC" w:rsidRPr="00783C2E" w:rsidRDefault="00783C2E">
      <w:pPr>
        <w:pStyle w:val="BodyText"/>
        <w:spacing w:line="276" w:lineRule="auto"/>
        <w:rPr>
          <w:rFonts w:ascii="Arial" w:hAnsi="Arial"/>
          <w:sz w:val="10"/>
          <w:szCs w:val="10"/>
        </w:rPr>
      </w:pPr>
      <w:r w:rsidRPr="00783C2E">
        <w:rPr>
          <w:rFonts w:ascii="Arial" w:hAnsi="Arial"/>
          <w:color w:val="231F20"/>
        </w:rPr>
        <w:t>One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justification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religious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exemptions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SDA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w w:val="104"/>
        </w:rPr>
        <w:t xml:space="preserve"> </w:t>
      </w:r>
      <w:r w:rsidRPr="00783C2E">
        <w:rPr>
          <w:rFonts w:ascii="Arial" w:hAnsi="Arial"/>
          <w:color w:val="231F20"/>
        </w:rPr>
        <w:t>premised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ability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individuals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choose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from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range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available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services,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including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both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religious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non-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religious providers.</w:t>
      </w:r>
      <w:r w:rsidRPr="00783C2E">
        <w:rPr>
          <w:rFonts w:ascii="Arial" w:hAnsi="Arial"/>
          <w:color w:val="231F20"/>
          <w:position w:val="6"/>
          <w:sz w:val="10"/>
          <w:szCs w:val="10"/>
        </w:rPr>
        <w:t xml:space="preserve">99 </w:t>
      </w:r>
      <w:proofErr w:type="gramStart"/>
      <w:r w:rsidRPr="00783C2E">
        <w:rPr>
          <w:rFonts w:ascii="Arial" w:hAnsi="Arial"/>
          <w:color w:val="231F20"/>
        </w:rPr>
        <w:t>Multiple</w:t>
      </w:r>
      <w:proofErr w:type="gramEnd"/>
      <w:r w:rsidRPr="00783C2E">
        <w:rPr>
          <w:rFonts w:ascii="Arial" w:hAnsi="Arial"/>
          <w:color w:val="231F20"/>
        </w:rPr>
        <w:t xml:space="preserve"> submissions argued that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‘the</w:t>
      </w:r>
      <w:r w:rsidRPr="00783C2E">
        <w:rPr>
          <w:rFonts w:ascii="Arial" w:hAnsi="Arial"/>
          <w:color w:val="231F20"/>
          <w:w w:val="90"/>
        </w:rPr>
        <w:t xml:space="preserve"> </w:t>
      </w:r>
      <w:r w:rsidRPr="00783C2E">
        <w:rPr>
          <w:rFonts w:ascii="Arial" w:hAnsi="Arial"/>
          <w:color w:val="231F20"/>
        </w:rPr>
        <w:t>luxury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choice’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simply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not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available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many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areas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settings.</w:t>
      </w:r>
      <w:r w:rsidRPr="00783C2E">
        <w:rPr>
          <w:rFonts w:ascii="Arial" w:hAnsi="Arial"/>
          <w:color w:val="231F20"/>
          <w:position w:val="6"/>
          <w:sz w:val="10"/>
          <w:szCs w:val="10"/>
        </w:rPr>
        <w:t>100</w:t>
      </w:r>
    </w:p>
    <w:p w14:paraId="13DEDD48" w14:textId="77777777" w:rsidR="00D814DC" w:rsidRPr="00783C2E" w:rsidRDefault="00F05F42">
      <w:pPr>
        <w:pStyle w:val="BodyText"/>
        <w:spacing w:before="113" w:line="276" w:lineRule="auto"/>
        <w:rPr>
          <w:rFonts w:ascii="Arial" w:hAnsi="Arial"/>
        </w:rPr>
      </w:pPr>
      <w:r>
        <w:rPr>
          <w:rFonts w:ascii="Arial" w:hAnsi="Arial"/>
        </w:rPr>
        <w:pict w14:anchorId="0124DF2B">
          <v:group id="_x0000_s4768" style="position:absolute;left:0;text-align:left;margin-left:299.05pt;margin-top:89.4pt;width:242.65pt;height:112.05pt;z-index:6448;mso-position-horizontal-relative:page" coordorigin="5981,1789" coordsize="4853,2241">
            <v:group id="_x0000_s4772" style="position:absolute;left:5981;top:1789;width:4853;height:2069" coordorigin="5981,1789" coordsize="4853,2069">
              <v:shape id="_x0000_s4773" style="position:absolute;left:5981;top:1789;width:4853;height:2069" coordorigin="5981,1789" coordsize="4853,2069" path="m5981,1789r4853,l10834,3857r-4853,l5981,1789xe" fillcolor="#cf2974" stroked="f">
                <v:path arrowok="t"/>
              </v:shape>
            </v:group>
            <v:group id="_x0000_s4769" style="position:absolute;left:5981;top:3857;width:4853;height:172" coordorigin="5981,3857" coordsize="4853,172">
              <v:shape id="_x0000_s4771" style="position:absolute;left:5981;top:3857;width:4853;height:172" coordorigin="5981,3857" coordsize="4853,172" path="m5981,3857r4853,l10834,4029r-4853,l5981,3857xe" fillcolor="#563a83" stroked="f">
                <v:path arrowok="t"/>
              </v:shape>
              <v:shape id="_x0000_s4770" type="#_x0000_t202" style="position:absolute;left:5981;top:1789;width:4853;height:2241" filled="f" stroked="f">
                <v:textbox inset="0,0,0,0">
                  <w:txbxContent>
                    <w:p w14:paraId="2E9BEB04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2E93D178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77D7BA56" w14:textId="77777777" w:rsidR="00D603B0" w:rsidRDefault="00D603B0">
                      <w:pPr>
                        <w:spacing w:line="324" w:lineRule="auto"/>
                        <w:ind w:left="396" w:right="395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…pe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8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centage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child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6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non-gove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3"/>
                          <w:w w:val="97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nment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 xml:space="preserve">schools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inc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6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easing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cur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ently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over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30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per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cent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[and further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that]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this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will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have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inc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6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easing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impact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 question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1"/>
                          <w:sz w:val="18"/>
                          <w:szCs w:val="18"/>
                        </w:rPr>
                        <w:t>‘choice’.</w:t>
                      </w:r>
                      <w:r>
                        <w:rPr>
                          <w:rFonts w:ascii="Trebuchet MS" w:eastAsia="Trebuchet MS" w:hAnsi="Trebuchet MS" w:cs="Trebuchet MS"/>
                          <w:color w:val="FFFFFF"/>
                          <w:w w:val="111"/>
                          <w:position w:val="6"/>
                          <w:sz w:val="10"/>
                          <w:szCs w:val="10"/>
                        </w:rPr>
                        <w:t>102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783C2E" w:rsidRPr="00783C2E">
        <w:rPr>
          <w:rFonts w:ascii="Arial" w:hAnsi="Arial"/>
          <w:color w:val="231F20"/>
        </w:rPr>
        <w:t>This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restriction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on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choice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is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particularly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acute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in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regional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and</w:t>
      </w:r>
      <w:r w:rsidR="00783C2E" w:rsidRPr="00783C2E">
        <w:rPr>
          <w:rFonts w:ascii="Arial" w:hAnsi="Arial"/>
          <w:color w:val="231F20"/>
          <w:w w:val="103"/>
        </w:rPr>
        <w:t xml:space="preserve"> </w:t>
      </w:r>
      <w:r w:rsidR="00783C2E" w:rsidRPr="00783C2E">
        <w:rPr>
          <w:rFonts w:ascii="Arial" w:hAnsi="Arial"/>
          <w:color w:val="231F20"/>
        </w:rPr>
        <w:t>remote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areas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Australia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where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at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times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sole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 xml:space="preserve">service provider is run by a religious </w:t>
      </w:r>
      <w:proofErr w:type="spellStart"/>
      <w:r w:rsidR="00783C2E" w:rsidRPr="00783C2E">
        <w:rPr>
          <w:rFonts w:ascii="Arial" w:hAnsi="Arial"/>
          <w:color w:val="231F20"/>
        </w:rPr>
        <w:t>organisation</w:t>
      </w:r>
      <w:proofErr w:type="spellEnd"/>
      <w:r w:rsidR="00783C2E" w:rsidRPr="00783C2E">
        <w:rPr>
          <w:rFonts w:ascii="Arial" w:hAnsi="Arial"/>
          <w:color w:val="231F20"/>
        </w:rPr>
        <w:t>.</w:t>
      </w:r>
      <w:r w:rsidR="00783C2E" w:rsidRPr="00783C2E">
        <w:rPr>
          <w:rFonts w:ascii="Arial" w:hAnsi="Arial"/>
          <w:color w:val="231F20"/>
          <w:position w:val="6"/>
          <w:sz w:val="10"/>
        </w:rPr>
        <w:t xml:space="preserve">101 </w:t>
      </w:r>
      <w:r w:rsidR="00783C2E" w:rsidRPr="00783C2E">
        <w:rPr>
          <w:rFonts w:ascii="Arial" w:hAnsi="Arial"/>
          <w:color w:val="231F20"/>
        </w:rPr>
        <w:t>This point</w:t>
      </w:r>
      <w:r w:rsidR="00783C2E" w:rsidRPr="00783C2E">
        <w:rPr>
          <w:rFonts w:ascii="Arial" w:hAnsi="Arial"/>
          <w:color w:val="231F20"/>
          <w:spacing w:val="-23"/>
        </w:rPr>
        <w:t xml:space="preserve"> </w:t>
      </w:r>
      <w:r w:rsidR="00783C2E" w:rsidRPr="00783C2E">
        <w:rPr>
          <w:rFonts w:ascii="Arial" w:hAnsi="Arial"/>
          <w:color w:val="231F20"/>
        </w:rPr>
        <w:t>was</w:t>
      </w:r>
      <w:r w:rsidR="00783C2E" w:rsidRPr="00783C2E">
        <w:rPr>
          <w:rFonts w:ascii="Arial" w:hAnsi="Arial"/>
          <w:color w:val="231F20"/>
          <w:w w:val="107"/>
        </w:rPr>
        <w:t xml:space="preserve"> </w:t>
      </w:r>
      <w:r w:rsidR="00783C2E" w:rsidRPr="00783C2E">
        <w:rPr>
          <w:rFonts w:ascii="Arial" w:hAnsi="Arial"/>
          <w:color w:val="231F20"/>
        </w:rPr>
        <w:t>further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proofErr w:type="spellStart"/>
      <w:r w:rsidR="00783C2E" w:rsidRPr="00783C2E">
        <w:rPr>
          <w:rFonts w:ascii="Arial" w:hAnsi="Arial"/>
          <w:color w:val="231F20"/>
        </w:rPr>
        <w:t>emphasised</w:t>
      </w:r>
      <w:proofErr w:type="spellEnd"/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by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Office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  <w:spacing w:val="-3"/>
        </w:rPr>
        <w:t>Tasmanian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Anti-</w:t>
      </w:r>
      <w:r w:rsidR="00783C2E" w:rsidRPr="00783C2E">
        <w:rPr>
          <w:rFonts w:ascii="Arial" w:hAnsi="Arial"/>
          <w:color w:val="231F20"/>
          <w:w w:val="97"/>
        </w:rPr>
        <w:t xml:space="preserve"> </w:t>
      </w:r>
      <w:r w:rsidR="00783C2E" w:rsidRPr="00783C2E">
        <w:rPr>
          <w:rFonts w:ascii="Arial" w:hAnsi="Arial"/>
          <w:color w:val="231F20"/>
        </w:rPr>
        <w:t>Discrimination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Commissioner,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who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observed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that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the:</w:t>
      </w:r>
    </w:p>
    <w:p w14:paraId="67DBDDA2" w14:textId="77777777" w:rsidR="00D814DC" w:rsidRPr="00783C2E" w:rsidRDefault="00D814DC">
      <w:pPr>
        <w:spacing w:line="276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960" w:bottom="280" w:left="360" w:header="720" w:footer="720" w:gutter="0"/>
          <w:cols w:num="2" w:space="720" w:equalWidth="0">
            <w:col w:w="5218" w:space="139"/>
            <w:col w:w="5233"/>
          </w:cols>
        </w:sectPr>
      </w:pPr>
    </w:p>
    <w:p w14:paraId="78D27ED1" w14:textId="77777777" w:rsidR="00D814DC" w:rsidRPr="00783C2E" w:rsidRDefault="00783C2E">
      <w:pPr>
        <w:pStyle w:val="Heading2"/>
        <w:spacing w:before="117" w:line="460" w:lineRule="exact"/>
      </w:pPr>
      <w:r w:rsidRPr="00783C2E">
        <w:rPr>
          <w:color w:val="FFFFFF"/>
        </w:rPr>
        <w:lastRenderedPageBreak/>
        <w:t>CASE</w:t>
      </w:r>
      <w:r w:rsidRPr="00783C2E">
        <w:rPr>
          <w:color w:val="FFFFFF"/>
          <w:w w:val="94"/>
        </w:rPr>
        <w:t xml:space="preserve"> </w:t>
      </w:r>
      <w:r w:rsidRPr="00783C2E">
        <w:rPr>
          <w:color w:val="FFFFFF"/>
          <w:w w:val="90"/>
        </w:rPr>
        <w:t>STUDY</w:t>
      </w:r>
    </w:p>
    <w:p w14:paraId="3E581881" w14:textId="77777777" w:rsidR="00D814DC" w:rsidRPr="00783C2E" w:rsidRDefault="00783C2E">
      <w:pPr>
        <w:pStyle w:val="Heading4"/>
        <w:spacing w:before="80"/>
        <w:ind w:left="100" w:right="3307"/>
      </w:pPr>
      <w:r w:rsidRPr="00783C2E">
        <w:br w:type="column"/>
      </w:r>
      <w:r w:rsidRPr="00783C2E">
        <w:rPr>
          <w:color w:val="FFFFFF"/>
        </w:rPr>
        <w:lastRenderedPageBreak/>
        <w:t>Improving</w:t>
      </w:r>
      <w:r w:rsidRPr="00783C2E">
        <w:rPr>
          <w:color w:val="FFFFFF"/>
          <w:spacing w:val="-45"/>
        </w:rPr>
        <w:t xml:space="preserve"> </w:t>
      </w:r>
      <w:r w:rsidRPr="00783C2E">
        <w:rPr>
          <w:color w:val="FFFFFF"/>
        </w:rPr>
        <w:t>LGBTI</w:t>
      </w:r>
      <w:r w:rsidRPr="00783C2E">
        <w:rPr>
          <w:color w:val="FFFFFF"/>
          <w:spacing w:val="-45"/>
        </w:rPr>
        <w:t xml:space="preserve"> </w:t>
      </w:r>
      <w:r w:rsidRPr="00783C2E">
        <w:rPr>
          <w:color w:val="FFFFFF"/>
        </w:rPr>
        <w:t>inclusion</w:t>
      </w:r>
      <w:r w:rsidRPr="00783C2E">
        <w:rPr>
          <w:color w:val="FFFFFF"/>
          <w:spacing w:val="-45"/>
        </w:rPr>
        <w:t xml:space="preserve"> </w:t>
      </w:r>
      <w:r w:rsidRPr="00783C2E">
        <w:rPr>
          <w:color w:val="FFFFFF"/>
        </w:rPr>
        <w:t>in</w:t>
      </w:r>
      <w:r w:rsidRPr="00783C2E">
        <w:rPr>
          <w:color w:val="FFFFFF"/>
          <w:spacing w:val="-45"/>
        </w:rPr>
        <w:t xml:space="preserve"> </w:t>
      </w:r>
      <w:r w:rsidRPr="00783C2E">
        <w:rPr>
          <w:color w:val="FFFFFF"/>
        </w:rPr>
        <w:t>schools</w:t>
      </w:r>
    </w:p>
    <w:p w14:paraId="54B0DB03" w14:textId="77777777" w:rsidR="00D814DC" w:rsidRPr="00783C2E" w:rsidRDefault="00783C2E">
      <w:pPr>
        <w:spacing w:before="14"/>
        <w:ind w:left="100" w:right="3307"/>
        <w:rPr>
          <w:rFonts w:ascii="Arial" w:eastAsia="Trebuchet MS" w:hAnsi="Arial" w:cs="Trebuchet MS"/>
          <w:sz w:val="16"/>
          <w:szCs w:val="16"/>
        </w:rPr>
      </w:pPr>
      <w:r w:rsidRPr="00783C2E">
        <w:rPr>
          <w:rFonts w:ascii="Arial" w:eastAsia="Arial" w:hAnsi="Arial" w:cs="Arial"/>
          <w:color w:val="FFFFFF"/>
          <w:sz w:val="28"/>
          <w:szCs w:val="28"/>
        </w:rPr>
        <w:t>–</w:t>
      </w:r>
      <w:r w:rsidRPr="00783C2E">
        <w:rPr>
          <w:rFonts w:ascii="Arial" w:eastAsia="Arial" w:hAnsi="Arial" w:cs="Arial"/>
          <w:color w:val="FFFFFF"/>
          <w:spacing w:val="-37"/>
          <w:sz w:val="28"/>
          <w:szCs w:val="28"/>
        </w:rPr>
        <w:t xml:space="preserve"> </w:t>
      </w:r>
      <w:r w:rsidRPr="00783C2E">
        <w:rPr>
          <w:rFonts w:ascii="Arial" w:eastAsia="Arial" w:hAnsi="Arial" w:cs="Arial"/>
          <w:color w:val="FFFFFF"/>
          <w:sz w:val="28"/>
          <w:szCs w:val="28"/>
        </w:rPr>
        <w:t>Safer</w:t>
      </w:r>
      <w:r w:rsidRPr="00783C2E">
        <w:rPr>
          <w:rFonts w:ascii="Arial" w:eastAsia="Arial" w:hAnsi="Arial" w:cs="Arial"/>
          <w:color w:val="FFFFFF"/>
          <w:spacing w:val="-37"/>
          <w:sz w:val="28"/>
          <w:szCs w:val="28"/>
        </w:rPr>
        <w:t xml:space="preserve"> </w:t>
      </w:r>
      <w:r w:rsidRPr="00783C2E">
        <w:rPr>
          <w:rFonts w:ascii="Arial" w:eastAsia="Arial" w:hAnsi="Arial" w:cs="Arial"/>
          <w:color w:val="FFFFFF"/>
          <w:sz w:val="28"/>
          <w:szCs w:val="28"/>
        </w:rPr>
        <w:t>Schools</w:t>
      </w:r>
      <w:r w:rsidRPr="00783C2E">
        <w:rPr>
          <w:rFonts w:ascii="Arial" w:eastAsia="Arial" w:hAnsi="Arial" w:cs="Arial"/>
          <w:color w:val="FFFFFF"/>
          <w:spacing w:val="-37"/>
          <w:sz w:val="28"/>
          <w:szCs w:val="28"/>
        </w:rPr>
        <w:t xml:space="preserve"> </w:t>
      </w:r>
      <w:r w:rsidRPr="00783C2E">
        <w:rPr>
          <w:rFonts w:ascii="Arial" w:eastAsia="Arial" w:hAnsi="Arial" w:cs="Arial"/>
          <w:color w:val="FFFFFF"/>
          <w:sz w:val="28"/>
          <w:szCs w:val="28"/>
        </w:rPr>
        <w:t>Coalition</w:t>
      </w:r>
      <w:r w:rsidRPr="00783C2E">
        <w:rPr>
          <w:rFonts w:ascii="Arial" w:eastAsia="Trebuchet MS" w:hAnsi="Arial" w:cs="Trebuchet MS"/>
          <w:color w:val="FFFFFF"/>
          <w:position w:val="9"/>
          <w:sz w:val="16"/>
          <w:szCs w:val="16"/>
        </w:rPr>
        <w:t>103</w:t>
      </w:r>
    </w:p>
    <w:p w14:paraId="1FCEED3D" w14:textId="77777777" w:rsidR="00D814DC" w:rsidRPr="00783C2E" w:rsidRDefault="00D814DC">
      <w:pPr>
        <w:rPr>
          <w:rFonts w:ascii="Arial" w:eastAsia="Trebuchet MS" w:hAnsi="Arial" w:cs="Trebuchet MS"/>
          <w:sz w:val="16"/>
          <w:szCs w:val="16"/>
        </w:rPr>
        <w:sectPr w:rsidR="00D814DC" w:rsidRPr="00783C2E">
          <w:pgSz w:w="11910" w:h="16840"/>
          <w:pgMar w:top="1540" w:right="320" w:bottom="600" w:left="900" w:header="0" w:footer="407" w:gutter="0"/>
          <w:cols w:num="2" w:space="720" w:equalWidth="0">
            <w:col w:w="1668" w:space="904"/>
            <w:col w:w="8118"/>
          </w:cols>
        </w:sectPr>
      </w:pPr>
    </w:p>
    <w:p w14:paraId="60700D42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5B97D7C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80FD616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1294F43E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  <w:sectPr w:rsidR="00D814DC" w:rsidRPr="00783C2E">
          <w:type w:val="continuous"/>
          <w:pgSz w:w="11910" w:h="16840"/>
          <w:pgMar w:top="1520" w:right="320" w:bottom="280" w:left="900" w:header="720" w:footer="720" w:gutter="0"/>
          <w:cols w:space="720"/>
        </w:sectPr>
      </w:pPr>
    </w:p>
    <w:p w14:paraId="776AB7E0" w14:textId="77777777" w:rsidR="00D814DC" w:rsidRPr="00783C2E" w:rsidRDefault="00F05F42">
      <w:pPr>
        <w:spacing w:before="5"/>
        <w:rPr>
          <w:rFonts w:ascii="Arial" w:eastAsia="Trebuchet MS" w:hAnsi="Arial" w:cs="Trebuchet MS"/>
          <w:sz w:val="19"/>
          <w:szCs w:val="19"/>
        </w:rPr>
      </w:pPr>
      <w:r>
        <w:rPr>
          <w:rFonts w:ascii="Arial" w:hAnsi="Arial"/>
        </w:rPr>
        <w:lastRenderedPageBreak/>
        <w:pict w14:anchorId="7E9232CF">
          <v:group id="_x0000_s4750" style="position:absolute;margin-left:0;margin-top:64.4pt;width:564.1pt;height:734.95pt;z-index:-314584;mso-position-horizontal-relative:page;mso-position-vertical-relative:page" coordorigin=",1289" coordsize="11282,14699">
            <v:group id="_x0000_s4766" style="position:absolute;left:964;top:1289;width:10319;height:14699" coordorigin="964,1289" coordsize="10319,14699">
              <v:shape id="_x0000_s4767" style="position:absolute;left:964;top:1289;width:10319;height:14699" coordorigin="964,1289" coordsize="10319,14699" path="m964,15987r10318,l11282,1289r-10318,l964,15987xe" fillcolor="#e6e7e8" stroked="f">
                <v:path arrowok="t"/>
              </v:shape>
            </v:group>
            <v:group id="_x0000_s4763" style="position:absolute;left:2934;top:15002;width:6350;height:158" coordorigin="2934,15002" coordsize="6350,158">
              <v:shape id="_x0000_s4765" style="position:absolute;left:2934;top:15002;width:6350;height:158" coordorigin="2934,15002" coordsize="6350,158" path="m2934,15160r6349,l9283,15002r-6349,l2934,15160xe" fillcolor="#54306b" stroked="f">
                <v:path arrowok="t"/>
              </v:shape>
              <v:shape id="_x0000_s4764" type="#_x0000_t75" style="position:absolute;left:2934;top:10772;width:6350;height:4235">
                <v:imagedata r:id="rId35" o:title=""/>
              </v:shape>
            </v:group>
            <v:group id="_x0000_s4761" style="position:absolute;top:1289;width:3127;height:1546" coordorigin=",1289" coordsize="3127,1546">
              <v:shape id="_x0000_s4762" style="position:absolute;top:1289;width:3127;height:1546" coordorigin=",1289" coordsize="3127,1546" path="m,2835r3126,l3126,1289,,1289,,2835xe" fillcolor="#563a83" stroked="f">
                <v:path arrowok="t"/>
              </v:shape>
            </v:group>
            <v:group id="_x0000_s4759" style="position:absolute;top:1311;width:695;height:1203" coordorigin=",1311" coordsize="695,1203">
              <v:shape id="_x0000_s4760" style="position:absolute;top:1311;width:695;height:1203" coordorigin=",1311" coordsize="695,1203" path="m,1311l,2514r694,l,1311xe" fillcolor="#b82561" stroked="f">
                <v:path arrowok="t"/>
              </v:shape>
            </v:group>
            <v:group id="_x0000_s4757" style="position:absolute;left:509;top:2514;width:371;height:321" coordorigin="509,2514" coordsize="371,321">
              <v:shape id="_x0000_s4758" style="position:absolute;left:509;top:2514;width:371;height:321" coordorigin="509,2514" coordsize="371,321" path="m694,2514l509,2835r371,l694,2514xe" fillcolor="#6b5c99" stroked="f">
                <v:path arrowok="t"/>
              </v:shape>
            </v:group>
            <v:group id="_x0000_s4755" style="position:absolute;top:2514;width:695;height:321" coordorigin=",2514" coordsize="695,321">
              <v:shape id="_x0000_s4756" style="position:absolute;top:2514;width:695;height:321" coordorigin=",2514" coordsize="695,321" path="m694,2514l,2514r,321l509,2835,694,2514xe" fillcolor="#563a83" stroked="f">
                <v:path arrowok="t"/>
              </v:shape>
            </v:group>
            <v:group id="_x0000_s4753" style="position:absolute;left:3326;top:1289;width:5053;height:1546" coordorigin="3326,1289" coordsize="5053,1546">
              <v:shape id="_x0000_s4754" style="position:absolute;left:3326;top:1289;width:5053;height:1546" coordorigin="3326,1289" coordsize="5053,1546" path="m3326,2835r5053,l8379,1289r-5053,l3326,2835xe" fillcolor="#cf2974" stroked="f">
                <v:path arrowok="t"/>
              </v:shape>
            </v:group>
            <v:group id="_x0000_s4751" style="position:absolute;left:3126;top:1289;width:200;height:1546" coordorigin="3126,1289" coordsize="200,1546">
              <v:shape id="_x0000_s4752" style="position:absolute;left:3126;top:1289;width:200;height:1546" coordorigin="3126,1289" coordsize="200,1546" path="m3126,2835r200,l3326,1289r-200,l3126,2835xe" fillcolor="#542f6b" stroked="f">
                <v:path arrowok="t"/>
              </v:shape>
            </v:group>
            <w10:wrap anchorx="page" anchory="page"/>
          </v:group>
        </w:pict>
      </w:r>
    </w:p>
    <w:p w14:paraId="541D05E8" w14:textId="77777777" w:rsidR="00D814DC" w:rsidRPr="00783C2E" w:rsidRDefault="00783C2E">
      <w:pPr>
        <w:pStyle w:val="BodyText"/>
        <w:spacing w:line="276" w:lineRule="auto"/>
        <w:ind w:left="432" w:right="107"/>
        <w:rPr>
          <w:rFonts w:ascii="Arial" w:hAnsi="Arial"/>
        </w:rPr>
      </w:pPr>
      <w:r w:rsidRPr="00783C2E">
        <w:rPr>
          <w:rFonts w:ascii="Arial" w:hAnsi="Arial"/>
          <w:color w:val="231F20"/>
        </w:rPr>
        <w:t>The Safe Schools Coalition Australia is a coalition</w:t>
      </w:r>
      <w:r w:rsidRPr="00783C2E">
        <w:rPr>
          <w:rFonts w:ascii="Arial" w:hAnsi="Arial"/>
          <w:color w:val="231F20"/>
          <w:spacing w:val="-37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w w:val="92"/>
        </w:rPr>
        <w:t xml:space="preserve"> </w:t>
      </w:r>
      <w:r w:rsidRPr="00783C2E">
        <w:rPr>
          <w:rFonts w:ascii="Arial" w:hAnsi="Arial"/>
          <w:color w:val="231F20"/>
        </w:rPr>
        <w:t>helps Australian schools to be safer and more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inclusive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same-sex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attracted,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intersex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diverse students,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staff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families.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Joining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coalition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free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represents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commitment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building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school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w w:val="92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free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from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homophobic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transphobic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bullying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51"/>
        </w:rPr>
        <w:t xml:space="preserve"> </w:t>
      </w:r>
      <w:r w:rsidRPr="00783C2E">
        <w:rPr>
          <w:rFonts w:ascii="Arial" w:hAnsi="Arial"/>
          <w:color w:val="231F20"/>
        </w:rPr>
        <w:t>welcomes and supports the whole school</w:t>
      </w:r>
      <w:r w:rsidRPr="00783C2E">
        <w:rPr>
          <w:rFonts w:ascii="Arial" w:hAnsi="Arial"/>
          <w:color w:val="231F20"/>
          <w:spacing w:val="13"/>
        </w:rPr>
        <w:t xml:space="preserve"> </w:t>
      </w:r>
      <w:r w:rsidRPr="00783C2E">
        <w:rPr>
          <w:rFonts w:ascii="Arial" w:hAnsi="Arial"/>
          <w:color w:val="231F20"/>
        </w:rPr>
        <w:t>community.</w:t>
      </w:r>
    </w:p>
    <w:p w14:paraId="78788718" w14:textId="77777777" w:rsidR="00D814DC" w:rsidRPr="00783C2E" w:rsidRDefault="00783C2E">
      <w:pPr>
        <w:pStyle w:val="BodyText"/>
        <w:spacing w:before="113" w:line="276" w:lineRule="auto"/>
        <w:ind w:left="432" w:right="107"/>
        <w:rPr>
          <w:rFonts w:ascii="Arial" w:hAnsi="Arial"/>
        </w:rPr>
      </w:pPr>
      <w:r w:rsidRPr="00783C2E">
        <w:rPr>
          <w:rFonts w:ascii="Arial" w:hAnsi="Arial"/>
          <w:color w:val="231F20"/>
        </w:rPr>
        <w:t>Safe Schools Coalition Australia is nationally</w:t>
      </w:r>
      <w:r w:rsidRPr="00783C2E">
        <w:rPr>
          <w:rFonts w:ascii="Arial" w:hAnsi="Arial"/>
          <w:color w:val="231F20"/>
          <w:spacing w:val="9"/>
        </w:rPr>
        <w:t xml:space="preserve"> </w:t>
      </w:r>
      <w:r w:rsidRPr="00783C2E">
        <w:rPr>
          <w:rFonts w:ascii="Arial" w:hAnsi="Arial"/>
          <w:color w:val="231F20"/>
        </w:rPr>
        <w:t>convened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 xml:space="preserve">by Foundation for </w:t>
      </w:r>
      <w:r w:rsidRPr="00783C2E">
        <w:rPr>
          <w:rFonts w:ascii="Arial" w:hAnsi="Arial"/>
          <w:color w:val="231F20"/>
          <w:spacing w:val="-4"/>
        </w:rPr>
        <w:t xml:space="preserve">Young </w:t>
      </w:r>
      <w:r w:rsidRPr="00783C2E">
        <w:rPr>
          <w:rFonts w:ascii="Arial" w:hAnsi="Arial"/>
          <w:color w:val="231F20"/>
        </w:rPr>
        <w:t xml:space="preserve">Australians </w:t>
      </w:r>
      <w:r w:rsidRPr="00783C2E">
        <w:rPr>
          <w:rFonts w:ascii="Arial" w:hAnsi="Arial"/>
          <w:color w:val="231F20"/>
          <w:spacing w:val="-3"/>
        </w:rPr>
        <w:t xml:space="preserve">(FYA) </w:t>
      </w:r>
      <w:r w:rsidRPr="00783C2E">
        <w:rPr>
          <w:rFonts w:ascii="Arial" w:hAnsi="Arial"/>
          <w:color w:val="231F20"/>
        </w:rPr>
        <w:t>and funds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delivery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partners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every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state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territory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support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local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schools.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Building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original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Victorian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model,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national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program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funded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Australian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Government Department of Education and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  <w:spacing w:val="-3"/>
        </w:rPr>
        <w:t>Training</w:t>
      </w:r>
    </w:p>
    <w:p w14:paraId="42E3A08D" w14:textId="77777777" w:rsidR="00D814DC" w:rsidRPr="00783C2E" w:rsidRDefault="00783C2E">
      <w:pPr>
        <w:pStyle w:val="BodyText"/>
        <w:spacing w:line="276" w:lineRule="auto"/>
        <w:ind w:left="432" w:right="107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and</w:t>
      </w:r>
      <w:proofErr w:type="gramEnd"/>
      <w:r w:rsidRPr="00783C2E">
        <w:rPr>
          <w:rFonts w:ascii="Arial" w:hAnsi="Arial"/>
          <w:color w:val="231F20"/>
        </w:rPr>
        <w:t xml:space="preserve"> supports the National Safe Schools Framework.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program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overseen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through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National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Steering</w:t>
      </w:r>
      <w:r w:rsidRPr="00783C2E">
        <w:rPr>
          <w:rFonts w:ascii="Arial" w:hAnsi="Arial"/>
          <w:color w:val="231F20"/>
          <w:spacing w:val="-47"/>
        </w:rPr>
        <w:t xml:space="preserve"> </w:t>
      </w:r>
      <w:r w:rsidRPr="00783C2E">
        <w:rPr>
          <w:rFonts w:ascii="Arial" w:hAnsi="Arial"/>
          <w:color w:val="231F20"/>
        </w:rPr>
        <w:t>Committee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representatives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including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President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Australian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Secondary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Principals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Association,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52"/>
        </w:rPr>
        <w:t xml:space="preserve"> </w:t>
      </w:r>
      <w:r w:rsidRPr="00783C2E">
        <w:rPr>
          <w:rFonts w:ascii="Arial" w:hAnsi="Arial"/>
          <w:color w:val="231F20"/>
        </w:rPr>
        <w:t>Australian</w:t>
      </w:r>
      <w:r w:rsidRPr="00783C2E">
        <w:rPr>
          <w:rFonts w:ascii="Arial" w:hAnsi="Arial"/>
          <w:color w:val="231F20"/>
          <w:spacing w:val="12"/>
        </w:rPr>
        <w:t xml:space="preserve"> </w:t>
      </w:r>
      <w:r w:rsidRPr="00783C2E">
        <w:rPr>
          <w:rFonts w:ascii="Arial" w:hAnsi="Arial"/>
          <w:color w:val="231F20"/>
        </w:rPr>
        <w:t>Human</w:t>
      </w:r>
      <w:r w:rsidRPr="00783C2E">
        <w:rPr>
          <w:rFonts w:ascii="Arial" w:hAnsi="Arial"/>
          <w:color w:val="231F20"/>
          <w:spacing w:val="12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spacing w:val="12"/>
        </w:rPr>
        <w:t xml:space="preserve"> </w:t>
      </w:r>
      <w:r w:rsidRPr="00783C2E">
        <w:rPr>
          <w:rFonts w:ascii="Arial" w:hAnsi="Arial"/>
          <w:color w:val="231F20"/>
        </w:rPr>
        <w:t>Commissioner</w:t>
      </w:r>
      <w:r w:rsidRPr="00783C2E">
        <w:rPr>
          <w:rFonts w:ascii="Arial" w:hAnsi="Arial"/>
          <w:color w:val="231F20"/>
          <w:spacing w:val="12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12"/>
        </w:rPr>
        <w:t xml:space="preserve"> </w:t>
      </w:r>
      <w:r w:rsidRPr="00783C2E">
        <w:rPr>
          <w:rFonts w:ascii="Arial" w:hAnsi="Arial"/>
          <w:color w:val="231F20"/>
        </w:rPr>
        <w:t>academic</w:t>
      </w:r>
      <w:r w:rsidRPr="00783C2E">
        <w:rPr>
          <w:rFonts w:ascii="Arial" w:hAnsi="Arial"/>
          <w:color w:val="231F20"/>
          <w:spacing w:val="-35"/>
        </w:rPr>
        <w:t xml:space="preserve"> </w:t>
      </w:r>
      <w:r w:rsidRPr="00783C2E">
        <w:rPr>
          <w:rFonts w:ascii="Arial" w:hAnsi="Arial"/>
          <w:color w:val="231F20"/>
        </w:rPr>
        <w:t>experts.</w:t>
      </w:r>
    </w:p>
    <w:p w14:paraId="31930C60" w14:textId="77777777" w:rsidR="00D814DC" w:rsidRPr="00783C2E" w:rsidRDefault="00783C2E">
      <w:pPr>
        <w:pStyle w:val="BodyText"/>
        <w:spacing w:before="113" w:line="276" w:lineRule="auto"/>
        <w:ind w:left="432" w:right="107"/>
        <w:rPr>
          <w:rFonts w:ascii="Arial" w:hAnsi="Arial"/>
        </w:rPr>
      </w:pPr>
      <w:r w:rsidRPr="00783C2E">
        <w:rPr>
          <w:rFonts w:ascii="Arial" w:hAnsi="Arial"/>
          <w:color w:val="231F20"/>
        </w:rPr>
        <w:t>The Safe Schools Coalition Australia is a nationwide</w:t>
      </w:r>
      <w:r w:rsidRPr="00783C2E">
        <w:rPr>
          <w:rFonts w:ascii="Arial" w:hAnsi="Arial"/>
          <w:color w:val="231F20"/>
          <w:spacing w:val="-52"/>
        </w:rPr>
        <w:t xml:space="preserve"> </w:t>
      </w:r>
      <w:r w:rsidRPr="00783C2E">
        <w:rPr>
          <w:rFonts w:ascii="Arial" w:hAnsi="Arial"/>
          <w:color w:val="231F20"/>
        </w:rPr>
        <w:t>program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available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schools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across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all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sectors.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It</w:t>
      </w:r>
      <w:r w:rsidRPr="00783C2E">
        <w:rPr>
          <w:rFonts w:ascii="Arial" w:hAnsi="Arial"/>
          <w:color w:val="231F20"/>
          <w:spacing w:val="-45"/>
        </w:rPr>
        <w:t xml:space="preserve"> </w:t>
      </w:r>
      <w:r w:rsidRPr="00783C2E">
        <w:rPr>
          <w:rFonts w:ascii="Arial" w:hAnsi="Arial"/>
          <w:color w:val="231F20"/>
        </w:rPr>
        <w:t>provides professional development for school</w:t>
      </w:r>
      <w:r w:rsidRPr="00783C2E">
        <w:rPr>
          <w:rFonts w:ascii="Arial" w:hAnsi="Arial"/>
          <w:color w:val="231F20"/>
          <w:spacing w:val="-38"/>
        </w:rPr>
        <w:t xml:space="preserve"> </w:t>
      </w:r>
      <w:r w:rsidRPr="00783C2E">
        <w:rPr>
          <w:rFonts w:ascii="Arial" w:hAnsi="Arial"/>
          <w:color w:val="231F20"/>
        </w:rPr>
        <w:t>staff,</w:t>
      </w:r>
      <w:r w:rsidRPr="00783C2E">
        <w:rPr>
          <w:rFonts w:ascii="Arial" w:hAnsi="Arial"/>
          <w:color w:val="231F20"/>
          <w:w w:val="90"/>
        </w:rPr>
        <w:t xml:space="preserve"> </w:t>
      </w:r>
      <w:r w:rsidRPr="00783C2E">
        <w:rPr>
          <w:rFonts w:ascii="Arial" w:hAnsi="Arial"/>
          <w:color w:val="231F20"/>
        </w:rPr>
        <w:t>printed and digital resources and advice and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support</w:t>
      </w:r>
    </w:p>
    <w:p w14:paraId="714E9FD4" w14:textId="77777777" w:rsidR="00D814DC" w:rsidRPr="00783C2E" w:rsidRDefault="00783C2E">
      <w:pPr>
        <w:pStyle w:val="BodyText"/>
        <w:spacing w:line="276" w:lineRule="auto"/>
        <w:ind w:left="432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for</w:t>
      </w:r>
      <w:proofErr w:type="gramEnd"/>
      <w:r w:rsidRPr="00783C2E">
        <w:rPr>
          <w:rFonts w:ascii="Arial" w:hAnsi="Arial"/>
          <w:color w:val="231F20"/>
        </w:rPr>
        <w:t xml:space="preserve"> schools to reduce homophobia and transphobia and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actively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include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same-sex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attracted,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intersex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diverse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students,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staff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families.</w:t>
      </w:r>
    </w:p>
    <w:p w14:paraId="705689DD" w14:textId="77777777" w:rsidR="00D814DC" w:rsidRPr="00783C2E" w:rsidRDefault="00783C2E">
      <w:pPr>
        <w:spacing w:before="5"/>
        <w:rPr>
          <w:rFonts w:ascii="Arial" w:eastAsia="Trebuchet MS" w:hAnsi="Arial" w:cs="Trebuchet MS"/>
          <w:sz w:val="19"/>
          <w:szCs w:val="19"/>
        </w:rPr>
      </w:pPr>
      <w:r w:rsidRPr="00783C2E">
        <w:rPr>
          <w:rFonts w:ascii="Arial" w:hAnsi="Arial"/>
        </w:rPr>
        <w:br w:type="column"/>
      </w:r>
    </w:p>
    <w:p w14:paraId="42F3DB3F" w14:textId="77777777" w:rsidR="00D814DC" w:rsidRPr="00783C2E" w:rsidRDefault="00783C2E">
      <w:pPr>
        <w:pStyle w:val="BodyText"/>
        <w:spacing w:line="276" w:lineRule="auto"/>
        <w:ind w:left="401" w:right="663"/>
        <w:rPr>
          <w:rFonts w:ascii="Arial" w:hAnsi="Arial"/>
        </w:rPr>
      </w:pPr>
      <w:r w:rsidRPr="00783C2E">
        <w:rPr>
          <w:rFonts w:ascii="Arial" w:hAnsi="Arial"/>
          <w:color w:val="231F20"/>
        </w:rPr>
        <w:t>Since the beginning of the program, school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membership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has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now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more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than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doubled,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rising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from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135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Victorian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schools in June 2014 to 288 schools nationally</w:t>
      </w:r>
      <w:r w:rsidRPr="00783C2E">
        <w:rPr>
          <w:rFonts w:ascii="Arial" w:hAnsi="Arial"/>
          <w:color w:val="231F20"/>
          <w:spacing w:val="31"/>
        </w:rPr>
        <w:t xml:space="preserve"> </w:t>
      </w:r>
      <w:r w:rsidRPr="00783C2E">
        <w:rPr>
          <w:rFonts w:ascii="Arial" w:hAnsi="Arial"/>
          <w:color w:val="231F20"/>
        </w:rPr>
        <w:t>at</w:t>
      </w:r>
    </w:p>
    <w:p w14:paraId="202ED263" w14:textId="77777777" w:rsidR="00D814DC" w:rsidRPr="00783C2E" w:rsidRDefault="00783C2E">
      <w:pPr>
        <w:pStyle w:val="BodyText"/>
        <w:spacing w:line="276" w:lineRule="auto"/>
        <w:ind w:left="401" w:right="663"/>
        <w:rPr>
          <w:rFonts w:ascii="Arial" w:hAnsi="Arial"/>
        </w:rPr>
      </w:pPr>
      <w:r w:rsidRPr="00783C2E">
        <w:rPr>
          <w:rFonts w:ascii="Arial" w:hAnsi="Arial"/>
          <w:color w:val="231F20"/>
        </w:rPr>
        <w:t>April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2015.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Within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those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schools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more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than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7,500</w:t>
      </w:r>
      <w:r w:rsidRPr="00783C2E">
        <w:rPr>
          <w:rFonts w:ascii="Arial" w:hAnsi="Arial"/>
          <w:color w:val="231F20"/>
          <w:spacing w:val="-44"/>
        </w:rPr>
        <w:t xml:space="preserve"> </w:t>
      </w:r>
      <w:r w:rsidRPr="00783C2E">
        <w:rPr>
          <w:rFonts w:ascii="Arial" w:hAnsi="Arial"/>
          <w:color w:val="231F20"/>
        </w:rPr>
        <w:t>teachers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have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been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supported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through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professional</w:t>
      </w:r>
      <w:r w:rsidRPr="00783C2E">
        <w:rPr>
          <w:rFonts w:ascii="Arial" w:hAnsi="Arial"/>
          <w:color w:val="231F20"/>
          <w:spacing w:val="-35"/>
        </w:rPr>
        <w:t xml:space="preserve"> </w:t>
      </w:r>
      <w:r w:rsidRPr="00783C2E">
        <w:rPr>
          <w:rFonts w:ascii="Arial" w:hAnsi="Arial"/>
          <w:color w:val="231F20"/>
        </w:rPr>
        <w:t>development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opportunities.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addition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steady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increase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school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membership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teacher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training,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coalition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has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received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overwhelming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support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from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broader community. Almost 50 community and</w:t>
      </w:r>
      <w:r w:rsidRPr="00783C2E">
        <w:rPr>
          <w:rFonts w:ascii="Arial" w:hAnsi="Arial"/>
          <w:color w:val="231F20"/>
          <w:spacing w:val="-31"/>
        </w:rPr>
        <w:t xml:space="preserve"> </w:t>
      </w:r>
      <w:r w:rsidRPr="00783C2E">
        <w:rPr>
          <w:rFonts w:ascii="Arial" w:hAnsi="Arial"/>
          <w:color w:val="231F20"/>
        </w:rPr>
        <w:t xml:space="preserve">parents </w:t>
      </w:r>
      <w:proofErr w:type="spellStart"/>
      <w:r w:rsidRPr="00783C2E">
        <w:rPr>
          <w:rFonts w:ascii="Arial" w:hAnsi="Arial"/>
          <w:color w:val="231F20"/>
        </w:rPr>
        <w:t>organisations</w:t>
      </w:r>
      <w:proofErr w:type="spellEnd"/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have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pledged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support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program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and its underpinning values. A number of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Ministers</w:t>
      </w:r>
    </w:p>
    <w:p w14:paraId="3F49D2EB" w14:textId="77777777" w:rsidR="00D814DC" w:rsidRPr="00783C2E" w:rsidRDefault="00783C2E">
      <w:pPr>
        <w:pStyle w:val="BodyText"/>
        <w:spacing w:line="276" w:lineRule="auto"/>
        <w:ind w:left="401" w:right="663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  <w:w w:val="105"/>
        </w:rPr>
        <w:t>of</w:t>
      </w:r>
      <w:proofErr w:type="gramEnd"/>
      <w:r w:rsidRPr="00783C2E">
        <w:rPr>
          <w:rFonts w:ascii="Arial" w:hAnsi="Arial"/>
          <w:color w:val="231F20"/>
          <w:spacing w:val="-2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education</w:t>
      </w:r>
      <w:r w:rsidRPr="00783C2E">
        <w:rPr>
          <w:rFonts w:ascii="Arial" w:hAnsi="Arial"/>
          <w:color w:val="231F20"/>
          <w:spacing w:val="-2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and</w:t>
      </w:r>
      <w:r w:rsidRPr="00783C2E">
        <w:rPr>
          <w:rFonts w:ascii="Arial" w:hAnsi="Arial"/>
          <w:color w:val="231F20"/>
          <w:spacing w:val="-2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human</w:t>
      </w:r>
      <w:r w:rsidRPr="00783C2E">
        <w:rPr>
          <w:rFonts w:ascii="Arial" w:hAnsi="Arial"/>
          <w:color w:val="231F20"/>
          <w:spacing w:val="-2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rights</w:t>
      </w:r>
      <w:r w:rsidRPr="00783C2E">
        <w:rPr>
          <w:rFonts w:ascii="Arial" w:hAnsi="Arial"/>
          <w:color w:val="231F20"/>
          <w:spacing w:val="-2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commissioners</w:t>
      </w:r>
      <w:r w:rsidRPr="00783C2E">
        <w:rPr>
          <w:rFonts w:ascii="Arial" w:hAnsi="Arial"/>
          <w:color w:val="231F20"/>
          <w:spacing w:val="-2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have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  <w:w w:val="105"/>
        </w:rPr>
        <w:t>submitted</w:t>
      </w:r>
      <w:r w:rsidRPr="00783C2E">
        <w:rPr>
          <w:rFonts w:ascii="Arial" w:hAnsi="Arial"/>
          <w:color w:val="231F20"/>
          <w:spacing w:val="-31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messages</w:t>
      </w:r>
      <w:r w:rsidRPr="00783C2E">
        <w:rPr>
          <w:rFonts w:ascii="Arial" w:hAnsi="Arial"/>
          <w:color w:val="231F20"/>
          <w:spacing w:val="-31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of</w:t>
      </w:r>
      <w:r w:rsidRPr="00783C2E">
        <w:rPr>
          <w:rFonts w:ascii="Arial" w:hAnsi="Arial"/>
          <w:color w:val="231F20"/>
          <w:spacing w:val="-31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support.</w:t>
      </w:r>
    </w:p>
    <w:p w14:paraId="0E2D48A2" w14:textId="77777777" w:rsidR="00D814DC" w:rsidRPr="00783C2E" w:rsidRDefault="00783C2E">
      <w:pPr>
        <w:pStyle w:val="BodyText"/>
        <w:spacing w:before="113" w:line="276" w:lineRule="auto"/>
        <w:ind w:left="401" w:right="663"/>
        <w:rPr>
          <w:rFonts w:ascii="Arial" w:hAnsi="Arial"/>
        </w:rPr>
      </w:pPr>
      <w:r w:rsidRPr="00783C2E">
        <w:rPr>
          <w:rFonts w:ascii="Arial" w:hAnsi="Arial"/>
          <w:color w:val="231F20"/>
          <w:w w:val="105"/>
        </w:rPr>
        <w:t>A</w:t>
      </w:r>
      <w:r w:rsidRPr="00783C2E">
        <w:rPr>
          <w:rFonts w:ascii="Arial" w:hAnsi="Arial"/>
          <w:color w:val="231F20"/>
          <w:spacing w:val="-20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new</w:t>
      </w:r>
      <w:r w:rsidRPr="00783C2E">
        <w:rPr>
          <w:rFonts w:ascii="Arial" w:hAnsi="Arial"/>
          <w:color w:val="231F20"/>
          <w:spacing w:val="-20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teaching</w:t>
      </w:r>
      <w:r w:rsidRPr="00783C2E">
        <w:rPr>
          <w:rFonts w:ascii="Arial" w:hAnsi="Arial"/>
          <w:color w:val="231F20"/>
          <w:spacing w:val="-20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package,</w:t>
      </w:r>
      <w:r w:rsidRPr="00783C2E">
        <w:rPr>
          <w:rFonts w:ascii="Arial" w:hAnsi="Arial"/>
          <w:color w:val="231F20"/>
          <w:spacing w:val="-20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titled</w:t>
      </w:r>
      <w:r w:rsidRPr="00783C2E">
        <w:rPr>
          <w:rFonts w:ascii="Arial" w:hAnsi="Arial"/>
          <w:color w:val="231F20"/>
          <w:spacing w:val="-20"/>
          <w:w w:val="105"/>
        </w:rPr>
        <w:t xml:space="preserve"> </w:t>
      </w:r>
      <w:r w:rsidRPr="00783C2E">
        <w:rPr>
          <w:rFonts w:ascii="Arial" w:hAnsi="Arial"/>
          <w:i/>
          <w:color w:val="231F20"/>
          <w:w w:val="105"/>
        </w:rPr>
        <w:t>All</w:t>
      </w:r>
      <w:r w:rsidRPr="00783C2E">
        <w:rPr>
          <w:rFonts w:ascii="Arial" w:hAnsi="Arial"/>
          <w:i/>
          <w:color w:val="231F20"/>
          <w:spacing w:val="-15"/>
          <w:w w:val="105"/>
        </w:rPr>
        <w:t xml:space="preserve"> </w:t>
      </w:r>
      <w:r w:rsidRPr="00783C2E">
        <w:rPr>
          <w:rFonts w:ascii="Arial" w:hAnsi="Arial"/>
          <w:i/>
          <w:color w:val="231F20"/>
          <w:w w:val="105"/>
        </w:rPr>
        <w:t>of</w:t>
      </w:r>
      <w:r w:rsidRPr="00783C2E">
        <w:rPr>
          <w:rFonts w:ascii="Arial" w:hAnsi="Arial"/>
          <w:i/>
          <w:color w:val="231F20"/>
          <w:spacing w:val="-15"/>
          <w:w w:val="105"/>
        </w:rPr>
        <w:t xml:space="preserve"> </w:t>
      </w:r>
      <w:r w:rsidRPr="00783C2E">
        <w:rPr>
          <w:rFonts w:ascii="Arial" w:hAnsi="Arial"/>
          <w:i/>
          <w:color w:val="231F20"/>
          <w:w w:val="105"/>
        </w:rPr>
        <w:t>Us</w:t>
      </w:r>
      <w:r w:rsidRPr="00783C2E">
        <w:rPr>
          <w:rFonts w:ascii="Arial" w:hAnsi="Arial"/>
          <w:color w:val="231F20"/>
          <w:w w:val="105"/>
        </w:rPr>
        <w:t>,</w:t>
      </w:r>
      <w:r w:rsidRPr="00783C2E">
        <w:rPr>
          <w:rFonts w:ascii="Arial" w:hAnsi="Arial"/>
          <w:color w:val="231F20"/>
          <w:spacing w:val="-20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will</w:t>
      </w:r>
      <w:r w:rsidRPr="00783C2E">
        <w:rPr>
          <w:rFonts w:ascii="Arial" w:hAnsi="Arial"/>
          <w:color w:val="231F20"/>
          <w:spacing w:val="-20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be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  <w:w w:val="105"/>
        </w:rPr>
        <w:t>available</w:t>
      </w:r>
      <w:r w:rsidRPr="00783C2E">
        <w:rPr>
          <w:rFonts w:ascii="Arial" w:hAnsi="Arial"/>
          <w:color w:val="231F20"/>
          <w:spacing w:val="-31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soon.</w:t>
      </w:r>
      <w:r w:rsidRPr="00783C2E">
        <w:rPr>
          <w:rFonts w:ascii="Arial" w:hAnsi="Arial"/>
          <w:color w:val="231F20"/>
          <w:spacing w:val="-31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This</w:t>
      </w:r>
      <w:r w:rsidRPr="00783C2E">
        <w:rPr>
          <w:rFonts w:ascii="Arial" w:hAnsi="Arial"/>
          <w:color w:val="231F20"/>
          <w:spacing w:val="-31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will</w:t>
      </w:r>
      <w:r w:rsidRPr="00783C2E">
        <w:rPr>
          <w:rFonts w:ascii="Arial" w:hAnsi="Arial"/>
          <w:color w:val="231F20"/>
          <w:spacing w:val="-31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include</w:t>
      </w:r>
      <w:r w:rsidRPr="00783C2E">
        <w:rPr>
          <w:rFonts w:ascii="Arial" w:hAnsi="Arial"/>
          <w:color w:val="231F20"/>
          <w:spacing w:val="-31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videos</w:t>
      </w:r>
      <w:r w:rsidRPr="00783C2E">
        <w:rPr>
          <w:rFonts w:ascii="Arial" w:hAnsi="Arial"/>
          <w:color w:val="231F20"/>
          <w:spacing w:val="-31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of</w:t>
      </w:r>
      <w:r w:rsidRPr="00783C2E">
        <w:rPr>
          <w:rFonts w:ascii="Arial" w:hAnsi="Arial"/>
          <w:color w:val="231F20"/>
          <w:spacing w:val="-31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LGBTI</w:t>
      </w:r>
      <w:r w:rsidRPr="00783C2E">
        <w:rPr>
          <w:rFonts w:ascii="Arial" w:hAnsi="Arial"/>
          <w:color w:val="231F20"/>
          <w:spacing w:val="-31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youth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  <w:w w:val="105"/>
        </w:rPr>
        <w:t>accompanied</w:t>
      </w:r>
      <w:r w:rsidRPr="00783C2E">
        <w:rPr>
          <w:rFonts w:ascii="Arial" w:hAnsi="Arial"/>
          <w:color w:val="231F20"/>
          <w:spacing w:val="-23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by</w:t>
      </w:r>
      <w:r w:rsidRPr="00783C2E">
        <w:rPr>
          <w:rFonts w:ascii="Arial" w:hAnsi="Arial"/>
          <w:color w:val="231F20"/>
          <w:spacing w:val="-23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lesson</w:t>
      </w:r>
      <w:r w:rsidRPr="00783C2E">
        <w:rPr>
          <w:rFonts w:ascii="Arial" w:hAnsi="Arial"/>
          <w:color w:val="231F20"/>
          <w:spacing w:val="-23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plans</w:t>
      </w:r>
      <w:r w:rsidRPr="00783C2E">
        <w:rPr>
          <w:rFonts w:ascii="Arial" w:hAnsi="Arial"/>
          <w:color w:val="231F20"/>
          <w:spacing w:val="-23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and</w:t>
      </w:r>
      <w:r w:rsidRPr="00783C2E">
        <w:rPr>
          <w:rFonts w:ascii="Arial" w:hAnsi="Arial"/>
          <w:color w:val="231F20"/>
          <w:spacing w:val="-23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unit</w:t>
      </w:r>
      <w:r w:rsidRPr="00783C2E">
        <w:rPr>
          <w:rFonts w:ascii="Arial" w:hAnsi="Arial"/>
          <w:color w:val="231F20"/>
          <w:spacing w:val="-23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guides.</w:t>
      </w:r>
    </w:p>
    <w:p w14:paraId="7A48185C" w14:textId="77777777" w:rsidR="00D814DC" w:rsidRPr="00783C2E" w:rsidRDefault="00783C2E">
      <w:pPr>
        <w:pStyle w:val="BodyText"/>
        <w:spacing w:before="113" w:line="276" w:lineRule="auto"/>
        <w:ind w:left="401" w:right="844"/>
        <w:rPr>
          <w:rFonts w:ascii="Arial" w:eastAsia="Arial" w:hAnsi="Arial" w:cs="Arial"/>
        </w:rPr>
      </w:pPr>
      <w:r w:rsidRPr="00783C2E">
        <w:rPr>
          <w:rFonts w:ascii="Arial" w:hAnsi="Arial"/>
          <w:color w:val="231F20"/>
        </w:rPr>
        <w:t>Schools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can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join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Safe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School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Coalition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Australia</w:t>
      </w:r>
      <w:r w:rsidRPr="00783C2E">
        <w:rPr>
          <w:rFonts w:ascii="Arial" w:hAnsi="Arial"/>
          <w:color w:val="231F20"/>
          <w:spacing w:val="-53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find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out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more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information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visiting</w:t>
      </w:r>
      <w:r w:rsidRPr="00783C2E">
        <w:rPr>
          <w:rFonts w:ascii="Arial" w:hAnsi="Arial"/>
          <w:color w:val="231F20"/>
          <w:spacing w:val="-10"/>
        </w:rPr>
        <w:t xml:space="preserve"> </w:t>
      </w:r>
      <w:hyperlink r:id="rId36">
        <w:r w:rsidRPr="00783C2E">
          <w:rPr>
            <w:rFonts w:ascii="Arial" w:hAnsi="Arial"/>
            <w:color w:val="563A83"/>
            <w:spacing w:val="-3"/>
          </w:rPr>
          <w:t>www.</w:t>
        </w:r>
      </w:hyperlink>
      <w:r w:rsidRPr="00783C2E">
        <w:rPr>
          <w:rFonts w:ascii="Arial" w:hAnsi="Arial"/>
          <w:color w:val="563A83"/>
          <w:w w:val="75"/>
        </w:rPr>
        <w:t xml:space="preserve"> </w:t>
      </w:r>
      <w:hyperlink r:id="rId37">
        <w:r w:rsidRPr="00783C2E">
          <w:rPr>
            <w:rFonts w:ascii="Arial" w:hAnsi="Arial"/>
            <w:color w:val="563A83"/>
          </w:rPr>
          <w:t>safeschoolscoalition.org.au</w:t>
        </w:r>
      </w:hyperlink>
      <w:r w:rsidRPr="00783C2E">
        <w:rPr>
          <w:rFonts w:ascii="Arial" w:hAnsi="Arial"/>
          <w:color w:val="231F20"/>
        </w:rPr>
        <w:t>.</w:t>
      </w:r>
    </w:p>
    <w:p w14:paraId="3ADB7363" w14:textId="77777777" w:rsidR="00D814DC" w:rsidRPr="00783C2E" w:rsidRDefault="00D814DC">
      <w:pPr>
        <w:spacing w:line="276" w:lineRule="auto"/>
        <w:rPr>
          <w:rFonts w:ascii="Arial" w:eastAsia="Arial" w:hAnsi="Arial" w:cs="Arial"/>
        </w:rPr>
        <w:sectPr w:rsidR="00D814DC" w:rsidRPr="00783C2E">
          <w:type w:val="continuous"/>
          <w:pgSz w:w="11910" w:h="16840"/>
          <w:pgMar w:top="1520" w:right="320" w:bottom="280" w:left="900" w:header="720" w:footer="720" w:gutter="0"/>
          <w:cols w:num="2" w:space="720" w:equalWidth="0">
            <w:col w:w="4980" w:space="40"/>
            <w:col w:w="5670"/>
          </w:cols>
        </w:sectPr>
      </w:pPr>
    </w:p>
    <w:p w14:paraId="0FE68172" w14:textId="77777777" w:rsidR="00D814DC" w:rsidRPr="00783C2E" w:rsidRDefault="00783C2E">
      <w:pPr>
        <w:pStyle w:val="Heading6"/>
      </w:pPr>
      <w:bookmarkStart w:id="23" w:name="_bookmark21"/>
      <w:bookmarkEnd w:id="23"/>
      <w:r w:rsidRPr="00783C2E">
        <w:rPr>
          <w:color w:val="6D6E71"/>
          <w:w w:val="85"/>
        </w:rPr>
        <w:lastRenderedPageBreak/>
        <w:t>Chapter</w:t>
      </w:r>
      <w:r w:rsidRPr="00783C2E">
        <w:rPr>
          <w:color w:val="6D6E71"/>
          <w:spacing w:val="-28"/>
          <w:w w:val="85"/>
        </w:rPr>
        <w:t xml:space="preserve"> </w:t>
      </w:r>
      <w:r w:rsidRPr="00783C2E">
        <w:rPr>
          <w:color w:val="6D6E71"/>
          <w:w w:val="85"/>
        </w:rPr>
        <w:t>8:</w:t>
      </w:r>
      <w:r w:rsidRPr="00783C2E">
        <w:rPr>
          <w:color w:val="6D6E71"/>
          <w:spacing w:val="-31"/>
          <w:w w:val="85"/>
        </w:rPr>
        <w:t xml:space="preserve"> </w:t>
      </w:r>
      <w:r w:rsidRPr="00783C2E">
        <w:rPr>
          <w:color w:val="6D6E71"/>
          <w:w w:val="85"/>
        </w:rPr>
        <w:t>Education</w:t>
      </w:r>
    </w:p>
    <w:p w14:paraId="1900BC25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C3EA717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1A9CFA6B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133FA547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BB4566F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064984C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E336962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55EC346" w14:textId="77777777" w:rsidR="00D814DC" w:rsidRPr="00783C2E" w:rsidRDefault="00D814DC">
      <w:pPr>
        <w:spacing w:before="10"/>
        <w:rPr>
          <w:rFonts w:ascii="Arial" w:eastAsia="Arial" w:hAnsi="Arial" w:cs="Arial"/>
          <w:sz w:val="29"/>
          <w:szCs w:val="29"/>
        </w:rPr>
      </w:pPr>
    </w:p>
    <w:p w14:paraId="3F7612C5" w14:textId="77777777" w:rsidR="00D814DC" w:rsidRPr="00783C2E" w:rsidRDefault="00D814DC">
      <w:pPr>
        <w:rPr>
          <w:rFonts w:ascii="Arial" w:eastAsia="Arial" w:hAnsi="Arial" w:cs="Arial"/>
          <w:sz w:val="29"/>
          <w:szCs w:val="29"/>
        </w:rPr>
        <w:sectPr w:rsidR="00D814DC" w:rsidRPr="00783C2E">
          <w:pgSz w:w="11910" w:h="16840"/>
          <w:pgMar w:top="440" w:right="860" w:bottom="580" w:left="360" w:header="0" w:footer="399" w:gutter="0"/>
          <w:cols w:space="720"/>
        </w:sectPr>
      </w:pPr>
    </w:p>
    <w:p w14:paraId="2FBAEE34" w14:textId="77777777" w:rsidR="00D814DC" w:rsidRPr="00783C2E" w:rsidRDefault="00783C2E">
      <w:pPr>
        <w:pStyle w:val="Heading4"/>
        <w:numPr>
          <w:ilvl w:val="1"/>
          <w:numId w:val="20"/>
        </w:numPr>
        <w:tabs>
          <w:tab w:val="left" w:pos="742"/>
        </w:tabs>
        <w:spacing w:before="66"/>
        <w:ind w:left="742"/>
        <w:jc w:val="left"/>
      </w:pPr>
      <w:r w:rsidRPr="00783C2E">
        <w:rPr>
          <w:color w:val="CF2974"/>
        </w:rPr>
        <w:lastRenderedPageBreak/>
        <w:t>School chaplains</w:t>
      </w:r>
      <w:r w:rsidRPr="00783C2E">
        <w:rPr>
          <w:color w:val="CF2974"/>
          <w:spacing w:val="-10"/>
        </w:rPr>
        <w:t xml:space="preserve"> </w:t>
      </w:r>
      <w:r w:rsidRPr="00783C2E">
        <w:rPr>
          <w:color w:val="CF2974"/>
        </w:rPr>
        <w:t>program</w:t>
      </w:r>
    </w:p>
    <w:p w14:paraId="3151042D" w14:textId="77777777" w:rsidR="00D814DC" w:rsidRPr="00783C2E" w:rsidRDefault="00783C2E">
      <w:pPr>
        <w:spacing w:before="181" w:line="276" w:lineRule="auto"/>
        <w:ind w:left="274"/>
        <w:rPr>
          <w:rFonts w:ascii="Arial" w:eastAsia="Trebuchet MS" w:hAnsi="Arial" w:cs="Trebuchet MS"/>
          <w:sz w:val="10"/>
          <w:szCs w:val="10"/>
        </w:rPr>
      </w:pPr>
      <w:r w:rsidRPr="00783C2E">
        <w:rPr>
          <w:rFonts w:ascii="Arial" w:hAnsi="Arial"/>
          <w:color w:val="231F20"/>
          <w:sz w:val="18"/>
        </w:rPr>
        <w:t>A concern raised in almost all public meetings across</w:t>
      </w:r>
      <w:r w:rsidRPr="00783C2E">
        <w:rPr>
          <w:rFonts w:ascii="Arial" w:hAnsi="Arial"/>
          <w:color w:val="231F20"/>
          <w:spacing w:val="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both the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Rights</w:t>
      </w:r>
      <w:r w:rsidRPr="00783C2E">
        <w:rPr>
          <w:rFonts w:ascii="Arial" w:hAnsi="Arial"/>
          <w:i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&amp;</w:t>
      </w:r>
      <w:r w:rsidRPr="00783C2E">
        <w:rPr>
          <w:rFonts w:ascii="Arial" w:hAnsi="Arial"/>
          <w:i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Responsibilities</w:t>
      </w:r>
      <w:r w:rsidRPr="00783C2E">
        <w:rPr>
          <w:rFonts w:ascii="Arial" w:hAnsi="Arial"/>
          <w:i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2014</w:t>
      </w:r>
      <w:r w:rsidRPr="00783C2E">
        <w:rPr>
          <w:rFonts w:ascii="Arial" w:hAnsi="Arial"/>
          <w:i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consultation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SOGII</w:t>
      </w:r>
      <w:r w:rsidRPr="00783C2E">
        <w:rPr>
          <w:rFonts w:ascii="Arial" w:hAnsi="Arial"/>
          <w:i/>
          <w:color w:val="231F20"/>
          <w:w w:val="96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 xml:space="preserve">Rights consultation </w:t>
      </w:r>
      <w:r w:rsidRPr="00783C2E">
        <w:rPr>
          <w:rFonts w:ascii="Arial" w:hAnsi="Arial"/>
          <w:color w:val="231F20"/>
          <w:sz w:val="18"/>
        </w:rPr>
        <w:t>was perceptions about how the National</w:t>
      </w:r>
      <w:r w:rsidRPr="00783C2E">
        <w:rPr>
          <w:rFonts w:ascii="Arial" w:hAnsi="Arial"/>
          <w:color w:val="231F20"/>
          <w:spacing w:val="-5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 xml:space="preserve">School Chaplaincy Program would treat </w:t>
      </w:r>
      <w:proofErr w:type="gramStart"/>
      <w:r w:rsidRPr="00783C2E">
        <w:rPr>
          <w:rFonts w:ascii="Arial" w:hAnsi="Arial"/>
          <w:color w:val="231F20"/>
          <w:sz w:val="18"/>
        </w:rPr>
        <w:t xml:space="preserve">LGBTI </w:t>
      </w:r>
      <w:r w:rsidRPr="00783C2E">
        <w:rPr>
          <w:rFonts w:ascii="Arial" w:hAnsi="Arial"/>
          <w:color w:val="231F20"/>
          <w:spacing w:val="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students.</w:t>
      </w:r>
      <w:r w:rsidRPr="00783C2E">
        <w:rPr>
          <w:rFonts w:ascii="Arial" w:hAnsi="Arial"/>
          <w:color w:val="231F20"/>
          <w:position w:val="6"/>
          <w:sz w:val="10"/>
        </w:rPr>
        <w:t>104</w:t>
      </w:r>
      <w:proofErr w:type="gramEnd"/>
    </w:p>
    <w:p w14:paraId="0C1A1089" w14:textId="77777777" w:rsidR="00D814DC" w:rsidRPr="00783C2E" w:rsidRDefault="00783C2E">
      <w:pPr>
        <w:pStyle w:val="BodyText"/>
        <w:spacing w:before="113" w:line="276" w:lineRule="auto"/>
        <w:ind w:left="274" w:right="102"/>
        <w:rPr>
          <w:rFonts w:ascii="Arial" w:hAnsi="Arial"/>
        </w:rPr>
      </w:pPr>
      <w:bookmarkStart w:id="24" w:name="OLE_LINK1"/>
      <w:bookmarkEnd w:id="24"/>
      <w:r w:rsidRPr="00783C2E">
        <w:rPr>
          <w:rFonts w:ascii="Arial" w:hAnsi="Arial"/>
          <w:color w:val="231F20"/>
        </w:rPr>
        <w:t>Beginning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2007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ending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2014,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Australian</w:t>
      </w:r>
      <w:r w:rsidRPr="00783C2E">
        <w:rPr>
          <w:rFonts w:ascii="Arial" w:hAnsi="Arial"/>
          <w:color w:val="231F20"/>
          <w:spacing w:val="-36"/>
        </w:rPr>
        <w:t xml:space="preserve"> </w:t>
      </w:r>
      <w:r w:rsidRPr="00783C2E">
        <w:rPr>
          <w:rFonts w:ascii="Arial" w:hAnsi="Arial"/>
          <w:color w:val="231F20"/>
        </w:rPr>
        <w:t>Government established and implemented the</w:t>
      </w:r>
      <w:r w:rsidRPr="00783C2E">
        <w:rPr>
          <w:rFonts w:ascii="Arial" w:hAnsi="Arial"/>
          <w:color w:val="231F20"/>
          <w:spacing w:val="-34"/>
        </w:rPr>
        <w:t xml:space="preserve"> </w:t>
      </w:r>
      <w:r w:rsidRPr="00783C2E">
        <w:rPr>
          <w:rFonts w:ascii="Arial" w:hAnsi="Arial"/>
          <w:color w:val="231F20"/>
        </w:rPr>
        <w:t>National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 xml:space="preserve">School Chaplaincy and Student </w:t>
      </w:r>
      <w:r w:rsidRPr="00783C2E">
        <w:rPr>
          <w:rFonts w:ascii="Arial" w:hAnsi="Arial"/>
          <w:color w:val="231F20"/>
          <w:spacing w:val="-3"/>
        </w:rPr>
        <w:t xml:space="preserve">Welfare </w:t>
      </w:r>
      <w:r w:rsidRPr="00783C2E">
        <w:rPr>
          <w:rFonts w:ascii="Arial" w:hAnsi="Arial"/>
          <w:color w:val="231F20"/>
        </w:rPr>
        <w:t>Program. The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program funded religious chaplains in schools. In 2011,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policy was amended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to:</w:t>
      </w:r>
    </w:p>
    <w:p w14:paraId="5EF9179B" w14:textId="77777777" w:rsidR="00D814DC" w:rsidRPr="00783C2E" w:rsidRDefault="00783C2E">
      <w:pPr>
        <w:pStyle w:val="ListParagraph"/>
        <w:numPr>
          <w:ilvl w:val="0"/>
          <w:numId w:val="19"/>
        </w:numPr>
        <w:tabs>
          <w:tab w:val="left" w:pos="729"/>
        </w:tabs>
        <w:spacing w:before="113" w:line="276" w:lineRule="auto"/>
        <w:ind w:right="44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require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chaplains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have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Certificate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IV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pacing w:val="-4"/>
          <w:sz w:val="18"/>
        </w:rPr>
        <w:t>Youth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pacing w:val="-3"/>
          <w:sz w:val="18"/>
        </w:rPr>
        <w:t>Work,</w:t>
      </w:r>
      <w:r w:rsidRPr="00783C2E">
        <w:rPr>
          <w:rFonts w:ascii="Arial" w:hAnsi="Arial"/>
          <w:color w:val="231F20"/>
          <w:w w:val="9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Pastoral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Care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or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equivalent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qualification;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</w:p>
    <w:p w14:paraId="150B8C39" w14:textId="77777777" w:rsidR="00D814DC" w:rsidRPr="00783C2E" w:rsidRDefault="00783C2E">
      <w:pPr>
        <w:pStyle w:val="ListParagraph"/>
        <w:numPr>
          <w:ilvl w:val="0"/>
          <w:numId w:val="19"/>
        </w:numPr>
        <w:tabs>
          <w:tab w:val="left" w:pos="729"/>
        </w:tabs>
        <w:spacing w:line="276" w:lineRule="auto"/>
        <w:ind w:right="281" w:hanging="170"/>
        <w:rPr>
          <w:rFonts w:ascii="Arial" w:eastAsia="Trebuchet MS" w:hAnsi="Arial" w:cs="Trebuchet MS"/>
          <w:sz w:val="10"/>
          <w:szCs w:val="10"/>
        </w:rPr>
      </w:pPr>
      <w:r w:rsidRPr="00783C2E">
        <w:rPr>
          <w:rFonts w:ascii="Arial" w:hAnsi="Arial"/>
          <w:color w:val="231F20"/>
          <w:sz w:val="18"/>
        </w:rPr>
        <w:t>allow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schools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opt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have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secular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welfare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officer</w:t>
      </w:r>
      <w:r w:rsidRPr="00783C2E">
        <w:rPr>
          <w:rFonts w:ascii="Arial" w:hAnsi="Arial"/>
          <w:color w:val="231F20"/>
          <w:w w:val="9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instead of a religious</w:t>
      </w:r>
      <w:r w:rsidRPr="00783C2E">
        <w:rPr>
          <w:rFonts w:ascii="Arial" w:hAnsi="Arial"/>
          <w:color w:val="231F20"/>
          <w:spacing w:val="-2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chaplain.</w:t>
      </w:r>
      <w:r w:rsidRPr="00783C2E">
        <w:rPr>
          <w:rFonts w:ascii="Arial" w:hAnsi="Arial"/>
          <w:color w:val="231F20"/>
          <w:position w:val="6"/>
          <w:sz w:val="10"/>
        </w:rPr>
        <w:t>105</w:t>
      </w:r>
    </w:p>
    <w:p w14:paraId="770F244C" w14:textId="77777777" w:rsidR="00D814DC" w:rsidRPr="00783C2E" w:rsidRDefault="00783C2E">
      <w:pPr>
        <w:pStyle w:val="BodyText"/>
        <w:spacing w:before="113" w:line="276" w:lineRule="auto"/>
        <w:ind w:left="274" w:right="102"/>
        <w:rPr>
          <w:rFonts w:ascii="Arial" w:hAnsi="Arial"/>
          <w:sz w:val="10"/>
          <w:szCs w:val="10"/>
        </w:rPr>
      </w:pP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2,013,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majority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those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funded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were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religious chaplains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(2339),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sizeable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proportion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student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welfare</w:t>
      </w:r>
      <w:r w:rsidRPr="00783C2E">
        <w:rPr>
          <w:rFonts w:ascii="Arial" w:hAnsi="Arial"/>
          <w:color w:val="231F20"/>
          <w:spacing w:val="-32"/>
        </w:rPr>
        <w:t xml:space="preserve"> </w:t>
      </w:r>
      <w:r w:rsidRPr="00783C2E">
        <w:rPr>
          <w:rFonts w:ascii="Arial" w:hAnsi="Arial"/>
          <w:color w:val="231F20"/>
        </w:rPr>
        <w:t>workers</w:t>
      </w:r>
      <w:r w:rsidRPr="00783C2E">
        <w:rPr>
          <w:rFonts w:ascii="Arial" w:hAnsi="Arial"/>
          <w:color w:val="231F20"/>
          <w:spacing w:val="-32"/>
        </w:rPr>
        <w:t xml:space="preserve"> </w:t>
      </w:r>
      <w:r w:rsidRPr="00783C2E">
        <w:rPr>
          <w:rFonts w:ascii="Arial" w:hAnsi="Arial"/>
          <w:color w:val="231F20"/>
        </w:rPr>
        <w:t>(512).</w:t>
      </w:r>
      <w:r w:rsidRPr="00783C2E">
        <w:rPr>
          <w:rFonts w:ascii="Arial" w:hAnsi="Arial"/>
          <w:color w:val="231F20"/>
          <w:position w:val="6"/>
          <w:sz w:val="10"/>
        </w:rPr>
        <w:t>106</w:t>
      </w:r>
    </w:p>
    <w:p w14:paraId="1AF05D4A" w14:textId="77777777" w:rsidR="00D814DC" w:rsidRPr="00783C2E" w:rsidRDefault="00783C2E">
      <w:pPr>
        <w:pStyle w:val="BodyText"/>
        <w:spacing w:before="113" w:line="276" w:lineRule="auto"/>
        <w:ind w:left="274" w:right="102"/>
        <w:rPr>
          <w:rFonts w:ascii="Arial" w:hAnsi="Arial"/>
        </w:rPr>
      </w:pPr>
      <w:r w:rsidRPr="00783C2E">
        <w:rPr>
          <w:rFonts w:ascii="Arial" w:hAnsi="Arial"/>
          <w:color w:val="231F20"/>
        </w:rPr>
        <w:t>Following two High Court challenges, chaplaincy services</w:t>
      </w:r>
      <w:r w:rsidRPr="00783C2E">
        <w:rPr>
          <w:rFonts w:ascii="Arial" w:hAnsi="Arial"/>
          <w:color w:val="231F20"/>
          <w:spacing w:val="-43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now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provided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through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tied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grants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each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states</w:t>
      </w:r>
    </w:p>
    <w:p w14:paraId="1237A618" w14:textId="77777777" w:rsidR="00D814DC" w:rsidRPr="00783C2E" w:rsidRDefault="00783C2E">
      <w:pPr>
        <w:pStyle w:val="BodyText"/>
        <w:spacing w:line="276" w:lineRule="auto"/>
        <w:ind w:left="274"/>
        <w:rPr>
          <w:rFonts w:ascii="Arial" w:hAnsi="Arial"/>
          <w:sz w:val="10"/>
          <w:szCs w:val="10"/>
        </w:rPr>
      </w:pP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28"/>
        </w:rPr>
        <w:t xml:space="preserve"> </w:t>
      </w:r>
      <w:r w:rsidRPr="00783C2E">
        <w:rPr>
          <w:rFonts w:ascii="Arial" w:hAnsi="Arial"/>
          <w:color w:val="231F20"/>
        </w:rPr>
        <w:t>territories.</w:t>
      </w:r>
      <w:r w:rsidRPr="00783C2E">
        <w:rPr>
          <w:rFonts w:ascii="Arial" w:hAnsi="Arial"/>
          <w:color w:val="231F20"/>
          <w:position w:val="6"/>
          <w:sz w:val="10"/>
        </w:rPr>
        <w:t>107</w:t>
      </w:r>
      <w:r w:rsidRPr="00783C2E">
        <w:rPr>
          <w:rFonts w:ascii="Arial" w:hAnsi="Arial"/>
          <w:color w:val="231F20"/>
          <w:spacing w:val="-4"/>
          <w:position w:val="6"/>
          <w:sz w:val="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8"/>
        </w:rPr>
        <w:t xml:space="preserve"> </w:t>
      </w:r>
      <w:r w:rsidRPr="00783C2E">
        <w:rPr>
          <w:rFonts w:ascii="Arial" w:hAnsi="Arial"/>
          <w:color w:val="231F20"/>
        </w:rPr>
        <w:t>funding</w:t>
      </w:r>
      <w:r w:rsidRPr="00783C2E">
        <w:rPr>
          <w:rFonts w:ascii="Arial" w:hAnsi="Arial"/>
          <w:color w:val="231F20"/>
          <w:spacing w:val="-28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28"/>
        </w:rPr>
        <w:t xml:space="preserve"> </w:t>
      </w:r>
      <w:r w:rsidRPr="00783C2E">
        <w:rPr>
          <w:rFonts w:ascii="Arial" w:hAnsi="Arial"/>
          <w:color w:val="231F20"/>
        </w:rPr>
        <w:t>limited</w:t>
      </w:r>
      <w:r w:rsidRPr="00783C2E">
        <w:rPr>
          <w:rFonts w:ascii="Arial" w:hAnsi="Arial"/>
          <w:color w:val="231F20"/>
          <w:spacing w:val="-28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28"/>
        </w:rPr>
        <w:t xml:space="preserve"> </w:t>
      </w:r>
      <w:r w:rsidRPr="00783C2E">
        <w:rPr>
          <w:rFonts w:ascii="Arial" w:hAnsi="Arial"/>
          <w:color w:val="231F20"/>
        </w:rPr>
        <w:t>religiously</w:t>
      </w:r>
      <w:r w:rsidRPr="00783C2E">
        <w:rPr>
          <w:rFonts w:ascii="Arial" w:hAnsi="Arial"/>
          <w:color w:val="231F20"/>
          <w:spacing w:val="-28"/>
        </w:rPr>
        <w:t xml:space="preserve"> </w:t>
      </w:r>
      <w:r w:rsidRPr="00783C2E">
        <w:rPr>
          <w:rFonts w:ascii="Arial" w:hAnsi="Arial"/>
          <w:color w:val="231F20"/>
        </w:rPr>
        <w:t>affiliated</w:t>
      </w:r>
      <w:r w:rsidRPr="00783C2E">
        <w:rPr>
          <w:rFonts w:ascii="Arial" w:hAnsi="Arial"/>
          <w:color w:val="231F20"/>
          <w:w w:val="90"/>
        </w:rPr>
        <w:t xml:space="preserve"> </w:t>
      </w:r>
      <w:r w:rsidRPr="00783C2E">
        <w:rPr>
          <w:rFonts w:ascii="Arial" w:hAnsi="Arial"/>
          <w:color w:val="231F20"/>
        </w:rPr>
        <w:t>chaplains,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removing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option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taxpayer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funded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secular counsellors.</w:t>
      </w:r>
      <w:r w:rsidRPr="00783C2E">
        <w:rPr>
          <w:rFonts w:ascii="Arial" w:hAnsi="Arial"/>
          <w:color w:val="231F20"/>
          <w:position w:val="6"/>
          <w:sz w:val="10"/>
        </w:rPr>
        <w:t xml:space="preserve">108 </w:t>
      </w:r>
      <w:r w:rsidRPr="00783C2E">
        <w:rPr>
          <w:rFonts w:ascii="Arial" w:hAnsi="Arial"/>
          <w:color w:val="231F20"/>
        </w:rPr>
        <w:t>All states have signed up to the program, and</w:t>
      </w:r>
      <w:r w:rsidRPr="00783C2E">
        <w:rPr>
          <w:rFonts w:ascii="Arial" w:hAnsi="Arial"/>
          <w:color w:val="231F20"/>
          <w:spacing w:val="-44"/>
        </w:rPr>
        <w:t xml:space="preserve"> </w:t>
      </w:r>
      <w:r w:rsidRPr="00783C2E">
        <w:rPr>
          <w:rFonts w:ascii="Arial" w:hAnsi="Arial"/>
          <w:color w:val="231F20"/>
        </w:rPr>
        <w:t>there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significant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demand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funding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chaplains.</w:t>
      </w:r>
      <w:r w:rsidRPr="00783C2E">
        <w:rPr>
          <w:rFonts w:ascii="Arial" w:hAnsi="Arial"/>
          <w:color w:val="231F20"/>
          <w:position w:val="6"/>
          <w:sz w:val="10"/>
        </w:rPr>
        <w:t>109</w:t>
      </w:r>
    </w:p>
    <w:p w14:paraId="7BEBA1C2" w14:textId="77777777" w:rsidR="00D814DC" w:rsidRPr="00783C2E" w:rsidRDefault="00783C2E">
      <w:pPr>
        <w:pStyle w:val="BodyText"/>
        <w:spacing w:before="113" w:line="276" w:lineRule="auto"/>
        <w:ind w:left="274" w:right="191"/>
        <w:rPr>
          <w:rFonts w:ascii="Arial" w:hAnsi="Arial"/>
        </w:rPr>
      </w:pPr>
      <w:r w:rsidRPr="00783C2E">
        <w:rPr>
          <w:rFonts w:ascii="Arial" w:hAnsi="Arial"/>
          <w:color w:val="231F20"/>
        </w:rPr>
        <w:t xml:space="preserve">Based on feedback from the </w:t>
      </w:r>
      <w:r w:rsidRPr="00783C2E">
        <w:rPr>
          <w:rFonts w:ascii="Arial" w:hAnsi="Arial"/>
          <w:i/>
          <w:color w:val="231F20"/>
        </w:rPr>
        <w:t>Rights &amp; Responsibilities</w:t>
      </w:r>
      <w:r w:rsidRPr="00783C2E">
        <w:rPr>
          <w:rFonts w:ascii="Arial" w:hAnsi="Arial"/>
          <w:i/>
          <w:color w:val="231F20"/>
          <w:spacing w:val="-1"/>
        </w:rPr>
        <w:t xml:space="preserve"> </w:t>
      </w:r>
      <w:r w:rsidRPr="00783C2E">
        <w:rPr>
          <w:rFonts w:ascii="Arial" w:hAnsi="Arial"/>
          <w:i/>
          <w:color w:val="231F20"/>
        </w:rPr>
        <w:t xml:space="preserve">2014 </w:t>
      </w:r>
      <w:r w:rsidRPr="00783C2E">
        <w:rPr>
          <w:rFonts w:ascii="Arial" w:hAnsi="Arial"/>
          <w:color w:val="231F20"/>
        </w:rPr>
        <w:t>consultations, those who support chaplaincy</w:t>
      </w:r>
      <w:r w:rsidRPr="00783C2E">
        <w:rPr>
          <w:rFonts w:ascii="Arial" w:hAnsi="Arial"/>
          <w:color w:val="231F20"/>
          <w:spacing w:val="34"/>
        </w:rPr>
        <w:t xml:space="preserve"> </w:t>
      </w:r>
      <w:r w:rsidRPr="00783C2E">
        <w:rPr>
          <w:rFonts w:ascii="Arial" w:hAnsi="Arial"/>
          <w:color w:val="231F20"/>
        </w:rPr>
        <w:t>services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argue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there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few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complaints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about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conduct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and</w:t>
      </w:r>
    </w:p>
    <w:p w14:paraId="19A994C7" w14:textId="77777777" w:rsidR="00D814DC" w:rsidRPr="00783C2E" w:rsidRDefault="00783C2E">
      <w:pPr>
        <w:pStyle w:val="BodyText"/>
        <w:spacing w:line="276" w:lineRule="auto"/>
        <w:ind w:left="274" w:right="200"/>
        <w:jc w:val="both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that</w:t>
      </w:r>
      <w:proofErr w:type="gramEnd"/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demand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them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evidence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they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wanted.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Conversely,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some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submissions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argued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presence</w:t>
      </w:r>
      <w:r w:rsidRPr="00783C2E">
        <w:rPr>
          <w:rFonts w:ascii="Arial" w:hAnsi="Arial"/>
          <w:color w:val="231F20"/>
          <w:spacing w:val="-50"/>
        </w:rPr>
        <w:t xml:space="preserve"> </w:t>
      </w:r>
      <w:r w:rsidRPr="00783C2E">
        <w:rPr>
          <w:rFonts w:ascii="Arial" w:hAnsi="Arial"/>
          <w:color w:val="231F20"/>
        </w:rPr>
        <w:t>of concurrent funding cuts to school counsellor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positions,</w:t>
      </w:r>
    </w:p>
    <w:p w14:paraId="19BD4F2B" w14:textId="77777777" w:rsidR="00D814DC" w:rsidRPr="00783C2E" w:rsidRDefault="00783C2E">
      <w:pPr>
        <w:pStyle w:val="BodyText"/>
        <w:spacing w:line="276" w:lineRule="auto"/>
        <w:ind w:left="274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the</w:t>
      </w:r>
      <w:proofErr w:type="gramEnd"/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chaplaincy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program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replaces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secular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welfare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support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operates as the sole counselling service for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students.</w:t>
      </w:r>
    </w:p>
    <w:p w14:paraId="0E92D2EE" w14:textId="77777777" w:rsidR="00D814DC" w:rsidRPr="00783C2E" w:rsidRDefault="00783C2E">
      <w:pPr>
        <w:pStyle w:val="BodyText"/>
        <w:spacing w:before="131" w:line="276" w:lineRule="auto"/>
        <w:ind w:left="274" w:right="125"/>
        <w:rPr>
          <w:rFonts w:ascii="Arial" w:hAnsi="Arial"/>
        </w:rPr>
      </w:pPr>
      <w:r w:rsidRPr="00783C2E">
        <w:rPr>
          <w:rFonts w:ascii="Arial" w:hAnsi="Arial"/>
        </w:rPr>
        <w:br w:type="column"/>
      </w:r>
      <w:r w:rsidRPr="00783C2E">
        <w:rPr>
          <w:rFonts w:ascii="Arial" w:hAnsi="Arial"/>
          <w:color w:val="231F20"/>
        </w:rPr>
        <w:lastRenderedPageBreak/>
        <w:t>The school chaplains program remains a significant concern</w:t>
      </w:r>
      <w:r w:rsidRPr="00783C2E">
        <w:rPr>
          <w:rFonts w:ascii="Arial" w:hAnsi="Arial"/>
          <w:color w:val="231F20"/>
          <w:spacing w:val="-42"/>
        </w:rPr>
        <w:t xml:space="preserve"> </w:t>
      </w:r>
      <w:r w:rsidRPr="00783C2E">
        <w:rPr>
          <w:rFonts w:ascii="Arial" w:hAnsi="Arial"/>
          <w:color w:val="231F20"/>
        </w:rPr>
        <w:t>amongst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families.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Much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40"/>
        </w:rPr>
        <w:t xml:space="preserve"> </w:t>
      </w:r>
      <w:r w:rsidRPr="00783C2E">
        <w:rPr>
          <w:rFonts w:ascii="Arial" w:hAnsi="Arial"/>
          <w:color w:val="231F20"/>
        </w:rPr>
        <w:t>concern about the program is based on whether chaplains</w:t>
      </w:r>
      <w:r w:rsidRPr="00783C2E">
        <w:rPr>
          <w:rFonts w:ascii="Arial" w:hAnsi="Arial"/>
          <w:color w:val="231F20"/>
          <w:spacing w:val="-43"/>
        </w:rPr>
        <w:t xml:space="preserve"> </w:t>
      </w:r>
      <w:r w:rsidRPr="00783C2E">
        <w:rPr>
          <w:rFonts w:ascii="Arial" w:hAnsi="Arial"/>
          <w:color w:val="231F20"/>
        </w:rPr>
        <w:t>would act as de facto counsellors to students and would</w:t>
      </w:r>
      <w:r w:rsidRPr="00783C2E">
        <w:rPr>
          <w:rFonts w:ascii="Arial" w:hAnsi="Arial"/>
          <w:color w:val="231F20"/>
          <w:spacing w:val="-46"/>
        </w:rPr>
        <w:t xml:space="preserve"> </w:t>
      </w:r>
      <w:r w:rsidRPr="00783C2E">
        <w:rPr>
          <w:rFonts w:ascii="Arial" w:hAnsi="Arial"/>
          <w:color w:val="231F20"/>
        </w:rPr>
        <w:t>place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private,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personal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moral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attitudes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ahead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wellbeing of the child on SOGII</w:t>
      </w:r>
      <w:r w:rsidRPr="00783C2E">
        <w:rPr>
          <w:rFonts w:ascii="Arial" w:hAnsi="Arial"/>
          <w:color w:val="231F20"/>
          <w:spacing w:val="10"/>
        </w:rPr>
        <w:t xml:space="preserve"> </w:t>
      </w:r>
      <w:r w:rsidRPr="00783C2E">
        <w:rPr>
          <w:rFonts w:ascii="Arial" w:hAnsi="Arial"/>
          <w:color w:val="231F20"/>
        </w:rPr>
        <w:t>issues.</w:t>
      </w:r>
    </w:p>
    <w:p w14:paraId="31B2B1AE" w14:textId="77777777" w:rsidR="00D814DC" w:rsidRPr="00783C2E" w:rsidRDefault="00783C2E">
      <w:pPr>
        <w:pStyle w:val="BodyText"/>
        <w:spacing w:before="113" w:line="276" w:lineRule="auto"/>
        <w:ind w:left="274" w:right="125"/>
        <w:rPr>
          <w:rFonts w:ascii="Arial" w:hAnsi="Arial"/>
        </w:rPr>
      </w:pPr>
      <w:r w:rsidRPr="00783C2E">
        <w:rPr>
          <w:rFonts w:ascii="Arial" w:hAnsi="Arial"/>
          <w:color w:val="231F20"/>
        </w:rPr>
        <w:t>Participants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consultation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were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particularly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concerned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children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who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present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about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SOGII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status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may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be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told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chaplains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repress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‘feelings’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‘emotions’.</w:t>
      </w:r>
    </w:p>
    <w:p w14:paraId="2F57230C" w14:textId="77777777" w:rsidR="00D814DC" w:rsidRPr="00783C2E" w:rsidRDefault="00783C2E">
      <w:pPr>
        <w:pStyle w:val="BodyText"/>
        <w:spacing w:line="276" w:lineRule="auto"/>
        <w:ind w:left="274" w:right="125"/>
        <w:rPr>
          <w:rFonts w:ascii="Arial" w:hAnsi="Arial"/>
        </w:rPr>
      </w:pPr>
      <w:r w:rsidRPr="00783C2E">
        <w:rPr>
          <w:rFonts w:ascii="Arial" w:hAnsi="Arial"/>
          <w:color w:val="231F20"/>
        </w:rPr>
        <w:t>Should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  <w:spacing w:val="-3"/>
        </w:rPr>
        <w:t>occur,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it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would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place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students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at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risk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49"/>
        </w:rPr>
        <w:t xml:space="preserve"> </w:t>
      </w:r>
      <w:r w:rsidRPr="00783C2E">
        <w:rPr>
          <w:rFonts w:ascii="Arial" w:hAnsi="Arial"/>
          <w:color w:val="231F20"/>
        </w:rPr>
        <w:t>inappropriate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inadequate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support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at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vulnerable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time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  <w:w w:val="90"/>
        </w:rPr>
        <w:t>their</w:t>
      </w:r>
      <w:r w:rsidRPr="00783C2E">
        <w:rPr>
          <w:rFonts w:ascii="Arial" w:hAnsi="Arial"/>
          <w:color w:val="231F20"/>
          <w:spacing w:val="-19"/>
          <w:w w:val="90"/>
        </w:rPr>
        <w:t xml:space="preserve"> </w:t>
      </w:r>
      <w:r w:rsidRPr="00783C2E">
        <w:rPr>
          <w:rFonts w:ascii="Arial" w:hAnsi="Arial"/>
          <w:color w:val="231F20"/>
          <w:w w:val="90"/>
        </w:rPr>
        <w:t>life.</w:t>
      </w:r>
    </w:p>
    <w:p w14:paraId="3CE85E19" w14:textId="77777777" w:rsidR="00D814DC" w:rsidRPr="00783C2E" w:rsidRDefault="00783C2E">
      <w:pPr>
        <w:pStyle w:val="BodyText"/>
        <w:spacing w:before="113" w:line="276" w:lineRule="auto"/>
        <w:ind w:left="274"/>
        <w:rPr>
          <w:rFonts w:ascii="Arial" w:hAnsi="Arial"/>
        </w:rPr>
      </w:pP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noted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i/>
          <w:color w:val="231F20"/>
        </w:rPr>
        <w:t>Writing</w:t>
      </w:r>
      <w:r w:rsidRPr="00783C2E">
        <w:rPr>
          <w:rFonts w:ascii="Arial" w:hAnsi="Arial"/>
          <w:i/>
          <w:color w:val="231F20"/>
          <w:spacing w:val="-6"/>
        </w:rPr>
        <w:t xml:space="preserve"> </w:t>
      </w:r>
      <w:r w:rsidRPr="00783C2E">
        <w:rPr>
          <w:rFonts w:ascii="Arial" w:hAnsi="Arial"/>
          <w:i/>
          <w:color w:val="231F20"/>
        </w:rPr>
        <w:t>Themselves</w:t>
      </w:r>
      <w:r w:rsidRPr="00783C2E">
        <w:rPr>
          <w:rFonts w:ascii="Arial" w:hAnsi="Arial"/>
          <w:i/>
          <w:color w:val="231F20"/>
          <w:spacing w:val="-6"/>
        </w:rPr>
        <w:t xml:space="preserve"> </w:t>
      </w:r>
      <w:r w:rsidRPr="00783C2E">
        <w:rPr>
          <w:rFonts w:ascii="Arial" w:hAnsi="Arial"/>
          <w:i/>
          <w:color w:val="231F20"/>
        </w:rPr>
        <w:t>in</w:t>
      </w:r>
      <w:r w:rsidRPr="00783C2E">
        <w:rPr>
          <w:rFonts w:ascii="Arial" w:hAnsi="Arial"/>
          <w:i/>
          <w:color w:val="231F20"/>
          <w:spacing w:val="-6"/>
        </w:rPr>
        <w:t xml:space="preserve"> </w:t>
      </w:r>
      <w:r w:rsidRPr="00783C2E">
        <w:rPr>
          <w:rFonts w:ascii="Arial" w:hAnsi="Arial"/>
          <w:i/>
          <w:color w:val="231F20"/>
        </w:rPr>
        <w:t>3</w:t>
      </w:r>
      <w:r w:rsidRPr="00783C2E">
        <w:rPr>
          <w:rFonts w:ascii="Arial" w:hAnsi="Arial"/>
          <w:color w:val="231F20"/>
        </w:rPr>
        <w:t>,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many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religious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youth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feel</w:t>
      </w:r>
      <w:r w:rsidRPr="00783C2E">
        <w:rPr>
          <w:rFonts w:ascii="Arial" w:hAnsi="Arial"/>
          <w:color w:val="231F20"/>
          <w:w w:val="90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sexual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orientation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identity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at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odds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w w:val="93"/>
        </w:rPr>
        <w:t xml:space="preserve"> </w:t>
      </w:r>
      <w:r w:rsidRPr="00783C2E">
        <w:rPr>
          <w:rFonts w:ascii="Arial" w:hAnsi="Arial"/>
          <w:color w:val="231F20"/>
        </w:rPr>
        <w:t>their religion.</w:t>
      </w:r>
      <w:r w:rsidRPr="00783C2E">
        <w:rPr>
          <w:rFonts w:ascii="Arial" w:hAnsi="Arial"/>
          <w:color w:val="231F20"/>
          <w:position w:val="6"/>
          <w:sz w:val="10"/>
        </w:rPr>
        <w:t xml:space="preserve">110 </w:t>
      </w:r>
      <w:proofErr w:type="gramStart"/>
      <w:r w:rsidRPr="00783C2E">
        <w:rPr>
          <w:rFonts w:ascii="Arial" w:hAnsi="Arial"/>
          <w:color w:val="231F20"/>
        </w:rPr>
        <w:t>Despite</w:t>
      </w:r>
      <w:proofErr w:type="gramEnd"/>
      <w:r w:rsidRPr="00783C2E">
        <w:rPr>
          <w:rFonts w:ascii="Arial" w:hAnsi="Arial"/>
          <w:color w:val="231F20"/>
        </w:rPr>
        <w:t xml:space="preserve"> restrictions on chaplains</w:t>
      </w:r>
      <w:r w:rsidRPr="00783C2E">
        <w:rPr>
          <w:rFonts w:ascii="Arial" w:hAnsi="Arial"/>
          <w:color w:val="231F20"/>
          <w:spacing w:val="-35"/>
        </w:rPr>
        <w:t xml:space="preserve"> </w:t>
      </w:r>
      <w:r w:rsidRPr="00783C2E">
        <w:rPr>
          <w:rFonts w:ascii="Arial" w:hAnsi="Arial"/>
          <w:color w:val="231F20"/>
        </w:rPr>
        <w:t>providing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religious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services,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perception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may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result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young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people not accessing important counselling</w:t>
      </w:r>
      <w:r w:rsidRPr="00783C2E">
        <w:rPr>
          <w:rFonts w:ascii="Arial" w:hAnsi="Arial"/>
          <w:color w:val="231F20"/>
          <w:spacing w:val="11"/>
        </w:rPr>
        <w:t xml:space="preserve"> </w:t>
      </w:r>
      <w:r w:rsidRPr="00783C2E">
        <w:rPr>
          <w:rFonts w:ascii="Arial" w:hAnsi="Arial"/>
          <w:color w:val="231F20"/>
        </w:rPr>
        <w:t>services.</w:t>
      </w:r>
    </w:p>
    <w:p w14:paraId="396EBDA6" w14:textId="77777777" w:rsidR="00D814DC" w:rsidRPr="00783C2E" w:rsidRDefault="00783C2E">
      <w:pPr>
        <w:pStyle w:val="BodyText"/>
        <w:spacing w:before="113" w:line="276" w:lineRule="auto"/>
        <w:ind w:left="274" w:right="125"/>
        <w:rPr>
          <w:rFonts w:ascii="Arial" w:hAnsi="Arial"/>
        </w:rPr>
      </w:pPr>
      <w:r w:rsidRPr="00783C2E">
        <w:rPr>
          <w:rFonts w:ascii="Arial" w:hAnsi="Arial"/>
          <w:color w:val="231F20"/>
        </w:rPr>
        <w:t>The school chaplaincy program includes complaint</w:t>
      </w:r>
      <w:r w:rsidRPr="00783C2E">
        <w:rPr>
          <w:rFonts w:ascii="Arial" w:hAnsi="Arial"/>
          <w:color w:val="231F20"/>
          <w:spacing w:val="-41"/>
        </w:rPr>
        <w:t xml:space="preserve"> </w:t>
      </w:r>
      <w:r w:rsidRPr="00783C2E">
        <w:rPr>
          <w:rFonts w:ascii="Arial" w:hAnsi="Arial"/>
          <w:color w:val="231F20"/>
        </w:rPr>
        <w:t>mechanisms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where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data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can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be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collected.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absence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52"/>
        </w:rPr>
        <w:t xml:space="preserve"> </w:t>
      </w:r>
      <w:r w:rsidRPr="00783C2E">
        <w:rPr>
          <w:rFonts w:ascii="Arial" w:hAnsi="Arial"/>
          <w:color w:val="231F20"/>
        </w:rPr>
        <w:t>evidence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formal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evaluation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review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it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not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possible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adequately assess whether the perception matches</w:t>
      </w:r>
      <w:r w:rsidRPr="00783C2E">
        <w:rPr>
          <w:rFonts w:ascii="Arial" w:hAnsi="Arial"/>
          <w:color w:val="231F20"/>
          <w:spacing w:val="-34"/>
        </w:rPr>
        <w:t xml:space="preserve"> </w:t>
      </w:r>
      <w:r w:rsidRPr="00783C2E">
        <w:rPr>
          <w:rFonts w:ascii="Arial" w:hAnsi="Arial"/>
          <w:color w:val="231F20"/>
        </w:rPr>
        <w:t>practice.</w:t>
      </w:r>
    </w:p>
    <w:p w14:paraId="686E579A" w14:textId="77777777" w:rsidR="00D814DC" w:rsidRPr="00783C2E" w:rsidRDefault="00D814DC">
      <w:pPr>
        <w:spacing w:line="276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860" w:bottom="280" w:left="360" w:header="720" w:footer="720" w:gutter="0"/>
          <w:cols w:num="2" w:space="720" w:equalWidth="0">
            <w:col w:w="5226" w:space="120"/>
            <w:col w:w="5344"/>
          </w:cols>
        </w:sectPr>
      </w:pPr>
    </w:p>
    <w:p w14:paraId="6C23A807" w14:textId="77777777" w:rsidR="00D814DC" w:rsidRPr="00783C2E" w:rsidRDefault="00783C2E">
      <w:pPr>
        <w:pStyle w:val="Heading2"/>
        <w:spacing w:before="117" w:line="460" w:lineRule="exact"/>
      </w:pPr>
      <w:r w:rsidRPr="00783C2E">
        <w:rPr>
          <w:color w:val="FFFFFF"/>
        </w:rPr>
        <w:lastRenderedPageBreak/>
        <w:t>CASE</w:t>
      </w:r>
      <w:r w:rsidRPr="00783C2E">
        <w:rPr>
          <w:color w:val="FFFFFF"/>
          <w:w w:val="94"/>
        </w:rPr>
        <w:t xml:space="preserve"> </w:t>
      </w:r>
      <w:r w:rsidRPr="00783C2E">
        <w:rPr>
          <w:color w:val="FFFFFF"/>
          <w:w w:val="90"/>
        </w:rPr>
        <w:t>STUDY</w:t>
      </w:r>
    </w:p>
    <w:p w14:paraId="2EF202C4" w14:textId="77777777" w:rsidR="00D814DC" w:rsidRPr="00783C2E" w:rsidRDefault="00783C2E">
      <w:pPr>
        <w:pStyle w:val="Heading4"/>
        <w:spacing w:before="80" w:line="249" w:lineRule="auto"/>
        <w:ind w:left="100" w:right="3307"/>
        <w:rPr>
          <w:rFonts w:eastAsia="Trebuchet MS" w:cs="Trebuchet MS"/>
          <w:sz w:val="16"/>
          <w:szCs w:val="16"/>
        </w:rPr>
      </w:pPr>
      <w:r w:rsidRPr="00783C2E">
        <w:br w:type="column"/>
      </w:r>
      <w:r w:rsidRPr="00783C2E">
        <w:rPr>
          <w:color w:val="FFFFFF"/>
        </w:rPr>
        <w:lastRenderedPageBreak/>
        <w:t>Improving LGBTI inclusion</w:t>
      </w:r>
      <w:r w:rsidRPr="00783C2E">
        <w:rPr>
          <w:color w:val="FFFFFF"/>
          <w:spacing w:val="-51"/>
        </w:rPr>
        <w:t xml:space="preserve"> </w:t>
      </w:r>
      <w:r w:rsidRPr="00783C2E">
        <w:rPr>
          <w:color w:val="FFFFFF"/>
        </w:rPr>
        <w:t>at</w:t>
      </w:r>
      <w:r w:rsidRPr="00783C2E">
        <w:rPr>
          <w:color w:val="FFFFFF"/>
          <w:w w:val="97"/>
        </w:rPr>
        <w:t xml:space="preserve"> </w:t>
      </w:r>
      <w:r w:rsidRPr="00783C2E">
        <w:rPr>
          <w:color w:val="FFFFFF"/>
        </w:rPr>
        <w:t>university</w:t>
      </w:r>
      <w:r w:rsidRPr="00783C2E">
        <w:rPr>
          <w:color w:val="FFFFFF"/>
          <w:spacing w:val="-52"/>
        </w:rPr>
        <w:t xml:space="preserve"> </w:t>
      </w:r>
      <w:r w:rsidRPr="00783C2E">
        <w:rPr>
          <w:color w:val="FFFFFF"/>
        </w:rPr>
        <w:t>–</w:t>
      </w:r>
      <w:r w:rsidRPr="00783C2E">
        <w:rPr>
          <w:color w:val="FFFFFF"/>
          <w:spacing w:val="-52"/>
        </w:rPr>
        <w:t xml:space="preserve"> </w:t>
      </w:r>
      <w:r w:rsidRPr="00783C2E">
        <w:rPr>
          <w:color w:val="FFFFFF"/>
        </w:rPr>
        <w:t>the</w:t>
      </w:r>
      <w:r w:rsidRPr="00783C2E">
        <w:rPr>
          <w:color w:val="FFFFFF"/>
          <w:spacing w:val="-52"/>
        </w:rPr>
        <w:t xml:space="preserve"> </w:t>
      </w:r>
      <w:r w:rsidRPr="00783C2E">
        <w:rPr>
          <w:color w:val="FFFFFF"/>
        </w:rPr>
        <w:t>Australian</w:t>
      </w:r>
      <w:r w:rsidRPr="00783C2E">
        <w:rPr>
          <w:color w:val="FFFFFF"/>
          <w:spacing w:val="-52"/>
        </w:rPr>
        <w:t xml:space="preserve"> </w:t>
      </w:r>
      <w:r w:rsidRPr="00783C2E">
        <w:rPr>
          <w:color w:val="FFFFFF"/>
        </w:rPr>
        <w:t>LGBTI</w:t>
      </w:r>
      <w:r w:rsidRPr="00783C2E">
        <w:rPr>
          <w:color w:val="FFFFFF"/>
          <w:w w:val="94"/>
        </w:rPr>
        <w:t xml:space="preserve"> </w:t>
      </w:r>
      <w:r w:rsidRPr="00783C2E">
        <w:rPr>
          <w:color w:val="FFFFFF"/>
          <w:w w:val="95"/>
        </w:rPr>
        <w:t>University</w:t>
      </w:r>
      <w:r w:rsidRPr="00783C2E">
        <w:rPr>
          <w:color w:val="FFFFFF"/>
          <w:spacing w:val="30"/>
          <w:w w:val="95"/>
        </w:rPr>
        <w:t xml:space="preserve"> </w:t>
      </w:r>
      <w:r w:rsidRPr="00783C2E">
        <w:rPr>
          <w:color w:val="FFFFFF"/>
          <w:w w:val="95"/>
        </w:rPr>
        <w:t>Guide</w:t>
      </w:r>
      <w:r w:rsidRPr="00783C2E">
        <w:rPr>
          <w:rFonts w:eastAsia="Trebuchet MS" w:cs="Trebuchet MS"/>
          <w:color w:val="FFFFFF"/>
          <w:w w:val="95"/>
          <w:position w:val="9"/>
          <w:sz w:val="16"/>
          <w:szCs w:val="16"/>
        </w:rPr>
        <w:t>111</w:t>
      </w:r>
    </w:p>
    <w:p w14:paraId="1560D42D" w14:textId="77777777" w:rsidR="00D814DC" w:rsidRPr="00783C2E" w:rsidRDefault="00D814DC">
      <w:pPr>
        <w:spacing w:line="249" w:lineRule="auto"/>
        <w:rPr>
          <w:rFonts w:ascii="Arial" w:eastAsia="Trebuchet MS" w:hAnsi="Arial" w:cs="Trebuchet MS"/>
          <w:sz w:val="16"/>
          <w:szCs w:val="16"/>
        </w:rPr>
        <w:sectPr w:rsidR="00D814DC" w:rsidRPr="00783C2E">
          <w:footerReference w:type="default" r:id="rId38"/>
          <w:pgSz w:w="11910" w:h="16840"/>
          <w:pgMar w:top="1540" w:right="320" w:bottom="280" w:left="900" w:header="0" w:footer="0" w:gutter="0"/>
          <w:cols w:num="2" w:space="720" w:equalWidth="0">
            <w:col w:w="1668" w:space="904"/>
            <w:col w:w="8118"/>
          </w:cols>
        </w:sectPr>
      </w:pPr>
    </w:p>
    <w:p w14:paraId="3EB873F3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545148F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6327F47" w14:textId="77777777" w:rsidR="00D814DC" w:rsidRPr="00783C2E" w:rsidRDefault="00D814DC">
      <w:pPr>
        <w:spacing w:before="5"/>
        <w:rPr>
          <w:rFonts w:ascii="Arial" w:eastAsia="Trebuchet MS" w:hAnsi="Arial" w:cs="Trebuchet MS"/>
          <w:sz w:val="28"/>
          <w:szCs w:val="28"/>
        </w:rPr>
      </w:pPr>
    </w:p>
    <w:p w14:paraId="5A498BA7" w14:textId="77777777" w:rsidR="00D814DC" w:rsidRPr="00783C2E" w:rsidRDefault="00D814DC">
      <w:pPr>
        <w:rPr>
          <w:rFonts w:ascii="Arial" w:eastAsia="Trebuchet MS" w:hAnsi="Arial" w:cs="Trebuchet MS"/>
          <w:sz w:val="28"/>
          <w:szCs w:val="28"/>
        </w:rPr>
        <w:sectPr w:rsidR="00D814DC" w:rsidRPr="00783C2E">
          <w:type w:val="continuous"/>
          <w:pgSz w:w="11910" w:h="16840"/>
          <w:pgMar w:top="1520" w:right="320" w:bottom="280" w:left="900" w:header="720" w:footer="720" w:gutter="0"/>
          <w:cols w:space="720"/>
        </w:sectPr>
      </w:pPr>
    </w:p>
    <w:p w14:paraId="527F5CBC" w14:textId="77777777" w:rsidR="00D814DC" w:rsidRPr="00783C2E" w:rsidRDefault="00783C2E">
      <w:pPr>
        <w:pStyle w:val="BodyText"/>
        <w:spacing w:before="78" w:line="276" w:lineRule="auto"/>
        <w:ind w:left="437" w:right="213"/>
        <w:rPr>
          <w:rFonts w:ascii="Arial" w:hAnsi="Arial"/>
        </w:rPr>
      </w:pPr>
      <w:r w:rsidRPr="00783C2E">
        <w:rPr>
          <w:rFonts w:ascii="Arial" w:hAnsi="Arial"/>
          <w:color w:val="231F20"/>
        </w:rPr>
        <w:lastRenderedPageBreak/>
        <w:t>The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Australian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University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Guide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(</w:t>
      </w:r>
      <w:proofErr w:type="spellStart"/>
      <w:r w:rsidR="00F05F42">
        <w:fldChar w:fldCharType="begin"/>
      </w:r>
      <w:r w:rsidR="00F05F42">
        <w:instrText xml:space="preserve"> HYPERLINK "http://www.lgbtiuniguide.org.au/" \h </w:instrText>
      </w:r>
      <w:r w:rsidR="00F05F42">
        <w:fldChar w:fldCharType="separate"/>
      </w:r>
      <w:r w:rsidRPr="00783C2E">
        <w:rPr>
          <w:rFonts w:ascii="Arial" w:hAnsi="Arial"/>
          <w:color w:val="563A83"/>
        </w:rPr>
        <w:t>lgbtiuniguide</w:t>
      </w:r>
      <w:proofErr w:type="spellEnd"/>
      <w:r w:rsidRPr="00783C2E">
        <w:rPr>
          <w:rFonts w:ascii="Arial" w:hAnsi="Arial"/>
          <w:color w:val="563A83"/>
        </w:rPr>
        <w:t>.</w:t>
      </w:r>
      <w:r w:rsidR="00F05F42">
        <w:rPr>
          <w:rFonts w:ascii="Arial" w:hAnsi="Arial"/>
          <w:color w:val="563A83"/>
        </w:rPr>
        <w:fldChar w:fldCharType="end"/>
      </w:r>
      <w:r w:rsidRPr="00783C2E">
        <w:rPr>
          <w:rFonts w:ascii="Arial" w:hAnsi="Arial"/>
          <w:color w:val="563A83"/>
          <w:w w:val="96"/>
        </w:rPr>
        <w:t xml:space="preserve"> </w:t>
      </w:r>
      <w:hyperlink r:id="rId39">
        <w:r w:rsidRPr="00783C2E">
          <w:rPr>
            <w:rFonts w:ascii="Arial" w:hAnsi="Arial"/>
            <w:color w:val="563A83"/>
            <w:w w:val="105"/>
          </w:rPr>
          <w:t>org.au</w:t>
        </w:r>
      </w:hyperlink>
      <w:r w:rsidRPr="00783C2E">
        <w:rPr>
          <w:rFonts w:ascii="Arial" w:hAnsi="Arial"/>
          <w:color w:val="231F20"/>
          <w:w w:val="105"/>
        </w:rPr>
        <w:t>)</w:t>
      </w:r>
      <w:r w:rsidRPr="00783C2E">
        <w:rPr>
          <w:rFonts w:ascii="Arial" w:hAnsi="Arial"/>
          <w:color w:val="231F20"/>
          <w:spacing w:val="-25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was</w:t>
      </w:r>
      <w:r w:rsidRPr="00783C2E">
        <w:rPr>
          <w:rFonts w:ascii="Arial" w:hAnsi="Arial"/>
          <w:color w:val="231F20"/>
          <w:spacing w:val="-25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developed</w:t>
      </w:r>
      <w:r w:rsidRPr="00783C2E">
        <w:rPr>
          <w:rFonts w:ascii="Arial" w:hAnsi="Arial"/>
          <w:color w:val="231F20"/>
          <w:spacing w:val="-25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as</w:t>
      </w:r>
      <w:r w:rsidRPr="00783C2E">
        <w:rPr>
          <w:rFonts w:ascii="Arial" w:hAnsi="Arial"/>
          <w:color w:val="231F20"/>
          <w:spacing w:val="-25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a</w:t>
      </w:r>
      <w:r w:rsidRPr="00783C2E">
        <w:rPr>
          <w:rFonts w:ascii="Arial" w:hAnsi="Arial"/>
          <w:color w:val="231F20"/>
          <w:spacing w:val="-25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collaboration</w:t>
      </w:r>
      <w:r w:rsidRPr="00783C2E">
        <w:rPr>
          <w:rFonts w:ascii="Arial" w:hAnsi="Arial"/>
          <w:color w:val="231F20"/>
          <w:spacing w:val="-25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between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  <w:w w:val="105"/>
        </w:rPr>
        <w:t>five</w:t>
      </w:r>
      <w:r w:rsidRPr="00783C2E">
        <w:rPr>
          <w:rFonts w:ascii="Arial" w:hAnsi="Arial"/>
          <w:color w:val="231F20"/>
          <w:spacing w:val="-15"/>
          <w:w w:val="105"/>
        </w:rPr>
        <w:t xml:space="preserve"> </w:t>
      </w:r>
      <w:proofErr w:type="spellStart"/>
      <w:r w:rsidRPr="00783C2E">
        <w:rPr>
          <w:rFonts w:ascii="Arial" w:hAnsi="Arial"/>
          <w:color w:val="231F20"/>
          <w:w w:val="105"/>
        </w:rPr>
        <w:t>organisations</w:t>
      </w:r>
      <w:proofErr w:type="spellEnd"/>
      <w:r w:rsidRPr="00783C2E">
        <w:rPr>
          <w:rFonts w:ascii="Arial" w:hAnsi="Arial"/>
          <w:color w:val="231F20"/>
          <w:spacing w:val="-15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–</w:t>
      </w:r>
      <w:r w:rsidRPr="00783C2E">
        <w:rPr>
          <w:rFonts w:ascii="Arial" w:hAnsi="Arial"/>
          <w:color w:val="231F20"/>
          <w:spacing w:val="-15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the</w:t>
      </w:r>
      <w:r w:rsidRPr="00783C2E">
        <w:rPr>
          <w:rFonts w:ascii="Arial" w:hAnsi="Arial"/>
          <w:color w:val="231F20"/>
          <w:spacing w:val="-15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NSW</w:t>
      </w:r>
      <w:r w:rsidRPr="00783C2E">
        <w:rPr>
          <w:rFonts w:ascii="Arial" w:hAnsi="Arial"/>
          <w:color w:val="231F20"/>
          <w:spacing w:val="-15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Gay</w:t>
      </w:r>
      <w:r w:rsidRPr="00783C2E">
        <w:rPr>
          <w:rFonts w:ascii="Arial" w:hAnsi="Arial"/>
          <w:color w:val="231F20"/>
          <w:spacing w:val="-15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and</w:t>
      </w:r>
      <w:r w:rsidRPr="00783C2E">
        <w:rPr>
          <w:rFonts w:ascii="Arial" w:hAnsi="Arial"/>
          <w:color w:val="231F20"/>
          <w:spacing w:val="-15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Lesbian</w:t>
      </w:r>
      <w:r w:rsidRPr="00783C2E">
        <w:rPr>
          <w:rFonts w:ascii="Arial" w:hAnsi="Arial"/>
          <w:color w:val="231F20"/>
          <w:spacing w:val="-15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Rights</w:t>
      </w:r>
    </w:p>
    <w:p w14:paraId="7B1574AE" w14:textId="77777777" w:rsidR="00D814DC" w:rsidRPr="00783C2E" w:rsidRDefault="00783C2E">
      <w:pPr>
        <w:pStyle w:val="BodyText"/>
        <w:spacing w:line="276" w:lineRule="auto"/>
        <w:ind w:left="437"/>
        <w:rPr>
          <w:rFonts w:ascii="Arial" w:hAnsi="Arial"/>
        </w:rPr>
      </w:pPr>
      <w:r w:rsidRPr="00783C2E">
        <w:rPr>
          <w:rFonts w:ascii="Arial" w:hAnsi="Arial"/>
          <w:color w:val="231F20"/>
          <w:spacing w:val="-3"/>
        </w:rPr>
        <w:t>Lobby,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Star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Observer,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Transgender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Victoria,</w:t>
      </w:r>
      <w:r w:rsidRPr="00783C2E">
        <w:rPr>
          <w:rFonts w:ascii="Arial" w:hAnsi="Arial"/>
          <w:color w:val="231F20"/>
          <w:spacing w:val="-11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Organisation</w:t>
      </w:r>
      <w:proofErr w:type="spellEnd"/>
      <w:r w:rsidRPr="00783C2E">
        <w:rPr>
          <w:rFonts w:ascii="Arial" w:hAnsi="Arial"/>
          <w:color w:val="231F20"/>
        </w:rPr>
        <w:t xml:space="preserve"> Intersex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International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Australia,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Out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Australia</w:t>
      </w:r>
    </w:p>
    <w:p w14:paraId="012A35FE" w14:textId="77777777" w:rsidR="00D814DC" w:rsidRPr="00783C2E" w:rsidRDefault="00783C2E">
      <w:pPr>
        <w:pStyle w:val="BodyText"/>
        <w:spacing w:line="209" w:lineRule="exact"/>
        <w:ind w:left="437" w:right="213"/>
        <w:rPr>
          <w:rFonts w:ascii="Arial" w:hAnsi="Arial"/>
        </w:rPr>
      </w:pPr>
      <w:r w:rsidRPr="00783C2E">
        <w:rPr>
          <w:rFonts w:ascii="Arial" w:hAnsi="Arial"/>
          <w:color w:val="231F20"/>
        </w:rPr>
        <w:t>(</w:t>
      </w:r>
      <w:proofErr w:type="gramStart"/>
      <w:r w:rsidRPr="00783C2E">
        <w:rPr>
          <w:rFonts w:ascii="Arial" w:hAnsi="Arial"/>
          <w:color w:val="231F20"/>
        </w:rPr>
        <w:t>a</w:t>
      </w:r>
      <w:proofErr w:type="gramEnd"/>
      <w:r w:rsidRPr="00783C2E">
        <w:rPr>
          <w:rFonts w:ascii="Arial" w:hAnsi="Arial"/>
          <w:color w:val="231F20"/>
          <w:spacing w:val="-28"/>
        </w:rPr>
        <w:t xml:space="preserve"> </w:t>
      </w:r>
      <w:r w:rsidRPr="00783C2E">
        <w:rPr>
          <w:rFonts w:ascii="Arial" w:hAnsi="Arial"/>
          <w:color w:val="231F20"/>
        </w:rPr>
        <w:t>student</w:t>
      </w:r>
      <w:r w:rsidRPr="00783C2E">
        <w:rPr>
          <w:rFonts w:ascii="Arial" w:hAnsi="Arial"/>
          <w:color w:val="231F20"/>
          <w:spacing w:val="-28"/>
        </w:rPr>
        <w:t xml:space="preserve"> </w:t>
      </w:r>
      <w:r w:rsidRPr="00783C2E">
        <w:rPr>
          <w:rFonts w:ascii="Arial" w:hAnsi="Arial"/>
          <w:color w:val="231F20"/>
        </w:rPr>
        <w:t>mentoring</w:t>
      </w:r>
      <w:r w:rsidRPr="00783C2E">
        <w:rPr>
          <w:rFonts w:ascii="Arial" w:hAnsi="Arial"/>
          <w:color w:val="231F20"/>
          <w:spacing w:val="-28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organisation</w:t>
      </w:r>
      <w:proofErr w:type="spellEnd"/>
      <w:r w:rsidRPr="00783C2E">
        <w:rPr>
          <w:rFonts w:ascii="Arial" w:hAnsi="Arial"/>
          <w:color w:val="231F20"/>
        </w:rPr>
        <w:t>).</w:t>
      </w:r>
    </w:p>
    <w:p w14:paraId="4B6611A3" w14:textId="77777777" w:rsidR="00D814DC" w:rsidRPr="00783C2E" w:rsidRDefault="00783C2E">
      <w:pPr>
        <w:pStyle w:val="BodyText"/>
        <w:spacing w:before="144" w:line="276" w:lineRule="auto"/>
        <w:ind w:left="437" w:right="213"/>
        <w:rPr>
          <w:rFonts w:ascii="Arial" w:hAnsi="Arial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guide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aims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provide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information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about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how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well</w:t>
      </w:r>
      <w:r w:rsidRPr="00783C2E">
        <w:rPr>
          <w:rFonts w:ascii="Arial" w:hAnsi="Arial"/>
          <w:color w:val="231F20"/>
          <w:w w:val="92"/>
        </w:rPr>
        <w:t xml:space="preserve"> </w:t>
      </w:r>
      <w:r w:rsidRPr="00783C2E">
        <w:rPr>
          <w:rFonts w:ascii="Arial" w:hAnsi="Arial"/>
          <w:color w:val="231F20"/>
        </w:rPr>
        <w:t>Australian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universities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cater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needs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w w:val="108"/>
        </w:rPr>
        <w:t xml:space="preserve"> </w:t>
      </w:r>
      <w:r w:rsidRPr="00783C2E">
        <w:rPr>
          <w:rFonts w:ascii="Arial" w:hAnsi="Arial"/>
          <w:color w:val="231F20"/>
        </w:rPr>
        <w:t>students through initiatives such as inclusive</w:t>
      </w:r>
      <w:r w:rsidRPr="00783C2E">
        <w:rPr>
          <w:rFonts w:ascii="Arial" w:hAnsi="Arial"/>
          <w:color w:val="231F20"/>
          <w:spacing w:val="-32"/>
        </w:rPr>
        <w:t xml:space="preserve"> </w:t>
      </w:r>
      <w:r w:rsidRPr="00783C2E">
        <w:rPr>
          <w:rFonts w:ascii="Arial" w:hAnsi="Arial"/>
          <w:color w:val="231F20"/>
        </w:rPr>
        <w:t>policies and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staff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training,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well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information,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resources</w:t>
      </w:r>
      <w:r w:rsidRPr="00783C2E">
        <w:rPr>
          <w:rFonts w:ascii="Arial" w:hAnsi="Arial"/>
          <w:color w:val="231F20"/>
          <w:w w:val="10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support.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will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assist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students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making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informed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decisions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about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where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  <w:spacing w:val="-3"/>
        </w:rPr>
        <w:t>study,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will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help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universities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understand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how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they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can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better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support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  <w:w w:val="95"/>
        </w:rPr>
        <w:t>their</w:t>
      </w:r>
      <w:r w:rsidRPr="00783C2E">
        <w:rPr>
          <w:rFonts w:ascii="Arial" w:hAnsi="Arial"/>
          <w:color w:val="231F20"/>
          <w:spacing w:val="16"/>
          <w:w w:val="95"/>
        </w:rPr>
        <w:t xml:space="preserve"> </w:t>
      </w:r>
      <w:r w:rsidRPr="00783C2E">
        <w:rPr>
          <w:rFonts w:ascii="Arial" w:hAnsi="Arial"/>
          <w:color w:val="231F20"/>
          <w:w w:val="95"/>
        </w:rPr>
        <w:t>students.</w:t>
      </w:r>
    </w:p>
    <w:p w14:paraId="25BF752E" w14:textId="77777777" w:rsidR="00D814DC" w:rsidRPr="00783C2E" w:rsidRDefault="00783C2E">
      <w:pPr>
        <w:pStyle w:val="BodyText"/>
        <w:spacing w:before="113" w:line="276" w:lineRule="auto"/>
        <w:ind w:left="437"/>
        <w:rPr>
          <w:rFonts w:ascii="Arial" w:hAnsi="Arial"/>
        </w:rPr>
      </w:pPr>
      <w:r w:rsidRPr="00783C2E">
        <w:rPr>
          <w:rFonts w:ascii="Arial" w:hAnsi="Arial"/>
          <w:color w:val="231F20"/>
        </w:rPr>
        <w:t>Universities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assessed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basis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information</w:t>
      </w:r>
      <w:r w:rsidRPr="00783C2E">
        <w:rPr>
          <w:rFonts w:ascii="Arial" w:hAnsi="Arial"/>
          <w:color w:val="231F20"/>
          <w:spacing w:val="-38"/>
        </w:rPr>
        <w:t xml:space="preserve"> </w:t>
      </w:r>
      <w:r w:rsidRPr="00783C2E">
        <w:rPr>
          <w:rFonts w:ascii="Arial" w:hAnsi="Arial"/>
          <w:color w:val="231F20"/>
        </w:rPr>
        <w:t>which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publicly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available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through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university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student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union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websites.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designed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mirror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experience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what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information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could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be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easily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accessible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prospective student who is considering applying to</w:t>
      </w:r>
      <w:r w:rsidRPr="00783C2E">
        <w:rPr>
          <w:rFonts w:ascii="Arial" w:hAnsi="Arial"/>
          <w:color w:val="231F20"/>
          <w:spacing w:val="11"/>
        </w:rPr>
        <w:t xml:space="preserve"> </w:t>
      </w:r>
      <w:r w:rsidRPr="00783C2E">
        <w:rPr>
          <w:rFonts w:ascii="Arial" w:hAnsi="Arial"/>
          <w:color w:val="231F20"/>
        </w:rPr>
        <w:t>study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at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university</w:t>
      </w:r>
    </w:p>
    <w:p w14:paraId="3CFF3848" w14:textId="77777777" w:rsidR="00D814DC" w:rsidRPr="00783C2E" w:rsidRDefault="00783C2E">
      <w:pPr>
        <w:pStyle w:val="BodyText"/>
        <w:spacing w:before="113" w:line="276" w:lineRule="auto"/>
        <w:ind w:left="437"/>
        <w:rPr>
          <w:rFonts w:ascii="Arial" w:hAnsi="Arial"/>
        </w:rPr>
      </w:pPr>
      <w:r w:rsidRPr="00783C2E">
        <w:rPr>
          <w:rFonts w:ascii="Arial" w:hAnsi="Arial"/>
          <w:color w:val="231F20"/>
          <w:w w:val="105"/>
        </w:rPr>
        <w:t>Common</w:t>
      </w:r>
      <w:r w:rsidRPr="00783C2E">
        <w:rPr>
          <w:rFonts w:ascii="Arial" w:hAnsi="Arial"/>
          <w:color w:val="231F20"/>
          <w:spacing w:val="-26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facilities</w:t>
      </w:r>
      <w:r w:rsidRPr="00783C2E">
        <w:rPr>
          <w:rFonts w:ascii="Arial" w:hAnsi="Arial"/>
          <w:color w:val="231F20"/>
          <w:spacing w:val="-26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at</w:t>
      </w:r>
      <w:r w:rsidRPr="00783C2E">
        <w:rPr>
          <w:rFonts w:ascii="Arial" w:hAnsi="Arial"/>
          <w:color w:val="231F20"/>
          <w:spacing w:val="-26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the</w:t>
      </w:r>
      <w:r w:rsidRPr="00783C2E">
        <w:rPr>
          <w:rFonts w:ascii="Arial" w:hAnsi="Arial"/>
          <w:color w:val="231F20"/>
          <w:spacing w:val="-26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leading</w:t>
      </w:r>
      <w:r w:rsidRPr="00783C2E">
        <w:rPr>
          <w:rFonts w:ascii="Arial" w:hAnsi="Arial"/>
          <w:color w:val="231F20"/>
          <w:spacing w:val="-26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universities</w:t>
      </w:r>
      <w:r w:rsidRPr="00783C2E">
        <w:rPr>
          <w:rFonts w:ascii="Arial" w:hAnsi="Arial"/>
          <w:color w:val="231F20"/>
          <w:spacing w:val="-26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–</w:t>
      </w:r>
      <w:r w:rsidRPr="00783C2E">
        <w:rPr>
          <w:rFonts w:ascii="Arial" w:hAnsi="Arial"/>
          <w:color w:val="231F20"/>
          <w:spacing w:val="-26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which</w:t>
      </w:r>
      <w:r w:rsidRPr="00783C2E">
        <w:rPr>
          <w:rFonts w:ascii="Arial" w:hAnsi="Arial"/>
          <w:color w:val="231F20"/>
        </w:rPr>
        <w:t xml:space="preserve"> </w:t>
      </w:r>
      <w:r w:rsidRPr="00783C2E">
        <w:rPr>
          <w:rFonts w:ascii="Arial" w:hAnsi="Arial"/>
          <w:color w:val="231F20"/>
          <w:w w:val="105"/>
        </w:rPr>
        <w:t>included</w:t>
      </w:r>
      <w:r w:rsidRPr="00783C2E">
        <w:rPr>
          <w:rFonts w:ascii="Arial" w:hAnsi="Arial"/>
          <w:color w:val="231F20"/>
          <w:spacing w:val="-33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Curtin,</w:t>
      </w:r>
      <w:r w:rsidRPr="00783C2E">
        <w:rPr>
          <w:rFonts w:ascii="Arial" w:hAnsi="Arial"/>
          <w:color w:val="231F20"/>
          <w:spacing w:val="-33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Queensland,</w:t>
      </w:r>
      <w:r w:rsidRPr="00783C2E">
        <w:rPr>
          <w:rFonts w:ascii="Arial" w:hAnsi="Arial"/>
          <w:color w:val="231F20"/>
          <w:spacing w:val="-33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La</w:t>
      </w:r>
      <w:r w:rsidRPr="00783C2E">
        <w:rPr>
          <w:rFonts w:ascii="Arial" w:hAnsi="Arial"/>
          <w:color w:val="231F20"/>
          <w:spacing w:val="-33"/>
          <w:w w:val="105"/>
        </w:rPr>
        <w:t xml:space="preserve"> </w:t>
      </w:r>
      <w:r w:rsidRPr="00783C2E">
        <w:rPr>
          <w:rFonts w:ascii="Arial" w:hAnsi="Arial"/>
          <w:color w:val="231F20"/>
          <w:spacing w:val="-4"/>
          <w:w w:val="105"/>
        </w:rPr>
        <w:t>Trobe,</w:t>
      </w:r>
      <w:r w:rsidRPr="00783C2E">
        <w:rPr>
          <w:rFonts w:ascii="Arial" w:hAnsi="Arial"/>
          <w:color w:val="231F20"/>
          <w:spacing w:val="-33"/>
          <w:w w:val="105"/>
        </w:rPr>
        <w:t xml:space="preserve"> </w:t>
      </w:r>
      <w:r w:rsidRPr="00783C2E">
        <w:rPr>
          <w:rFonts w:ascii="Arial" w:hAnsi="Arial"/>
          <w:color w:val="231F20"/>
          <w:spacing w:val="-3"/>
          <w:w w:val="105"/>
        </w:rPr>
        <w:t>UNSW,</w:t>
      </w:r>
      <w:r w:rsidRPr="00783C2E">
        <w:rPr>
          <w:rFonts w:ascii="Arial" w:hAnsi="Arial"/>
          <w:color w:val="231F20"/>
          <w:spacing w:val="-33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Sydney,</w:t>
      </w:r>
      <w:r w:rsidRPr="00783C2E">
        <w:rPr>
          <w:rFonts w:ascii="Arial" w:hAnsi="Arial"/>
          <w:color w:val="231F20"/>
          <w:w w:val="75"/>
        </w:rPr>
        <w:t xml:space="preserve"> </w:t>
      </w:r>
      <w:r w:rsidRPr="00783C2E">
        <w:rPr>
          <w:rFonts w:ascii="Arial" w:hAnsi="Arial"/>
          <w:color w:val="231F20"/>
          <w:w w:val="105"/>
        </w:rPr>
        <w:t>Sunshine</w:t>
      </w:r>
      <w:r w:rsidRPr="00783C2E">
        <w:rPr>
          <w:rFonts w:ascii="Arial" w:hAnsi="Arial"/>
          <w:color w:val="231F20"/>
          <w:spacing w:val="-31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Coast,</w:t>
      </w:r>
      <w:r w:rsidRPr="00783C2E">
        <w:rPr>
          <w:rFonts w:ascii="Arial" w:hAnsi="Arial"/>
          <w:color w:val="231F20"/>
          <w:spacing w:val="-31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Western</w:t>
      </w:r>
      <w:r w:rsidRPr="00783C2E">
        <w:rPr>
          <w:rFonts w:ascii="Arial" w:hAnsi="Arial"/>
          <w:color w:val="231F20"/>
          <w:spacing w:val="-31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Australia</w:t>
      </w:r>
      <w:r w:rsidRPr="00783C2E">
        <w:rPr>
          <w:rFonts w:ascii="Arial" w:hAnsi="Arial"/>
          <w:color w:val="231F20"/>
          <w:spacing w:val="-31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and</w:t>
      </w:r>
      <w:r w:rsidRPr="00783C2E">
        <w:rPr>
          <w:rFonts w:ascii="Arial" w:hAnsi="Arial"/>
          <w:color w:val="231F20"/>
          <w:spacing w:val="-31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Wollongong</w:t>
      </w:r>
    </w:p>
    <w:p w14:paraId="261F0271" w14:textId="77777777" w:rsidR="00D814DC" w:rsidRPr="00783C2E" w:rsidRDefault="00783C2E">
      <w:pPr>
        <w:pStyle w:val="BodyText"/>
        <w:spacing w:line="276" w:lineRule="auto"/>
        <w:ind w:left="437"/>
        <w:rPr>
          <w:rFonts w:ascii="Arial" w:hAnsi="Arial"/>
        </w:rPr>
      </w:pPr>
      <w:r w:rsidRPr="00783C2E">
        <w:rPr>
          <w:rFonts w:ascii="Arial" w:hAnsi="Arial"/>
          <w:color w:val="231F20"/>
          <w:w w:val="105"/>
        </w:rPr>
        <w:t>–</w:t>
      </w:r>
      <w:r w:rsidRPr="00783C2E">
        <w:rPr>
          <w:rFonts w:ascii="Arial" w:hAnsi="Arial"/>
          <w:color w:val="231F20"/>
          <w:spacing w:val="-37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were</w:t>
      </w:r>
      <w:r w:rsidRPr="00783C2E">
        <w:rPr>
          <w:rFonts w:ascii="Arial" w:hAnsi="Arial"/>
          <w:color w:val="231F20"/>
          <w:spacing w:val="-37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staff</w:t>
      </w:r>
      <w:r w:rsidRPr="00783C2E">
        <w:rPr>
          <w:rFonts w:ascii="Arial" w:hAnsi="Arial"/>
          <w:color w:val="231F20"/>
          <w:spacing w:val="-37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and</w:t>
      </w:r>
      <w:r w:rsidRPr="00783C2E">
        <w:rPr>
          <w:rFonts w:ascii="Arial" w:hAnsi="Arial"/>
          <w:color w:val="231F20"/>
          <w:spacing w:val="-37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student</w:t>
      </w:r>
      <w:r w:rsidRPr="00783C2E">
        <w:rPr>
          <w:rFonts w:ascii="Arial" w:hAnsi="Arial"/>
          <w:color w:val="231F20"/>
          <w:spacing w:val="-37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ally</w:t>
      </w:r>
      <w:r w:rsidRPr="00783C2E">
        <w:rPr>
          <w:rFonts w:ascii="Arial" w:hAnsi="Arial"/>
          <w:color w:val="231F20"/>
          <w:spacing w:val="-37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networks,</w:t>
      </w:r>
      <w:r w:rsidRPr="00783C2E">
        <w:rPr>
          <w:rFonts w:ascii="Arial" w:hAnsi="Arial"/>
          <w:color w:val="231F20"/>
          <w:spacing w:val="-37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dedicated</w:t>
      </w:r>
      <w:r w:rsidRPr="00783C2E">
        <w:rPr>
          <w:rFonts w:ascii="Arial" w:hAnsi="Arial"/>
          <w:color w:val="231F20"/>
          <w:spacing w:val="-37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social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  <w:w w:val="105"/>
        </w:rPr>
        <w:t>spaces</w:t>
      </w:r>
      <w:r w:rsidRPr="00783C2E">
        <w:rPr>
          <w:rFonts w:ascii="Arial" w:hAnsi="Arial"/>
          <w:color w:val="231F20"/>
          <w:spacing w:val="-1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for</w:t>
      </w:r>
      <w:r w:rsidRPr="00783C2E">
        <w:rPr>
          <w:rFonts w:ascii="Arial" w:hAnsi="Arial"/>
          <w:color w:val="231F20"/>
          <w:spacing w:val="-1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LGBTI</w:t>
      </w:r>
      <w:r w:rsidRPr="00783C2E">
        <w:rPr>
          <w:rFonts w:ascii="Arial" w:hAnsi="Arial"/>
          <w:color w:val="231F20"/>
          <w:spacing w:val="-1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students</w:t>
      </w:r>
      <w:r w:rsidRPr="00783C2E">
        <w:rPr>
          <w:rFonts w:ascii="Arial" w:hAnsi="Arial"/>
          <w:color w:val="231F20"/>
          <w:spacing w:val="-1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and</w:t>
      </w:r>
      <w:r w:rsidRPr="00783C2E">
        <w:rPr>
          <w:rFonts w:ascii="Arial" w:hAnsi="Arial"/>
          <w:color w:val="231F20"/>
          <w:spacing w:val="-1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public</w:t>
      </w:r>
      <w:r w:rsidRPr="00783C2E">
        <w:rPr>
          <w:rFonts w:ascii="Arial" w:hAnsi="Arial"/>
          <w:color w:val="231F20"/>
          <w:spacing w:val="-1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celebrations</w:t>
      </w:r>
      <w:r w:rsidRPr="00783C2E">
        <w:rPr>
          <w:rFonts w:ascii="Arial" w:hAnsi="Arial"/>
          <w:color w:val="231F20"/>
          <w:spacing w:val="-1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of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  <w:w w:val="105"/>
        </w:rPr>
        <w:t>events</w:t>
      </w:r>
      <w:r w:rsidRPr="00783C2E">
        <w:rPr>
          <w:rFonts w:ascii="Arial" w:hAnsi="Arial"/>
          <w:color w:val="231F20"/>
          <w:spacing w:val="-23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such</w:t>
      </w:r>
      <w:r w:rsidRPr="00783C2E">
        <w:rPr>
          <w:rFonts w:ascii="Arial" w:hAnsi="Arial"/>
          <w:color w:val="231F20"/>
          <w:spacing w:val="-23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as</w:t>
      </w:r>
      <w:r w:rsidRPr="00783C2E">
        <w:rPr>
          <w:rFonts w:ascii="Arial" w:hAnsi="Arial"/>
          <w:color w:val="231F20"/>
          <w:spacing w:val="-23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International</w:t>
      </w:r>
      <w:r w:rsidRPr="00783C2E">
        <w:rPr>
          <w:rFonts w:ascii="Arial" w:hAnsi="Arial"/>
          <w:color w:val="231F20"/>
          <w:spacing w:val="-23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Day</w:t>
      </w:r>
      <w:r w:rsidRPr="00783C2E">
        <w:rPr>
          <w:rFonts w:ascii="Arial" w:hAnsi="Arial"/>
          <w:color w:val="231F20"/>
          <w:spacing w:val="-23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Against</w:t>
      </w:r>
      <w:r w:rsidRPr="00783C2E">
        <w:rPr>
          <w:rFonts w:ascii="Arial" w:hAnsi="Arial"/>
          <w:color w:val="231F20"/>
          <w:spacing w:val="-23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Homophobia</w:t>
      </w:r>
      <w:r w:rsidRPr="00783C2E">
        <w:rPr>
          <w:rFonts w:ascii="Arial" w:hAnsi="Arial"/>
          <w:color w:val="231F20"/>
          <w:w w:val="104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Transphobia.</w:t>
      </w:r>
    </w:p>
    <w:p w14:paraId="0EAD6C31" w14:textId="77777777" w:rsidR="00D814DC" w:rsidRPr="00783C2E" w:rsidRDefault="00783C2E">
      <w:pPr>
        <w:pStyle w:val="BodyText"/>
        <w:spacing w:before="78" w:line="276" w:lineRule="auto"/>
        <w:ind w:left="356" w:right="554"/>
        <w:rPr>
          <w:rFonts w:ascii="Arial" w:hAnsi="Arial"/>
        </w:rPr>
      </w:pPr>
      <w:r w:rsidRPr="00783C2E">
        <w:rPr>
          <w:rFonts w:ascii="Arial" w:hAnsi="Arial"/>
        </w:rPr>
        <w:br w:type="column"/>
      </w:r>
      <w:r w:rsidRPr="00783C2E">
        <w:rPr>
          <w:rFonts w:ascii="Arial" w:hAnsi="Arial"/>
          <w:color w:val="231F20"/>
        </w:rPr>
        <w:lastRenderedPageBreak/>
        <w:t>Some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more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progressive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initiatives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were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gender-</w:t>
      </w:r>
      <w:r w:rsidRPr="00783C2E">
        <w:rPr>
          <w:rFonts w:ascii="Arial" w:hAnsi="Arial"/>
          <w:color w:val="231F20"/>
          <w:w w:val="105"/>
        </w:rPr>
        <w:t xml:space="preserve"> </w:t>
      </w:r>
      <w:r w:rsidRPr="00783C2E">
        <w:rPr>
          <w:rFonts w:ascii="Arial" w:hAnsi="Arial"/>
          <w:color w:val="231F20"/>
        </w:rPr>
        <w:t>neutral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toilets,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bursaries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students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vetting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internship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programs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ensure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employers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were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35"/>
        </w:rPr>
        <w:t xml:space="preserve"> </w:t>
      </w:r>
      <w:r w:rsidRPr="00783C2E">
        <w:rPr>
          <w:rFonts w:ascii="Arial" w:hAnsi="Arial"/>
          <w:color w:val="231F20"/>
        </w:rPr>
        <w:t>friendly.</w:t>
      </w:r>
    </w:p>
    <w:p w14:paraId="2E1C3DB0" w14:textId="77777777" w:rsidR="00D814DC" w:rsidRPr="00783C2E" w:rsidRDefault="00783C2E">
      <w:pPr>
        <w:pStyle w:val="BodyText"/>
        <w:spacing w:before="113"/>
        <w:ind w:left="356" w:right="554"/>
        <w:rPr>
          <w:rFonts w:ascii="Arial" w:hAnsi="Arial"/>
        </w:rPr>
      </w:pPr>
      <w:r w:rsidRPr="00783C2E">
        <w:rPr>
          <w:rFonts w:ascii="Arial" w:hAnsi="Arial"/>
          <w:color w:val="231F20"/>
        </w:rPr>
        <w:t>It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clear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some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Australian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universities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going</w:t>
      </w:r>
    </w:p>
    <w:p w14:paraId="0C775106" w14:textId="77777777" w:rsidR="00D814DC" w:rsidRPr="00783C2E" w:rsidRDefault="00783C2E">
      <w:pPr>
        <w:pStyle w:val="BodyText"/>
        <w:spacing w:before="31" w:line="276" w:lineRule="auto"/>
        <w:ind w:left="356" w:right="865"/>
        <w:jc w:val="both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to</w:t>
      </w:r>
      <w:proofErr w:type="gramEnd"/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significant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lengths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include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people,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moving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beyond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tolerance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towards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active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engagement</w:t>
      </w:r>
      <w:r w:rsidRPr="00783C2E">
        <w:rPr>
          <w:rFonts w:ascii="Arial" w:hAnsi="Arial"/>
          <w:color w:val="231F20"/>
          <w:spacing w:val="-49"/>
        </w:rPr>
        <w:t xml:space="preserve"> </w:t>
      </w:r>
      <w:r w:rsidRPr="00783C2E">
        <w:rPr>
          <w:rFonts w:ascii="Arial" w:hAnsi="Arial"/>
          <w:color w:val="231F20"/>
        </w:rPr>
        <w:t xml:space="preserve">with LGBTI students, Others, </w:t>
      </w:r>
      <w:r w:rsidRPr="00783C2E">
        <w:rPr>
          <w:rFonts w:ascii="Arial" w:hAnsi="Arial"/>
          <w:color w:val="231F20"/>
          <w:spacing w:val="-3"/>
        </w:rPr>
        <w:t xml:space="preserve">however, </w:t>
      </w:r>
      <w:r w:rsidRPr="00783C2E">
        <w:rPr>
          <w:rFonts w:ascii="Arial" w:hAnsi="Arial"/>
          <w:color w:val="231F20"/>
        </w:rPr>
        <w:t>have some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way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go.</w:t>
      </w:r>
    </w:p>
    <w:p w14:paraId="586BFC9D" w14:textId="77777777" w:rsidR="00D814DC" w:rsidRPr="00783C2E" w:rsidRDefault="00783C2E">
      <w:pPr>
        <w:pStyle w:val="BodyText"/>
        <w:spacing w:before="113" w:line="276" w:lineRule="auto"/>
        <w:ind w:left="356" w:right="911"/>
        <w:rPr>
          <w:rFonts w:ascii="Arial" w:hAnsi="Arial"/>
        </w:rPr>
      </w:pPr>
      <w:r w:rsidRPr="00783C2E">
        <w:rPr>
          <w:rFonts w:ascii="Arial" w:hAnsi="Arial"/>
          <w:color w:val="231F20"/>
        </w:rPr>
        <w:t>Across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board,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universities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appear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be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doing</w:t>
      </w:r>
      <w:r w:rsidRPr="00783C2E">
        <w:rPr>
          <w:rFonts w:ascii="Arial" w:hAnsi="Arial"/>
          <w:color w:val="231F20"/>
          <w:spacing w:val="-49"/>
        </w:rPr>
        <w:t xml:space="preserve"> </w:t>
      </w:r>
      <w:r w:rsidRPr="00783C2E">
        <w:rPr>
          <w:rFonts w:ascii="Arial" w:hAnsi="Arial"/>
          <w:color w:val="231F20"/>
        </w:rPr>
        <w:t>more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lesbian,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gay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bisexual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students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than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w w:val="92"/>
        </w:rPr>
        <w:t xml:space="preserve"> </w:t>
      </w:r>
      <w:r w:rsidRPr="00783C2E">
        <w:rPr>
          <w:rFonts w:ascii="Arial" w:hAnsi="Arial"/>
          <w:color w:val="231F20"/>
        </w:rPr>
        <w:t>those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who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11"/>
        </w:rPr>
        <w:t xml:space="preserve"> </w:t>
      </w:r>
      <w:proofErr w:type="gramStart"/>
      <w:r w:rsidRPr="00783C2E">
        <w:rPr>
          <w:rFonts w:ascii="Arial" w:hAnsi="Arial"/>
          <w:color w:val="231F20"/>
        </w:rPr>
        <w:t>trans</w:t>
      </w:r>
      <w:proofErr w:type="gramEnd"/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intersex.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While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federal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Sex</w:t>
      </w:r>
      <w:r w:rsidRPr="00783C2E">
        <w:rPr>
          <w:rFonts w:ascii="Arial" w:hAnsi="Arial"/>
          <w:color w:val="231F20"/>
          <w:w w:val="111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Act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amended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2013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include</w:t>
      </w:r>
      <w:r w:rsidRPr="00783C2E">
        <w:rPr>
          <w:rFonts w:ascii="Arial" w:hAnsi="Arial"/>
          <w:color w:val="231F20"/>
          <w:spacing w:val="-43"/>
        </w:rPr>
        <w:t xml:space="preserve"> </w:t>
      </w:r>
      <w:r w:rsidRPr="00783C2E">
        <w:rPr>
          <w:rFonts w:ascii="Arial" w:hAnsi="Arial"/>
          <w:color w:val="231F20"/>
        </w:rPr>
        <w:t>intersex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protected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attribute,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only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one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university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w w:val="93"/>
        </w:rPr>
        <w:t xml:space="preserve"> </w:t>
      </w:r>
      <w:r w:rsidRPr="00783C2E">
        <w:rPr>
          <w:rFonts w:ascii="Arial" w:hAnsi="Arial"/>
          <w:color w:val="231F20"/>
        </w:rPr>
        <w:t>ten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had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updated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its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policies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reflect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this.</w:t>
      </w:r>
    </w:p>
    <w:p w14:paraId="41C6FE08" w14:textId="77777777" w:rsidR="00D814DC" w:rsidRPr="00783C2E" w:rsidRDefault="00783C2E">
      <w:pPr>
        <w:pStyle w:val="BodyText"/>
        <w:spacing w:before="113" w:line="276" w:lineRule="auto"/>
        <w:ind w:left="356" w:right="749"/>
        <w:rPr>
          <w:rFonts w:ascii="Arial" w:hAnsi="Arial"/>
        </w:rPr>
      </w:pPr>
      <w:r w:rsidRPr="00783C2E">
        <w:rPr>
          <w:rFonts w:ascii="Arial" w:hAnsi="Arial"/>
          <w:color w:val="231F20"/>
          <w:spacing w:val="-3"/>
        </w:rPr>
        <w:t>Already,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early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stages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its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existence,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guide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has</w:t>
      </w:r>
      <w:r w:rsidRPr="00783C2E">
        <w:rPr>
          <w:rFonts w:ascii="Arial" w:hAnsi="Arial"/>
          <w:color w:val="231F20"/>
          <w:spacing w:val="7"/>
        </w:rPr>
        <w:t xml:space="preserve"> </w:t>
      </w:r>
      <w:r w:rsidRPr="00783C2E">
        <w:rPr>
          <w:rFonts w:ascii="Arial" w:hAnsi="Arial"/>
          <w:color w:val="231F20"/>
        </w:rPr>
        <w:t>sparked</w:t>
      </w:r>
      <w:r w:rsidRPr="00783C2E">
        <w:rPr>
          <w:rFonts w:ascii="Arial" w:hAnsi="Arial"/>
          <w:color w:val="231F20"/>
          <w:spacing w:val="7"/>
        </w:rPr>
        <w:t xml:space="preserve"> </w:t>
      </w:r>
      <w:r w:rsidRPr="00783C2E">
        <w:rPr>
          <w:rFonts w:ascii="Arial" w:hAnsi="Arial"/>
          <w:color w:val="231F20"/>
        </w:rPr>
        <w:t>conversations</w:t>
      </w:r>
      <w:r w:rsidRPr="00783C2E">
        <w:rPr>
          <w:rFonts w:ascii="Arial" w:hAnsi="Arial"/>
          <w:color w:val="231F20"/>
          <w:spacing w:val="7"/>
        </w:rPr>
        <w:t xml:space="preserve"> </w:t>
      </w:r>
      <w:r w:rsidRPr="00783C2E">
        <w:rPr>
          <w:rFonts w:ascii="Arial" w:hAnsi="Arial"/>
          <w:color w:val="231F20"/>
        </w:rPr>
        <w:t>between</w:t>
      </w:r>
      <w:r w:rsidRPr="00783C2E">
        <w:rPr>
          <w:rFonts w:ascii="Arial" w:hAnsi="Arial"/>
          <w:color w:val="231F20"/>
          <w:spacing w:val="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7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organisers</w:t>
      </w:r>
      <w:proofErr w:type="spellEnd"/>
      <w:r w:rsidRPr="00783C2E">
        <w:rPr>
          <w:rFonts w:ascii="Arial" w:hAnsi="Arial"/>
          <w:color w:val="231F20"/>
          <w:spacing w:val="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51"/>
        </w:rPr>
        <w:t xml:space="preserve"> </w:t>
      </w:r>
      <w:r w:rsidRPr="00783C2E">
        <w:rPr>
          <w:rFonts w:ascii="Arial" w:hAnsi="Arial"/>
          <w:color w:val="231F20"/>
        </w:rPr>
        <w:t>numerous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universities,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student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bodies,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individuals,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who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collectively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focused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making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Australia’s</w:t>
      </w:r>
      <w:r w:rsidRPr="00783C2E">
        <w:rPr>
          <w:rFonts w:ascii="Arial" w:hAnsi="Arial"/>
          <w:color w:val="231F20"/>
          <w:w w:val="123"/>
        </w:rPr>
        <w:t xml:space="preserve"> </w:t>
      </w:r>
      <w:r w:rsidRPr="00783C2E">
        <w:rPr>
          <w:rFonts w:ascii="Arial" w:hAnsi="Arial"/>
          <w:color w:val="231F20"/>
        </w:rPr>
        <w:t xml:space="preserve">university campuses </w:t>
      </w:r>
      <w:r w:rsidRPr="00783C2E">
        <w:rPr>
          <w:rFonts w:ascii="Arial" w:hAnsi="Arial"/>
          <w:color w:val="231F20"/>
          <w:spacing w:val="-3"/>
        </w:rPr>
        <w:t xml:space="preserve">safer, </w:t>
      </w:r>
      <w:r w:rsidRPr="00783C2E">
        <w:rPr>
          <w:rFonts w:ascii="Arial" w:hAnsi="Arial"/>
          <w:color w:val="231F20"/>
        </w:rPr>
        <w:t>more inclusive places</w:t>
      </w:r>
      <w:r w:rsidRPr="00783C2E">
        <w:rPr>
          <w:rFonts w:ascii="Arial" w:hAnsi="Arial"/>
          <w:color w:val="231F20"/>
          <w:spacing w:val="-28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w w:val="92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33"/>
        </w:rPr>
        <w:t xml:space="preserve"> </w:t>
      </w:r>
      <w:r w:rsidRPr="00783C2E">
        <w:rPr>
          <w:rFonts w:ascii="Arial" w:hAnsi="Arial"/>
          <w:color w:val="231F20"/>
        </w:rPr>
        <w:t>students.</w:t>
      </w:r>
    </w:p>
    <w:p w14:paraId="0A0C616F" w14:textId="77777777" w:rsidR="00D814DC" w:rsidRPr="00783C2E" w:rsidRDefault="00783C2E">
      <w:pPr>
        <w:pStyle w:val="BodyText"/>
        <w:spacing w:before="113" w:line="276" w:lineRule="auto"/>
        <w:ind w:left="356" w:right="554"/>
        <w:rPr>
          <w:rFonts w:ascii="Arial" w:hAnsi="Arial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guide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will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be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regularly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updated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refreshed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w w:val="111"/>
        </w:rPr>
        <w:t xml:space="preserve"> </w:t>
      </w:r>
      <w:r w:rsidRPr="00783C2E">
        <w:rPr>
          <w:rFonts w:ascii="Arial" w:hAnsi="Arial"/>
          <w:color w:val="231F20"/>
        </w:rPr>
        <w:t>universities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continue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improve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policies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practices.</w:t>
      </w:r>
    </w:p>
    <w:p w14:paraId="1802A1B7" w14:textId="77777777" w:rsidR="00D814DC" w:rsidRPr="00783C2E" w:rsidRDefault="00D814DC">
      <w:pPr>
        <w:spacing w:line="276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320" w:bottom="280" w:left="900" w:header="720" w:footer="720" w:gutter="0"/>
          <w:cols w:num="2" w:space="720" w:equalWidth="0">
            <w:col w:w="5025" w:space="40"/>
            <w:col w:w="5625"/>
          </w:cols>
        </w:sectPr>
      </w:pPr>
    </w:p>
    <w:p w14:paraId="38029A69" w14:textId="77777777" w:rsidR="00D814DC" w:rsidRPr="00783C2E" w:rsidRDefault="00F05F42">
      <w:pPr>
        <w:rPr>
          <w:rFonts w:ascii="Arial" w:eastAsia="Trebuchet MS" w:hAnsi="Arial" w:cs="Trebuchet MS"/>
          <w:sz w:val="20"/>
          <w:szCs w:val="20"/>
        </w:rPr>
      </w:pPr>
      <w:r>
        <w:rPr>
          <w:rFonts w:ascii="Arial" w:hAnsi="Arial"/>
        </w:rPr>
        <w:lastRenderedPageBreak/>
        <w:pict w14:anchorId="49B42643">
          <v:group id="_x0000_s4732" style="position:absolute;margin-left:0;margin-top:64.4pt;width:586.8pt;height:777.45pt;z-index:-314560;mso-position-horizontal-relative:page;mso-position-vertical-relative:page" coordorigin=",1289" coordsize="11736,15549">
            <v:group id="_x0000_s4748" style="position:absolute;left:964;top:1289;width:10319;height:14699" coordorigin="964,1289" coordsize="10319,14699">
              <v:shape id="_x0000_s4749" style="position:absolute;left:964;top:1289;width:10319;height:14699" coordorigin="964,1289" coordsize="10319,14699" path="m964,15987r10318,l11282,1289r-10318,l964,15987xe" fillcolor="#e6e7e8" stroked="f">
                <v:path arrowok="t"/>
              </v:shape>
            </v:group>
            <v:group id="_x0000_s4746" style="position:absolute;left:6332;top:12517;width:5405;height:4322" coordorigin="6332,12517" coordsize="5405,4322">
              <v:shape id="_x0000_s4747" style="position:absolute;left:6332;top:12517;width:5405;height:4322" coordorigin="6332,12517" coordsize="5405,4322" path="m9034,12517r-222,8l8595,12552r-211,43l8180,12654r-198,75l7792,12818r-182,103l7438,13038r-163,129l7123,13308r-141,152l6853,13623r-117,172l6633,13977r-89,190l6469,14365r-59,204l6367,14780r-26,217l6332,15219r9,221l6367,15657r43,211l6469,16073r75,197l6633,16460r103,182l6853,16814r19,24l11196,16838r135,-196l11434,16460r89,-190l11598,16073r59,-205l11700,15657r27,-217l11736,15219r-9,-222l11700,14780r-43,-211l11598,14365r-75,-198l11434,13977r-103,-182l11214,13623r-129,-163l10944,13308r-152,-141l10630,13038r-173,-117l10276,12818r-190,-89l9888,12654r-205,-59l9472,12552r-217,-27l9034,12517xe" stroked="f">
                <v:path arrowok="t"/>
              </v:shape>
            </v:group>
            <v:group id="_x0000_s4744" style="position:absolute;top:1289;width:3127;height:1546" coordorigin=",1289" coordsize="3127,1546">
              <v:shape id="_x0000_s4745" style="position:absolute;top:1289;width:3127;height:1546" coordorigin=",1289" coordsize="3127,1546" path="m,2835r3126,l3126,1289,,1289,,2835xe" fillcolor="#563a83" stroked="f">
                <v:path arrowok="t"/>
              </v:shape>
            </v:group>
            <v:group id="_x0000_s4742" style="position:absolute;top:1311;width:695;height:1203" coordorigin=",1311" coordsize="695,1203">
              <v:shape id="_x0000_s4743" style="position:absolute;top:1311;width:695;height:1203" coordorigin=",1311" coordsize="695,1203" path="m,1311l,2514r694,l,1311xe" fillcolor="#b82561" stroked="f">
                <v:path arrowok="t"/>
              </v:shape>
            </v:group>
            <v:group id="_x0000_s4740" style="position:absolute;left:509;top:2514;width:371;height:321" coordorigin="509,2514" coordsize="371,321">
              <v:shape id="_x0000_s4741" style="position:absolute;left:509;top:2514;width:371;height:321" coordorigin="509,2514" coordsize="371,321" path="m694,2514l509,2835r371,l694,2514xe" fillcolor="#6b5c99" stroked="f">
                <v:path arrowok="t"/>
              </v:shape>
            </v:group>
            <v:group id="_x0000_s4738" style="position:absolute;top:2514;width:695;height:321" coordorigin=",2514" coordsize="695,321">
              <v:shape id="_x0000_s4739" style="position:absolute;top:2514;width:695;height:321" coordorigin=",2514" coordsize="695,321" path="m694,2514l,2514r,321l509,2835,694,2514xe" fillcolor="#563a83" stroked="f">
                <v:path arrowok="t"/>
              </v:shape>
            </v:group>
            <v:group id="_x0000_s4736" style="position:absolute;left:3326;top:1289;width:5053;height:1546" coordorigin="3326,1289" coordsize="5053,1546">
              <v:shape id="_x0000_s4737" style="position:absolute;left:3326;top:1289;width:5053;height:1546" coordorigin="3326,1289" coordsize="5053,1546" path="m3326,2835r5053,l8379,1289r-5053,l3326,2835xe" fillcolor="#cf2974" stroked="f">
                <v:path arrowok="t"/>
              </v:shape>
            </v:group>
            <v:group id="_x0000_s4733" style="position:absolute;left:3126;top:1289;width:200;height:1546" coordorigin="3126,1289" coordsize="200,1546">
              <v:shape id="_x0000_s4735" style="position:absolute;left:3126;top:1289;width:200;height:1546" coordorigin="3126,1289" coordsize="200,1546" path="m3126,2835r200,l3326,1289r-200,l3126,2835xe" fillcolor="#542f6b" stroked="f">
                <v:path arrowok="t"/>
              </v:shape>
              <v:shape id="_x0000_s4734" type="#_x0000_t75" style="position:absolute;left:7653;top:13663;width:3288;height:2324">
                <v:imagedata r:id="rId40" o:title=""/>
              </v:shape>
            </v:group>
            <w10:wrap anchorx="page" anchory="page"/>
          </v:group>
        </w:pict>
      </w:r>
    </w:p>
    <w:p w14:paraId="56EA7912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C3399F4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2A60D7D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17606B53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9020CBE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EAFBAB4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69A5187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9365C1E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578CDF4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681E86C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0BE6ED2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4AE443B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C7C7262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D3D0977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9A121C7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5999966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109EAA2F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1F39588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8BC4EAE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1B2365F8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80B9F21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0E48C22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AE0B158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9005144" w14:textId="77777777" w:rsidR="00D814DC" w:rsidRPr="00783C2E" w:rsidRDefault="00D814DC">
      <w:pPr>
        <w:spacing w:before="10"/>
        <w:rPr>
          <w:rFonts w:ascii="Arial" w:eastAsia="Trebuchet MS" w:hAnsi="Arial" w:cs="Trebuchet MS"/>
          <w:sz w:val="18"/>
          <w:szCs w:val="18"/>
        </w:rPr>
      </w:pPr>
    </w:p>
    <w:p w14:paraId="0C3A5E72" w14:textId="77777777" w:rsidR="00D814DC" w:rsidRPr="00783C2E" w:rsidRDefault="00783C2E">
      <w:pPr>
        <w:spacing w:before="78"/>
        <w:ind w:left="3938"/>
        <w:rPr>
          <w:rFonts w:ascii="Arial" w:eastAsia="Arial" w:hAnsi="Arial" w:cs="Arial"/>
          <w:sz w:val="15"/>
          <w:szCs w:val="15"/>
        </w:rPr>
      </w:pPr>
      <w:r w:rsidRPr="00783C2E"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Resilient</w:t>
      </w:r>
      <w:r w:rsidRPr="00783C2E">
        <w:rPr>
          <w:rFonts w:ascii="Arial" w:eastAsia="Arial" w:hAnsi="Arial" w:cs="Arial"/>
          <w:b/>
          <w:bCs/>
          <w:color w:val="231F20"/>
          <w:spacing w:val="-17"/>
          <w:w w:val="85"/>
          <w:sz w:val="15"/>
          <w:szCs w:val="15"/>
        </w:rPr>
        <w:t xml:space="preserve"> </w:t>
      </w:r>
      <w:r w:rsidRPr="00783C2E"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Individuals:</w:t>
      </w:r>
      <w:r w:rsidRPr="00783C2E">
        <w:rPr>
          <w:rFonts w:ascii="Arial" w:eastAsia="Arial" w:hAnsi="Arial" w:cs="Arial"/>
          <w:b/>
          <w:bCs/>
          <w:color w:val="231F20"/>
          <w:spacing w:val="-17"/>
          <w:w w:val="85"/>
          <w:sz w:val="15"/>
          <w:szCs w:val="15"/>
        </w:rPr>
        <w:t xml:space="preserve"> </w:t>
      </w:r>
      <w:r w:rsidRPr="00783C2E"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Sexual</w:t>
      </w:r>
      <w:r w:rsidRPr="00783C2E">
        <w:rPr>
          <w:rFonts w:ascii="Arial" w:eastAsia="Arial" w:hAnsi="Arial" w:cs="Arial"/>
          <w:b/>
          <w:bCs/>
          <w:color w:val="231F20"/>
          <w:spacing w:val="-17"/>
          <w:w w:val="85"/>
          <w:sz w:val="15"/>
          <w:szCs w:val="15"/>
        </w:rPr>
        <w:t xml:space="preserve"> </w:t>
      </w:r>
      <w:r w:rsidRPr="00783C2E"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Orientation,</w:t>
      </w:r>
      <w:r w:rsidRPr="00783C2E">
        <w:rPr>
          <w:rFonts w:ascii="Arial" w:eastAsia="Arial" w:hAnsi="Arial" w:cs="Arial"/>
          <w:b/>
          <w:bCs/>
          <w:color w:val="231F20"/>
          <w:spacing w:val="-20"/>
          <w:w w:val="85"/>
          <w:sz w:val="15"/>
          <w:szCs w:val="15"/>
        </w:rPr>
        <w:t xml:space="preserve"> </w:t>
      </w:r>
      <w:r w:rsidRPr="00783C2E"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Gender</w:t>
      </w:r>
      <w:r w:rsidRPr="00783C2E">
        <w:rPr>
          <w:rFonts w:ascii="Arial" w:eastAsia="Arial" w:hAnsi="Arial" w:cs="Arial"/>
          <w:b/>
          <w:bCs/>
          <w:color w:val="231F20"/>
          <w:spacing w:val="-17"/>
          <w:w w:val="85"/>
          <w:sz w:val="15"/>
          <w:szCs w:val="15"/>
        </w:rPr>
        <w:t xml:space="preserve"> </w:t>
      </w:r>
      <w:r w:rsidRPr="00783C2E"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Identity</w:t>
      </w:r>
      <w:r w:rsidRPr="00783C2E">
        <w:rPr>
          <w:rFonts w:ascii="Arial" w:eastAsia="Arial" w:hAnsi="Arial" w:cs="Arial"/>
          <w:b/>
          <w:bCs/>
          <w:color w:val="231F20"/>
          <w:spacing w:val="-17"/>
          <w:w w:val="85"/>
          <w:sz w:val="15"/>
          <w:szCs w:val="15"/>
        </w:rPr>
        <w:t xml:space="preserve"> </w:t>
      </w:r>
      <w:r w:rsidRPr="00783C2E"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&amp;</w:t>
      </w:r>
      <w:r w:rsidRPr="00783C2E">
        <w:rPr>
          <w:rFonts w:ascii="Arial" w:eastAsia="Arial" w:hAnsi="Arial" w:cs="Arial"/>
          <w:b/>
          <w:bCs/>
          <w:color w:val="231F20"/>
          <w:spacing w:val="-17"/>
          <w:w w:val="85"/>
          <w:sz w:val="15"/>
          <w:szCs w:val="15"/>
        </w:rPr>
        <w:t xml:space="preserve"> </w:t>
      </w:r>
      <w:r w:rsidRPr="00783C2E"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Intersex</w:t>
      </w:r>
      <w:r w:rsidRPr="00783C2E">
        <w:rPr>
          <w:rFonts w:ascii="Arial" w:eastAsia="Arial" w:hAnsi="Arial" w:cs="Arial"/>
          <w:b/>
          <w:bCs/>
          <w:color w:val="231F20"/>
          <w:spacing w:val="-17"/>
          <w:w w:val="85"/>
          <w:sz w:val="15"/>
          <w:szCs w:val="15"/>
        </w:rPr>
        <w:t xml:space="preserve"> </w:t>
      </w:r>
      <w:r w:rsidRPr="00783C2E"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Rights</w:t>
      </w:r>
      <w:r w:rsidRPr="00783C2E">
        <w:rPr>
          <w:rFonts w:ascii="Arial" w:eastAsia="Arial" w:hAnsi="Arial" w:cs="Arial"/>
          <w:b/>
          <w:bCs/>
          <w:color w:val="231F20"/>
          <w:spacing w:val="-21"/>
          <w:w w:val="85"/>
          <w:sz w:val="15"/>
          <w:szCs w:val="15"/>
        </w:rPr>
        <w:t xml:space="preserve"> </w:t>
      </w:r>
      <w:r w:rsidRPr="00783C2E">
        <w:rPr>
          <w:rFonts w:ascii="Arial" w:eastAsia="Arial" w:hAnsi="Arial" w:cs="Arial"/>
          <w:b/>
          <w:bCs/>
          <w:color w:val="563A83"/>
          <w:w w:val="85"/>
          <w:sz w:val="19"/>
          <w:szCs w:val="19"/>
        </w:rPr>
        <w:t>∙</w:t>
      </w:r>
      <w:r w:rsidRPr="00783C2E">
        <w:rPr>
          <w:rFonts w:ascii="Arial" w:eastAsia="Arial" w:hAnsi="Arial" w:cs="Arial"/>
          <w:b/>
          <w:bCs/>
          <w:color w:val="563A83"/>
          <w:spacing w:val="-31"/>
          <w:w w:val="85"/>
          <w:sz w:val="19"/>
          <w:szCs w:val="19"/>
        </w:rPr>
        <w:t xml:space="preserve"> </w:t>
      </w:r>
      <w:r w:rsidRPr="00783C2E">
        <w:rPr>
          <w:rFonts w:ascii="Arial" w:eastAsia="Arial" w:hAnsi="Arial" w:cs="Arial"/>
          <w:color w:val="231F20"/>
          <w:w w:val="85"/>
          <w:sz w:val="15"/>
          <w:szCs w:val="15"/>
        </w:rPr>
        <w:t>National</w:t>
      </w:r>
      <w:r w:rsidRPr="00783C2E">
        <w:rPr>
          <w:rFonts w:ascii="Arial" w:eastAsia="Arial" w:hAnsi="Arial" w:cs="Arial"/>
          <w:color w:val="231F20"/>
          <w:spacing w:val="-17"/>
          <w:w w:val="85"/>
          <w:sz w:val="15"/>
          <w:szCs w:val="15"/>
        </w:rPr>
        <w:t xml:space="preserve"> </w:t>
      </w:r>
      <w:r w:rsidRPr="00783C2E">
        <w:rPr>
          <w:rFonts w:ascii="Arial" w:eastAsia="Arial" w:hAnsi="Arial" w:cs="Arial"/>
          <w:color w:val="231F20"/>
          <w:w w:val="85"/>
          <w:sz w:val="15"/>
          <w:szCs w:val="15"/>
        </w:rPr>
        <w:t>Consultation</w:t>
      </w:r>
      <w:r w:rsidRPr="00783C2E">
        <w:rPr>
          <w:rFonts w:ascii="Arial" w:eastAsia="Arial" w:hAnsi="Arial" w:cs="Arial"/>
          <w:color w:val="231F20"/>
          <w:spacing w:val="-17"/>
          <w:w w:val="85"/>
          <w:sz w:val="15"/>
          <w:szCs w:val="15"/>
        </w:rPr>
        <w:t xml:space="preserve"> </w:t>
      </w:r>
      <w:r w:rsidRPr="00783C2E">
        <w:rPr>
          <w:rFonts w:ascii="Arial" w:eastAsia="Arial" w:hAnsi="Arial" w:cs="Arial"/>
          <w:color w:val="231F20"/>
          <w:w w:val="85"/>
          <w:sz w:val="15"/>
          <w:szCs w:val="15"/>
        </w:rPr>
        <w:t>Report</w:t>
      </w:r>
      <w:r w:rsidRPr="00783C2E">
        <w:rPr>
          <w:rFonts w:ascii="Arial" w:eastAsia="Arial" w:hAnsi="Arial" w:cs="Arial"/>
          <w:color w:val="231F20"/>
          <w:spacing w:val="-21"/>
          <w:w w:val="85"/>
          <w:sz w:val="15"/>
          <w:szCs w:val="15"/>
        </w:rPr>
        <w:t xml:space="preserve"> </w:t>
      </w:r>
      <w:r w:rsidRPr="00783C2E">
        <w:rPr>
          <w:rFonts w:ascii="Arial" w:eastAsia="Arial" w:hAnsi="Arial" w:cs="Arial"/>
          <w:b/>
          <w:bCs/>
          <w:color w:val="563A83"/>
          <w:w w:val="85"/>
          <w:sz w:val="19"/>
          <w:szCs w:val="19"/>
        </w:rPr>
        <w:t>∙</w:t>
      </w:r>
      <w:r w:rsidRPr="00783C2E">
        <w:rPr>
          <w:rFonts w:ascii="Arial" w:eastAsia="Arial" w:hAnsi="Arial" w:cs="Arial"/>
          <w:b/>
          <w:bCs/>
          <w:color w:val="563A83"/>
          <w:spacing w:val="-31"/>
          <w:w w:val="85"/>
          <w:sz w:val="19"/>
          <w:szCs w:val="19"/>
        </w:rPr>
        <w:t xml:space="preserve"> </w:t>
      </w:r>
      <w:r w:rsidRPr="00783C2E">
        <w:rPr>
          <w:rFonts w:ascii="Arial" w:eastAsia="Arial" w:hAnsi="Arial" w:cs="Arial"/>
          <w:color w:val="231F20"/>
          <w:w w:val="85"/>
          <w:sz w:val="15"/>
          <w:szCs w:val="15"/>
        </w:rPr>
        <w:t>2015</w:t>
      </w:r>
      <w:r w:rsidRPr="00783C2E">
        <w:rPr>
          <w:rFonts w:ascii="Arial" w:eastAsia="Arial" w:hAnsi="Arial" w:cs="Arial"/>
          <w:color w:val="231F20"/>
          <w:spacing w:val="-24"/>
          <w:w w:val="85"/>
          <w:sz w:val="15"/>
          <w:szCs w:val="15"/>
        </w:rPr>
        <w:t xml:space="preserve"> </w:t>
      </w:r>
      <w:r w:rsidRPr="00783C2E">
        <w:rPr>
          <w:rFonts w:ascii="Arial" w:eastAsia="Arial" w:hAnsi="Arial" w:cs="Arial"/>
          <w:b/>
          <w:bCs/>
          <w:color w:val="563A83"/>
          <w:w w:val="85"/>
          <w:sz w:val="19"/>
          <w:szCs w:val="19"/>
        </w:rPr>
        <w:t>∙</w:t>
      </w:r>
      <w:r w:rsidRPr="00783C2E">
        <w:rPr>
          <w:rFonts w:ascii="Arial" w:eastAsia="Arial" w:hAnsi="Arial" w:cs="Arial"/>
          <w:b/>
          <w:bCs/>
          <w:color w:val="563A83"/>
          <w:spacing w:val="-26"/>
          <w:w w:val="85"/>
          <w:sz w:val="19"/>
          <w:szCs w:val="19"/>
        </w:rPr>
        <w:t xml:space="preserve"> </w:t>
      </w:r>
      <w:r w:rsidRPr="00783C2E">
        <w:rPr>
          <w:rFonts w:ascii="Arial" w:eastAsia="Arial" w:hAnsi="Arial" w:cs="Arial"/>
          <w:color w:val="231F20"/>
          <w:w w:val="85"/>
          <w:sz w:val="15"/>
          <w:szCs w:val="15"/>
        </w:rPr>
        <w:t>45</w:t>
      </w:r>
    </w:p>
    <w:p w14:paraId="3645EC7E" w14:textId="77777777" w:rsidR="00D814DC" w:rsidRPr="00783C2E" w:rsidRDefault="00D814DC">
      <w:pPr>
        <w:rPr>
          <w:rFonts w:ascii="Arial" w:eastAsia="Arial" w:hAnsi="Arial" w:cs="Arial"/>
          <w:sz w:val="15"/>
          <w:szCs w:val="15"/>
        </w:rPr>
        <w:sectPr w:rsidR="00D814DC" w:rsidRPr="00783C2E">
          <w:type w:val="continuous"/>
          <w:pgSz w:w="11910" w:h="16840"/>
          <w:pgMar w:top="1520" w:right="320" w:bottom="280" w:left="900" w:header="720" w:footer="720" w:gutter="0"/>
          <w:cols w:space="720"/>
        </w:sectPr>
      </w:pPr>
    </w:p>
    <w:p w14:paraId="338E76A4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B6A3563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48EFF91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CEF2707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DB93114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49C97B8" w14:textId="77777777" w:rsidR="00D814DC" w:rsidRPr="00783C2E" w:rsidRDefault="00D814DC">
      <w:pPr>
        <w:spacing w:before="2"/>
        <w:rPr>
          <w:rFonts w:ascii="Arial" w:eastAsia="Arial" w:hAnsi="Arial" w:cs="Arial"/>
          <w:sz w:val="23"/>
          <w:szCs w:val="23"/>
        </w:rPr>
      </w:pPr>
    </w:p>
    <w:p w14:paraId="7675444F" w14:textId="77777777" w:rsidR="00D814DC" w:rsidRPr="00783C2E" w:rsidRDefault="00F05F42">
      <w:pPr>
        <w:spacing w:before="75" w:line="115" w:lineRule="exact"/>
        <w:ind w:left="284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</w:rPr>
        <w:pict w14:anchorId="1F2CAF7C">
          <v:group id="_x0000_s4719" style="position:absolute;left:0;text-align:left;margin-left:106.55pt;margin-top:-71.7pt;width:189.75pt;height:127.75pt;z-index:6616;mso-position-horizontal-relative:page" coordorigin="2131,-1435" coordsize="3795,2555">
            <v:group id="_x0000_s4730" style="position:absolute;left:3692;top:-1435;width:2234;height:1240" coordorigin="3692,-1435" coordsize="2234,1240">
              <v:shape id="_x0000_s4731" style="position:absolute;left:3692;top:-1435;width:2234;height:1240" coordorigin="3692,-1435" coordsize="2234,1240" path="m5210,-1435r-1518,l4408,-195r1518,l5210,-1435xe" fillcolor="#563a83" stroked="f">
                <v:path arrowok="t"/>
              </v:shape>
            </v:group>
            <v:group id="_x0000_s4728" style="position:absolute;left:2174;top:-1435;width:1432;height:1240" coordorigin="2174,-1435" coordsize="1432,1240">
              <v:shape id="_x0000_s4729" style="position:absolute;left:2174;top:-1435;width:1432;height:1240" coordorigin="2174,-1435" coordsize="1432,1240" path="m3606,-1435r-1432,l2890,-195r716,-1240xe" fillcolor="#cf2974" stroked="f">
                <v:path arrowok="t"/>
              </v:shape>
            </v:group>
            <v:group id="_x0000_s4726" style="position:absolute;left:2890;top:-1435;width:1518;height:1240" coordorigin="2890,-1435" coordsize="1518,1240">
              <v:shape id="_x0000_s4727" style="position:absolute;left:2890;top:-1435;width:1518;height:1240" coordorigin="2890,-1435" coordsize="1518,1240" path="m3692,-1435r-86,l2890,-195r1518,l3692,-1435xe" fillcolor="#542f6b" stroked="f">
                <v:path arrowok="t"/>
              </v:shape>
            </v:group>
            <v:group id="_x0000_s4724" style="position:absolute;left:2131;top:-195;width:1518;height:1315" coordorigin="2131,-195" coordsize="1518,1315">
              <v:shape id="_x0000_s4725" style="position:absolute;left:2131;top:-195;width:1518;height:1315" coordorigin="2131,-195" coordsize="1518,1315" path="m2890,-195l2131,1119r1518,l2890,-195xe" fillcolor="#6b5c99" stroked="f">
                <v:path arrowok="t"/>
              </v:shape>
            </v:group>
            <v:group id="_x0000_s4722" style="position:absolute;left:3649;top:-195;width:1518;height:1315" coordorigin="3649,-195" coordsize="1518,1315">
              <v:shape id="_x0000_s4723" style="position:absolute;left:3649;top:-195;width:1518;height:1315" coordorigin="3649,-195" coordsize="1518,1315" path="m4408,-195l3649,1119r1518,l4408,-195xe" fillcolor="#cf2974" stroked="f">
                <v:path arrowok="t"/>
              </v:shape>
            </v:group>
            <v:group id="_x0000_s4720" style="position:absolute;left:2890;top:-195;width:1518;height:1315" coordorigin="2890,-195" coordsize="1518,1315">
              <v:shape id="_x0000_s4721" style="position:absolute;left:2890;top:-195;width:1518;height:1315" coordorigin="2890,-195" coordsize="1518,1315" path="m4408,-195r-1518,l3649,1119,4408,-195xe" fillcolor="#cf2974" stroked="f">
                <v:path arrowok="t"/>
              </v:shape>
            </v:group>
            <w10:wrap anchorx="page"/>
          </v:group>
        </w:pict>
      </w:r>
      <w:bookmarkStart w:id="25" w:name="_bookmark22"/>
      <w:bookmarkEnd w:id="25"/>
      <w:r w:rsidR="00783C2E" w:rsidRPr="00783C2E">
        <w:rPr>
          <w:rFonts w:ascii="Arial" w:hAnsi="Arial"/>
          <w:b/>
          <w:color w:val="184786"/>
          <w:sz w:val="18"/>
        </w:rPr>
        <w:t>CHAPTER</w:t>
      </w:r>
    </w:p>
    <w:p w14:paraId="0BCA7C12" w14:textId="77777777" w:rsidR="00D814DC" w:rsidRPr="00783C2E" w:rsidRDefault="00783C2E">
      <w:pPr>
        <w:spacing w:line="1150" w:lineRule="exact"/>
        <w:ind w:left="263"/>
        <w:rPr>
          <w:rFonts w:ascii="Arial" w:eastAsia="Arial" w:hAnsi="Arial" w:cs="Arial"/>
          <w:sz w:val="108"/>
          <w:szCs w:val="108"/>
        </w:rPr>
      </w:pPr>
      <w:r w:rsidRPr="00783C2E">
        <w:rPr>
          <w:rFonts w:ascii="Arial" w:hAnsi="Arial"/>
          <w:b/>
          <w:color w:val="184786"/>
          <w:spacing w:val="-15"/>
          <w:w w:val="115"/>
          <w:sz w:val="108"/>
        </w:rPr>
        <w:t>09</w:t>
      </w:r>
    </w:p>
    <w:p w14:paraId="72066B45" w14:textId="77777777" w:rsidR="00D814DC" w:rsidRPr="00783C2E" w:rsidRDefault="00783C2E">
      <w:pPr>
        <w:spacing w:before="212"/>
        <w:ind w:left="263"/>
        <w:rPr>
          <w:rFonts w:ascii="Arial" w:eastAsia="Arial" w:hAnsi="Arial" w:cs="Arial"/>
          <w:sz w:val="48"/>
          <w:szCs w:val="48"/>
        </w:rPr>
      </w:pPr>
      <w:r w:rsidRPr="00783C2E">
        <w:rPr>
          <w:rFonts w:ascii="Arial" w:hAnsi="Arial"/>
          <w:color w:val="CF2974"/>
          <w:spacing w:val="-13"/>
          <w:sz w:val="48"/>
        </w:rPr>
        <w:t>Trans</w:t>
      </w:r>
      <w:r w:rsidRPr="00783C2E">
        <w:rPr>
          <w:rFonts w:ascii="Arial" w:hAnsi="Arial"/>
          <w:color w:val="CF2974"/>
          <w:spacing w:val="-59"/>
          <w:sz w:val="48"/>
        </w:rPr>
        <w:t xml:space="preserve"> </w:t>
      </w:r>
      <w:r w:rsidRPr="00783C2E">
        <w:rPr>
          <w:rFonts w:ascii="Arial" w:hAnsi="Arial"/>
          <w:color w:val="CF2974"/>
          <w:spacing w:val="-3"/>
          <w:sz w:val="48"/>
        </w:rPr>
        <w:t>and</w:t>
      </w:r>
      <w:r w:rsidRPr="00783C2E">
        <w:rPr>
          <w:rFonts w:ascii="Arial" w:hAnsi="Arial"/>
          <w:color w:val="CF2974"/>
          <w:spacing w:val="-59"/>
          <w:sz w:val="48"/>
        </w:rPr>
        <w:t xml:space="preserve"> </w:t>
      </w:r>
      <w:r w:rsidRPr="00783C2E">
        <w:rPr>
          <w:rFonts w:ascii="Arial" w:hAnsi="Arial"/>
          <w:color w:val="CF2974"/>
          <w:sz w:val="48"/>
        </w:rPr>
        <w:t>gender</w:t>
      </w:r>
      <w:r w:rsidRPr="00783C2E">
        <w:rPr>
          <w:rFonts w:ascii="Arial" w:hAnsi="Arial"/>
          <w:color w:val="CF2974"/>
          <w:spacing w:val="-59"/>
          <w:sz w:val="48"/>
        </w:rPr>
        <w:t xml:space="preserve"> </w:t>
      </w:r>
      <w:r w:rsidRPr="00783C2E">
        <w:rPr>
          <w:rFonts w:ascii="Arial" w:hAnsi="Arial"/>
          <w:color w:val="CF2974"/>
          <w:spacing w:val="-4"/>
          <w:sz w:val="48"/>
        </w:rPr>
        <w:t>diverse</w:t>
      </w:r>
      <w:r w:rsidRPr="00783C2E">
        <w:rPr>
          <w:rFonts w:ascii="Arial" w:hAnsi="Arial"/>
          <w:color w:val="CF2974"/>
          <w:spacing w:val="-59"/>
          <w:sz w:val="48"/>
        </w:rPr>
        <w:t xml:space="preserve"> </w:t>
      </w:r>
      <w:r w:rsidRPr="00783C2E">
        <w:rPr>
          <w:rFonts w:ascii="Arial" w:hAnsi="Arial"/>
          <w:color w:val="CF2974"/>
          <w:spacing w:val="-2"/>
          <w:sz w:val="48"/>
        </w:rPr>
        <w:t>people</w:t>
      </w:r>
    </w:p>
    <w:p w14:paraId="7B4E20C3" w14:textId="77777777" w:rsidR="00D814DC" w:rsidRPr="00783C2E" w:rsidRDefault="00D814DC">
      <w:pPr>
        <w:rPr>
          <w:rFonts w:ascii="Arial" w:eastAsia="Arial" w:hAnsi="Arial" w:cs="Arial"/>
          <w:sz w:val="17"/>
          <w:szCs w:val="17"/>
        </w:rPr>
      </w:pPr>
    </w:p>
    <w:p w14:paraId="7F4BCBDA" w14:textId="77777777" w:rsidR="00D814DC" w:rsidRPr="00783C2E" w:rsidRDefault="00F05F42">
      <w:pPr>
        <w:spacing w:line="20" w:lineRule="exact"/>
        <w:ind w:left="25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23E384EE">
          <v:group id="_x0000_s4716" style="width:516.2pt;height:1pt;mso-position-horizontal-relative:char;mso-position-vertical-relative:line" coordsize="10324,20">
            <v:group id="_x0000_s4717" style="position:absolute;left:10;top:10;width:10304;height:2" coordorigin="10,10" coordsize="10304,2">
              <v:shape id="_x0000_s4718" style="position:absolute;left:10;top:10;width:10304;height:2" coordorigin="10,10" coordsize="10304,0" path="m10,10r10304,e" filled="f" strokecolor="#cf2974" strokeweight="1pt">
                <v:path arrowok="t"/>
              </v:shape>
            </v:group>
            <w10:anchorlock/>
          </v:group>
        </w:pict>
      </w:r>
    </w:p>
    <w:p w14:paraId="19D86382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1D6E28B4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  <w:sectPr w:rsidR="00D814DC" w:rsidRPr="00783C2E">
          <w:footerReference w:type="even" r:id="rId41"/>
          <w:footerReference w:type="default" r:id="rId42"/>
          <w:pgSz w:w="11910" w:h="16840"/>
          <w:pgMar w:top="0" w:right="860" w:bottom="580" w:left="360" w:header="0" w:footer="399" w:gutter="0"/>
          <w:pgNumType w:start="46"/>
          <w:cols w:space="720"/>
        </w:sectPr>
      </w:pPr>
    </w:p>
    <w:p w14:paraId="261C36E4" w14:textId="77777777" w:rsidR="00D814DC" w:rsidRPr="00783C2E" w:rsidRDefault="00D814DC">
      <w:pPr>
        <w:spacing w:before="2"/>
        <w:rPr>
          <w:rFonts w:ascii="Arial" w:eastAsia="Arial" w:hAnsi="Arial" w:cs="Arial"/>
        </w:rPr>
      </w:pPr>
    </w:p>
    <w:p w14:paraId="237296D5" w14:textId="77777777" w:rsidR="00D814DC" w:rsidRPr="00783C2E" w:rsidRDefault="00783C2E">
      <w:pPr>
        <w:pStyle w:val="BodyText"/>
        <w:spacing w:line="276" w:lineRule="auto"/>
        <w:rPr>
          <w:rFonts w:ascii="Arial" w:hAnsi="Arial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consultations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identified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0"/>
        </w:rPr>
        <w:t xml:space="preserve"> </w:t>
      </w:r>
      <w:proofErr w:type="gramStart"/>
      <w:r w:rsidRPr="00783C2E">
        <w:rPr>
          <w:rFonts w:ascii="Arial" w:hAnsi="Arial"/>
          <w:color w:val="231F20"/>
        </w:rPr>
        <w:t>trans</w:t>
      </w:r>
      <w:proofErr w:type="gramEnd"/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diverse people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experience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range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distinct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structural,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institutional</w:t>
      </w:r>
      <w:r w:rsidRPr="00783C2E">
        <w:rPr>
          <w:rFonts w:ascii="Arial" w:hAnsi="Arial"/>
          <w:color w:val="231F20"/>
          <w:w w:val="93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interpersonal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barriers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equality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Australia.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includes access to healthcare, identity documents</w:t>
      </w:r>
      <w:r w:rsidRPr="00783C2E">
        <w:rPr>
          <w:rFonts w:ascii="Arial" w:hAnsi="Arial"/>
          <w:color w:val="231F20"/>
          <w:spacing w:val="-30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experiences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discrimination.</w:t>
      </w:r>
    </w:p>
    <w:p w14:paraId="7E112039" w14:textId="77777777" w:rsidR="00D814DC" w:rsidRPr="00783C2E" w:rsidRDefault="00D814DC">
      <w:pPr>
        <w:spacing w:before="6"/>
        <w:rPr>
          <w:rFonts w:ascii="Arial" w:eastAsia="Trebuchet MS" w:hAnsi="Arial" w:cs="Trebuchet MS"/>
          <w:sz w:val="21"/>
          <w:szCs w:val="21"/>
        </w:rPr>
      </w:pPr>
    </w:p>
    <w:p w14:paraId="720E2968" w14:textId="77777777" w:rsidR="00D814DC" w:rsidRPr="00783C2E" w:rsidRDefault="00783C2E">
      <w:pPr>
        <w:pStyle w:val="Heading4"/>
        <w:numPr>
          <w:ilvl w:val="1"/>
          <w:numId w:val="18"/>
        </w:numPr>
        <w:tabs>
          <w:tab w:val="left" w:pos="731"/>
        </w:tabs>
        <w:ind w:firstLine="0"/>
        <w:jc w:val="left"/>
      </w:pPr>
      <w:r w:rsidRPr="00783C2E">
        <w:rPr>
          <w:color w:val="CF2974"/>
        </w:rPr>
        <w:t>The</w:t>
      </w:r>
      <w:r w:rsidRPr="00783C2E">
        <w:rPr>
          <w:color w:val="CF2974"/>
          <w:spacing w:val="-23"/>
        </w:rPr>
        <w:t xml:space="preserve"> </w:t>
      </w:r>
      <w:r w:rsidRPr="00783C2E">
        <w:rPr>
          <w:color w:val="CF2974"/>
        </w:rPr>
        <w:t>‘gendered’</w:t>
      </w:r>
      <w:r w:rsidRPr="00783C2E">
        <w:rPr>
          <w:color w:val="CF2974"/>
          <w:spacing w:val="-23"/>
        </w:rPr>
        <w:t xml:space="preserve"> </w:t>
      </w:r>
      <w:r w:rsidRPr="00783C2E">
        <w:rPr>
          <w:color w:val="CF2974"/>
        </w:rPr>
        <w:t>nature</w:t>
      </w:r>
      <w:r w:rsidRPr="00783C2E">
        <w:rPr>
          <w:color w:val="CF2974"/>
          <w:spacing w:val="-23"/>
        </w:rPr>
        <w:t xml:space="preserve"> </w:t>
      </w:r>
      <w:r w:rsidRPr="00783C2E">
        <w:rPr>
          <w:color w:val="CF2974"/>
        </w:rPr>
        <w:t>of</w:t>
      </w:r>
      <w:r w:rsidRPr="00783C2E">
        <w:rPr>
          <w:color w:val="CF2974"/>
          <w:spacing w:val="-23"/>
        </w:rPr>
        <w:t xml:space="preserve"> </w:t>
      </w:r>
      <w:r w:rsidRPr="00783C2E">
        <w:rPr>
          <w:color w:val="CF2974"/>
        </w:rPr>
        <w:t>healthcare</w:t>
      </w:r>
    </w:p>
    <w:p w14:paraId="245780FB" w14:textId="77777777" w:rsidR="00D814DC" w:rsidRPr="00783C2E" w:rsidRDefault="00783C2E">
      <w:pPr>
        <w:pStyle w:val="BodyText"/>
        <w:spacing w:before="181" w:line="276" w:lineRule="auto"/>
        <w:rPr>
          <w:rFonts w:ascii="Arial" w:hAnsi="Arial"/>
        </w:rPr>
      </w:pPr>
      <w:r w:rsidRPr="00783C2E">
        <w:rPr>
          <w:rFonts w:ascii="Arial" w:hAnsi="Arial"/>
          <w:color w:val="231F20"/>
        </w:rPr>
        <w:t>Unconscious bias in healthcare systems is particularly</w:t>
      </w:r>
      <w:r w:rsidRPr="00783C2E">
        <w:rPr>
          <w:rFonts w:ascii="Arial" w:hAnsi="Arial"/>
          <w:color w:val="231F20"/>
          <w:spacing w:val="-43"/>
        </w:rPr>
        <w:t xml:space="preserve"> </w:t>
      </w:r>
      <w:r w:rsidRPr="00783C2E">
        <w:rPr>
          <w:rFonts w:ascii="Arial" w:hAnsi="Arial"/>
          <w:color w:val="231F20"/>
        </w:rPr>
        <w:t>relevant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experiences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9"/>
        </w:rPr>
        <w:t xml:space="preserve"> </w:t>
      </w:r>
      <w:proofErr w:type="gramStart"/>
      <w:r w:rsidRPr="00783C2E">
        <w:rPr>
          <w:rFonts w:ascii="Arial" w:hAnsi="Arial"/>
          <w:color w:val="231F20"/>
        </w:rPr>
        <w:t>trans</w:t>
      </w:r>
      <w:proofErr w:type="gramEnd"/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diverse people.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gendered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nature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healthcare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systems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make</w:t>
      </w:r>
      <w:r w:rsidRPr="00783C2E">
        <w:rPr>
          <w:rFonts w:ascii="Arial" w:hAnsi="Arial"/>
          <w:color w:val="231F20"/>
          <w:w w:val="101"/>
        </w:rPr>
        <w:t xml:space="preserve"> </w:t>
      </w:r>
      <w:proofErr w:type="gramStart"/>
      <w:r w:rsidRPr="00783C2E">
        <w:rPr>
          <w:rFonts w:ascii="Arial" w:hAnsi="Arial"/>
          <w:color w:val="231F20"/>
        </w:rPr>
        <w:t>trans</w:t>
      </w:r>
      <w:proofErr w:type="gramEnd"/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diverse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specifically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vulnerable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exclusion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these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settings.</w:t>
      </w:r>
    </w:p>
    <w:p w14:paraId="4BFBDCF2" w14:textId="77777777" w:rsidR="00D814DC" w:rsidRPr="00783C2E" w:rsidRDefault="00783C2E">
      <w:pPr>
        <w:pStyle w:val="BodyText"/>
        <w:spacing w:before="113" w:line="276" w:lineRule="auto"/>
        <w:rPr>
          <w:rFonts w:ascii="Arial" w:hAnsi="Arial"/>
        </w:rPr>
      </w:pPr>
      <w:r w:rsidRPr="00783C2E">
        <w:rPr>
          <w:rFonts w:ascii="Arial" w:hAnsi="Arial"/>
          <w:color w:val="231F20"/>
        </w:rPr>
        <w:t xml:space="preserve">For example, </w:t>
      </w:r>
      <w:proofErr w:type="gramStart"/>
      <w:r w:rsidRPr="00783C2E">
        <w:rPr>
          <w:rFonts w:ascii="Arial" w:hAnsi="Arial"/>
          <w:color w:val="231F20"/>
        </w:rPr>
        <w:t>trans</w:t>
      </w:r>
      <w:proofErr w:type="gramEnd"/>
      <w:r w:rsidRPr="00783C2E">
        <w:rPr>
          <w:rFonts w:ascii="Arial" w:hAnsi="Arial"/>
          <w:color w:val="231F20"/>
        </w:rPr>
        <w:t xml:space="preserve"> or gender diverse people assigned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female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at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birth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at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risk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cervical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cancer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if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they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sexually</w:t>
      </w:r>
    </w:p>
    <w:p w14:paraId="18581FDC" w14:textId="77777777" w:rsidR="00D814DC" w:rsidRPr="00783C2E" w:rsidRDefault="00783C2E">
      <w:pPr>
        <w:pStyle w:val="BodyText"/>
        <w:spacing w:line="276" w:lineRule="auto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active</w:t>
      </w:r>
      <w:proofErr w:type="gramEnd"/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have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intact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cervix.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extension</w:t>
      </w:r>
      <w:r w:rsidRPr="00783C2E">
        <w:rPr>
          <w:rFonts w:ascii="Arial" w:hAnsi="Arial"/>
          <w:color w:val="231F20"/>
          <w:spacing w:val="-7"/>
        </w:rPr>
        <w:t xml:space="preserve"> </w:t>
      </w:r>
      <w:proofErr w:type="gramStart"/>
      <w:r w:rsidRPr="00783C2E">
        <w:rPr>
          <w:rFonts w:ascii="Arial" w:hAnsi="Arial"/>
          <w:color w:val="231F20"/>
        </w:rPr>
        <w:t>trans</w:t>
      </w:r>
      <w:proofErr w:type="gramEnd"/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diverse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who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have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not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undergone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surgical</w:t>
      </w:r>
      <w:r w:rsidRPr="00783C2E">
        <w:rPr>
          <w:rFonts w:ascii="Arial" w:hAnsi="Arial"/>
          <w:color w:val="231F20"/>
          <w:spacing w:val="-52"/>
        </w:rPr>
        <w:t xml:space="preserve"> </w:t>
      </w:r>
      <w:r w:rsidRPr="00783C2E">
        <w:rPr>
          <w:rFonts w:ascii="Arial" w:hAnsi="Arial"/>
          <w:color w:val="231F20"/>
        </w:rPr>
        <w:t>removal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breasts,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uteruses,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ovaries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testicles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remain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at</w:t>
      </w:r>
      <w:r w:rsidRPr="00783C2E">
        <w:rPr>
          <w:rFonts w:ascii="Arial" w:hAnsi="Arial"/>
          <w:color w:val="231F20"/>
          <w:w w:val="92"/>
        </w:rPr>
        <w:t xml:space="preserve"> </w:t>
      </w:r>
      <w:r w:rsidRPr="00783C2E">
        <w:rPr>
          <w:rFonts w:ascii="Arial" w:hAnsi="Arial"/>
          <w:color w:val="231F20"/>
        </w:rPr>
        <w:t>risk for cancer in these organs and must undergo</w:t>
      </w:r>
      <w:r w:rsidRPr="00783C2E">
        <w:rPr>
          <w:rFonts w:ascii="Arial" w:hAnsi="Arial"/>
          <w:color w:val="231F20"/>
          <w:spacing w:val="19"/>
        </w:rPr>
        <w:t xml:space="preserve"> </w:t>
      </w:r>
      <w:r w:rsidRPr="00783C2E">
        <w:rPr>
          <w:rFonts w:ascii="Arial" w:hAnsi="Arial"/>
          <w:color w:val="231F20"/>
        </w:rPr>
        <w:t>screenings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recommended for these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cancers.</w:t>
      </w:r>
    </w:p>
    <w:p w14:paraId="07CAFCA3" w14:textId="77777777" w:rsidR="00D814DC" w:rsidRPr="00783C2E" w:rsidRDefault="00783C2E">
      <w:pPr>
        <w:pStyle w:val="BodyText"/>
        <w:spacing w:before="113" w:line="276" w:lineRule="auto"/>
        <w:rPr>
          <w:rFonts w:ascii="Arial" w:hAnsi="Arial"/>
        </w:rPr>
      </w:pPr>
      <w:r w:rsidRPr="00783C2E">
        <w:rPr>
          <w:rFonts w:ascii="Arial" w:hAnsi="Arial"/>
          <w:color w:val="231F20"/>
        </w:rPr>
        <w:t>Because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reproductive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screenings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often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rigidly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gendered, simple procedures such as pap smears and</w:t>
      </w:r>
      <w:r w:rsidRPr="00783C2E">
        <w:rPr>
          <w:rFonts w:ascii="Arial" w:hAnsi="Arial"/>
          <w:color w:val="231F20"/>
          <w:spacing w:val="23"/>
        </w:rPr>
        <w:t xml:space="preserve"> </w:t>
      </w:r>
      <w:r w:rsidRPr="00783C2E">
        <w:rPr>
          <w:rFonts w:ascii="Arial" w:hAnsi="Arial"/>
          <w:color w:val="231F20"/>
        </w:rPr>
        <w:t>prostate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exams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difficult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obtain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without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fear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humiliation.</w:t>
      </w:r>
    </w:p>
    <w:p w14:paraId="114AB828" w14:textId="77777777" w:rsidR="00D814DC" w:rsidRPr="00783C2E" w:rsidRDefault="00D814DC">
      <w:pPr>
        <w:spacing w:before="6"/>
        <w:rPr>
          <w:rFonts w:ascii="Arial" w:eastAsia="Trebuchet MS" w:hAnsi="Arial" w:cs="Trebuchet MS"/>
          <w:sz w:val="21"/>
          <w:szCs w:val="21"/>
        </w:rPr>
      </w:pPr>
    </w:p>
    <w:p w14:paraId="7A87A02F" w14:textId="77777777" w:rsidR="00D814DC" w:rsidRPr="00783C2E" w:rsidRDefault="00783C2E">
      <w:pPr>
        <w:pStyle w:val="Heading4"/>
        <w:numPr>
          <w:ilvl w:val="1"/>
          <w:numId w:val="18"/>
        </w:numPr>
        <w:tabs>
          <w:tab w:val="left" w:pos="731"/>
        </w:tabs>
        <w:ind w:left="730" w:hanging="467"/>
        <w:jc w:val="left"/>
      </w:pPr>
      <w:r w:rsidRPr="00783C2E">
        <w:rPr>
          <w:color w:val="CF2974"/>
        </w:rPr>
        <w:t>Restriction</w:t>
      </w:r>
      <w:r w:rsidRPr="00783C2E">
        <w:rPr>
          <w:color w:val="CF2974"/>
          <w:spacing w:val="-17"/>
        </w:rPr>
        <w:t xml:space="preserve"> </w:t>
      </w:r>
      <w:r w:rsidRPr="00783C2E">
        <w:rPr>
          <w:color w:val="CF2974"/>
        </w:rPr>
        <w:t>of</w:t>
      </w:r>
      <w:r w:rsidRPr="00783C2E">
        <w:rPr>
          <w:color w:val="CF2974"/>
          <w:spacing w:val="-17"/>
        </w:rPr>
        <w:t xml:space="preserve"> </w:t>
      </w:r>
      <w:r w:rsidRPr="00783C2E">
        <w:rPr>
          <w:color w:val="CF2974"/>
        </w:rPr>
        <w:t>access</w:t>
      </w:r>
      <w:r w:rsidRPr="00783C2E">
        <w:rPr>
          <w:color w:val="CF2974"/>
          <w:spacing w:val="-17"/>
        </w:rPr>
        <w:t xml:space="preserve"> </w:t>
      </w:r>
      <w:r w:rsidRPr="00783C2E">
        <w:rPr>
          <w:color w:val="CF2974"/>
        </w:rPr>
        <w:t>to</w:t>
      </w:r>
      <w:r w:rsidRPr="00783C2E">
        <w:rPr>
          <w:color w:val="CF2974"/>
          <w:spacing w:val="-17"/>
        </w:rPr>
        <w:t xml:space="preserve"> </w:t>
      </w:r>
      <w:r w:rsidRPr="00783C2E">
        <w:rPr>
          <w:color w:val="CF2974"/>
        </w:rPr>
        <w:t>healthcare</w:t>
      </w:r>
    </w:p>
    <w:p w14:paraId="40191A1E" w14:textId="77777777" w:rsidR="00D814DC" w:rsidRPr="00783C2E" w:rsidRDefault="00783C2E">
      <w:pPr>
        <w:pStyle w:val="BodyText"/>
        <w:spacing w:before="181" w:line="276" w:lineRule="auto"/>
        <w:ind w:right="181"/>
        <w:rPr>
          <w:rFonts w:ascii="Arial" w:hAnsi="Arial"/>
        </w:rPr>
      </w:pP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group,</w:t>
      </w:r>
      <w:r w:rsidRPr="00783C2E">
        <w:rPr>
          <w:rFonts w:ascii="Arial" w:hAnsi="Arial"/>
          <w:color w:val="231F20"/>
          <w:spacing w:val="-4"/>
        </w:rPr>
        <w:t xml:space="preserve"> </w:t>
      </w:r>
      <w:proofErr w:type="gramStart"/>
      <w:r w:rsidRPr="00783C2E">
        <w:rPr>
          <w:rFonts w:ascii="Arial" w:hAnsi="Arial"/>
          <w:color w:val="231F20"/>
        </w:rPr>
        <w:t>trans</w:t>
      </w:r>
      <w:proofErr w:type="gramEnd"/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diverse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report</w:t>
      </w:r>
      <w:r w:rsidRPr="00783C2E">
        <w:rPr>
          <w:rFonts w:ascii="Arial" w:hAnsi="Arial"/>
          <w:color w:val="231F20"/>
          <w:spacing w:val="-43"/>
        </w:rPr>
        <w:t xml:space="preserve"> </w:t>
      </w:r>
      <w:r w:rsidRPr="00783C2E">
        <w:rPr>
          <w:rFonts w:ascii="Arial" w:hAnsi="Arial"/>
          <w:color w:val="231F20"/>
        </w:rPr>
        <w:t>comparatively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poorer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outcomes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across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range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spacing w:val="-50"/>
        </w:rPr>
        <w:t xml:space="preserve"> </w:t>
      </w:r>
      <w:r w:rsidRPr="00783C2E">
        <w:rPr>
          <w:rFonts w:ascii="Arial" w:hAnsi="Arial"/>
          <w:color w:val="231F20"/>
        </w:rPr>
        <w:t>performance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indicators.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particularly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true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mental</w:t>
      </w:r>
      <w:r w:rsidRPr="00783C2E">
        <w:rPr>
          <w:rFonts w:ascii="Arial" w:hAnsi="Arial"/>
          <w:color w:val="231F20"/>
          <w:w w:val="96"/>
        </w:rPr>
        <w:t xml:space="preserve"> </w:t>
      </w:r>
      <w:r w:rsidRPr="00783C2E">
        <w:rPr>
          <w:rFonts w:ascii="Arial" w:hAnsi="Arial"/>
          <w:color w:val="231F20"/>
        </w:rPr>
        <w:t>health and wellbeing.</w:t>
      </w:r>
      <w:r w:rsidRPr="00783C2E">
        <w:rPr>
          <w:rFonts w:ascii="Arial" w:hAnsi="Arial"/>
          <w:color w:val="231F20"/>
          <w:position w:val="6"/>
          <w:sz w:val="10"/>
        </w:rPr>
        <w:t xml:space="preserve">112 </w:t>
      </w:r>
      <w:r w:rsidRPr="00783C2E">
        <w:rPr>
          <w:rFonts w:ascii="Arial" w:hAnsi="Arial"/>
          <w:color w:val="231F20"/>
        </w:rPr>
        <w:t>Extensive research confirms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strong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link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between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access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therapeutic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treatment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such</w:t>
      </w:r>
      <w:r w:rsidRPr="00783C2E">
        <w:rPr>
          <w:rFonts w:ascii="Arial" w:hAnsi="Arial"/>
          <w:color w:val="231F20"/>
          <w:w w:val="107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hormones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surgical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interventions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better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 xml:space="preserve">outcomes for trans and gender diverse </w:t>
      </w:r>
      <w:proofErr w:type="gramStart"/>
      <w:r w:rsidRPr="00783C2E">
        <w:rPr>
          <w:rFonts w:ascii="Arial" w:hAnsi="Arial"/>
          <w:color w:val="231F20"/>
        </w:rPr>
        <w:t>people.</w:t>
      </w:r>
      <w:r w:rsidRPr="00783C2E">
        <w:rPr>
          <w:rFonts w:ascii="Arial" w:hAnsi="Arial"/>
          <w:color w:val="231F20"/>
          <w:position w:val="6"/>
          <w:sz w:val="10"/>
        </w:rPr>
        <w:t xml:space="preserve">113  </w:t>
      </w:r>
      <w:r w:rsidRPr="00783C2E">
        <w:rPr>
          <w:rFonts w:ascii="Arial" w:hAnsi="Arial"/>
          <w:color w:val="231F20"/>
        </w:rPr>
        <w:t>This</w:t>
      </w:r>
      <w:proofErr w:type="gramEnd"/>
      <w:r w:rsidRPr="00783C2E">
        <w:rPr>
          <w:rFonts w:ascii="Arial" w:hAnsi="Arial"/>
          <w:color w:val="231F20"/>
          <w:spacing w:val="-28"/>
        </w:rPr>
        <w:t xml:space="preserve"> </w:t>
      </w:r>
      <w:r w:rsidRPr="00783C2E">
        <w:rPr>
          <w:rFonts w:ascii="Arial" w:hAnsi="Arial"/>
          <w:color w:val="231F20"/>
        </w:rPr>
        <w:t>link</w:t>
      </w:r>
    </w:p>
    <w:p w14:paraId="1E0BD23C" w14:textId="77777777" w:rsidR="00D814DC" w:rsidRPr="00783C2E" w:rsidRDefault="00783C2E">
      <w:pPr>
        <w:pStyle w:val="BodyText"/>
        <w:spacing w:line="276" w:lineRule="auto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was</w:t>
      </w:r>
      <w:proofErr w:type="gramEnd"/>
      <w:r w:rsidRPr="00783C2E">
        <w:rPr>
          <w:rFonts w:ascii="Arial" w:hAnsi="Arial"/>
          <w:color w:val="231F20"/>
        </w:rPr>
        <w:t xml:space="preserve"> affirmed through numerous personal stories provided</w:t>
      </w:r>
      <w:r w:rsidRPr="00783C2E">
        <w:rPr>
          <w:rFonts w:ascii="Arial" w:hAnsi="Arial"/>
          <w:color w:val="231F20"/>
          <w:spacing w:val="-37"/>
        </w:rPr>
        <w:t xml:space="preserve"> </w:t>
      </w:r>
      <w:r w:rsidRPr="00783C2E">
        <w:rPr>
          <w:rFonts w:ascii="Arial" w:hAnsi="Arial"/>
          <w:color w:val="231F20"/>
        </w:rPr>
        <w:t>at</w:t>
      </w:r>
      <w:r w:rsidRPr="00783C2E">
        <w:rPr>
          <w:rFonts w:ascii="Arial" w:hAnsi="Arial"/>
          <w:color w:val="231F20"/>
          <w:w w:val="92"/>
        </w:rPr>
        <w:t xml:space="preserve"> </w:t>
      </w:r>
      <w:r w:rsidRPr="00783C2E">
        <w:rPr>
          <w:rFonts w:ascii="Arial" w:hAnsi="Arial"/>
          <w:color w:val="231F20"/>
        </w:rPr>
        <w:t>meetings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written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submissions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consultation.</w:t>
      </w:r>
    </w:p>
    <w:p w14:paraId="468CF966" w14:textId="77777777" w:rsidR="00D814DC" w:rsidRPr="00783C2E" w:rsidRDefault="00783C2E">
      <w:pPr>
        <w:pStyle w:val="BodyText"/>
        <w:spacing w:before="113" w:line="276" w:lineRule="auto"/>
        <w:rPr>
          <w:rFonts w:ascii="Arial" w:hAnsi="Arial"/>
        </w:rPr>
      </w:pPr>
      <w:r w:rsidRPr="00783C2E">
        <w:rPr>
          <w:rFonts w:ascii="Arial" w:hAnsi="Arial"/>
          <w:color w:val="231F20"/>
        </w:rPr>
        <w:t>In particular, necessary pharmaceutical and</w:t>
      </w:r>
      <w:r w:rsidRPr="00783C2E">
        <w:rPr>
          <w:rFonts w:ascii="Arial" w:hAnsi="Arial"/>
          <w:color w:val="231F20"/>
          <w:spacing w:val="-36"/>
        </w:rPr>
        <w:t xml:space="preserve"> </w:t>
      </w:r>
      <w:r w:rsidRPr="00783C2E">
        <w:rPr>
          <w:rFonts w:ascii="Arial" w:hAnsi="Arial"/>
          <w:color w:val="231F20"/>
        </w:rPr>
        <w:t>surgical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procedures are not listed on the Medicare schedule.</w:t>
      </w:r>
      <w:r w:rsidRPr="00783C2E">
        <w:rPr>
          <w:rFonts w:ascii="Arial" w:hAnsi="Arial"/>
          <w:color w:val="231F20"/>
          <w:position w:val="6"/>
          <w:sz w:val="10"/>
        </w:rPr>
        <w:t>114</w:t>
      </w:r>
      <w:r w:rsidRPr="00783C2E">
        <w:rPr>
          <w:rFonts w:ascii="Arial" w:hAnsi="Arial"/>
          <w:color w:val="231F20"/>
          <w:spacing w:val="12"/>
          <w:position w:val="6"/>
          <w:sz w:val="10"/>
        </w:rPr>
        <w:t xml:space="preserve"> </w:t>
      </w:r>
      <w:r w:rsidRPr="00783C2E">
        <w:rPr>
          <w:rFonts w:ascii="Arial" w:hAnsi="Arial"/>
          <w:color w:val="231F20"/>
        </w:rPr>
        <w:t>Hence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these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procedures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substantially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entirely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privately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funded and can cost upwards of</w:t>
      </w:r>
      <w:r w:rsidRPr="00783C2E">
        <w:rPr>
          <w:rFonts w:ascii="Arial" w:hAnsi="Arial"/>
          <w:color w:val="231F20"/>
          <w:spacing w:val="32"/>
        </w:rPr>
        <w:t xml:space="preserve"> </w:t>
      </w:r>
      <w:r w:rsidRPr="00783C2E">
        <w:rPr>
          <w:rFonts w:ascii="Arial" w:hAnsi="Arial"/>
          <w:color w:val="231F20"/>
        </w:rPr>
        <w:t>$50,000.</w:t>
      </w:r>
    </w:p>
    <w:p w14:paraId="2948A156" w14:textId="77777777" w:rsidR="00D814DC" w:rsidRPr="00783C2E" w:rsidRDefault="00783C2E">
      <w:pPr>
        <w:spacing w:before="9"/>
        <w:rPr>
          <w:rFonts w:ascii="Arial" w:eastAsia="Trebuchet MS" w:hAnsi="Arial" w:cs="Trebuchet MS"/>
          <w:sz w:val="21"/>
          <w:szCs w:val="21"/>
        </w:rPr>
      </w:pPr>
      <w:r w:rsidRPr="00783C2E">
        <w:rPr>
          <w:rFonts w:ascii="Arial" w:hAnsi="Arial"/>
        </w:rPr>
        <w:br w:type="column"/>
      </w:r>
    </w:p>
    <w:p w14:paraId="62622D91" w14:textId="77777777" w:rsidR="00D814DC" w:rsidRPr="00783C2E" w:rsidRDefault="00F05F42">
      <w:pPr>
        <w:spacing w:line="4043" w:lineRule="exact"/>
        <w:ind w:left="263"/>
        <w:rPr>
          <w:rFonts w:ascii="Arial" w:eastAsia="Trebuchet MS" w:hAnsi="Arial" w:cs="Trebuchet MS"/>
          <w:sz w:val="20"/>
          <w:szCs w:val="20"/>
        </w:rPr>
      </w:pPr>
      <w:r>
        <w:rPr>
          <w:rFonts w:ascii="Arial" w:eastAsia="Trebuchet MS" w:hAnsi="Arial" w:cs="Trebuchet MS"/>
          <w:position w:val="-80"/>
          <w:sz w:val="20"/>
          <w:szCs w:val="20"/>
        </w:rPr>
      </w:r>
      <w:r>
        <w:rPr>
          <w:rFonts w:ascii="Arial" w:eastAsia="Trebuchet MS" w:hAnsi="Arial" w:cs="Trebuchet MS"/>
          <w:position w:val="-80"/>
          <w:sz w:val="20"/>
          <w:szCs w:val="20"/>
        </w:rPr>
        <w:pict w14:anchorId="4DA3FEF8">
          <v:group id="_x0000_s4707" style="width:242.65pt;height:202.2pt;mso-position-horizontal-relative:char;mso-position-vertical-relative:line" coordsize="4853,4044">
            <v:group id="_x0000_s4714" style="position:absolute;width:4853;height:3416" coordsize="4853,3416">
              <v:shape id="_x0000_s4715" style="position:absolute;width:4853;height:3416" coordsize="4853,3416" path="m,l4853,r,3415l,3415,,xe" fillcolor="#563a83" stroked="f">
                <v:path arrowok="t"/>
              </v:shape>
            </v:group>
            <v:group id="_x0000_s4712" style="position:absolute;top:3415;width:4853;height:172" coordorigin=",3415" coordsize="4853,172">
              <v:shape id="_x0000_s4713" style="position:absolute;top:3415;width:4853;height:172" coordorigin=",3415" coordsize="4853,172" path="m,3415r4853,l4853,3587,,3587,,3415xe" fillcolor="#cf2974" stroked="f">
                <v:path arrowok="t"/>
              </v:shape>
            </v:group>
            <v:group id="_x0000_s4708" style="position:absolute;top:3416;width:4853;height:628" coordorigin=",3416" coordsize="4853,628">
              <v:shape id="_x0000_s4711" style="position:absolute;top:3416;width:4853;height:628" coordorigin=",3416" coordsize="4853,628" path="m4853,3416l,3416r,158l4383,3574r470,470l4853,3416xe" fillcolor="#cf2974" stroked="f">
                <v:path arrowok="t"/>
              </v:shape>
              <v:shape id="_x0000_s4710" type="#_x0000_t202" style="position:absolute;left:397;top:475;width:3965;height:1580" filled="f" stroked="f">
                <v:textbox inset="0,0,0,0">
                  <w:txbxContent>
                    <w:p w14:paraId="6EE47CFB" w14:textId="77777777" w:rsidR="00D603B0" w:rsidRDefault="00D603B0">
                      <w:pPr>
                        <w:spacing w:line="186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79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desperately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need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medical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ocedu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8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some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only</w:t>
                      </w:r>
                    </w:p>
                    <w:p w14:paraId="4E9BA99C" w14:textId="77777777" w:rsidR="00D603B0" w:rsidRDefault="00D603B0">
                      <w:pPr>
                        <w:spacing w:line="280" w:lineRule="atLeas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mino</w:t>
                      </w:r>
                      <w:r>
                        <w:rPr>
                          <w:rFonts w:ascii="Arial"/>
                          <w:color w:val="FFFFFF"/>
                          <w:spacing w:val="-17"/>
                          <w:w w:val="97"/>
                          <w:sz w:val="18"/>
                        </w:rPr>
                        <w:t>r</w:t>
                      </w:r>
                      <w:proofErr w:type="gramEnd"/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,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some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bit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mo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8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e.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These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me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 xml:space="preserve">potentially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lifesaving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very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least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would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allow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me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back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some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quality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89"/>
                          <w:sz w:val="18"/>
                        </w:rPr>
                        <w:t>life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world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outside.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 xml:space="preserve">These 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>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ocedu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8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even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minor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with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medical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insurance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 xml:space="preserve">e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beyond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f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fo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6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dabilit</w:t>
                      </w:r>
                      <w:r>
                        <w:rPr>
                          <w:rFonts w:ascii="Arial"/>
                          <w:color w:val="FFFFFF"/>
                          <w:spacing w:val="-17"/>
                          <w:w w:val="95"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>.</w:t>
                      </w:r>
                    </w:p>
                  </w:txbxContent>
                </v:textbox>
              </v:shape>
              <v:shape id="_x0000_s4709" type="#_x0000_t202" style="position:absolute;left:397;top:2661;width:1901;height:180" filled="f" stroked="f">
                <v:textbox inset="0,0,0,0">
                  <w:txbxContent>
                    <w:p w14:paraId="14D0A005" w14:textId="77777777" w:rsidR="00D603B0" w:rsidRDefault="00D603B0">
                      <w:pPr>
                        <w:spacing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CF2974"/>
                          <w:w w:val="93"/>
                          <w:sz w:val="18"/>
                        </w:rPr>
                        <w:t>Online</w:t>
                      </w:r>
                      <w:r>
                        <w:rPr>
                          <w:rFonts w:ascii="Arial"/>
                          <w:color w:val="CF297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CF2974"/>
                          <w:w w:val="94"/>
                          <w:sz w:val="18"/>
                        </w:rPr>
                        <w:t>survey</w:t>
                      </w:r>
                      <w:r>
                        <w:rPr>
                          <w:rFonts w:ascii="Arial"/>
                          <w:color w:val="CF297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CF2974"/>
                          <w:w w:val="97"/>
                          <w:sz w:val="18"/>
                        </w:rPr>
                        <w:t>participant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B7AFEE5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</w:pPr>
    </w:p>
    <w:p w14:paraId="6891949F" w14:textId="77777777" w:rsidR="00D814DC" w:rsidRPr="00783C2E" w:rsidRDefault="00783C2E">
      <w:pPr>
        <w:pStyle w:val="BodyText"/>
        <w:spacing w:before="146" w:line="276" w:lineRule="auto"/>
        <w:ind w:right="295"/>
        <w:rPr>
          <w:rFonts w:ascii="Arial" w:hAnsi="Arial"/>
          <w:sz w:val="10"/>
          <w:szCs w:val="10"/>
        </w:rPr>
      </w:pPr>
      <w:r w:rsidRPr="00783C2E">
        <w:rPr>
          <w:rFonts w:ascii="Arial" w:hAnsi="Arial"/>
          <w:color w:val="231F20"/>
        </w:rPr>
        <w:t>Clinical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representatives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argued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an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urgent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need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w w:val="92"/>
        </w:rPr>
        <w:t xml:space="preserve"> </w:t>
      </w:r>
      <w:r w:rsidRPr="00783C2E">
        <w:rPr>
          <w:rFonts w:ascii="Arial" w:hAnsi="Arial"/>
          <w:color w:val="231F20"/>
        </w:rPr>
        <w:t>improved access to publicly funded specialist</w:t>
      </w:r>
      <w:r w:rsidRPr="00783C2E">
        <w:rPr>
          <w:rFonts w:ascii="Arial" w:hAnsi="Arial"/>
          <w:color w:val="231F20"/>
          <w:spacing w:val="-37"/>
        </w:rPr>
        <w:t xml:space="preserve"> </w:t>
      </w:r>
      <w:r w:rsidRPr="00783C2E">
        <w:rPr>
          <w:rFonts w:ascii="Arial" w:hAnsi="Arial"/>
          <w:color w:val="231F20"/>
        </w:rPr>
        <w:t>outpatient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healthcare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both</w:t>
      </w:r>
      <w:r w:rsidRPr="00783C2E">
        <w:rPr>
          <w:rFonts w:ascii="Arial" w:hAnsi="Arial"/>
          <w:color w:val="231F20"/>
          <w:spacing w:val="-16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paediatric</w:t>
      </w:r>
      <w:proofErr w:type="spellEnd"/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adult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settings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required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order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provide</w:t>
      </w:r>
      <w:r w:rsidRPr="00783C2E">
        <w:rPr>
          <w:rFonts w:ascii="Arial" w:hAnsi="Arial"/>
          <w:color w:val="231F20"/>
          <w:spacing w:val="-8"/>
        </w:rPr>
        <w:t xml:space="preserve"> </w:t>
      </w:r>
      <w:proofErr w:type="gramStart"/>
      <w:r w:rsidRPr="00783C2E">
        <w:rPr>
          <w:rFonts w:ascii="Arial" w:hAnsi="Arial"/>
          <w:color w:val="231F20"/>
        </w:rPr>
        <w:t>trans</w:t>
      </w:r>
      <w:proofErr w:type="gramEnd"/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diverse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w w:val="93"/>
        </w:rPr>
        <w:t xml:space="preserve"> </w:t>
      </w:r>
      <w:r w:rsidRPr="00783C2E">
        <w:rPr>
          <w:rFonts w:ascii="Arial" w:hAnsi="Arial"/>
          <w:color w:val="231F20"/>
        </w:rPr>
        <w:t>adequate and comprehensive</w:t>
      </w:r>
      <w:r w:rsidRPr="00783C2E">
        <w:rPr>
          <w:rFonts w:ascii="Arial" w:hAnsi="Arial"/>
          <w:color w:val="231F20"/>
          <w:spacing w:val="10"/>
        </w:rPr>
        <w:t xml:space="preserve"> </w:t>
      </w:r>
      <w:r w:rsidRPr="00783C2E">
        <w:rPr>
          <w:rFonts w:ascii="Arial" w:hAnsi="Arial"/>
          <w:color w:val="231F20"/>
        </w:rPr>
        <w:t>care.</w:t>
      </w:r>
      <w:r w:rsidRPr="00783C2E">
        <w:rPr>
          <w:rFonts w:ascii="Arial" w:hAnsi="Arial"/>
          <w:color w:val="231F20"/>
          <w:position w:val="6"/>
          <w:sz w:val="10"/>
        </w:rPr>
        <w:t>115</w:t>
      </w:r>
    </w:p>
    <w:p w14:paraId="33FF744D" w14:textId="77777777" w:rsidR="00D814DC" w:rsidRPr="00783C2E" w:rsidRDefault="00783C2E">
      <w:pPr>
        <w:pStyle w:val="BodyText"/>
        <w:spacing w:before="113" w:line="276" w:lineRule="auto"/>
        <w:ind w:right="312"/>
        <w:rPr>
          <w:rFonts w:ascii="Arial" w:hAnsi="Arial"/>
          <w:sz w:val="10"/>
          <w:szCs w:val="10"/>
        </w:rPr>
      </w:pPr>
      <w:r w:rsidRPr="00783C2E">
        <w:rPr>
          <w:rFonts w:ascii="Arial" w:hAnsi="Arial"/>
          <w:color w:val="231F20"/>
        </w:rPr>
        <w:t>Funding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such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care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alone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would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not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be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sufficient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w w:val="93"/>
        </w:rPr>
        <w:t xml:space="preserve"> </w:t>
      </w:r>
      <w:r w:rsidRPr="00783C2E">
        <w:rPr>
          <w:rFonts w:ascii="Arial" w:hAnsi="Arial"/>
          <w:color w:val="231F20"/>
        </w:rPr>
        <w:t>addressing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deficit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current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practice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standards.</w:t>
      </w:r>
      <w:r w:rsidRPr="00783C2E">
        <w:rPr>
          <w:rFonts w:ascii="Arial" w:hAnsi="Arial"/>
          <w:color w:val="231F20"/>
          <w:position w:val="6"/>
          <w:sz w:val="10"/>
          <w:szCs w:val="10"/>
        </w:rPr>
        <w:t>116</w:t>
      </w:r>
      <w:r w:rsidRPr="00783C2E">
        <w:rPr>
          <w:rFonts w:ascii="Arial" w:hAnsi="Arial"/>
          <w:color w:val="231F20"/>
          <w:w w:val="111"/>
          <w:position w:val="6"/>
          <w:sz w:val="10"/>
          <w:szCs w:val="10"/>
        </w:rPr>
        <w:t xml:space="preserve"> </w:t>
      </w:r>
      <w:r w:rsidRPr="00783C2E">
        <w:rPr>
          <w:rFonts w:ascii="Arial" w:hAnsi="Arial"/>
          <w:color w:val="231F20"/>
        </w:rPr>
        <w:t>Alternative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models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care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transgender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patients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were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suggested at the stakeholder meetings. For example,</w:t>
      </w:r>
      <w:r w:rsidRPr="00783C2E">
        <w:rPr>
          <w:rFonts w:ascii="Arial" w:hAnsi="Arial"/>
          <w:color w:val="231F20"/>
          <w:spacing w:val="-34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model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care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known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‘the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informed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consent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model’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w w:val="107"/>
        </w:rPr>
        <w:t xml:space="preserve"> </w:t>
      </w:r>
      <w:r w:rsidRPr="00783C2E">
        <w:rPr>
          <w:rFonts w:ascii="Arial" w:hAnsi="Arial"/>
          <w:color w:val="231F20"/>
        </w:rPr>
        <w:t>suggested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Australia.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model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requires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detailed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discussion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between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clinician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patient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covers</w:t>
      </w:r>
      <w:r w:rsidRPr="00783C2E">
        <w:rPr>
          <w:rFonts w:ascii="Arial" w:hAnsi="Arial"/>
          <w:color w:val="231F20"/>
          <w:w w:val="10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risks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benefits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treatment.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International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evidence provided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consultation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posited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such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models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rapidly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gaining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international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support.</w:t>
      </w:r>
      <w:r w:rsidRPr="00783C2E">
        <w:rPr>
          <w:rFonts w:ascii="Arial" w:hAnsi="Arial"/>
          <w:color w:val="231F20"/>
          <w:position w:val="6"/>
          <w:sz w:val="10"/>
          <w:szCs w:val="10"/>
        </w:rPr>
        <w:t>117</w:t>
      </w:r>
    </w:p>
    <w:p w14:paraId="6A1D6DF6" w14:textId="77777777" w:rsidR="00D814DC" w:rsidRPr="00783C2E" w:rsidRDefault="00D814DC">
      <w:pPr>
        <w:spacing w:line="276" w:lineRule="auto"/>
        <w:rPr>
          <w:rFonts w:ascii="Arial" w:hAnsi="Arial"/>
          <w:sz w:val="10"/>
          <w:szCs w:val="10"/>
        </w:rPr>
        <w:sectPr w:rsidR="00D814DC" w:rsidRPr="00783C2E">
          <w:type w:val="continuous"/>
          <w:pgSz w:w="11910" w:h="16840"/>
          <w:pgMar w:top="1520" w:right="860" w:bottom="280" w:left="360" w:header="720" w:footer="720" w:gutter="0"/>
          <w:cols w:num="2" w:space="720" w:equalWidth="0">
            <w:col w:w="5198" w:space="159"/>
            <w:col w:w="5333"/>
          </w:cols>
        </w:sectPr>
      </w:pPr>
    </w:p>
    <w:p w14:paraId="061054DB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B940AE8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9734CB5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1752A136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7FF45D8" w14:textId="77777777" w:rsidR="00D814DC" w:rsidRPr="00783C2E" w:rsidRDefault="00D814DC">
      <w:pPr>
        <w:spacing w:before="12"/>
        <w:rPr>
          <w:rFonts w:ascii="Arial" w:eastAsia="Trebuchet MS" w:hAnsi="Arial" w:cs="Trebuchet MS"/>
          <w:sz w:val="19"/>
          <w:szCs w:val="19"/>
        </w:rPr>
      </w:pPr>
    </w:p>
    <w:p w14:paraId="77275644" w14:textId="77777777" w:rsidR="00D814DC" w:rsidRPr="00783C2E" w:rsidRDefault="00D814DC">
      <w:pPr>
        <w:rPr>
          <w:rFonts w:ascii="Arial" w:eastAsia="Trebuchet MS" w:hAnsi="Arial" w:cs="Trebuchet MS"/>
          <w:sz w:val="19"/>
          <w:szCs w:val="19"/>
        </w:rPr>
        <w:sectPr w:rsidR="00D814DC" w:rsidRPr="00783C2E">
          <w:pgSz w:w="11910" w:h="16840"/>
          <w:pgMar w:top="1580" w:right="320" w:bottom="580" w:left="860" w:header="0" w:footer="387" w:gutter="0"/>
          <w:cols w:space="720"/>
        </w:sectPr>
      </w:pPr>
    </w:p>
    <w:p w14:paraId="3B257700" w14:textId="77777777" w:rsidR="00D814DC" w:rsidRPr="00783C2E" w:rsidRDefault="00783C2E">
      <w:pPr>
        <w:pStyle w:val="BodyText"/>
        <w:spacing w:before="78" w:line="276" w:lineRule="auto"/>
        <w:ind w:left="103"/>
        <w:rPr>
          <w:rFonts w:ascii="Arial" w:hAnsi="Arial"/>
        </w:rPr>
      </w:pPr>
      <w:r w:rsidRPr="00783C2E">
        <w:rPr>
          <w:rFonts w:ascii="Arial" w:hAnsi="Arial"/>
          <w:color w:val="231F20"/>
        </w:rPr>
        <w:lastRenderedPageBreak/>
        <w:t>Other</w:t>
      </w:r>
      <w:r w:rsidRPr="00783C2E">
        <w:rPr>
          <w:rFonts w:ascii="Arial" w:hAnsi="Arial"/>
          <w:color w:val="231F20"/>
          <w:spacing w:val="10"/>
        </w:rPr>
        <w:t xml:space="preserve"> </w:t>
      </w:r>
      <w:r w:rsidRPr="00783C2E">
        <w:rPr>
          <w:rFonts w:ascii="Arial" w:hAnsi="Arial"/>
          <w:color w:val="231F20"/>
        </w:rPr>
        <w:t>submissions</w:t>
      </w:r>
      <w:r w:rsidRPr="00783C2E">
        <w:rPr>
          <w:rFonts w:ascii="Arial" w:hAnsi="Arial"/>
          <w:color w:val="231F20"/>
          <w:spacing w:val="10"/>
        </w:rPr>
        <w:t xml:space="preserve"> </w:t>
      </w:r>
      <w:r w:rsidRPr="00783C2E">
        <w:rPr>
          <w:rFonts w:ascii="Arial" w:hAnsi="Arial"/>
          <w:color w:val="231F20"/>
        </w:rPr>
        <w:t>suggested</w:t>
      </w:r>
      <w:r w:rsidRPr="00783C2E">
        <w:rPr>
          <w:rFonts w:ascii="Arial" w:hAnsi="Arial"/>
          <w:color w:val="231F20"/>
          <w:spacing w:val="10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10"/>
        </w:rPr>
        <w:t xml:space="preserve"> </w:t>
      </w:r>
      <w:r w:rsidRPr="00783C2E">
        <w:rPr>
          <w:rFonts w:ascii="Arial" w:hAnsi="Arial"/>
          <w:color w:val="231F20"/>
        </w:rPr>
        <w:t>overseas</w:t>
      </w:r>
      <w:r w:rsidRPr="00783C2E">
        <w:rPr>
          <w:rFonts w:ascii="Arial" w:hAnsi="Arial"/>
          <w:color w:val="231F20"/>
          <w:spacing w:val="10"/>
        </w:rPr>
        <w:t xml:space="preserve"> </w:t>
      </w:r>
      <w:r w:rsidRPr="00783C2E">
        <w:rPr>
          <w:rFonts w:ascii="Arial" w:hAnsi="Arial"/>
          <w:color w:val="231F20"/>
        </w:rPr>
        <w:t>models</w:t>
      </w:r>
      <w:r w:rsidRPr="00783C2E">
        <w:rPr>
          <w:rFonts w:ascii="Arial" w:hAnsi="Arial"/>
          <w:color w:val="231F20"/>
          <w:spacing w:val="10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10"/>
        </w:rPr>
        <w:t xml:space="preserve"> </w:t>
      </w:r>
      <w:r w:rsidRPr="00783C2E">
        <w:rPr>
          <w:rFonts w:ascii="Arial" w:hAnsi="Arial"/>
          <w:color w:val="231F20"/>
        </w:rPr>
        <w:t>which</w:t>
      </w:r>
      <w:r w:rsidRPr="00783C2E">
        <w:rPr>
          <w:rFonts w:ascii="Arial" w:hAnsi="Arial"/>
          <w:color w:val="231F20"/>
          <w:spacing w:val="-32"/>
        </w:rPr>
        <w:t xml:space="preserve"> </w:t>
      </w:r>
      <w:r w:rsidRPr="00783C2E">
        <w:rPr>
          <w:rFonts w:ascii="Arial" w:hAnsi="Arial"/>
          <w:color w:val="231F20"/>
        </w:rPr>
        <w:t>hormones and gender affirmation procedures are</w:t>
      </w:r>
      <w:r w:rsidRPr="00783C2E">
        <w:rPr>
          <w:rFonts w:ascii="Arial" w:hAnsi="Arial"/>
          <w:color w:val="231F20"/>
          <w:spacing w:val="-34"/>
        </w:rPr>
        <w:t xml:space="preserve"> </w:t>
      </w:r>
      <w:r w:rsidRPr="00783C2E">
        <w:rPr>
          <w:rFonts w:ascii="Arial" w:hAnsi="Arial"/>
          <w:color w:val="231F20"/>
        </w:rPr>
        <w:t>covered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within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public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system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were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particular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assistance</w:t>
      </w:r>
      <w:r w:rsidRPr="00783C2E">
        <w:rPr>
          <w:rFonts w:ascii="Arial" w:hAnsi="Arial"/>
          <w:color w:val="231F20"/>
          <w:w w:val="104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any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review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process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undertaken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Australia.</w:t>
      </w:r>
      <w:r w:rsidRPr="00783C2E">
        <w:rPr>
          <w:rFonts w:ascii="Arial" w:hAnsi="Arial"/>
          <w:color w:val="231F20"/>
          <w:position w:val="6"/>
          <w:sz w:val="10"/>
        </w:rPr>
        <w:t>118</w:t>
      </w:r>
      <w:r w:rsidRPr="00783C2E">
        <w:rPr>
          <w:rFonts w:ascii="Arial" w:hAnsi="Arial"/>
          <w:color w:val="231F20"/>
          <w:spacing w:val="14"/>
          <w:position w:val="6"/>
          <w:sz w:val="10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example,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the Royal Australasian College of Physicians observed</w:t>
      </w:r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that:</w:t>
      </w:r>
    </w:p>
    <w:p w14:paraId="2752FE10" w14:textId="77777777" w:rsidR="00D814DC" w:rsidRPr="00783C2E" w:rsidRDefault="00783C2E">
      <w:pPr>
        <w:pStyle w:val="BodyText"/>
        <w:spacing w:before="78" w:line="276" w:lineRule="auto"/>
        <w:ind w:left="103" w:right="572"/>
        <w:rPr>
          <w:rFonts w:ascii="Arial" w:hAnsi="Arial"/>
        </w:rPr>
      </w:pPr>
      <w:r w:rsidRPr="00783C2E">
        <w:rPr>
          <w:rFonts w:ascii="Arial" w:hAnsi="Arial"/>
        </w:rPr>
        <w:br w:type="column"/>
      </w:r>
      <w:r w:rsidRPr="00783C2E">
        <w:rPr>
          <w:rFonts w:ascii="Arial" w:hAnsi="Arial"/>
          <w:color w:val="231F20"/>
        </w:rPr>
        <w:lastRenderedPageBreak/>
        <w:t>There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additional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barrier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young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under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age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18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years.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Family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Court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Australia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required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approve</w:t>
      </w:r>
      <w:r w:rsidRPr="00783C2E">
        <w:rPr>
          <w:rFonts w:ascii="Arial" w:hAnsi="Arial"/>
          <w:color w:val="231F20"/>
          <w:spacing w:val="-9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oestrogen</w:t>
      </w:r>
      <w:proofErr w:type="spellEnd"/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testosterone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treatment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some</w:t>
      </w:r>
      <w:r w:rsidRPr="00783C2E">
        <w:rPr>
          <w:rFonts w:ascii="Arial" w:hAnsi="Arial"/>
          <w:color w:val="231F20"/>
          <w:w w:val="106"/>
        </w:rPr>
        <w:t xml:space="preserve"> </w:t>
      </w:r>
      <w:r w:rsidRPr="00783C2E">
        <w:rPr>
          <w:rFonts w:ascii="Arial" w:hAnsi="Arial"/>
          <w:color w:val="231F20"/>
        </w:rPr>
        <w:t>circumstances. Following the Re Jaime case it is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no</w:t>
      </w:r>
    </w:p>
    <w:p w14:paraId="35E97518" w14:textId="77777777" w:rsidR="00D814DC" w:rsidRPr="00783C2E" w:rsidRDefault="00783C2E">
      <w:pPr>
        <w:pStyle w:val="BodyText"/>
        <w:spacing w:line="276" w:lineRule="auto"/>
        <w:ind w:left="103" w:right="572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longer</w:t>
      </w:r>
      <w:proofErr w:type="gramEnd"/>
      <w:r w:rsidRPr="00783C2E">
        <w:rPr>
          <w:rFonts w:ascii="Arial" w:hAnsi="Arial"/>
          <w:color w:val="231F20"/>
        </w:rPr>
        <w:t xml:space="preserve"> necessary to seek court </w:t>
      </w:r>
      <w:proofErr w:type="spellStart"/>
      <w:r w:rsidRPr="00783C2E">
        <w:rPr>
          <w:rFonts w:ascii="Arial" w:hAnsi="Arial"/>
          <w:color w:val="231F20"/>
        </w:rPr>
        <w:t>authorisation</w:t>
      </w:r>
      <w:proofErr w:type="spellEnd"/>
      <w:r w:rsidRPr="00783C2E">
        <w:rPr>
          <w:rFonts w:ascii="Arial" w:hAnsi="Arial"/>
          <w:color w:val="231F20"/>
        </w:rPr>
        <w:t xml:space="preserve"> for stage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one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treatment.</w:t>
      </w:r>
      <w:r w:rsidRPr="00783C2E">
        <w:rPr>
          <w:rFonts w:ascii="Arial" w:hAnsi="Arial"/>
          <w:color w:val="231F20"/>
          <w:position w:val="6"/>
          <w:sz w:val="10"/>
        </w:rPr>
        <w:t>121</w:t>
      </w:r>
      <w:r w:rsidRPr="00783C2E">
        <w:rPr>
          <w:rFonts w:ascii="Arial" w:hAnsi="Arial"/>
          <w:color w:val="231F20"/>
          <w:spacing w:val="11"/>
          <w:position w:val="6"/>
          <w:sz w:val="10"/>
        </w:rPr>
        <w:t xml:space="preserve"> </w:t>
      </w:r>
      <w:r w:rsidRPr="00783C2E">
        <w:rPr>
          <w:rFonts w:ascii="Arial" w:hAnsi="Arial"/>
          <w:color w:val="231F20"/>
          <w:spacing w:val="-3"/>
        </w:rPr>
        <w:t>However,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case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stage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2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treatment,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court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will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allow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young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person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make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decision</w:t>
      </w:r>
    </w:p>
    <w:p w14:paraId="583DE5EB" w14:textId="77777777" w:rsidR="00D814DC" w:rsidRPr="00783C2E" w:rsidRDefault="00783C2E">
      <w:pPr>
        <w:pStyle w:val="BodyText"/>
        <w:spacing w:line="276" w:lineRule="auto"/>
        <w:ind w:left="103" w:right="257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only</w:t>
      </w:r>
      <w:proofErr w:type="gramEnd"/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if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they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found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competent.</w:t>
      </w:r>
      <w:r w:rsidRPr="00783C2E">
        <w:rPr>
          <w:rFonts w:ascii="Arial" w:hAnsi="Arial"/>
          <w:color w:val="231F20"/>
          <w:position w:val="6"/>
          <w:sz w:val="10"/>
        </w:rPr>
        <w:t>122</w:t>
      </w:r>
      <w:r w:rsidRPr="00783C2E">
        <w:rPr>
          <w:rFonts w:ascii="Arial" w:hAnsi="Arial"/>
          <w:color w:val="231F20"/>
          <w:spacing w:val="15"/>
          <w:position w:val="6"/>
          <w:sz w:val="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cost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obtaining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court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order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context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approximately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$30,000.</w:t>
      </w:r>
      <w:r w:rsidRPr="00783C2E">
        <w:rPr>
          <w:rFonts w:ascii="Arial" w:hAnsi="Arial"/>
          <w:color w:val="231F20"/>
          <w:position w:val="6"/>
          <w:sz w:val="10"/>
        </w:rPr>
        <w:t>123</w:t>
      </w:r>
      <w:r w:rsidRPr="00783C2E">
        <w:rPr>
          <w:rFonts w:ascii="Arial" w:hAnsi="Arial"/>
          <w:color w:val="231F20"/>
          <w:spacing w:val="15"/>
          <w:position w:val="6"/>
          <w:sz w:val="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consultation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heard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from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large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number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concerned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parents experiencing distress about this</w:t>
      </w:r>
      <w:r w:rsidRPr="00783C2E">
        <w:rPr>
          <w:rFonts w:ascii="Arial" w:hAnsi="Arial"/>
          <w:color w:val="231F20"/>
          <w:spacing w:val="11"/>
        </w:rPr>
        <w:t xml:space="preserve"> </w:t>
      </w:r>
      <w:r w:rsidRPr="00783C2E">
        <w:rPr>
          <w:rFonts w:ascii="Arial" w:hAnsi="Arial"/>
          <w:color w:val="231F20"/>
        </w:rPr>
        <w:t>process:</w:t>
      </w:r>
    </w:p>
    <w:p w14:paraId="59AA5E28" w14:textId="77777777" w:rsidR="00D814DC" w:rsidRPr="00783C2E" w:rsidRDefault="00D814DC">
      <w:pPr>
        <w:spacing w:line="276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num="2" w:space="720" w:equalWidth="0">
            <w:col w:w="5057" w:space="301"/>
            <w:col w:w="5372"/>
          </w:cols>
        </w:sectPr>
      </w:pPr>
    </w:p>
    <w:p w14:paraId="77EB130C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1046B07E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2ED9271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F17A328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8DB38E1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D22108B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EE16143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75D2D17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C97BEF9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4861459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6C77585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1CF44B55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2FAB173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676841C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BB6FF43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66B860E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602A353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space="720"/>
        </w:sectPr>
      </w:pPr>
    </w:p>
    <w:p w14:paraId="4E4071A1" w14:textId="77777777" w:rsidR="00D814DC" w:rsidRPr="00783C2E" w:rsidRDefault="00D814DC">
      <w:pPr>
        <w:spacing w:before="2"/>
        <w:rPr>
          <w:rFonts w:ascii="Arial" w:eastAsia="Trebuchet MS" w:hAnsi="Arial" w:cs="Trebuchet MS"/>
        </w:rPr>
      </w:pPr>
    </w:p>
    <w:p w14:paraId="19541C76" w14:textId="77777777" w:rsidR="00D814DC" w:rsidRPr="00783C2E" w:rsidRDefault="00F05F42">
      <w:pPr>
        <w:pStyle w:val="BodyText"/>
        <w:spacing w:line="276" w:lineRule="auto"/>
        <w:ind w:left="103"/>
        <w:rPr>
          <w:rFonts w:ascii="Arial" w:hAnsi="Arial"/>
          <w:sz w:val="10"/>
          <w:szCs w:val="10"/>
        </w:rPr>
      </w:pPr>
      <w:r>
        <w:rPr>
          <w:rFonts w:ascii="Arial" w:hAnsi="Arial"/>
        </w:rPr>
        <w:pict w14:anchorId="277948F6">
          <v:group id="_x0000_s4701" style="position:absolute;left:0;text-align:left;margin-left:48.15pt;margin-top:-246.85pt;width:242.65pt;height:224.05pt;z-index:6664;mso-position-horizontal-relative:page" coordorigin="964,-4938" coordsize="4853,4481">
            <v:group id="_x0000_s4705" style="position:absolute;left:964;top:-4938;width:4853;height:4309" coordorigin="964,-4938" coordsize="4853,4309">
              <v:shape id="_x0000_s4706" style="position:absolute;left:964;top:-4938;width:4853;height:4309" coordorigin="964,-4938" coordsize="4853,4309" path="m964,-4938r4853,l5817,-629r-4853,l964,-4938xe" fillcolor="#cf2974" stroked="f">
                <v:path arrowok="t"/>
              </v:shape>
            </v:group>
            <v:group id="_x0000_s4702" style="position:absolute;left:964;top:-629;width:4853;height:172" coordorigin="964,-629" coordsize="4853,172">
              <v:shape id="_x0000_s4704" style="position:absolute;left:964;top:-629;width:4853;height:172" coordorigin="964,-629" coordsize="4853,172" path="m964,-629r4853,l5817,-458r-4853,l964,-629xe" fillcolor="#563a83" stroked="f">
                <v:path arrowok="t"/>
              </v:shape>
              <v:shape id="_x0000_s4703" type="#_x0000_t202" style="position:absolute;left:964;top:-4938;width:4853;height:4481" filled="f" stroked="f">
                <v:textbox inset="0,0,0,0">
                  <w:txbxContent>
                    <w:p w14:paraId="2EEB9409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1E9AF11E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3920C931" w14:textId="77777777" w:rsidR="00D603B0" w:rsidRDefault="00D603B0">
                      <w:pPr>
                        <w:spacing w:line="324" w:lineRule="auto"/>
                        <w:ind w:left="396" w:right="5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Gonadot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8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opin-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9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eleasing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hormone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analogues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used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supp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9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ess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puberty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adolescents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not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funded th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8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ough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Pharmaceutical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Benefits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Scheme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 cur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ently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cost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app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9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oximately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$5000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per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patient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per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yea</w:t>
                      </w:r>
                      <w:r>
                        <w:rPr>
                          <w:rFonts w:ascii="Arial"/>
                          <w:color w:val="FFFFFF"/>
                          <w:spacing w:val="-17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.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This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cost 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events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f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om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being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f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fo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6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 xml:space="preserve">dable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general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practice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community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settings.</w:t>
                      </w:r>
                    </w:p>
                    <w:p w14:paraId="39D3269B" w14:textId="77777777" w:rsidR="00D603B0" w:rsidRDefault="00D603B0">
                      <w:pPr>
                        <w:spacing w:before="2" w:line="324" w:lineRule="auto"/>
                        <w:ind w:left="396" w:right="703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Similarl</w:t>
                      </w:r>
                      <w:r>
                        <w:rPr>
                          <w:rFonts w:ascii="Arial"/>
                          <w:color w:val="FFFFFF"/>
                          <w:spacing w:val="-17"/>
                          <w:w w:val="92"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,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Medica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item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numbers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1"/>
                          <w:sz w:val="18"/>
                        </w:rPr>
                        <w:t>do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not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exist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 xml:space="preserve">for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therapeutic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surgical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ocedu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8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es,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which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events surgical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being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ovided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public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 xml:space="preserve">hospitals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being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subsidised</w:t>
                      </w:r>
                      <w:proofErr w:type="spellEnd"/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private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settings.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 xml:space="preserve">Surgical 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eatment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essence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denied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those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low socioeconomic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status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98"/>
                          <w:sz w:val="18"/>
                        </w:rPr>
                        <w:t>.</w:t>
                      </w:r>
                      <w:r>
                        <w:rPr>
                          <w:rFonts w:ascii="Arial"/>
                          <w:color w:val="FFFFFF"/>
                          <w:w w:val="104"/>
                          <w:position w:val="6"/>
                          <w:sz w:val="10"/>
                        </w:rPr>
                        <w:t>119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783C2E" w:rsidRPr="00783C2E">
        <w:rPr>
          <w:rFonts w:ascii="Arial" w:hAnsi="Arial"/>
          <w:color w:val="231F20"/>
        </w:rPr>
        <w:t>A number of parents and clinicians submitted</w:t>
      </w:r>
      <w:r w:rsidR="00783C2E" w:rsidRPr="00783C2E">
        <w:rPr>
          <w:rFonts w:ascii="Arial" w:hAnsi="Arial"/>
          <w:color w:val="231F20"/>
          <w:spacing w:val="-35"/>
        </w:rPr>
        <w:t xml:space="preserve"> </w:t>
      </w:r>
      <w:r w:rsidR="00783C2E" w:rsidRPr="00783C2E">
        <w:rPr>
          <w:rFonts w:ascii="Arial" w:hAnsi="Arial"/>
          <w:color w:val="231F20"/>
        </w:rPr>
        <w:t>specific recommendations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on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current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restrictions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to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stage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two</w:t>
      </w:r>
      <w:r w:rsidR="00783C2E" w:rsidRPr="00783C2E">
        <w:rPr>
          <w:rFonts w:ascii="Arial" w:hAnsi="Arial"/>
          <w:color w:val="231F20"/>
          <w:w w:val="98"/>
        </w:rPr>
        <w:t xml:space="preserve"> </w:t>
      </w:r>
      <w:r w:rsidR="00783C2E" w:rsidRPr="00783C2E">
        <w:rPr>
          <w:rFonts w:ascii="Arial" w:hAnsi="Arial"/>
          <w:color w:val="231F20"/>
        </w:rPr>
        <w:t>hormone treatment. Numerous submissions proposed</w:t>
      </w:r>
      <w:r w:rsidR="00783C2E" w:rsidRPr="00783C2E">
        <w:rPr>
          <w:rFonts w:ascii="Arial" w:hAnsi="Arial"/>
          <w:color w:val="231F20"/>
          <w:spacing w:val="-2"/>
        </w:rPr>
        <w:t xml:space="preserve"> </w:t>
      </w:r>
      <w:r w:rsidR="00783C2E" w:rsidRPr="00783C2E">
        <w:rPr>
          <w:rFonts w:ascii="Arial" w:hAnsi="Arial"/>
          <w:color w:val="231F20"/>
        </w:rPr>
        <w:t>that</w:t>
      </w:r>
      <w:r w:rsidR="00783C2E" w:rsidRPr="00783C2E">
        <w:rPr>
          <w:rFonts w:ascii="Arial" w:hAnsi="Arial"/>
          <w:color w:val="231F20"/>
          <w:spacing w:val="-17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17"/>
        </w:rPr>
        <w:t xml:space="preserve"> </w:t>
      </w:r>
      <w:r w:rsidR="00783C2E" w:rsidRPr="00783C2E">
        <w:rPr>
          <w:rFonts w:ascii="Arial" w:hAnsi="Arial"/>
          <w:color w:val="231F20"/>
        </w:rPr>
        <w:t>current</w:t>
      </w:r>
      <w:r w:rsidR="00783C2E" w:rsidRPr="00783C2E">
        <w:rPr>
          <w:rFonts w:ascii="Arial" w:hAnsi="Arial"/>
          <w:color w:val="231F20"/>
          <w:spacing w:val="-17"/>
        </w:rPr>
        <w:t xml:space="preserve"> </w:t>
      </w:r>
      <w:r w:rsidR="00783C2E" w:rsidRPr="00783C2E">
        <w:rPr>
          <w:rFonts w:ascii="Arial" w:hAnsi="Arial"/>
          <w:color w:val="231F20"/>
        </w:rPr>
        <w:t>restrictions</w:t>
      </w:r>
      <w:r w:rsidR="00783C2E" w:rsidRPr="00783C2E">
        <w:rPr>
          <w:rFonts w:ascii="Arial" w:hAnsi="Arial"/>
          <w:color w:val="231F20"/>
          <w:spacing w:val="-17"/>
        </w:rPr>
        <w:t xml:space="preserve"> </w:t>
      </w:r>
      <w:r w:rsidR="00783C2E" w:rsidRPr="00783C2E">
        <w:rPr>
          <w:rFonts w:ascii="Arial" w:hAnsi="Arial"/>
          <w:color w:val="231F20"/>
        </w:rPr>
        <w:t>should</w:t>
      </w:r>
      <w:r w:rsidR="00783C2E" w:rsidRPr="00783C2E">
        <w:rPr>
          <w:rFonts w:ascii="Arial" w:hAnsi="Arial"/>
          <w:color w:val="231F20"/>
          <w:spacing w:val="-17"/>
        </w:rPr>
        <w:t xml:space="preserve"> </w:t>
      </w:r>
      <w:r w:rsidR="00783C2E" w:rsidRPr="00783C2E">
        <w:rPr>
          <w:rFonts w:ascii="Arial" w:hAnsi="Arial"/>
          <w:color w:val="231F20"/>
        </w:rPr>
        <w:t>be</w:t>
      </w:r>
      <w:r w:rsidR="00783C2E" w:rsidRPr="00783C2E">
        <w:rPr>
          <w:rFonts w:ascii="Arial" w:hAnsi="Arial"/>
          <w:color w:val="231F20"/>
          <w:spacing w:val="-17"/>
        </w:rPr>
        <w:t xml:space="preserve"> </w:t>
      </w:r>
      <w:r w:rsidR="00783C2E" w:rsidRPr="00783C2E">
        <w:rPr>
          <w:rFonts w:ascii="Arial" w:hAnsi="Arial"/>
          <w:color w:val="231F20"/>
        </w:rPr>
        <w:t>lifted</w:t>
      </w:r>
      <w:r w:rsidR="00783C2E" w:rsidRPr="00783C2E">
        <w:rPr>
          <w:rFonts w:ascii="Arial" w:hAnsi="Arial"/>
          <w:color w:val="231F20"/>
          <w:spacing w:val="-17"/>
        </w:rPr>
        <w:t xml:space="preserve"> </w:t>
      </w:r>
      <w:r w:rsidR="00783C2E" w:rsidRPr="00783C2E">
        <w:rPr>
          <w:rFonts w:ascii="Arial" w:hAnsi="Arial"/>
          <w:color w:val="231F20"/>
        </w:rPr>
        <w:t>in</w:t>
      </w:r>
      <w:r w:rsidR="00783C2E" w:rsidRPr="00783C2E">
        <w:rPr>
          <w:rFonts w:ascii="Arial" w:hAnsi="Arial"/>
          <w:color w:val="231F20"/>
          <w:spacing w:val="-17"/>
        </w:rPr>
        <w:t xml:space="preserve"> </w:t>
      </w:r>
      <w:r w:rsidR="00783C2E" w:rsidRPr="00783C2E">
        <w:rPr>
          <w:rFonts w:ascii="Arial" w:hAnsi="Arial"/>
          <w:color w:val="231F20"/>
        </w:rPr>
        <w:t>line</w:t>
      </w:r>
      <w:r w:rsidR="00783C2E" w:rsidRPr="00783C2E">
        <w:rPr>
          <w:rFonts w:ascii="Arial" w:hAnsi="Arial"/>
          <w:color w:val="231F20"/>
          <w:spacing w:val="-17"/>
        </w:rPr>
        <w:t xml:space="preserve"> </w:t>
      </w:r>
      <w:r w:rsidR="00783C2E" w:rsidRPr="00783C2E">
        <w:rPr>
          <w:rFonts w:ascii="Arial" w:hAnsi="Arial"/>
          <w:color w:val="231F20"/>
        </w:rPr>
        <w:t>with</w:t>
      </w:r>
      <w:r w:rsidR="00783C2E" w:rsidRPr="00783C2E">
        <w:rPr>
          <w:rFonts w:ascii="Arial" w:hAnsi="Arial"/>
          <w:color w:val="231F20"/>
          <w:w w:val="93"/>
        </w:rPr>
        <w:t xml:space="preserve"> </w:t>
      </w:r>
      <w:r w:rsidR="00783C2E" w:rsidRPr="00783C2E">
        <w:rPr>
          <w:rFonts w:ascii="Arial" w:hAnsi="Arial"/>
          <w:color w:val="231F20"/>
        </w:rPr>
        <w:t>international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standards.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Waiting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for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young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proofErr w:type="gramStart"/>
      <w:r w:rsidR="00783C2E" w:rsidRPr="00783C2E">
        <w:rPr>
          <w:rFonts w:ascii="Arial" w:hAnsi="Arial"/>
          <w:color w:val="231F20"/>
        </w:rPr>
        <w:t>trans</w:t>
      </w:r>
      <w:proofErr w:type="gramEnd"/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people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to</w:t>
      </w:r>
      <w:r w:rsidR="00783C2E" w:rsidRPr="00783C2E">
        <w:rPr>
          <w:rFonts w:ascii="Arial" w:hAnsi="Arial"/>
          <w:color w:val="231F20"/>
          <w:w w:val="95"/>
        </w:rPr>
        <w:t xml:space="preserve"> </w:t>
      </w:r>
      <w:r w:rsidR="00783C2E" w:rsidRPr="00783C2E">
        <w:rPr>
          <w:rFonts w:ascii="Arial" w:hAnsi="Arial"/>
          <w:color w:val="231F20"/>
        </w:rPr>
        <w:t>reach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age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16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is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counterproductive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to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ensuring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their</w:t>
      </w:r>
      <w:r w:rsidR="00783C2E" w:rsidRPr="00783C2E">
        <w:rPr>
          <w:rFonts w:ascii="Arial" w:hAnsi="Arial"/>
          <w:color w:val="231F20"/>
          <w:w w:val="90"/>
        </w:rPr>
        <w:t xml:space="preserve"> </w:t>
      </w:r>
      <w:r w:rsidR="00783C2E" w:rsidRPr="00783C2E">
        <w:rPr>
          <w:rFonts w:ascii="Arial" w:hAnsi="Arial"/>
          <w:color w:val="231F20"/>
          <w:w w:val="95"/>
        </w:rPr>
        <w:t>optimal</w:t>
      </w:r>
      <w:r w:rsidR="00783C2E" w:rsidRPr="00783C2E">
        <w:rPr>
          <w:rFonts w:ascii="Arial" w:hAnsi="Arial"/>
          <w:color w:val="231F20"/>
          <w:spacing w:val="23"/>
          <w:w w:val="95"/>
        </w:rPr>
        <w:t xml:space="preserve"> </w:t>
      </w:r>
      <w:r w:rsidR="00783C2E" w:rsidRPr="00783C2E">
        <w:rPr>
          <w:rFonts w:ascii="Arial" w:hAnsi="Arial"/>
          <w:color w:val="231F20"/>
          <w:w w:val="95"/>
        </w:rPr>
        <w:t>health.</w:t>
      </w:r>
      <w:r w:rsidR="00783C2E" w:rsidRPr="00783C2E">
        <w:rPr>
          <w:rFonts w:ascii="Arial" w:hAnsi="Arial"/>
          <w:color w:val="231F20"/>
          <w:w w:val="95"/>
          <w:position w:val="6"/>
          <w:sz w:val="10"/>
        </w:rPr>
        <w:t>120</w:t>
      </w:r>
    </w:p>
    <w:p w14:paraId="4AD48EB8" w14:textId="77777777" w:rsidR="00D814DC" w:rsidRPr="00783C2E" w:rsidRDefault="00783C2E">
      <w:pPr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</w:rPr>
        <w:br w:type="column"/>
      </w:r>
    </w:p>
    <w:p w14:paraId="5773F6FE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</w:pPr>
    </w:p>
    <w:p w14:paraId="16D7596C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</w:pPr>
    </w:p>
    <w:p w14:paraId="5E8E5455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</w:pPr>
    </w:p>
    <w:p w14:paraId="15462164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</w:pPr>
    </w:p>
    <w:p w14:paraId="3E7BAB02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</w:pPr>
    </w:p>
    <w:p w14:paraId="295C2F9D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</w:pPr>
    </w:p>
    <w:p w14:paraId="509B633D" w14:textId="77777777" w:rsidR="00D814DC" w:rsidRPr="00783C2E" w:rsidRDefault="00D814DC">
      <w:pPr>
        <w:spacing w:before="2"/>
        <w:rPr>
          <w:rFonts w:ascii="Arial" w:eastAsia="Trebuchet MS" w:hAnsi="Arial" w:cs="Trebuchet MS"/>
          <w:sz w:val="20"/>
          <w:szCs w:val="20"/>
        </w:rPr>
      </w:pPr>
    </w:p>
    <w:p w14:paraId="743B06C1" w14:textId="77777777" w:rsidR="00D814DC" w:rsidRPr="00783C2E" w:rsidRDefault="00F05F42">
      <w:pPr>
        <w:pStyle w:val="BodyText"/>
        <w:spacing w:line="276" w:lineRule="auto"/>
        <w:ind w:left="103" w:right="515"/>
        <w:rPr>
          <w:rFonts w:ascii="Arial" w:hAnsi="Arial"/>
          <w:sz w:val="10"/>
          <w:szCs w:val="10"/>
        </w:rPr>
      </w:pPr>
      <w:r>
        <w:rPr>
          <w:rFonts w:ascii="Arial" w:hAnsi="Arial"/>
        </w:rPr>
        <w:pict w14:anchorId="72F0C92D">
          <v:group id="_x0000_s4695" style="position:absolute;left:0;text-align:left;margin-left:316.05pt;margin-top:-246.85pt;width:242.65pt;height:224.05pt;z-index:6712;mso-position-horizontal-relative:page" coordorigin="6321,-4938" coordsize="4853,4481">
            <v:group id="_x0000_s4699" style="position:absolute;left:6321;top:-4938;width:4853;height:4309" coordorigin="6321,-4938" coordsize="4853,4309">
              <v:shape id="_x0000_s4700" style="position:absolute;left:6321;top:-4938;width:4853;height:4309" coordorigin="6321,-4938" coordsize="4853,4309" path="m6321,-4938r4853,l11174,-629r-4853,l6321,-4938xe" fillcolor="#563a83" stroked="f">
                <v:path arrowok="t"/>
              </v:shape>
            </v:group>
            <v:group id="_x0000_s4696" style="position:absolute;left:6321;top:-629;width:4853;height:172" coordorigin="6321,-629" coordsize="4853,172">
              <v:shape id="_x0000_s4698" style="position:absolute;left:6321;top:-629;width:4853;height:172" coordorigin="6321,-629" coordsize="4853,172" path="m6321,-629r4853,l11174,-458r-4853,l6321,-629xe" fillcolor="#cf2974" stroked="f">
                <v:path arrowok="t"/>
              </v:shape>
              <v:shape id="_x0000_s4697" type="#_x0000_t202" style="position:absolute;left:6321;top:-4938;width:4853;height:4481" filled="f" stroked="f">
                <v:textbox inset="0,0,0,0">
                  <w:txbxContent>
                    <w:p w14:paraId="75810309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715E617C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4CCEBD92" w14:textId="77777777" w:rsidR="00D603B0" w:rsidRDefault="00D603B0">
                      <w:pPr>
                        <w:spacing w:line="324" w:lineRule="auto"/>
                        <w:ind w:left="396" w:right="729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ospect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facing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family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court,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when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 xml:space="preserve">[name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child]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eady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for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c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oss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hormone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therapy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is</w:t>
                      </w:r>
                    </w:p>
                    <w:p w14:paraId="324B56B1" w14:textId="77777777" w:rsidR="00D603B0" w:rsidRDefault="00D603B0">
                      <w:pPr>
                        <w:spacing w:before="2" w:line="324" w:lineRule="auto"/>
                        <w:ind w:left="396" w:right="473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daunting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6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haven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6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6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spoken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her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about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cost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possibility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she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may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have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face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c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 xml:space="preserve">oss-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examination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questioning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her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commitment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 xml:space="preserve">her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affirmed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gende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7"/>
                          <w:w w:val="97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6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hoping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things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will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 xml:space="preserve">change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so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never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have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have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conversation.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It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 xml:space="preserve">a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cruel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punitive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ocess.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It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ocess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 xml:space="preserve">does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eflect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vulnerability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young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 xml:space="preserve">transgender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people.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Nor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does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it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acknowledge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individual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0"/>
                          <w:w w:val="125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expertise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knowing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themselves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ofessional expertise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determining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accurate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diagnosis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"/>
                          <w:w w:val="96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Trebuchet MS" w:eastAsia="Trebuchet MS" w:hAnsi="Trebuchet MS" w:cs="Trebuchet MS"/>
                          <w:color w:val="FFFFFF"/>
                          <w:w w:val="111"/>
                          <w:position w:val="6"/>
                          <w:sz w:val="10"/>
                          <w:szCs w:val="10"/>
                        </w:rPr>
                        <w:t>124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783C2E" w:rsidRPr="00783C2E">
        <w:rPr>
          <w:rFonts w:ascii="Arial" w:hAnsi="Arial"/>
          <w:color w:val="231F20"/>
        </w:rPr>
        <w:t xml:space="preserve">The number of young </w:t>
      </w:r>
      <w:proofErr w:type="gramStart"/>
      <w:r w:rsidR="00783C2E" w:rsidRPr="00783C2E">
        <w:rPr>
          <w:rFonts w:ascii="Arial" w:hAnsi="Arial"/>
          <w:color w:val="231F20"/>
        </w:rPr>
        <w:t>trans</w:t>
      </w:r>
      <w:proofErr w:type="gramEnd"/>
      <w:r w:rsidR="00783C2E" w:rsidRPr="00783C2E">
        <w:rPr>
          <w:rFonts w:ascii="Arial" w:hAnsi="Arial"/>
          <w:color w:val="231F20"/>
        </w:rPr>
        <w:t xml:space="preserve"> people presenting to</w:t>
      </w:r>
      <w:r w:rsidR="00783C2E" w:rsidRPr="00783C2E">
        <w:rPr>
          <w:rFonts w:ascii="Arial" w:hAnsi="Arial"/>
          <w:color w:val="231F20"/>
          <w:spacing w:val="-34"/>
        </w:rPr>
        <w:t xml:space="preserve"> </w:t>
      </w:r>
      <w:r w:rsidR="00783C2E" w:rsidRPr="00783C2E">
        <w:rPr>
          <w:rFonts w:ascii="Arial" w:hAnsi="Arial"/>
          <w:color w:val="231F20"/>
        </w:rPr>
        <w:t>specialist</w:t>
      </w:r>
      <w:r w:rsidR="00783C2E" w:rsidRPr="00783C2E">
        <w:rPr>
          <w:rFonts w:ascii="Arial" w:hAnsi="Arial"/>
          <w:color w:val="231F20"/>
          <w:w w:val="99"/>
        </w:rPr>
        <w:t xml:space="preserve"> </w:t>
      </w:r>
      <w:r w:rsidR="00783C2E" w:rsidRPr="00783C2E">
        <w:rPr>
          <w:rFonts w:ascii="Arial" w:hAnsi="Arial"/>
          <w:color w:val="231F20"/>
        </w:rPr>
        <w:t>clinics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is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increasing.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experience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Royal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Children’s</w:t>
      </w:r>
      <w:r w:rsidR="00783C2E" w:rsidRPr="00783C2E">
        <w:rPr>
          <w:rFonts w:ascii="Arial" w:hAnsi="Arial"/>
          <w:color w:val="231F20"/>
          <w:w w:val="123"/>
        </w:rPr>
        <w:t xml:space="preserve"> </w:t>
      </w:r>
      <w:r w:rsidR="00783C2E" w:rsidRPr="00783C2E">
        <w:rPr>
          <w:rFonts w:ascii="Arial" w:hAnsi="Arial"/>
          <w:color w:val="231F20"/>
        </w:rPr>
        <w:t>Hospital Melbourne is indicative. Graph B</w:t>
      </w:r>
      <w:r w:rsidR="00783C2E" w:rsidRPr="00783C2E">
        <w:rPr>
          <w:rFonts w:ascii="Arial" w:hAnsi="Arial"/>
          <w:color w:val="231F20"/>
          <w:spacing w:val="14"/>
        </w:rPr>
        <w:t xml:space="preserve"> </w:t>
      </w:r>
      <w:r w:rsidR="00783C2E" w:rsidRPr="00783C2E">
        <w:rPr>
          <w:rFonts w:ascii="Arial" w:hAnsi="Arial"/>
          <w:color w:val="231F20"/>
        </w:rPr>
        <w:t>demonstrates</w:t>
      </w:r>
      <w:r w:rsidR="00783C2E" w:rsidRPr="00783C2E">
        <w:rPr>
          <w:rFonts w:ascii="Arial" w:hAnsi="Arial"/>
          <w:color w:val="231F20"/>
          <w:w w:val="101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number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referrals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to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Royal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Children’s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Hospital Melbourne for young people experiencing gender</w:t>
      </w:r>
      <w:r w:rsidR="00783C2E" w:rsidRPr="00783C2E">
        <w:rPr>
          <w:rFonts w:ascii="Arial" w:hAnsi="Arial"/>
          <w:color w:val="231F20"/>
          <w:spacing w:val="-41"/>
        </w:rPr>
        <w:t xml:space="preserve"> </w:t>
      </w:r>
      <w:r w:rsidR="00783C2E" w:rsidRPr="00783C2E">
        <w:rPr>
          <w:rFonts w:ascii="Arial" w:hAnsi="Arial"/>
          <w:color w:val="231F20"/>
        </w:rPr>
        <w:t>dysphoria.</w:t>
      </w:r>
      <w:r w:rsidR="00783C2E" w:rsidRPr="00783C2E">
        <w:rPr>
          <w:rFonts w:ascii="Arial" w:hAnsi="Arial"/>
          <w:color w:val="231F20"/>
          <w:position w:val="6"/>
          <w:sz w:val="10"/>
          <w:szCs w:val="10"/>
        </w:rPr>
        <w:t>125</w:t>
      </w:r>
    </w:p>
    <w:p w14:paraId="177F1406" w14:textId="77777777" w:rsidR="00D814DC" w:rsidRPr="00783C2E" w:rsidRDefault="00D814DC">
      <w:pPr>
        <w:spacing w:line="276" w:lineRule="auto"/>
        <w:rPr>
          <w:rFonts w:ascii="Arial" w:hAnsi="Arial"/>
          <w:sz w:val="10"/>
          <w:szCs w:val="10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num="2" w:space="720" w:equalWidth="0">
            <w:col w:w="4718" w:space="639"/>
            <w:col w:w="5373"/>
          </w:cols>
        </w:sectPr>
      </w:pPr>
    </w:p>
    <w:p w14:paraId="012FF20A" w14:textId="77777777" w:rsidR="00D814DC" w:rsidRPr="00783C2E" w:rsidRDefault="00783C2E">
      <w:pPr>
        <w:pStyle w:val="Heading6"/>
      </w:pPr>
      <w:r w:rsidRPr="00783C2E">
        <w:rPr>
          <w:color w:val="6D6E71"/>
          <w:w w:val="85"/>
        </w:rPr>
        <w:lastRenderedPageBreak/>
        <w:t>Chapter</w:t>
      </w:r>
      <w:r w:rsidRPr="00783C2E">
        <w:rPr>
          <w:color w:val="6D6E71"/>
          <w:spacing w:val="-17"/>
          <w:w w:val="85"/>
        </w:rPr>
        <w:t xml:space="preserve"> </w:t>
      </w:r>
      <w:r w:rsidRPr="00783C2E">
        <w:rPr>
          <w:color w:val="6D6E71"/>
          <w:w w:val="85"/>
        </w:rPr>
        <w:t>9:</w:t>
      </w:r>
      <w:r w:rsidRPr="00783C2E">
        <w:rPr>
          <w:color w:val="6D6E71"/>
          <w:spacing w:val="-27"/>
          <w:w w:val="85"/>
        </w:rPr>
        <w:t xml:space="preserve"> </w:t>
      </w:r>
      <w:r w:rsidRPr="00783C2E">
        <w:rPr>
          <w:color w:val="6D6E71"/>
          <w:spacing w:val="-4"/>
          <w:w w:val="85"/>
        </w:rPr>
        <w:t>Trans</w:t>
      </w:r>
      <w:r w:rsidRPr="00783C2E">
        <w:rPr>
          <w:color w:val="6D6E71"/>
          <w:spacing w:val="-17"/>
          <w:w w:val="85"/>
        </w:rPr>
        <w:t xml:space="preserve"> </w:t>
      </w:r>
      <w:r w:rsidRPr="00783C2E">
        <w:rPr>
          <w:color w:val="6D6E71"/>
          <w:w w:val="85"/>
        </w:rPr>
        <w:t>and</w:t>
      </w:r>
      <w:r w:rsidRPr="00783C2E">
        <w:rPr>
          <w:color w:val="6D6E71"/>
          <w:spacing w:val="-17"/>
          <w:w w:val="85"/>
        </w:rPr>
        <w:t xml:space="preserve"> </w:t>
      </w:r>
      <w:r w:rsidRPr="00783C2E">
        <w:rPr>
          <w:color w:val="6D6E71"/>
          <w:w w:val="85"/>
        </w:rPr>
        <w:t>gender</w:t>
      </w:r>
      <w:r w:rsidRPr="00783C2E">
        <w:rPr>
          <w:color w:val="6D6E71"/>
          <w:spacing w:val="-17"/>
          <w:w w:val="85"/>
        </w:rPr>
        <w:t xml:space="preserve"> </w:t>
      </w:r>
      <w:r w:rsidRPr="00783C2E">
        <w:rPr>
          <w:color w:val="6D6E71"/>
          <w:w w:val="85"/>
        </w:rPr>
        <w:t>diverse</w:t>
      </w:r>
      <w:r w:rsidRPr="00783C2E">
        <w:rPr>
          <w:color w:val="6D6E71"/>
          <w:spacing w:val="-17"/>
          <w:w w:val="85"/>
        </w:rPr>
        <w:t xml:space="preserve"> </w:t>
      </w:r>
      <w:r w:rsidRPr="00783C2E">
        <w:rPr>
          <w:color w:val="6D6E71"/>
          <w:w w:val="85"/>
        </w:rPr>
        <w:t>people</w:t>
      </w:r>
    </w:p>
    <w:p w14:paraId="27652487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E37200A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3D51289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034ED68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9848E3D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D51A3BB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0033A96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6EB7DDC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3483404" w14:textId="77777777" w:rsidR="00D814DC" w:rsidRPr="00783C2E" w:rsidRDefault="00D814DC">
      <w:pPr>
        <w:spacing w:before="1"/>
        <w:rPr>
          <w:rFonts w:ascii="Arial" w:eastAsia="Arial" w:hAnsi="Arial" w:cs="Arial"/>
          <w:sz w:val="21"/>
          <w:szCs w:val="21"/>
        </w:rPr>
      </w:pPr>
    </w:p>
    <w:p w14:paraId="14006827" w14:textId="77777777" w:rsidR="00D814DC" w:rsidRPr="00783C2E" w:rsidRDefault="00F05F42">
      <w:pPr>
        <w:spacing w:line="4692" w:lineRule="exact"/>
        <w:ind w:left="26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93"/>
          <w:sz w:val="20"/>
          <w:szCs w:val="20"/>
        </w:rPr>
      </w:r>
      <w:r>
        <w:rPr>
          <w:rFonts w:ascii="Arial" w:eastAsia="Arial" w:hAnsi="Arial" w:cs="Arial"/>
          <w:position w:val="-93"/>
          <w:sz w:val="20"/>
          <w:szCs w:val="20"/>
        </w:rPr>
        <w:pict w14:anchorId="566B52A2">
          <v:group id="_x0000_s4603" style="width:515.95pt;height:234.65pt;mso-position-horizontal-relative:char;mso-position-vertical-relative:line" coordsize="10319,4693">
            <v:group id="_x0000_s4693" style="position:absolute;top:775;width:10319;height:216" coordorigin=",775" coordsize="10319,216">
              <v:shape id="_x0000_s4694" style="position:absolute;top:775;width:10319;height:216" coordorigin=",775" coordsize="10319,216" path="m,991r10318,l10318,775,,775,,991xe" fillcolor="#563a83" stroked="f">
                <v:path arrowok="t"/>
              </v:shape>
            </v:group>
            <v:group id="_x0000_s4691" style="position:absolute;width:10319;height:568" coordsize="10319,568">
              <v:shape id="_x0000_s4692" style="position:absolute;width:10319;height:568" coordsize="10319,568" path="m,567r10318,l10318,,,,,567xe" fillcolor="#cf2974" stroked="f">
                <v:path arrowok="t"/>
              </v:shape>
            </v:group>
            <v:group id="_x0000_s4689" style="position:absolute;top:567;width:10319;height:209" coordorigin=",567" coordsize="10319,209">
              <v:shape id="_x0000_s4690" style="position:absolute;top:567;width:10319;height:209" coordorigin=",567" coordsize="10319,209" path="m,775r10318,l10318,567,,567,,775xe" fillcolor="#542f6b" stroked="f">
                <v:path arrowok="t"/>
              </v:shape>
            </v:group>
            <v:group id="_x0000_s4687" style="position:absolute;top:991;width:10319;height:3703" coordorigin=",991" coordsize="10319,3703">
              <v:shape id="_x0000_s4688" style="position:absolute;top:991;width:10319;height:3703" coordorigin=",991" coordsize="10319,3703" path="m,4693r10318,l10318,991,,991,,4693xe" fillcolor="#e6e7e8" stroked="f">
                <v:path arrowok="t"/>
              </v:shape>
            </v:group>
            <v:group id="_x0000_s4685" style="position:absolute;left:8730;top:1443;width:221;height:2" coordorigin="8730,1443" coordsize="221,2">
              <v:shape id="_x0000_s4686" style="position:absolute;left:8730;top:1443;width:221;height:2" coordorigin="8730,1443" coordsize="221,0" path="m8730,1443r221,e" filled="f" strokecolor="white" strokeweight="1.3pt">
                <v:path arrowok="t"/>
              </v:shape>
            </v:group>
            <v:group id="_x0000_s4683" style="position:absolute;left:1367;top:1443;width:7173;height:2" coordorigin="1367,1443" coordsize="7173,2">
              <v:shape id="_x0000_s4684" style="position:absolute;left:1367;top:1443;width:7173;height:2" coordorigin="1367,1443" coordsize="7173,0" path="m1367,1443r7173,e" filled="f" strokecolor="white" strokeweight="1.3pt">
                <v:path arrowok="t"/>
              </v:shape>
            </v:group>
            <v:group id="_x0000_s4681" style="position:absolute;left:8730;top:1902;width:221;height:2" coordorigin="8730,1902" coordsize="221,2">
              <v:shape id="_x0000_s4682" style="position:absolute;left:8730;top:1902;width:221;height:2" coordorigin="8730,1902" coordsize="221,0" path="m8730,1902r221,e" filled="f" strokecolor="white" strokeweight="1.3pt">
                <v:path arrowok="t"/>
              </v:shape>
            </v:group>
            <v:group id="_x0000_s4679" style="position:absolute;left:1367;top:1902;width:7173;height:2" coordorigin="1367,1902" coordsize="7173,2">
              <v:shape id="_x0000_s4680" style="position:absolute;left:1367;top:1902;width:7173;height:2" coordorigin="1367,1902" coordsize="7173,0" path="m1367,1902r7173,e" filled="f" strokecolor="white" strokeweight="1.3pt">
                <v:path arrowok="t"/>
              </v:shape>
            </v:group>
            <v:group id="_x0000_s4677" style="position:absolute;left:8730;top:2361;width:221;height:2" coordorigin="8730,2361" coordsize="221,2">
              <v:shape id="_x0000_s4678" style="position:absolute;left:8730;top:2361;width:221;height:2" coordorigin="8730,2361" coordsize="221,0" path="m8730,2361r221,e" filled="f" strokecolor="white" strokeweight="1.3pt">
                <v:path arrowok="t"/>
              </v:shape>
            </v:group>
            <v:group id="_x0000_s4675" style="position:absolute;left:1367;top:2361;width:7173;height:2" coordorigin="1367,2361" coordsize="7173,2">
              <v:shape id="_x0000_s4676" style="position:absolute;left:1367;top:2361;width:7173;height:2" coordorigin="1367,2361" coordsize="7173,0" path="m1367,2361r7173,e" filled="f" strokecolor="white" strokeweight="1.3pt">
                <v:path arrowok="t"/>
              </v:shape>
            </v:group>
            <v:group id="_x0000_s4673" style="position:absolute;left:8730;top:2821;width:221;height:2" coordorigin="8730,2821" coordsize="221,2">
              <v:shape id="_x0000_s4674" style="position:absolute;left:8730;top:2821;width:221;height:2" coordorigin="8730,2821" coordsize="221,0" path="m8730,2821r221,e" filled="f" strokecolor="white" strokeweight="1.3pt">
                <v:path arrowok="t"/>
              </v:shape>
            </v:group>
            <v:group id="_x0000_s4671" style="position:absolute;left:1367;top:2821;width:7173;height:2" coordorigin="1367,2821" coordsize="7173,2">
              <v:shape id="_x0000_s4672" style="position:absolute;left:1367;top:2821;width:7173;height:2" coordorigin="1367,2821" coordsize="7173,0" path="m1367,2821r7173,e" filled="f" strokecolor="white" strokeweight="1.3pt">
                <v:path arrowok="t"/>
              </v:shape>
            </v:group>
            <v:group id="_x0000_s4669" style="position:absolute;left:8730;top:3280;width:221;height:2" coordorigin="8730,3280" coordsize="221,2">
              <v:shape id="_x0000_s4670" style="position:absolute;left:8730;top:3280;width:221;height:2" coordorigin="8730,3280" coordsize="221,0" path="m8730,3280r221,e" filled="f" strokecolor="white" strokeweight="1.3pt">
                <v:path arrowok="t"/>
              </v:shape>
            </v:group>
            <v:group id="_x0000_s4667" style="position:absolute;left:8098;top:3280;width:442;height:2" coordorigin="8098,3280" coordsize="442,2">
              <v:shape id="_x0000_s4668" style="position:absolute;left:8098;top:3280;width:442;height:2" coordorigin="8098,3280" coordsize="442,0" path="m8098,3280r442,e" filled="f" strokecolor="white" strokeweight="1.3pt">
                <v:path arrowok="t"/>
              </v:shape>
            </v:group>
            <v:group id="_x0000_s4665" style="position:absolute;left:1367;top:3280;width:6541;height:2" coordorigin="1367,3280" coordsize="6541,2">
              <v:shape id="_x0000_s4666" style="position:absolute;left:1367;top:3280;width:6541;height:2" coordorigin="1367,3280" coordsize="6541,0" path="m1367,3280r6541,e" filled="f" strokecolor="white" strokeweight="1.3pt">
                <v:path arrowok="t"/>
              </v:shape>
            </v:group>
            <v:group id="_x0000_s4663" style="position:absolute;left:1999;top:3739;width:2;height:101" coordorigin="1999,3739" coordsize="2,101">
              <v:shape id="_x0000_s4664" style="position:absolute;left:1999;top:3739;width:2;height:101" coordorigin="1999,3739" coordsize="0,101" path="m1999,3739r,101e" filled="f" strokecolor="white" strokeweight="1.3pt">
                <v:path arrowok="t"/>
              </v:shape>
            </v:group>
            <v:group id="_x0000_s4661" style="position:absolute;left:2631;top:3739;width:2;height:101" coordorigin="2631,3739" coordsize="2,101">
              <v:shape id="_x0000_s4662" style="position:absolute;left:2631;top:3739;width:2;height:101" coordorigin="2631,3739" coordsize="0,101" path="m2631,3739r,101e" filled="f" strokecolor="white" strokeweight="1.3pt">
                <v:path arrowok="t"/>
              </v:shape>
            </v:group>
            <v:group id="_x0000_s4659" style="position:absolute;left:3263;top:3739;width:2;height:101" coordorigin="3263,3739" coordsize="2,101">
              <v:shape id="_x0000_s4660" style="position:absolute;left:3263;top:3739;width:2;height:101" coordorigin="3263,3739" coordsize="0,101" path="m3263,3739r,101e" filled="f" strokecolor="white" strokeweight="1.3pt">
                <v:path arrowok="t"/>
              </v:shape>
            </v:group>
            <v:group id="_x0000_s4657" style="position:absolute;left:3895;top:3739;width:2;height:101" coordorigin="3895,3739" coordsize="2,101">
              <v:shape id="_x0000_s4658" style="position:absolute;left:3895;top:3739;width:2;height:101" coordorigin="3895,3739" coordsize="0,101" path="m3895,3739r,101e" filled="f" strokecolor="white" strokeweight="1.3pt">
                <v:path arrowok="t"/>
              </v:shape>
            </v:group>
            <v:group id="_x0000_s4655" style="position:absolute;left:4527;top:3739;width:2;height:101" coordorigin="4527,3739" coordsize="2,101">
              <v:shape id="_x0000_s4656" style="position:absolute;left:4527;top:3739;width:2;height:101" coordorigin="4527,3739" coordsize="0,101" path="m4527,3739r,101e" filled="f" strokecolor="white" strokeweight="1.3pt">
                <v:path arrowok="t"/>
              </v:shape>
            </v:group>
            <v:group id="_x0000_s4653" style="position:absolute;left:5159;top:3739;width:2;height:101" coordorigin="5159,3739" coordsize="2,101">
              <v:shape id="_x0000_s4654" style="position:absolute;left:5159;top:3739;width:2;height:101" coordorigin="5159,3739" coordsize="0,101" path="m5159,3739r,101e" filled="f" strokecolor="white" strokeweight="1.3pt">
                <v:path arrowok="t"/>
              </v:shape>
            </v:group>
            <v:group id="_x0000_s4651" style="position:absolute;left:5791;top:3739;width:2;height:101" coordorigin="5791,3739" coordsize="2,101">
              <v:shape id="_x0000_s4652" style="position:absolute;left:5791;top:3739;width:2;height:101" coordorigin="5791,3739" coordsize="0,101" path="m5791,3739r,101e" filled="f" strokecolor="white" strokeweight="1.3pt">
                <v:path arrowok="t"/>
              </v:shape>
            </v:group>
            <v:group id="_x0000_s4649" style="position:absolute;left:6423;top:3739;width:2;height:101" coordorigin="6423,3739" coordsize="2,101">
              <v:shape id="_x0000_s4650" style="position:absolute;left:6423;top:3739;width:2;height:101" coordorigin="6423,3739" coordsize="0,101" path="m6423,3739r,101e" filled="f" strokecolor="white" strokeweight="1.3pt">
                <v:path arrowok="t"/>
              </v:shape>
            </v:group>
            <v:group id="_x0000_s4647" style="position:absolute;left:7055;top:3739;width:2;height:101" coordorigin="7055,3739" coordsize="2,101">
              <v:shape id="_x0000_s4648" style="position:absolute;left:7055;top:3739;width:2;height:101" coordorigin="7055,3739" coordsize="0,101" path="m7055,3739r,101e" filled="f" strokecolor="white" strokeweight="1.3pt">
                <v:path arrowok="t"/>
              </v:shape>
            </v:group>
            <v:group id="_x0000_s4645" style="position:absolute;left:7687;top:3739;width:2;height:101" coordorigin="7687,3739" coordsize="2,101">
              <v:shape id="_x0000_s4646" style="position:absolute;left:7687;top:3739;width:2;height:101" coordorigin="7687,3739" coordsize="0,101" path="m7687,3739r,101e" filled="f" strokecolor="white" strokeweight="1.3pt">
                <v:path arrowok="t"/>
              </v:shape>
            </v:group>
            <v:group id="_x0000_s4643" style="position:absolute;left:8319;top:3739;width:2;height:101" coordorigin="8319,3739" coordsize="2,101">
              <v:shape id="_x0000_s4644" style="position:absolute;left:8319;top:3739;width:2;height:101" coordorigin="8319,3739" coordsize="0,101" path="m8319,3739r,101e" filled="f" strokecolor="white" strokeweight="1.3pt">
                <v:path arrowok="t"/>
              </v:shape>
            </v:group>
            <v:group id="_x0000_s4641" style="position:absolute;left:1367;top:3739;width:7584;height:101" coordorigin="1367,3739" coordsize="7584,101">
              <v:shape id="_x0000_s4642" style="position:absolute;left:4101;top:11217;width:7584;height:101" coordorigin="1367,3739" coordsize="7584,101" path="m1367,3840r,-101l8951,3739r,101e" filled="f" strokecolor="white" strokeweight="1.3pt">
                <v:path arrowok="t"/>
                <o:lock v:ext="edit" verticies="t"/>
              </v:shape>
            </v:group>
            <v:group id="_x0000_s4639" style="position:absolute;left:2852;top:3710;width:191;height:2" coordorigin="2852,3710" coordsize="191,2">
              <v:shape id="_x0000_s4640" style="position:absolute;left:2852;top:3710;width:191;height:2" coordorigin="2852,3710" coordsize="191,0" path="m2852,3710r190,e" filled="f" strokecolor="#cf2974" strokeweight=".57431mm">
                <v:path arrowok="t"/>
              </v:shape>
            </v:group>
            <v:group id="_x0000_s4637" style="position:absolute;left:4116;top:3710;width:191;height:2" coordorigin="4116,3710" coordsize="191,2">
              <v:shape id="_x0000_s4638" style="position:absolute;left:4116;top:3710;width:191;height:2" coordorigin="4116,3710" coordsize="191,0" path="m4116,3710r190,e" filled="f" strokecolor="#cf2974" strokeweight=".57431mm">
                <v:path arrowok="t"/>
              </v:shape>
            </v:group>
            <v:group id="_x0000_s4635" style="position:absolute;left:5380;top:3592;width:191;height:135" coordorigin="5380,3592" coordsize="191,135">
              <v:shape id="_x0000_s4636" style="position:absolute;left:5380;top:3592;width:191;height:135" coordorigin="5380,3592" coordsize="191,135" path="m5570,3592r-190,l5380,3727r190,l5570,3592xe" fillcolor="#cf2974" stroked="f">
                <v:path arrowok="t"/>
              </v:shape>
            </v:group>
            <v:group id="_x0000_s4633" style="position:absolute;left:4748;top:3700;width:191;height:2" coordorigin="4748,3700" coordsize="191,2">
              <v:shape id="_x0000_s4634" style="position:absolute;left:4748;top:3700;width:191;height:2" coordorigin="4748,3700" coordsize="191,0" path="m4748,3700r190,e" filled="f" strokecolor="#cf2974" strokeweight=".95319mm">
                <v:path arrowok="t"/>
              </v:shape>
            </v:group>
            <v:group id="_x0000_s4631" style="position:absolute;left:6012;top:3582;width:191;height:146" coordorigin="6012,3582" coordsize="191,146">
              <v:shape id="_x0000_s4632" style="position:absolute;left:6012;top:3582;width:191;height:146" coordorigin="6012,3582" coordsize="191,146" path="m6202,3582r-190,l6012,3727r190,l6202,3582xe" fillcolor="#cf2974" stroked="f">
                <v:path arrowok="t"/>
              </v:shape>
            </v:group>
            <v:group id="_x0000_s4629" style="position:absolute;left:6644;top:3556;width:191;height:172" coordorigin="6644,3556" coordsize="191,172">
              <v:shape id="_x0000_s4630" style="position:absolute;left:6644;top:3556;width:191;height:172" coordorigin="6644,3556" coordsize="191,172" path="m6834,3556r-190,l6644,3727r190,l6834,3556xe" fillcolor="#cf2974" stroked="f">
                <v:path arrowok="t"/>
              </v:shape>
            </v:group>
            <v:group id="_x0000_s4627" style="position:absolute;left:7276;top:3319;width:191;height:408" coordorigin="7276,3319" coordsize="191,408">
              <v:shape id="_x0000_s4628" style="position:absolute;left:7276;top:3319;width:191;height:408" coordorigin="7276,3319" coordsize="191,408" path="m7466,3319r-190,l7276,3727r190,l7466,3319xe" fillcolor="#cf2974" stroked="f">
                <v:path arrowok="t"/>
              </v:shape>
            </v:group>
            <v:group id="_x0000_s4625" style="position:absolute;left:7908;top:2812;width:191;height:915" coordorigin="7908,2812" coordsize="191,915">
              <v:shape id="_x0000_s4626" style="position:absolute;left:7908;top:2812;width:191;height:915" coordorigin="7908,2812" coordsize="191,915" path="m8098,2812r-190,l7908,3727r190,l8098,2812xe" fillcolor="#cf2974" stroked="f">
                <v:path arrowok="t"/>
              </v:shape>
            </v:group>
            <v:group id="_x0000_s4623" style="position:absolute;left:8540;top:2305;width:191;height:1422" coordorigin="8540,2305" coordsize="191,1422">
              <v:shape id="_x0000_s4624" style="position:absolute;left:8540;top:2305;width:191;height:1422" coordorigin="8540,2305" coordsize="191,1422" path="m8730,2305r-190,l8540,3727r190,l8730,2305xe" fillcolor="#cf2974" stroked="f">
                <v:path arrowok="t"/>
              </v:shape>
            </v:group>
            <v:group id="_x0000_s4621" style="position:absolute;left:8540;top:1330;width:191;height:985" coordorigin="8540,1330" coordsize="191,985">
              <v:shape id="_x0000_s4622" style="position:absolute;left:8540;top:1330;width:191;height:985" coordorigin="8540,1330" coordsize="191,985" path="m8730,1330r-190,l8540,2314r190,l8730,1330xe" fillcolor="#cf2974" stroked="f">
                <v:path arrowok="t"/>
              </v:shape>
            </v:group>
            <v:group id="_x0000_s4604" style="position:absolute;left:2345;top:195;width:2;height:175" coordorigin="2345,195" coordsize="2,175">
              <v:shape id="_x0000_s4620" style="position:absolute;left:2345;top:195;width:2;height:175" coordorigin="2345,195" coordsize="0,175" path="m2345,370r,-175e" filled="f" strokecolor="white" strokeweight=".30583mm">
                <v:path arrowok="t"/>
              </v:shape>
              <v:shape id="_x0000_s4619" type="#_x0000_t202" style="position:absolute;left:903;top:175;width:1162;height:243" filled="f" stroked="f">
                <v:textbox inset="0,0,0,0">
                  <w:txbxContent>
                    <w:p w14:paraId="153948C8" w14:textId="77777777" w:rsidR="00D603B0" w:rsidRDefault="00D603B0">
                      <w:pPr>
                        <w:spacing w:line="243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101"/>
                          <w:sz w:val="24"/>
                        </w:rPr>
                        <w:t>GRAP</w:t>
                      </w:r>
                      <w:r>
                        <w:rPr>
                          <w:rFonts w:ascii="Arial"/>
                          <w:b/>
                          <w:color w:val="FFFFFF"/>
                          <w:w w:val="101"/>
                          <w:sz w:val="24"/>
                        </w:rPr>
                        <w:t>H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101"/>
                          <w:sz w:val="24"/>
                        </w:rPr>
                        <w:t>B</w:t>
                      </w:r>
                    </w:p>
                  </w:txbxContent>
                </v:textbox>
              </v:shape>
              <v:shape id="_x0000_s4618" type="#_x0000_t202" style="position:absolute;left:2631;top:171;width:6231;height:243" filled="f" stroked="f">
                <v:textbox inset="0,0,0,0">
                  <w:txbxContent>
                    <w:p w14:paraId="7B1C4F71" w14:textId="77777777" w:rsidR="00D603B0" w:rsidRDefault="00D603B0">
                      <w:pPr>
                        <w:spacing w:line="243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FFFFFF"/>
                          <w:w w:val="99"/>
                          <w:sz w:val="24"/>
                        </w:rPr>
                        <w:t>New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95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24"/>
                        </w:rPr>
                        <w:t>eferrals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3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24"/>
                        </w:rPr>
                        <w:t>RCH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>Gender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24"/>
                        </w:rPr>
                        <w:t>Dysphoria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24"/>
                        </w:rPr>
                        <w:t>Service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24"/>
                        </w:rPr>
                        <w:t>by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24"/>
                        </w:rPr>
                        <w:t>year</w:t>
                      </w:r>
                    </w:p>
                  </w:txbxContent>
                </v:textbox>
              </v:shape>
              <v:shape id="_x0000_s4617" type="#_x0000_t202" style="position:absolute;left:1034;top:1330;width:232;height:139" filled="f" stroked="f">
                <v:textbox inset="0,0,0,0">
                  <w:txbxContent>
                    <w:p w14:paraId="67F77E2E" w14:textId="77777777" w:rsidR="00D603B0" w:rsidRDefault="00D603B0">
                      <w:pPr>
                        <w:spacing w:line="139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563A83"/>
                          <w:w w:val="99"/>
                          <w:sz w:val="14"/>
                        </w:rPr>
                        <w:t>100</w:t>
                      </w:r>
                    </w:p>
                  </w:txbxContent>
                </v:textbox>
              </v:shape>
              <v:shape id="_x0000_s4616" type="#_x0000_t202" style="position:absolute;left:9080;top:1329;width:232;height:139" filled="f" stroked="f">
                <v:textbox inset="0,0,0,0">
                  <w:txbxContent>
                    <w:p w14:paraId="40A2444B" w14:textId="77777777" w:rsidR="00D603B0" w:rsidRDefault="00D603B0">
                      <w:pPr>
                        <w:spacing w:line="139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563A83"/>
                          <w:w w:val="99"/>
                          <w:sz w:val="14"/>
                        </w:rPr>
                        <w:t>100</w:t>
                      </w:r>
                    </w:p>
                  </w:txbxContent>
                </v:textbox>
              </v:shape>
              <v:shape id="_x0000_s4615" type="#_x0000_t202" style="position:absolute;left:1111;top:1789;width:155;height:139" filled="f" stroked="f">
                <v:textbox inset="0,0,0,0">
                  <w:txbxContent>
                    <w:p w14:paraId="4BEA52C7" w14:textId="77777777" w:rsidR="00D603B0" w:rsidRDefault="00D603B0">
                      <w:pPr>
                        <w:spacing w:line="139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563A83"/>
                          <w:w w:val="99"/>
                          <w:sz w:val="14"/>
                        </w:rPr>
                        <w:t>80</w:t>
                      </w:r>
                    </w:p>
                  </w:txbxContent>
                </v:textbox>
              </v:shape>
              <v:shape id="_x0000_s4614" type="#_x0000_t202" style="position:absolute;left:9080;top:1789;width:155;height:139" filled="f" stroked="f">
                <v:textbox inset="0,0,0,0">
                  <w:txbxContent>
                    <w:p w14:paraId="18ACD05C" w14:textId="77777777" w:rsidR="00D603B0" w:rsidRDefault="00D603B0">
                      <w:pPr>
                        <w:spacing w:line="139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563A83"/>
                          <w:w w:val="99"/>
                          <w:sz w:val="14"/>
                        </w:rPr>
                        <w:t>80</w:t>
                      </w:r>
                    </w:p>
                  </w:txbxContent>
                </v:textbox>
              </v:shape>
              <v:shape id="_x0000_s4613" type="#_x0000_t202" style="position:absolute;left:1111;top:2249;width:155;height:139" filled="f" stroked="f">
                <v:textbox inset="0,0,0,0">
                  <w:txbxContent>
                    <w:p w14:paraId="095E4F3F" w14:textId="77777777" w:rsidR="00D603B0" w:rsidRDefault="00D603B0">
                      <w:pPr>
                        <w:spacing w:line="139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563A83"/>
                          <w:w w:val="99"/>
                          <w:sz w:val="14"/>
                        </w:rPr>
                        <w:t>60</w:t>
                      </w:r>
                    </w:p>
                  </w:txbxContent>
                </v:textbox>
              </v:shape>
              <v:shape id="_x0000_s4612" type="#_x0000_t202" style="position:absolute;left:9080;top:2248;width:155;height:139" filled="f" stroked="f">
                <v:textbox inset="0,0,0,0">
                  <w:txbxContent>
                    <w:p w14:paraId="264A6E91" w14:textId="77777777" w:rsidR="00D603B0" w:rsidRDefault="00D603B0">
                      <w:pPr>
                        <w:spacing w:line="139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563A83"/>
                          <w:w w:val="99"/>
                          <w:sz w:val="14"/>
                        </w:rPr>
                        <w:t>60</w:t>
                      </w:r>
                    </w:p>
                  </w:txbxContent>
                </v:textbox>
              </v:shape>
              <v:shape id="_x0000_s4611" type="#_x0000_t202" style="position:absolute;left:1111;top:2708;width:155;height:139" filled="f" stroked="f">
                <v:textbox inset="0,0,0,0">
                  <w:txbxContent>
                    <w:p w14:paraId="28B75309" w14:textId="77777777" w:rsidR="00D603B0" w:rsidRDefault="00D603B0">
                      <w:pPr>
                        <w:spacing w:line="139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563A83"/>
                          <w:w w:val="99"/>
                          <w:sz w:val="14"/>
                        </w:rPr>
                        <w:t>40</w:t>
                      </w:r>
                    </w:p>
                  </w:txbxContent>
                </v:textbox>
              </v:shape>
              <v:shape id="_x0000_s4610" type="#_x0000_t202" style="position:absolute;left:9080;top:2708;width:155;height:139" filled="f" stroked="f">
                <v:textbox inset="0,0,0,0">
                  <w:txbxContent>
                    <w:p w14:paraId="43B007A2" w14:textId="77777777" w:rsidR="00D603B0" w:rsidRDefault="00D603B0">
                      <w:pPr>
                        <w:spacing w:line="139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563A83"/>
                          <w:w w:val="99"/>
                          <w:sz w:val="14"/>
                        </w:rPr>
                        <w:t>40</w:t>
                      </w:r>
                    </w:p>
                  </w:txbxContent>
                </v:textbox>
              </v:shape>
              <v:shape id="_x0000_s4609" type="#_x0000_t202" style="position:absolute;left:1111;top:3167;width:155;height:139" filled="f" stroked="f">
                <v:textbox inset="0,0,0,0">
                  <w:txbxContent>
                    <w:p w14:paraId="4FC14015" w14:textId="77777777" w:rsidR="00D603B0" w:rsidRDefault="00D603B0">
                      <w:pPr>
                        <w:spacing w:line="139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563A83"/>
                          <w:w w:val="99"/>
                          <w:sz w:val="14"/>
                        </w:rPr>
                        <w:t>20</w:t>
                      </w:r>
                    </w:p>
                  </w:txbxContent>
                </v:textbox>
              </v:shape>
              <v:shape id="_x0000_s4608" type="#_x0000_t202" style="position:absolute;left:9080;top:3167;width:155;height:139" filled="f" stroked="f">
                <v:textbox inset="0,0,0,0">
                  <w:txbxContent>
                    <w:p w14:paraId="5A9E51F2" w14:textId="77777777" w:rsidR="00D603B0" w:rsidRDefault="00D603B0">
                      <w:pPr>
                        <w:spacing w:line="139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563A83"/>
                          <w:w w:val="99"/>
                          <w:sz w:val="14"/>
                        </w:rPr>
                        <w:t>20</w:t>
                      </w:r>
                    </w:p>
                  </w:txbxContent>
                </v:textbox>
              </v:shape>
              <v:shape id="_x0000_s4607" type="#_x0000_t202" style="position:absolute;left:1188;top:3627;width:591;height:139" filled="f" stroked="f">
                <v:textbox inset="0,0,0,0">
                  <w:txbxContent>
                    <w:p w14:paraId="3FA0264F" w14:textId="77777777" w:rsidR="00D603B0" w:rsidRDefault="00D603B0">
                      <w:pPr>
                        <w:tabs>
                          <w:tab w:val="left" w:pos="399"/>
                          <w:tab w:val="left" w:pos="590"/>
                        </w:tabs>
                        <w:spacing w:line="139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563A83"/>
                          <w:w w:val="99"/>
                          <w:sz w:val="14"/>
                        </w:rPr>
                        <w:t>0</w:t>
                      </w:r>
                      <w:r>
                        <w:rPr>
                          <w:rFonts w:ascii="Arial"/>
                          <w:color w:val="563A83"/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color w:val="563A83"/>
                          <w:w w:val="99"/>
                          <w:sz w:val="14"/>
                          <w:u w:val="thick" w:color="CF297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63A83"/>
                          <w:sz w:val="14"/>
                          <w:u w:val="thick" w:color="CF2974"/>
                        </w:rPr>
                        <w:tab/>
                      </w:r>
                    </w:p>
                  </w:txbxContent>
                </v:textbox>
              </v:shape>
              <v:shape id="_x0000_s4606" type="#_x0000_t202" style="position:absolute;left:9080;top:3626;width:78;height:139" filled="f" stroked="f">
                <v:textbox inset="0,0,0,0">
                  <w:txbxContent>
                    <w:p w14:paraId="27057151" w14:textId="77777777" w:rsidR="00D603B0" w:rsidRDefault="00D603B0">
                      <w:pPr>
                        <w:spacing w:line="139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563A83"/>
                          <w:w w:val="99"/>
                          <w:sz w:val="14"/>
                        </w:rPr>
                        <w:t>0</w:t>
                      </w:r>
                    </w:p>
                  </w:txbxContent>
                </v:textbox>
              </v:shape>
              <v:shape id="_x0000_s4605" type="#_x0000_t202" style="position:absolute;left:1529;top:3960;width:7260;height:471" filled="f" stroked="f">
                <v:textbox inset="0,0,0,0">
                  <w:txbxContent>
                    <w:p w14:paraId="1CD6821F" w14:textId="77777777" w:rsidR="00D603B0" w:rsidRDefault="00D603B0">
                      <w:pPr>
                        <w:tabs>
                          <w:tab w:val="left" w:pos="631"/>
                          <w:tab w:val="left" w:pos="1263"/>
                          <w:tab w:val="left" w:pos="1895"/>
                          <w:tab w:val="left" w:pos="2527"/>
                          <w:tab w:val="left" w:pos="3159"/>
                          <w:tab w:val="left" w:pos="3791"/>
                          <w:tab w:val="left" w:pos="4423"/>
                          <w:tab w:val="left" w:pos="5055"/>
                          <w:tab w:val="left" w:pos="5687"/>
                          <w:tab w:val="left" w:pos="6318"/>
                          <w:tab w:val="left" w:pos="6950"/>
                        </w:tabs>
                        <w:spacing w:line="142" w:lineRule="exact"/>
                        <w:jc w:val="center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CF2974"/>
                          <w:w w:val="99"/>
                          <w:sz w:val="14"/>
                        </w:rPr>
                        <w:t>2003</w:t>
                      </w:r>
                      <w:r>
                        <w:rPr>
                          <w:rFonts w:ascii="Arial"/>
                          <w:color w:val="CF2974"/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color w:val="CF2974"/>
                          <w:w w:val="99"/>
                          <w:sz w:val="14"/>
                        </w:rPr>
                        <w:t>2004</w:t>
                      </w:r>
                      <w:r>
                        <w:rPr>
                          <w:rFonts w:ascii="Arial"/>
                          <w:color w:val="CF2974"/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color w:val="CF2974"/>
                          <w:w w:val="99"/>
                          <w:sz w:val="14"/>
                        </w:rPr>
                        <w:t>2005</w:t>
                      </w:r>
                      <w:r>
                        <w:rPr>
                          <w:rFonts w:ascii="Arial"/>
                          <w:color w:val="CF2974"/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color w:val="CF2974"/>
                          <w:w w:val="99"/>
                          <w:sz w:val="14"/>
                        </w:rPr>
                        <w:t>2006</w:t>
                      </w:r>
                      <w:r>
                        <w:rPr>
                          <w:rFonts w:ascii="Arial"/>
                          <w:color w:val="CF2974"/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color w:val="CF2974"/>
                          <w:w w:val="99"/>
                          <w:sz w:val="14"/>
                        </w:rPr>
                        <w:t>2007</w:t>
                      </w:r>
                      <w:r>
                        <w:rPr>
                          <w:rFonts w:ascii="Arial"/>
                          <w:color w:val="CF2974"/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color w:val="CF2974"/>
                          <w:w w:val="99"/>
                          <w:sz w:val="14"/>
                        </w:rPr>
                        <w:t>2008</w:t>
                      </w:r>
                      <w:r>
                        <w:rPr>
                          <w:rFonts w:ascii="Arial"/>
                          <w:color w:val="CF2974"/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color w:val="CF2974"/>
                          <w:w w:val="99"/>
                          <w:sz w:val="14"/>
                        </w:rPr>
                        <w:t>2009</w:t>
                      </w:r>
                      <w:r>
                        <w:rPr>
                          <w:rFonts w:ascii="Arial"/>
                          <w:color w:val="CF2974"/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color w:val="CF2974"/>
                          <w:w w:val="99"/>
                          <w:sz w:val="14"/>
                        </w:rPr>
                        <w:t>2010</w:t>
                      </w:r>
                      <w:r>
                        <w:rPr>
                          <w:rFonts w:ascii="Arial"/>
                          <w:color w:val="CF2974"/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color w:val="CF2974"/>
                          <w:w w:val="99"/>
                          <w:sz w:val="14"/>
                        </w:rPr>
                        <w:t>2011</w:t>
                      </w:r>
                      <w:r>
                        <w:rPr>
                          <w:rFonts w:ascii="Arial"/>
                          <w:color w:val="CF2974"/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color w:val="CF2974"/>
                          <w:w w:val="99"/>
                          <w:sz w:val="14"/>
                        </w:rPr>
                        <w:t>2012</w:t>
                      </w:r>
                      <w:r>
                        <w:rPr>
                          <w:rFonts w:ascii="Arial"/>
                          <w:color w:val="CF2974"/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color w:val="CF2974"/>
                          <w:w w:val="99"/>
                          <w:sz w:val="14"/>
                        </w:rPr>
                        <w:t>2013</w:t>
                      </w:r>
                      <w:r>
                        <w:rPr>
                          <w:rFonts w:ascii="Arial"/>
                          <w:color w:val="CF2974"/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color w:val="CF2974"/>
                          <w:w w:val="99"/>
                          <w:sz w:val="14"/>
                        </w:rPr>
                        <w:t>2014</w:t>
                      </w:r>
                    </w:p>
                    <w:p w14:paraId="6C4AAD69" w14:textId="77777777" w:rsidR="00D603B0" w:rsidRDefault="00D603B0">
                      <w:pPr>
                        <w:spacing w:before="10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7EB804C" w14:textId="77777777" w:rsidR="00D603B0" w:rsidRDefault="00D603B0">
                      <w:pPr>
                        <w:spacing w:line="157" w:lineRule="exact"/>
                        <w:jc w:val="center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CF2974"/>
                          <w:w w:val="96"/>
                          <w:sz w:val="14"/>
                        </w:rPr>
                        <w:t>(P</w:t>
                      </w:r>
                      <w:r>
                        <w:rPr>
                          <w:rFonts w:ascii="Arial"/>
                          <w:color w:val="CF2974"/>
                          <w:spacing w:val="-3"/>
                          <w:w w:val="96"/>
                          <w:sz w:val="14"/>
                        </w:rPr>
                        <w:t>r</w:t>
                      </w:r>
                      <w:r>
                        <w:rPr>
                          <w:rFonts w:ascii="Arial"/>
                          <w:color w:val="CF2974"/>
                          <w:w w:val="106"/>
                          <w:sz w:val="14"/>
                        </w:rPr>
                        <w:t>edictions</w:t>
                      </w:r>
                      <w:r>
                        <w:rPr>
                          <w:rFonts w:ascii="Arial"/>
                          <w:color w:val="CF2974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CF2974"/>
                          <w:w w:val="106"/>
                          <w:sz w:val="14"/>
                        </w:rPr>
                        <w:t>for</w:t>
                      </w:r>
                      <w:r>
                        <w:rPr>
                          <w:rFonts w:ascii="Arial"/>
                          <w:color w:val="CF2974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CF2974"/>
                          <w:w w:val="99"/>
                          <w:sz w:val="14"/>
                        </w:rPr>
                        <w:t>2014</w:t>
                      </w:r>
                      <w:r>
                        <w:rPr>
                          <w:rFonts w:ascii="Arial"/>
                          <w:color w:val="CF2974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CF2974"/>
                          <w:w w:val="103"/>
                          <w:sz w:val="14"/>
                        </w:rPr>
                        <w:t>based</w:t>
                      </w:r>
                      <w:r>
                        <w:rPr>
                          <w:rFonts w:ascii="Arial"/>
                          <w:color w:val="CF2974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CF2974"/>
                          <w:w w:val="103"/>
                          <w:sz w:val="14"/>
                        </w:rPr>
                        <w:t>on</w:t>
                      </w:r>
                      <w:r>
                        <w:rPr>
                          <w:rFonts w:ascii="Arial"/>
                          <w:color w:val="CF2974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CF2974"/>
                          <w:spacing w:val="-3"/>
                          <w:w w:val="104"/>
                          <w:sz w:val="14"/>
                        </w:rPr>
                        <w:t>r</w:t>
                      </w:r>
                      <w:r>
                        <w:rPr>
                          <w:rFonts w:ascii="Arial"/>
                          <w:color w:val="CF2974"/>
                          <w:w w:val="102"/>
                          <w:sz w:val="14"/>
                        </w:rPr>
                        <w:t>eferrals</w:t>
                      </w:r>
                      <w:r>
                        <w:rPr>
                          <w:rFonts w:ascii="Arial"/>
                          <w:color w:val="CF2974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CF2974"/>
                          <w:w w:val="108"/>
                          <w:sz w:val="14"/>
                        </w:rPr>
                        <w:t>f</w:t>
                      </w:r>
                      <w:r>
                        <w:rPr>
                          <w:rFonts w:ascii="Arial"/>
                          <w:color w:val="CF2974"/>
                          <w:spacing w:val="-3"/>
                          <w:w w:val="108"/>
                          <w:sz w:val="14"/>
                        </w:rPr>
                        <w:t>r</w:t>
                      </w:r>
                      <w:r>
                        <w:rPr>
                          <w:rFonts w:ascii="Arial"/>
                          <w:color w:val="CF2974"/>
                          <w:w w:val="104"/>
                          <w:sz w:val="14"/>
                        </w:rPr>
                        <w:t>om</w:t>
                      </w:r>
                      <w:r>
                        <w:rPr>
                          <w:rFonts w:ascii="Arial"/>
                          <w:color w:val="CF2974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CF2974"/>
                          <w:w w:val="102"/>
                          <w:sz w:val="14"/>
                        </w:rPr>
                        <w:t>Jan</w:t>
                      </w:r>
                      <w:r>
                        <w:rPr>
                          <w:rFonts w:ascii="Arial"/>
                          <w:color w:val="CF2974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CF2974"/>
                          <w:w w:val="109"/>
                          <w:sz w:val="14"/>
                        </w:rPr>
                        <w:t>to</w:t>
                      </w:r>
                      <w:r>
                        <w:rPr>
                          <w:rFonts w:ascii="Arial"/>
                          <w:color w:val="CF2974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CF2974"/>
                          <w:w w:val="103"/>
                          <w:sz w:val="14"/>
                        </w:rPr>
                        <w:t>August</w:t>
                      </w:r>
                      <w:r>
                        <w:rPr>
                          <w:rFonts w:ascii="Arial"/>
                          <w:color w:val="CF2974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CF2974"/>
                          <w:w w:val="96"/>
                          <w:sz w:val="14"/>
                        </w:rPr>
                        <w:t>2014)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EA86CD1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E638729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B4505D6" w14:textId="77777777" w:rsidR="00D814DC" w:rsidRPr="00783C2E" w:rsidRDefault="00D814DC">
      <w:pPr>
        <w:spacing w:before="4"/>
        <w:rPr>
          <w:rFonts w:ascii="Arial" w:eastAsia="Arial" w:hAnsi="Arial" w:cs="Arial"/>
          <w:sz w:val="17"/>
          <w:szCs w:val="17"/>
        </w:rPr>
      </w:pPr>
    </w:p>
    <w:p w14:paraId="01FDC9B3" w14:textId="77777777" w:rsidR="00D814DC" w:rsidRPr="00783C2E" w:rsidRDefault="00F05F42">
      <w:pPr>
        <w:pStyle w:val="BodyText"/>
        <w:spacing w:before="78" w:line="276" w:lineRule="auto"/>
        <w:ind w:right="5336"/>
        <w:rPr>
          <w:rFonts w:ascii="Arial" w:hAnsi="Arial"/>
        </w:rPr>
      </w:pPr>
      <w:r>
        <w:rPr>
          <w:rFonts w:ascii="Arial" w:hAnsi="Arial"/>
        </w:rPr>
        <w:pict w14:anchorId="6E4DE405">
          <v:group id="_x0000_s4597" style="position:absolute;left:0;text-align:left;margin-left:299.05pt;margin-top:3.75pt;width:242.65pt;height:224.05pt;z-index:7144;mso-position-horizontal-relative:page" coordorigin="5981,76" coordsize="4853,4481">
            <v:group id="_x0000_s4601" style="position:absolute;left:5981;top:76;width:4853;height:4309" coordorigin="5981,76" coordsize="4853,4309">
              <v:shape id="_x0000_s4602" style="position:absolute;left:5981;top:76;width:4853;height:4309" coordorigin="5981,76" coordsize="4853,4309" path="m5981,76r4853,l10834,4384r-4853,l5981,76xe" fillcolor="#cf2974" stroked="f">
                <v:path arrowok="t"/>
              </v:shape>
            </v:group>
            <v:group id="_x0000_s4598" style="position:absolute;left:5981;top:4384;width:4853;height:172" coordorigin="5981,4384" coordsize="4853,172">
              <v:shape id="_x0000_s4600" style="position:absolute;left:5981;top:4384;width:4853;height:172" coordorigin="5981,4384" coordsize="4853,172" path="m5981,4384r4853,l10834,4556r-4853,l5981,4384xe" fillcolor="#563a83" stroked="f">
                <v:path arrowok="t"/>
              </v:shape>
              <v:shape id="_x0000_s4599" type="#_x0000_t202" style="position:absolute;left:5981;top:76;width:4853;height:4481" filled="f" stroked="f">
                <v:textbox inset="0,0,0,0">
                  <w:txbxContent>
                    <w:p w14:paraId="1A320938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0C98794C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507204D1" w14:textId="77777777" w:rsidR="00D603B0" w:rsidRDefault="00D603B0">
                      <w:pPr>
                        <w:spacing w:line="324" w:lineRule="auto"/>
                        <w:ind w:left="396" w:right="432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Our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began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puberty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supp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9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essants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just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after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court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situation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was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changed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6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efo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5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we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did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 xml:space="preserve">not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need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court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permission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access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these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drugs.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6"/>
                          <w:sz w:val="18"/>
                        </w:rPr>
                        <w:t>W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 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awa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6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though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trauma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angst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 xml:space="preserve">families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have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faced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befo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us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very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grateful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things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have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changed.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6"/>
                          <w:sz w:val="18"/>
                        </w:rPr>
                        <w:t>W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now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considering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hormone 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eatment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which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moment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will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equi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5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us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 xml:space="preserve">get 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court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app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9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oval.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This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appears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be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waste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time 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money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for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88"/>
                          <w:sz w:val="18"/>
                        </w:rPr>
                        <w:t>all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involved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makes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no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sense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at </w:t>
                      </w:r>
                      <w:r>
                        <w:rPr>
                          <w:rFonts w:ascii="Arial"/>
                          <w:color w:val="FFFFFF"/>
                          <w:w w:val="91"/>
                          <w:sz w:val="18"/>
                        </w:rPr>
                        <w:t>all.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1"/>
                          <w:sz w:val="18"/>
                        </w:rPr>
                        <w:t>lives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transgender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teens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their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 xml:space="preserve">families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would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be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much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imp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8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oved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88"/>
                          <w:sz w:val="18"/>
                        </w:rPr>
                        <w:t>if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this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situation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was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changed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famil</w:t>
                      </w:r>
                      <w:r>
                        <w:rPr>
                          <w:rFonts w:ascii="Arial"/>
                          <w:color w:val="FFFFFF"/>
                          <w:spacing w:val="-17"/>
                          <w:w w:val="93"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>.</w:t>
                      </w:r>
                      <w:r>
                        <w:rPr>
                          <w:rFonts w:ascii="Trebuchet MS"/>
                          <w:color w:val="FFFFFF"/>
                          <w:w w:val="111"/>
                          <w:position w:val="6"/>
                          <w:sz w:val="10"/>
                        </w:rPr>
                        <w:t>128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783C2E" w:rsidRPr="00783C2E">
        <w:rPr>
          <w:rFonts w:ascii="Arial" w:hAnsi="Arial"/>
          <w:color w:val="231F20"/>
        </w:rPr>
        <w:t>Clinical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specialists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submitted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evidence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benefits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early</w:t>
      </w:r>
      <w:r w:rsidR="00783C2E" w:rsidRPr="00783C2E">
        <w:rPr>
          <w:rFonts w:ascii="Arial" w:hAnsi="Arial"/>
          <w:color w:val="231F20"/>
          <w:w w:val="94"/>
        </w:rPr>
        <w:t xml:space="preserve"> </w:t>
      </w:r>
      <w:r w:rsidR="00783C2E" w:rsidRPr="00783C2E">
        <w:rPr>
          <w:rFonts w:ascii="Arial" w:hAnsi="Arial"/>
          <w:color w:val="231F20"/>
        </w:rPr>
        <w:t>intervention</w:t>
      </w:r>
      <w:r w:rsidR="00783C2E" w:rsidRPr="00783C2E">
        <w:rPr>
          <w:rFonts w:ascii="Arial" w:hAnsi="Arial"/>
          <w:color w:val="231F20"/>
          <w:spacing w:val="-28"/>
        </w:rPr>
        <w:t xml:space="preserve"> </w:t>
      </w:r>
      <w:r w:rsidR="00783C2E" w:rsidRPr="00783C2E">
        <w:rPr>
          <w:rFonts w:ascii="Arial" w:hAnsi="Arial"/>
          <w:color w:val="231F20"/>
        </w:rPr>
        <w:t>hormone</w:t>
      </w:r>
      <w:r w:rsidR="00783C2E" w:rsidRPr="00783C2E">
        <w:rPr>
          <w:rFonts w:ascii="Arial" w:hAnsi="Arial"/>
          <w:color w:val="231F20"/>
          <w:spacing w:val="-28"/>
        </w:rPr>
        <w:t xml:space="preserve"> </w:t>
      </w:r>
      <w:r w:rsidR="00783C2E" w:rsidRPr="00783C2E">
        <w:rPr>
          <w:rFonts w:ascii="Arial" w:hAnsi="Arial"/>
          <w:color w:val="231F20"/>
        </w:rPr>
        <w:t>treatment.</w:t>
      </w:r>
      <w:r w:rsidR="00783C2E" w:rsidRPr="00783C2E">
        <w:rPr>
          <w:rFonts w:ascii="Arial" w:hAnsi="Arial"/>
          <w:color w:val="231F20"/>
          <w:spacing w:val="-28"/>
        </w:rPr>
        <w:t xml:space="preserve"> </w:t>
      </w:r>
      <w:r w:rsidR="00783C2E" w:rsidRPr="00783C2E">
        <w:rPr>
          <w:rFonts w:ascii="Arial" w:hAnsi="Arial"/>
          <w:color w:val="231F20"/>
          <w:spacing w:val="-3"/>
        </w:rPr>
        <w:t>Further,</w:t>
      </w:r>
      <w:r w:rsidR="00783C2E" w:rsidRPr="00783C2E">
        <w:rPr>
          <w:rFonts w:ascii="Arial" w:hAnsi="Arial"/>
          <w:color w:val="231F20"/>
          <w:spacing w:val="-28"/>
        </w:rPr>
        <w:t xml:space="preserve"> </w:t>
      </w:r>
      <w:r w:rsidR="00783C2E" w:rsidRPr="00783C2E">
        <w:rPr>
          <w:rFonts w:ascii="Arial" w:hAnsi="Arial"/>
          <w:color w:val="231F20"/>
        </w:rPr>
        <w:t>they</w:t>
      </w:r>
      <w:r w:rsidR="00783C2E" w:rsidRPr="00783C2E">
        <w:rPr>
          <w:rFonts w:ascii="Arial" w:hAnsi="Arial"/>
          <w:color w:val="231F20"/>
          <w:spacing w:val="-28"/>
        </w:rPr>
        <w:t xml:space="preserve"> </w:t>
      </w:r>
      <w:r w:rsidR="00783C2E" w:rsidRPr="00783C2E">
        <w:rPr>
          <w:rFonts w:ascii="Arial" w:hAnsi="Arial"/>
          <w:color w:val="231F20"/>
        </w:rPr>
        <w:t>submitted</w:t>
      </w:r>
      <w:r w:rsidR="00783C2E" w:rsidRPr="00783C2E">
        <w:rPr>
          <w:rFonts w:ascii="Arial" w:hAnsi="Arial"/>
          <w:color w:val="231F20"/>
          <w:spacing w:val="-28"/>
        </w:rPr>
        <w:t xml:space="preserve"> </w:t>
      </w:r>
      <w:r w:rsidR="00783C2E" w:rsidRPr="00783C2E">
        <w:rPr>
          <w:rFonts w:ascii="Arial" w:hAnsi="Arial"/>
          <w:color w:val="231F20"/>
        </w:rPr>
        <w:t>that</w:t>
      </w:r>
      <w:r w:rsidR="00783C2E" w:rsidRPr="00783C2E">
        <w:rPr>
          <w:rFonts w:ascii="Arial" w:hAnsi="Arial"/>
          <w:color w:val="231F20"/>
          <w:w w:val="92"/>
        </w:rPr>
        <w:t xml:space="preserve"> </w:t>
      </w:r>
      <w:r w:rsidR="00783C2E" w:rsidRPr="00783C2E">
        <w:rPr>
          <w:rFonts w:ascii="Arial" w:hAnsi="Arial"/>
          <w:color w:val="231F20"/>
        </w:rPr>
        <w:t>removing</w:t>
      </w:r>
      <w:r w:rsidR="00783C2E" w:rsidRPr="00783C2E">
        <w:rPr>
          <w:rFonts w:ascii="Arial" w:hAnsi="Arial"/>
          <w:color w:val="231F20"/>
          <w:spacing w:val="-20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20"/>
        </w:rPr>
        <w:t xml:space="preserve"> </w:t>
      </w:r>
      <w:r w:rsidR="00783C2E" w:rsidRPr="00783C2E">
        <w:rPr>
          <w:rFonts w:ascii="Arial" w:hAnsi="Arial"/>
          <w:color w:val="231F20"/>
        </w:rPr>
        <w:t>requirement</w:t>
      </w:r>
      <w:r w:rsidR="00783C2E" w:rsidRPr="00783C2E">
        <w:rPr>
          <w:rFonts w:ascii="Arial" w:hAnsi="Arial"/>
          <w:color w:val="231F20"/>
          <w:spacing w:val="-20"/>
        </w:rPr>
        <w:t xml:space="preserve"> </w:t>
      </w:r>
      <w:r w:rsidR="00783C2E" w:rsidRPr="00783C2E">
        <w:rPr>
          <w:rFonts w:ascii="Arial" w:hAnsi="Arial"/>
          <w:color w:val="231F20"/>
        </w:rPr>
        <w:t>for</w:t>
      </w:r>
      <w:r w:rsidR="00783C2E" w:rsidRPr="00783C2E">
        <w:rPr>
          <w:rFonts w:ascii="Arial" w:hAnsi="Arial"/>
          <w:color w:val="231F20"/>
          <w:spacing w:val="-20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20"/>
        </w:rPr>
        <w:t xml:space="preserve"> </w:t>
      </w:r>
      <w:r w:rsidR="00783C2E" w:rsidRPr="00783C2E">
        <w:rPr>
          <w:rFonts w:ascii="Arial" w:hAnsi="Arial"/>
          <w:color w:val="231F20"/>
        </w:rPr>
        <w:t>Family</w:t>
      </w:r>
      <w:r w:rsidR="00783C2E" w:rsidRPr="00783C2E">
        <w:rPr>
          <w:rFonts w:ascii="Arial" w:hAnsi="Arial"/>
          <w:color w:val="231F20"/>
          <w:spacing w:val="-20"/>
        </w:rPr>
        <w:t xml:space="preserve"> </w:t>
      </w:r>
      <w:r w:rsidR="00783C2E" w:rsidRPr="00783C2E">
        <w:rPr>
          <w:rFonts w:ascii="Arial" w:hAnsi="Arial"/>
          <w:color w:val="231F20"/>
        </w:rPr>
        <w:t>Court</w:t>
      </w:r>
      <w:r w:rsidR="00783C2E" w:rsidRPr="00783C2E">
        <w:rPr>
          <w:rFonts w:ascii="Arial" w:hAnsi="Arial"/>
          <w:color w:val="231F20"/>
          <w:spacing w:val="-20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20"/>
        </w:rPr>
        <w:t xml:space="preserve"> </w:t>
      </w:r>
      <w:r w:rsidR="00783C2E" w:rsidRPr="00783C2E">
        <w:rPr>
          <w:rFonts w:ascii="Arial" w:hAnsi="Arial"/>
          <w:color w:val="231F20"/>
        </w:rPr>
        <w:t>Australia</w:t>
      </w:r>
    </w:p>
    <w:p w14:paraId="002F7B2C" w14:textId="77777777" w:rsidR="00D814DC" w:rsidRPr="00783C2E" w:rsidRDefault="00783C2E">
      <w:pPr>
        <w:pStyle w:val="BodyText"/>
        <w:spacing w:line="276" w:lineRule="auto"/>
        <w:ind w:right="5865"/>
        <w:rPr>
          <w:rFonts w:ascii="Arial" w:hAnsi="Arial"/>
          <w:sz w:val="10"/>
          <w:szCs w:val="10"/>
        </w:rPr>
      </w:pPr>
      <w:proofErr w:type="gramStart"/>
      <w:r w:rsidRPr="00783C2E">
        <w:rPr>
          <w:rFonts w:ascii="Arial" w:hAnsi="Arial"/>
          <w:color w:val="231F20"/>
        </w:rPr>
        <w:t>to</w:t>
      </w:r>
      <w:proofErr w:type="gramEnd"/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approve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treatment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using</w:t>
      </w:r>
      <w:r w:rsidRPr="00783C2E">
        <w:rPr>
          <w:rFonts w:ascii="Arial" w:hAnsi="Arial"/>
          <w:color w:val="231F20"/>
          <w:spacing w:val="-8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oestrogen</w:t>
      </w:r>
      <w:proofErr w:type="spellEnd"/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testosterone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under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age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18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years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paramount</w:t>
      </w:r>
      <w:r w:rsidRPr="00783C2E">
        <w:rPr>
          <w:rFonts w:ascii="Arial" w:hAnsi="Arial"/>
          <w:color w:val="231F20"/>
          <w:spacing w:val="-53"/>
        </w:rPr>
        <w:t xml:space="preserve"> </w:t>
      </w:r>
      <w:r w:rsidRPr="00783C2E">
        <w:rPr>
          <w:rFonts w:ascii="Arial" w:hAnsi="Arial"/>
          <w:color w:val="231F20"/>
        </w:rPr>
        <w:t>importance.</w:t>
      </w:r>
      <w:r w:rsidRPr="00783C2E">
        <w:rPr>
          <w:rFonts w:ascii="Arial" w:hAnsi="Arial"/>
          <w:color w:val="231F20"/>
          <w:position w:val="6"/>
          <w:sz w:val="10"/>
        </w:rPr>
        <w:t>126</w:t>
      </w:r>
    </w:p>
    <w:p w14:paraId="389501BB" w14:textId="77777777" w:rsidR="00D814DC" w:rsidRPr="00783C2E" w:rsidRDefault="00783C2E">
      <w:pPr>
        <w:pStyle w:val="BodyText"/>
        <w:spacing w:before="113" w:line="276" w:lineRule="auto"/>
        <w:ind w:right="5665"/>
        <w:rPr>
          <w:rFonts w:ascii="Arial" w:hAnsi="Arial"/>
          <w:sz w:val="10"/>
          <w:szCs w:val="10"/>
        </w:rPr>
      </w:pPr>
      <w:r w:rsidRPr="00783C2E">
        <w:rPr>
          <w:rFonts w:ascii="Arial" w:hAnsi="Arial"/>
          <w:color w:val="231F20"/>
        </w:rPr>
        <w:t>Numerous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medical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legal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practitioners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argued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  <w:spacing w:val="-3"/>
        </w:rPr>
        <w:t>Court’s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requirements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did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not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reflect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best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interest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young people. Some young people have reported severe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health consequences such as self-harm, depression and</w:t>
      </w:r>
      <w:r w:rsidRPr="00783C2E">
        <w:rPr>
          <w:rFonts w:ascii="Arial" w:hAnsi="Arial"/>
          <w:color w:val="231F20"/>
          <w:spacing w:val="16"/>
        </w:rPr>
        <w:t xml:space="preserve"> </w:t>
      </w:r>
      <w:r w:rsidRPr="00783C2E">
        <w:rPr>
          <w:rFonts w:ascii="Arial" w:hAnsi="Arial"/>
          <w:color w:val="231F20"/>
        </w:rPr>
        <w:t>suicidal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thoughts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feelings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result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being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denied treatment.</w:t>
      </w:r>
      <w:r w:rsidRPr="00783C2E">
        <w:rPr>
          <w:rFonts w:ascii="Arial" w:hAnsi="Arial"/>
          <w:color w:val="231F20"/>
          <w:position w:val="6"/>
          <w:sz w:val="10"/>
          <w:szCs w:val="10"/>
        </w:rPr>
        <w:t>127</w:t>
      </w:r>
    </w:p>
    <w:p w14:paraId="47703CFE" w14:textId="77777777" w:rsidR="00D814DC" w:rsidRPr="00783C2E" w:rsidRDefault="00783C2E">
      <w:pPr>
        <w:pStyle w:val="BodyText"/>
        <w:spacing w:before="113" w:line="276" w:lineRule="auto"/>
        <w:ind w:right="5837"/>
        <w:rPr>
          <w:rFonts w:ascii="Arial" w:hAnsi="Arial"/>
        </w:rPr>
      </w:pPr>
      <w:r w:rsidRPr="00783C2E">
        <w:rPr>
          <w:rFonts w:ascii="Arial" w:hAnsi="Arial"/>
          <w:color w:val="231F20"/>
        </w:rPr>
        <w:t>The consultation process also heard from a large</w:t>
      </w:r>
      <w:r w:rsidRPr="00783C2E">
        <w:rPr>
          <w:rFonts w:ascii="Arial" w:hAnsi="Arial"/>
          <w:color w:val="231F20"/>
          <w:spacing w:val="-30"/>
        </w:rPr>
        <w:t xml:space="preserve"> </w:t>
      </w:r>
      <w:r w:rsidRPr="00783C2E">
        <w:rPr>
          <w:rFonts w:ascii="Arial" w:hAnsi="Arial"/>
          <w:color w:val="231F20"/>
        </w:rPr>
        <w:t>number of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parents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children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dysphoria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who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process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affirming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  <w:spacing w:val="-3"/>
        </w:rPr>
        <w:t>gender.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issue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of</w:t>
      </w:r>
    </w:p>
    <w:p w14:paraId="37E0B297" w14:textId="77777777" w:rsidR="00D814DC" w:rsidRPr="00783C2E" w:rsidRDefault="00783C2E">
      <w:pPr>
        <w:pStyle w:val="BodyText"/>
        <w:spacing w:line="276" w:lineRule="auto"/>
        <w:ind w:right="5665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  <w:w w:val="105"/>
        </w:rPr>
        <w:t>hormone</w:t>
      </w:r>
      <w:proofErr w:type="gramEnd"/>
      <w:r w:rsidRPr="00783C2E">
        <w:rPr>
          <w:rFonts w:ascii="Arial" w:hAnsi="Arial"/>
          <w:color w:val="231F20"/>
          <w:spacing w:val="-31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treatment</w:t>
      </w:r>
      <w:r w:rsidRPr="00783C2E">
        <w:rPr>
          <w:rFonts w:ascii="Arial" w:hAnsi="Arial"/>
          <w:color w:val="231F20"/>
          <w:spacing w:val="-31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access</w:t>
      </w:r>
      <w:r w:rsidRPr="00783C2E">
        <w:rPr>
          <w:rFonts w:ascii="Arial" w:hAnsi="Arial"/>
          <w:color w:val="231F20"/>
          <w:spacing w:val="-31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was</w:t>
      </w:r>
      <w:r w:rsidRPr="00783C2E">
        <w:rPr>
          <w:rFonts w:ascii="Arial" w:hAnsi="Arial"/>
          <w:color w:val="231F20"/>
          <w:spacing w:val="-31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raised</w:t>
      </w:r>
      <w:r w:rsidRPr="00783C2E">
        <w:rPr>
          <w:rFonts w:ascii="Arial" w:hAnsi="Arial"/>
          <w:color w:val="231F20"/>
          <w:spacing w:val="-31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many</w:t>
      </w:r>
      <w:r w:rsidRPr="00783C2E">
        <w:rPr>
          <w:rFonts w:ascii="Arial" w:hAnsi="Arial"/>
          <w:color w:val="231F20"/>
          <w:spacing w:val="-31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times</w:t>
      </w:r>
      <w:r w:rsidRPr="00783C2E">
        <w:rPr>
          <w:rFonts w:ascii="Arial" w:hAnsi="Arial"/>
          <w:color w:val="231F20"/>
          <w:spacing w:val="-31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in</w:t>
      </w:r>
      <w:r w:rsidRPr="00783C2E">
        <w:rPr>
          <w:rFonts w:ascii="Arial" w:hAnsi="Arial"/>
          <w:color w:val="231F20"/>
          <w:spacing w:val="-31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these</w:t>
      </w:r>
      <w:r w:rsidRPr="00783C2E">
        <w:rPr>
          <w:rFonts w:ascii="Arial" w:hAnsi="Arial"/>
          <w:color w:val="231F20"/>
        </w:rPr>
        <w:t xml:space="preserve"> </w:t>
      </w:r>
      <w:r w:rsidRPr="00783C2E">
        <w:rPr>
          <w:rFonts w:ascii="Arial" w:hAnsi="Arial"/>
          <w:color w:val="231F20"/>
          <w:w w:val="105"/>
        </w:rPr>
        <w:t>submissions.</w:t>
      </w:r>
    </w:p>
    <w:p w14:paraId="42302E49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D6C81C8" w14:textId="77777777" w:rsidR="00D814DC" w:rsidRPr="00783C2E" w:rsidRDefault="00D814DC">
      <w:pPr>
        <w:spacing w:before="5"/>
        <w:rPr>
          <w:rFonts w:ascii="Arial" w:eastAsia="Trebuchet MS" w:hAnsi="Arial" w:cs="Trebuchet MS"/>
          <w:sz w:val="27"/>
          <w:szCs w:val="27"/>
        </w:rPr>
      </w:pPr>
    </w:p>
    <w:p w14:paraId="56BBB8A3" w14:textId="77777777" w:rsidR="00D814DC" w:rsidRPr="00783C2E" w:rsidRDefault="00783C2E">
      <w:pPr>
        <w:pStyle w:val="BodyText"/>
        <w:spacing w:before="78" w:line="276" w:lineRule="auto"/>
        <w:ind w:left="5621" w:right="147"/>
        <w:rPr>
          <w:rFonts w:ascii="Arial" w:hAnsi="Arial"/>
          <w:sz w:val="10"/>
          <w:szCs w:val="10"/>
        </w:rPr>
      </w:pPr>
      <w:r w:rsidRPr="00783C2E">
        <w:rPr>
          <w:rFonts w:ascii="Arial" w:hAnsi="Arial"/>
          <w:color w:val="231F20"/>
        </w:rPr>
        <w:t>Similarly,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many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parents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3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organisations</w:t>
      </w:r>
      <w:proofErr w:type="spellEnd"/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raised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concerns</w:t>
      </w:r>
      <w:r w:rsidRPr="00783C2E">
        <w:rPr>
          <w:rFonts w:ascii="Arial" w:hAnsi="Arial"/>
          <w:color w:val="231F20"/>
          <w:spacing w:val="-50"/>
        </w:rPr>
        <w:t xml:space="preserve"> </w:t>
      </w:r>
      <w:r w:rsidRPr="00783C2E">
        <w:rPr>
          <w:rFonts w:ascii="Arial" w:hAnsi="Arial"/>
          <w:color w:val="231F20"/>
        </w:rPr>
        <w:t>about</w:t>
      </w:r>
      <w:r w:rsidRPr="00783C2E">
        <w:rPr>
          <w:rFonts w:ascii="Arial" w:hAnsi="Arial"/>
          <w:color w:val="231F20"/>
          <w:spacing w:val="-3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31"/>
        </w:rPr>
        <w:t xml:space="preserve"> </w:t>
      </w:r>
      <w:r w:rsidRPr="00783C2E">
        <w:rPr>
          <w:rFonts w:ascii="Arial" w:hAnsi="Arial"/>
          <w:color w:val="231F20"/>
        </w:rPr>
        <w:t>availability</w:t>
      </w:r>
      <w:r w:rsidRPr="00783C2E">
        <w:rPr>
          <w:rFonts w:ascii="Arial" w:hAnsi="Arial"/>
          <w:color w:val="231F20"/>
          <w:spacing w:val="-31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31"/>
        </w:rPr>
        <w:t xml:space="preserve"> </w:t>
      </w:r>
      <w:r w:rsidRPr="00783C2E">
        <w:rPr>
          <w:rFonts w:ascii="Arial" w:hAnsi="Arial"/>
          <w:color w:val="231F20"/>
        </w:rPr>
        <w:t>qualified</w:t>
      </w:r>
      <w:r w:rsidRPr="00783C2E">
        <w:rPr>
          <w:rFonts w:ascii="Arial" w:hAnsi="Arial"/>
          <w:color w:val="231F20"/>
          <w:spacing w:val="-31"/>
        </w:rPr>
        <w:t xml:space="preserve"> </w:t>
      </w:r>
      <w:r w:rsidRPr="00783C2E">
        <w:rPr>
          <w:rFonts w:ascii="Arial" w:hAnsi="Arial"/>
          <w:color w:val="231F20"/>
        </w:rPr>
        <w:t>mental</w:t>
      </w:r>
      <w:r w:rsidRPr="00783C2E">
        <w:rPr>
          <w:rFonts w:ascii="Arial" w:hAnsi="Arial"/>
          <w:color w:val="231F20"/>
          <w:spacing w:val="-31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spacing w:val="-31"/>
        </w:rPr>
        <w:t xml:space="preserve"> </w:t>
      </w:r>
      <w:r w:rsidRPr="00783C2E">
        <w:rPr>
          <w:rFonts w:ascii="Arial" w:hAnsi="Arial"/>
          <w:color w:val="231F20"/>
        </w:rPr>
        <w:t>practitioners</w:t>
      </w:r>
      <w:r w:rsidRPr="00783C2E">
        <w:rPr>
          <w:rFonts w:ascii="Arial" w:hAnsi="Arial"/>
          <w:color w:val="231F20"/>
          <w:w w:val="96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workers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able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support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children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young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39"/>
        </w:rPr>
        <w:t xml:space="preserve"> </w:t>
      </w:r>
      <w:r w:rsidRPr="00783C2E">
        <w:rPr>
          <w:rFonts w:ascii="Arial" w:hAnsi="Arial"/>
          <w:color w:val="231F20"/>
        </w:rPr>
        <w:t>during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identification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dysphoria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transition,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well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support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parents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who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also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needed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assistance during this period of</w:t>
      </w:r>
      <w:r w:rsidRPr="00783C2E">
        <w:rPr>
          <w:rFonts w:ascii="Arial" w:hAnsi="Arial"/>
          <w:color w:val="231F20"/>
          <w:spacing w:val="22"/>
        </w:rPr>
        <w:t xml:space="preserve"> </w:t>
      </w:r>
      <w:r w:rsidRPr="00783C2E">
        <w:rPr>
          <w:rFonts w:ascii="Arial" w:hAnsi="Arial"/>
          <w:color w:val="231F20"/>
        </w:rPr>
        <w:t>change.</w:t>
      </w:r>
      <w:r w:rsidRPr="00783C2E">
        <w:rPr>
          <w:rFonts w:ascii="Arial" w:hAnsi="Arial"/>
          <w:color w:val="231F20"/>
          <w:position w:val="6"/>
          <w:sz w:val="10"/>
        </w:rPr>
        <w:t>129</w:t>
      </w:r>
    </w:p>
    <w:p w14:paraId="7AA71D07" w14:textId="77777777" w:rsidR="00D814DC" w:rsidRPr="00783C2E" w:rsidRDefault="00D814DC">
      <w:pPr>
        <w:spacing w:line="276" w:lineRule="auto"/>
        <w:rPr>
          <w:rFonts w:ascii="Arial" w:hAnsi="Arial"/>
          <w:sz w:val="10"/>
          <w:szCs w:val="10"/>
        </w:rPr>
        <w:sectPr w:rsidR="00D814DC" w:rsidRPr="00783C2E">
          <w:pgSz w:w="11910" w:h="16840"/>
          <w:pgMar w:top="440" w:right="860" w:bottom="580" w:left="360" w:header="0" w:footer="399" w:gutter="0"/>
          <w:cols w:space="720"/>
        </w:sectPr>
      </w:pPr>
    </w:p>
    <w:p w14:paraId="7811913F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4FE19E4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3343158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455DDEC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1D2FA896" w14:textId="77777777" w:rsidR="00D814DC" w:rsidRPr="00783C2E" w:rsidRDefault="00D814DC">
      <w:pPr>
        <w:spacing w:before="12"/>
        <w:rPr>
          <w:rFonts w:ascii="Arial" w:eastAsia="Trebuchet MS" w:hAnsi="Arial" w:cs="Trebuchet MS"/>
          <w:sz w:val="19"/>
          <w:szCs w:val="19"/>
        </w:rPr>
      </w:pPr>
    </w:p>
    <w:p w14:paraId="48635417" w14:textId="77777777" w:rsidR="00D814DC" w:rsidRPr="00783C2E" w:rsidRDefault="00F05F42">
      <w:pPr>
        <w:pStyle w:val="BodyText"/>
        <w:spacing w:before="78" w:line="276" w:lineRule="auto"/>
        <w:ind w:left="103" w:right="5773"/>
        <w:rPr>
          <w:rFonts w:ascii="Arial" w:hAnsi="Arial"/>
        </w:rPr>
      </w:pPr>
      <w:r>
        <w:rPr>
          <w:rFonts w:ascii="Arial" w:hAnsi="Arial"/>
        </w:rPr>
        <w:pict w14:anchorId="3D31857C">
          <v:group id="_x0000_s4591" style="position:absolute;left:0;text-align:left;margin-left:316.05pt;margin-top:3.75pt;width:242.65pt;height:154.05pt;z-index:7336;mso-position-horizontal-relative:page" coordorigin="6321,76" coordsize="4853,3081">
            <v:group id="_x0000_s4595" style="position:absolute;left:6321;top:76;width:4853;height:2909" coordorigin="6321,76" coordsize="4853,2909">
              <v:shape id="_x0000_s4596" style="position:absolute;left:6321;top:76;width:4853;height:2909" coordorigin="6321,76" coordsize="4853,2909" path="m6321,76r4853,l11174,2984r-4853,l6321,76xe" fillcolor="#563a83" stroked="f">
                <v:path arrowok="t"/>
              </v:shape>
            </v:group>
            <v:group id="_x0000_s4592" style="position:absolute;left:6321;top:2984;width:4853;height:172" coordorigin="6321,2984" coordsize="4853,172">
              <v:shape id="_x0000_s4594" style="position:absolute;left:6321;top:2984;width:4853;height:172" coordorigin="6321,2984" coordsize="4853,172" path="m6321,2984r4853,l11174,3156r-4853,l6321,2984xe" fillcolor="#cf2974" stroked="f">
                <v:path arrowok="t"/>
              </v:shape>
              <v:shape id="_x0000_s4593" type="#_x0000_t202" style="position:absolute;left:6321;top:76;width:4853;height:3081" filled="f" stroked="f">
                <v:textbox inset="0,0,0,0">
                  <w:txbxContent>
                    <w:p w14:paraId="5C0828C0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4010445D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4B1B6BDE" w14:textId="77777777" w:rsidR="00D603B0" w:rsidRDefault="00D603B0">
                      <w:pPr>
                        <w:spacing w:line="324" w:lineRule="auto"/>
                        <w:ind w:left="396" w:right="47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Please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1"/>
                          <w:sz w:val="18"/>
                        </w:rPr>
                        <w:t>do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what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you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can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make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this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jou</w:t>
                      </w:r>
                      <w:r>
                        <w:rPr>
                          <w:rFonts w:ascii="Arial"/>
                          <w:color w:val="FFFFFF"/>
                          <w:spacing w:val="3"/>
                          <w:w w:val="95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ney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 xml:space="preserve">easier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for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futu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families.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Not </w:t>
                      </w:r>
                      <w:r>
                        <w:rPr>
                          <w:rFonts w:ascii="Arial"/>
                          <w:color w:val="FFFFFF"/>
                          <w:w w:val="88"/>
                          <w:sz w:val="18"/>
                        </w:rPr>
                        <w:t>all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families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have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luxury</w:t>
                      </w:r>
                    </w:p>
                    <w:p w14:paraId="7605F372" w14:textId="77777777" w:rsidR="00D603B0" w:rsidRDefault="00D603B0">
                      <w:pPr>
                        <w:spacing w:before="2" w:line="324" w:lineRule="auto"/>
                        <w:ind w:left="396" w:right="446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proofErr w:type="gramStart"/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proofErr w:type="gramEnd"/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time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their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side.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Support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needs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be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made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available.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It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basic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human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right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Australia. Pa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ents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seeking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support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for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their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child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with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diabetes 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asthma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would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never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experience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st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8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ess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and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turmoil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we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had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endu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e.</w:t>
                      </w:r>
                      <w:r>
                        <w:rPr>
                          <w:rFonts w:ascii="Trebuchet MS"/>
                          <w:color w:val="FFFFFF"/>
                          <w:w w:val="111"/>
                          <w:position w:val="6"/>
                          <w:sz w:val="10"/>
                        </w:rPr>
                        <w:t>132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783C2E" w:rsidRPr="00783C2E">
        <w:rPr>
          <w:rFonts w:ascii="Arial" w:hAnsi="Arial"/>
          <w:color w:val="231F20"/>
        </w:rPr>
        <w:t xml:space="preserve">For example, </w:t>
      </w:r>
      <w:r w:rsidR="00783C2E" w:rsidRPr="00783C2E">
        <w:rPr>
          <w:rFonts w:ascii="Arial" w:hAnsi="Arial"/>
          <w:color w:val="231F20"/>
          <w:spacing w:val="-3"/>
        </w:rPr>
        <w:t xml:space="preserve">Twenty10 </w:t>
      </w:r>
      <w:r w:rsidR="00783C2E" w:rsidRPr="00783C2E">
        <w:rPr>
          <w:rFonts w:ascii="Arial" w:hAnsi="Arial"/>
          <w:color w:val="231F20"/>
        </w:rPr>
        <w:t>provided a case study on a young</w:t>
      </w:r>
      <w:r w:rsidR="00783C2E" w:rsidRPr="00783C2E">
        <w:rPr>
          <w:rFonts w:ascii="Arial" w:hAnsi="Arial"/>
          <w:color w:val="231F20"/>
          <w:spacing w:val="-28"/>
        </w:rPr>
        <w:t xml:space="preserve"> </w:t>
      </w:r>
      <w:proofErr w:type="gramStart"/>
      <w:r w:rsidR="00783C2E" w:rsidRPr="00783C2E">
        <w:rPr>
          <w:rFonts w:ascii="Arial" w:hAnsi="Arial"/>
          <w:color w:val="231F20"/>
        </w:rPr>
        <w:t>trans</w:t>
      </w:r>
      <w:proofErr w:type="gramEnd"/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women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who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experienced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significant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discrimination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in</w:t>
      </w:r>
      <w:r w:rsidR="00783C2E" w:rsidRPr="00783C2E">
        <w:rPr>
          <w:rFonts w:ascii="Arial" w:hAnsi="Arial"/>
          <w:color w:val="231F20"/>
          <w:w w:val="93"/>
        </w:rPr>
        <w:t xml:space="preserve"> </w:t>
      </w:r>
      <w:r w:rsidR="00783C2E" w:rsidRPr="00783C2E">
        <w:rPr>
          <w:rFonts w:ascii="Arial" w:hAnsi="Arial"/>
          <w:color w:val="231F20"/>
        </w:rPr>
        <w:t>housing crisis</w:t>
      </w:r>
      <w:r w:rsidR="00783C2E" w:rsidRPr="00783C2E">
        <w:rPr>
          <w:rFonts w:ascii="Arial" w:hAnsi="Arial"/>
          <w:color w:val="231F20"/>
          <w:spacing w:val="33"/>
        </w:rPr>
        <w:t xml:space="preserve"> </w:t>
      </w:r>
      <w:r w:rsidR="00783C2E" w:rsidRPr="00783C2E">
        <w:rPr>
          <w:rFonts w:ascii="Arial" w:hAnsi="Arial"/>
          <w:color w:val="231F20"/>
        </w:rPr>
        <w:t>services:</w:t>
      </w:r>
    </w:p>
    <w:p w14:paraId="259DC8C7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12C4CA4" w14:textId="77777777" w:rsidR="00D814DC" w:rsidRPr="00783C2E" w:rsidRDefault="00D814DC">
      <w:pPr>
        <w:spacing w:before="11"/>
        <w:rPr>
          <w:rFonts w:ascii="Arial" w:eastAsia="Trebuchet MS" w:hAnsi="Arial" w:cs="Trebuchet MS"/>
          <w:sz w:val="20"/>
          <w:szCs w:val="20"/>
        </w:rPr>
      </w:pPr>
    </w:p>
    <w:p w14:paraId="0B84FAF6" w14:textId="77777777" w:rsidR="00D814DC" w:rsidRPr="00783C2E" w:rsidRDefault="00F05F42">
      <w:pPr>
        <w:spacing w:line="3640" w:lineRule="exact"/>
        <w:ind w:left="103"/>
        <w:rPr>
          <w:rFonts w:ascii="Arial" w:eastAsia="Trebuchet MS" w:hAnsi="Arial" w:cs="Trebuchet MS"/>
          <w:sz w:val="20"/>
          <w:szCs w:val="20"/>
        </w:rPr>
      </w:pPr>
      <w:r>
        <w:rPr>
          <w:rFonts w:ascii="Arial" w:eastAsia="Trebuchet MS" w:hAnsi="Arial" w:cs="Trebuchet MS"/>
          <w:position w:val="-72"/>
          <w:sz w:val="20"/>
          <w:szCs w:val="20"/>
        </w:rPr>
      </w:r>
      <w:r>
        <w:rPr>
          <w:rFonts w:ascii="Arial" w:eastAsia="Trebuchet MS" w:hAnsi="Arial" w:cs="Trebuchet MS"/>
          <w:position w:val="-72"/>
          <w:sz w:val="20"/>
          <w:szCs w:val="20"/>
        </w:rPr>
        <w:pict w14:anchorId="736B16E1">
          <v:group id="_x0000_s4585" style="width:242.65pt;height:182.05pt;mso-position-horizontal-relative:char;mso-position-vertical-relative:line" coordsize="4853,3641">
            <v:group id="_x0000_s4589" style="position:absolute;width:4853;height:3469" coordsize="4853,3469">
              <v:shape id="_x0000_s4590" style="position:absolute;width:4853;height:3469" coordsize="4853,3469" path="m,l4853,r,3469l,3469,,xe" fillcolor="#563a83" stroked="f">
                <v:path arrowok="t"/>
              </v:shape>
            </v:group>
            <v:group id="_x0000_s4586" style="position:absolute;top:3469;width:4853;height:172" coordorigin=",3469" coordsize="4853,172">
              <v:shape id="_x0000_s4588" style="position:absolute;top:3469;width:4853;height:172" coordorigin=",3469" coordsize="4853,172" path="m,3469r4853,l4853,3640,,3640,,3469xe" fillcolor="#cf2974" stroked="f">
                <v:path arrowok="t"/>
              </v:shape>
              <v:shape id="_x0000_s4587" type="#_x0000_t202" style="position:absolute;width:4853;height:3641" filled="f" stroked="f">
                <v:textbox inset="0,0,0,0">
                  <w:txbxContent>
                    <w:p w14:paraId="45156FAB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6269DBDE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1224D14E" w14:textId="77777777" w:rsidR="00D603B0" w:rsidRDefault="00D603B0">
                      <w:pPr>
                        <w:spacing w:line="324" w:lineRule="auto"/>
                        <w:ind w:left="396" w:right="396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Rather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than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ovided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app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9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opriate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 xml:space="preserve">support,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she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has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been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told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by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workers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her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gender exp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ession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needs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toned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down,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she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 xml:space="preserve">is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inapp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opriate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sz w:val="18"/>
                          <w:szCs w:val="18"/>
                        </w:rPr>
                        <w:t>(as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opposed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her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behaviour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 xml:space="preserve">and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she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putting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herself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risk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…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Despite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di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6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 xml:space="preserve">ection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om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senior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sta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6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handover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otocols,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 xml:space="preserve">workers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epeatedly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efuse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use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clients’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affirmed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 xml:space="preserve">name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onoun,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choosing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her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birth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assigned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name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 xml:space="preserve">and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masculine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onouns.</w:t>
                      </w:r>
                      <w:r>
                        <w:rPr>
                          <w:rFonts w:ascii="Trebuchet MS" w:eastAsia="Trebuchet MS" w:hAnsi="Trebuchet MS" w:cs="Trebuchet MS"/>
                          <w:color w:val="FFFFFF"/>
                          <w:w w:val="111"/>
                          <w:position w:val="6"/>
                          <w:sz w:val="10"/>
                          <w:szCs w:val="10"/>
                        </w:rPr>
                        <w:t>130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079C5882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13FC1BFE" w14:textId="77777777" w:rsidR="00D814DC" w:rsidRPr="00783C2E" w:rsidRDefault="00D814DC">
      <w:pPr>
        <w:spacing w:before="5"/>
        <w:rPr>
          <w:rFonts w:ascii="Arial" w:eastAsia="Trebuchet MS" w:hAnsi="Arial" w:cs="Trebuchet MS"/>
          <w:sz w:val="19"/>
          <w:szCs w:val="19"/>
        </w:rPr>
      </w:pPr>
    </w:p>
    <w:p w14:paraId="49CA8B8E" w14:textId="77777777" w:rsidR="00D814DC" w:rsidRPr="00783C2E" w:rsidRDefault="00F05F42">
      <w:pPr>
        <w:pStyle w:val="BodyText"/>
        <w:spacing w:line="276" w:lineRule="auto"/>
        <w:ind w:left="103" w:right="5773"/>
        <w:rPr>
          <w:rFonts w:ascii="Arial" w:hAnsi="Arial"/>
        </w:rPr>
      </w:pPr>
      <w:r>
        <w:rPr>
          <w:rFonts w:ascii="Arial" w:hAnsi="Arial"/>
        </w:rPr>
        <w:pict w14:anchorId="6E59AA40">
          <v:group id="_x0000_s4579" style="position:absolute;left:0;text-align:left;margin-left:316.05pt;margin-top:-87.45pt;width:242.65pt;height:210.05pt;z-index:7384;mso-position-horizontal-relative:page" coordorigin="6321,-1749" coordsize="4853,4201">
            <v:group id="_x0000_s4583" style="position:absolute;left:6321;top:-1749;width:4853;height:4029" coordorigin="6321,-1749" coordsize="4853,4029">
              <v:shape id="_x0000_s4584" style="position:absolute;left:6321;top:-1749;width:4853;height:4029" coordorigin="6321,-1749" coordsize="4853,4029" path="m6321,-1749r4853,l11174,2280r-4853,l6321,-1749xe" fillcolor="#cf2974" stroked="f">
                <v:path arrowok="t"/>
              </v:shape>
            </v:group>
            <v:group id="_x0000_s4580" style="position:absolute;left:6321;top:2280;width:4853;height:172" coordorigin="6321,2280" coordsize="4853,172">
              <v:shape id="_x0000_s4582" style="position:absolute;left:6321;top:2280;width:4853;height:172" coordorigin="6321,2280" coordsize="4853,172" path="m6321,2280r4853,l11174,2451r-4853,l6321,2280xe" fillcolor="#563a83" stroked="f">
                <v:path arrowok="t"/>
              </v:shape>
              <v:shape id="_x0000_s4581" type="#_x0000_t202" style="position:absolute;left:6321;top:-1749;width:4853;height:4201" filled="f" stroked="f">
                <v:textbox inset="0,0,0,0">
                  <w:txbxContent>
                    <w:p w14:paraId="7172C4C1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5AF307F6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38855F47" w14:textId="77777777" w:rsidR="00D603B0" w:rsidRDefault="00D603B0">
                      <w:pPr>
                        <w:spacing w:line="324" w:lineRule="auto"/>
                        <w:ind w:left="396" w:right="455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6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very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lucky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0"/>
                          <w:sz w:val="18"/>
                          <w:szCs w:val="18"/>
                        </w:rPr>
                        <w:t>live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inner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cit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7"/>
                          <w:w w:val="97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whe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6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seems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eat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support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 xml:space="preserve">diversity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oadl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7"/>
                          <w:w w:val="96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whe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6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schools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which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 xml:space="preserve">support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diversit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7"/>
                          <w:w w:val="94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6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also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lucky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experiencing these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issues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2010s,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when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gender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 xml:space="preserve">diversity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transgender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issues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starting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mo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8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widely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ecognised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publicised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advocated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 xml:space="preserve">and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supported.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However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6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still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range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 xml:space="preserve">of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conce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3"/>
                          <w:w w:val="98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ns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have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about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daughter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0"/>
                          <w:w w:val="125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rights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 futu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wellbeing,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laws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policies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 xml:space="preserve">place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support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them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"/>
                          <w:w w:val="98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Trebuchet MS" w:eastAsia="Trebuchet MS" w:hAnsi="Trebuchet MS" w:cs="Trebuchet MS"/>
                          <w:color w:val="FFFFFF"/>
                          <w:w w:val="111"/>
                          <w:position w:val="6"/>
                          <w:sz w:val="10"/>
                          <w:szCs w:val="10"/>
                        </w:rPr>
                        <w:t>133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783C2E" w:rsidRPr="00783C2E">
        <w:rPr>
          <w:rFonts w:ascii="Arial" w:hAnsi="Arial"/>
          <w:color w:val="231F20"/>
        </w:rPr>
        <w:t>Experiences shared by some parents clearly demonstrated</w:t>
      </w:r>
      <w:r w:rsidR="00783C2E" w:rsidRPr="00783C2E">
        <w:rPr>
          <w:rFonts w:ascii="Arial" w:hAnsi="Arial"/>
          <w:color w:val="231F20"/>
          <w:spacing w:val="-41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absence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support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for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their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children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and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themselves;</w:t>
      </w:r>
      <w:r w:rsidR="00783C2E" w:rsidRPr="00783C2E">
        <w:rPr>
          <w:rFonts w:ascii="Arial" w:hAnsi="Arial"/>
          <w:color w:val="231F20"/>
          <w:w w:val="99"/>
        </w:rPr>
        <w:t xml:space="preserve"> </w:t>
      </w:r>
      <w:r w:rsidR="00783C2E" w:rsidRPr="00783C2E">
        <w:rPr>
          <w:rFonts w:ascii="Arial" w:hAnsi="Arial"/>
          <w:color w:val="231F20"/>
        </w:rPr>
        <w:t>during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this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period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they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relied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on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support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families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who</w:t>
      </w:r>
      <w:r w:rsidR="00783C2E" w:rsidRPr="00783C2E">
        <w:rPr>
          <w:rFonts w:ascii="Arial" w:hAnsi="Arial"/>
          <w:color w:val="231F20"/>
          <w:w w:val="103"/>
        </w:rPr>
        <w:t xml:space="preserve"> </w:t>
      </w:r>
      <w:r w:rsidR="00783C2E" w:rsidRPr="00783C2E">
        <w:rPr>
          <w:rFonts w:ascii="Arial" w:hAnsi="Arial"/>
          <w:color w:val="231F20"/>
        </w:rPr>
        <w:t>had gone through the same experience. The</w:t>
      </w:r>
      <w:r w:rsidR="00783C2E" w:rsidRPr="00783C2E">
        <w:rPr>
          <w:rFonts w:ascii="Arial" w:hAnsi="Arial"/>
          <w:color w:val="231F20"/>
          <w:spacing w:val="-35"/>
        </w:rPr>
        <w:t xml:space="preserve"> </w:t>
      </w:r>
      <w:r w:rsidR="00783C2E" w:rsidRPr="00783C2E">
        <w:rPr>
          <w:rFonts w:ascii="Arial" w:hAnsi="Arial"/>
          <w:color w:val="231F20"/>
        </w:rPr>
        <w:t>consultation</w:t>
      </w:r>
      <w:r w:rsidR="00783C2E" w:rsidRPr="00783C2E">
        <w:rPr>
          <w:rFonts w:ascii="Arial" w:hAnsi="Arial"/>
          <w:color w:val="231F20"/>
          <w:w w:val="99"/>
        </w:rPr>
        <w:t xml:space="preserve"> </w:t>
      </w:r>
      <w:r w:rsidR="00783C2E" w:rsidRPr="00783C2E">
        <w:rPr>
          <w:rFonts w:ascii="Arial" w:hAnsi="Arial"/>
          <w:color w:val="231F20"/>
        </w:rPr>
        <w:t>revealed</w:t>
      </w:r>
      <w:r w:rsidR="00783C2E" w:rsidRPr="00783C2E">
        <w:rPr>
          <w:rFonts w:ascii="Arial" w:hAnsi="Arial"/>
          <w:color w:val="231F20"/>
          <w:spacing w:val="-7"/>
        </w:rPr>
        <w:t xml:space="preserve"> </w:t>
      </w:r>
      <w:r w:rsidR="00783C2E" w:rsidRPr="00783C2E">
        <w:rPr>
          <w:rFonts w:ascii="Arial" w:hAnsi="Arial"/>
          <w:color w:val="231F20"/>
        </w:rPr>
        <w:t>that</w:t>
      </w:r>
      <w:r w:rsidR="00783C2E" w:rsidRPr="00783C2E">
        <w:rPr>
          <w:rFonts w:ascii="Arial" w:hAnsi="Arial"/>
          <w:color w:val="231F20"/>
          <w:spacing w:val="-7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7"/>
        </w:rPr>
        <w:t xml:space="preserve"> </w:t>
      </w:r>
      <w:r w:rsidR="00783C2E" w:rsidRPr="00783C2E">
        <w:rPr>
          <w:rFonts w:ascii="Arial" w:hAnsi="Arial"/>
          <w:color w:val="231F20"/>
        </w:rPr>
        <w:t>human</w:t>
      </w:r>
      <w:r w:rsidR="00783C2E" w:rsidRPr="00783C2E">
        <w:rPr>
          <w:rFonts w:ascii="Arial" w:hAnsi="Arial"/>
          <w:color w:val="231F20"/>
          <w:spacing w:val="-7"/>
        </w:rPr>
        <w:t xml:space="preserve"> </w:t>
      </w:r>
      <w:r w:rsidR="00783C2E" w:rsidRPr="00783C2E">
        <w:rPr>
          <w:rFonts w:ascii="Arial" w:hAnsi="Arial"/>
          <w:color w:val="231F20"/>
        </w:rPr>
        <w:t>consequences</w:t>
      </w:r>
      <w:r w:rsidR="00783C2E" w:rsidRPr="00783C2E">
        <w:rPr>
          <w:rFonts w:ascii="Arial" w:hAnsi="Arial"/>
          <w:color w:val="231F20"/>
          <w:spacing w:val="-7"/>
        </w:rPr>
        <w:t xml:space="preserve"> </w:t>
      </w:r>
      <w:r w:rsidR="00783C2E" w:rsidRPr="00783C2E">
        <w:rPr>
          <w:rFonts w:ascii="Arial" w:hAnsi="Arial"/>
          <w:color w:val="231F20"/>
        </w:rPr>
        <w:t>for</w:t>
      </w:r>
      <w:r w:rsidR="00783C2E" w:rsidRPr="00783C2E">
        <w:rPr>
          <w:rFonts w:ascii="Arial" w:hAnsi="Arial"/>
          <w:color w:val="231F20"/>
          <w:spacing w:val="-7"/>
        </w:rPr>
        <w:t xml:space="preserve"> </w:t>
      </w:r>
      <w:r w:rsidR="00783C2E" w:rsidRPr="00783C2E">
        <w:rPr>
          <w:rFonts w:ascii="Arial" w:hAnsi="Arial"/>
          <w:color w:val="231F20"/>
        </w:rPr>
        <w:t>families</w:t>
      </w:r>
      <w:r w:rsidR="00783C2E" w:rsidRPr="00783C2E">
        <w:rPr>
          <w:rFonts w:ascii="Arial" w:hAnsi="Arial"/>
          <w:color w:val="231F20"/>
          <w:spacing w:val="-7"/>
        </w:rPr>
        <w:t xml:space="preserve"> </w:t>
      </w:r>
      <w:r w:rsidR="00783C2E" w:rsidRPr="00783C2E">
        <w:rPr>
          <w:rFonts w:ascii="Arial" w:hAnsi="Arial"/>
          <w:color w:val="231F20"/>
        </w:rPr>
        <w:t>and</w:t>
      </w:r>
      <w:r w:rsidR="00783C2E" w:rsidRPr="00783C2E">
        <w:rPr>
          <w:rFonts w:ascii="Arial" w:hAnsi="Arial"/>
          <w:color w:val="231F20"/>
          <w:w w:val="103"/>
        </w:rPr>
        <w:t xml:space="preserve"> </w:t>
      </w:r>
      <w:r w:rsidR="00783C2E" w:rsidRPr="00783C2E">
        <w:rPr>
          <w:rFonts w:ascii="Arial" w:hAnsi="Arial"/>
          <w:color w:val="231F20"/>
        </w:rPr>
        <w:t>children</w:t>
      </w:r>
      <w:r w:rsidR="00783C2E" w:rsidRPr="00783C2E">
        <w:rPr>
          <w:rFonts w:ascii="Arial" w:hAnsi="Arial"/>
          <w:color w:val="231F20"/>
          <w:spacing w:val="-18"/>
        </w:rPr>
        <w:t xml:space="preserve"> </w:t>
      </w:r>
      <w:r w:rsidR="00783C2E" w:rsidRPr="00783C2E">
        <w:rPr>
          <w:rFonts w:ascii="Arial" w:hAnsi="Arial"/>
          <w:color w:val="231F20"/>
        </w:rPr>
        <w:t>going</w:t>
      </w:r>
      <w:r w:rsidR="00783C2E" w:rsidRPr="00783C2E">
        <w:rPr>
          <w:rFonts w:ascii="Arial" w:hAnsi="Arial"/>
          <w:color w:val="231F20"/>
          <w:spacing w:val="-18"/>
        </w:rPr>
        <w:t xml:space="preserve"> </w:t>
      </w:r>
      <w:r w:rsidR="00783C2E" w:rsidRPr="00783C2E">
        <w:rPr>
          <w:rFonts w:ascii="Arial" w:hAnsi="Arial"/>
          <w:color w:val="231F20"/>
        </w:rPr>
        <w:t>through</w:t>
      </w:r>
      <w:r w:rsidR="00783C2E" w:rsidRPr="00783C2E">
        <w:rPr>
          <w:rFonts w:ascii="Arial" w:hAnsi="Arial"/>
          <w:color w:val="231F20"/>
          <w:spacing w:val="-18"/>
        </w:rPr>
        <w:t xml:space="preserve"> </w:t>
      </w:r>
      <w:r w:rsidR="00783C2E" w:rsidRPr="00783C2E">
        <w:rPr>
          <w:rFonts w:ascii="Arial" w:hAnsi="Arial"/>
          <w:color w:val="231F20"/>
        </w:rPr>
        <w:t>transition</w:t>
      </w:r>
      <w:r w:rsidR="00783C2E" w:rsidRPr="00783C2E">
        <w:rPr>
          <w:rFonts w:ascii="Arial" w:hAnsi="Arial"/>
          <w:color w:val="231F20"/>
          <w:spacing w:val="-18"/>
        </w:rPr>
        <w:t xml:space="preserve"> </w:t>
      </w:r>
      <w:r w:rsidR="00783C2E" w:rsidRPr="00783C2E">
        <w:rPr>
          <w:rFonts w:ascii="Arial" w:hAnsi="Arial"/>
          <w:color w:val="231F20"/>
        </w:rPr>
        <w:t>were</w:t>
      </w:r>
      <w:r w:rsidR="00783C2E" w:rsidRPr="00783C2E">
        <w:rPr>
          <w:rFonts w:ascii="Arial" w:hAnsi="Arial"/>
          <w:color w:val="231F20"/>
          <w:spacing w:val="-18"/>
        </w:rPr>
        <w:t xml:space="preserve"> </w:t>
      </w:r>
      <w:r w:rsidR="00783C2E" w:rsidRPr="00783C2E">
        <w:rPr>
          <w:rFonts w:ascii="Arial" w:hAnsi="Arial"/>
          <w:color w:val="231F20"/>
        </w:rPr>
        <w:t>real</w:t>
      </w:r>
      <w:r w:rsidR="00783C2E" w:rsidRPr="00783C2E">
        <w:rPr>
          <w:rFonts w:ascii="Arial" w:hAnsi="Arial"/>
          <w:color w:val="231F20"/>
          <w:spacing w:val="-18"/>
        </w:rPr>
        <w:t xml:space="preserve"> </w:t>
      </w:r>
      <w:r w:rsidR="00783C2E" w:rsidRPr="00783C2E">
        <w:rPr>
          <w:rFonts w:ascii="Arial" w:hAnsi="Arial"/>
          <w:color w:val="231F20"/>
        </w:rPr>
        <w:t>and</w:t>
      </w:r>
      <w:r w:rsidR="00783C2E" w:rsidRPr="00783C2E">
        <w:rPr>
          <w:rFonts w:ascii="Arial" w:hAnsi="Arial"/>
          <w:color w:val="231F20"/>
          <w:spacing w:val="-18"/>
        </w:rPr>
        <w:t xml:space="preserve"> </w:t>
      </w:r>
      <w:r w:rsidR="00783C2E" w:rsidRPr="00783C2E">
        <w:rPr>
          <w:rFonts w:ascii="Arial" w:hAnsi="Arial"/>
          <w:color w:val="231F20"/>
        </w:rPr>
        <w:t>taxing.</w:t>
      </w:r>
    </w:p>
    <w:p w14:paraId="7A58ADD5" w14:textId="77777777" w:rsidR="00D814DC" w:rsidRPr="00783C2E" w:rsidRDefault="00783C2E">
      <w:pPr>
        <w:pStyle w:val="BodyText"/>
        <w:spacing w:line="276" w:lineRule="auto"/>
        <w:ind w:left="103" w:right="5773"/>
        <w:rPr>
          <w:rFonts w:ascii="Arial" w:hAnsi="Arial"/>
        </w:rPr>
      </w:pPr>
      <w:r w:rsidRPr="00783C2E">
        <w:rPr>
          <w:rFonts w:ascii="Arial" w:hAnsi="Arial"/>
          <w:color w:val="231F20"/>
        </w:rPr>
        <w:t>Further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these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families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children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often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received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limited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no</w:t>
      </w:r>
      <w:r w:rsidRPr="00783C2E">
        <w:rPr>
          <w:rFonts w:ascii="Arial" w:hAnsi="Arial"/>
          <w:color w:val="231F20"/>
          <w:spacing w:val="1"/>
        </w:rPr>
        <w:t xml:space="preserve"> </w:t>
      </w:r>
      <w:r w:rsidRPr="00783C2E">
        <w:rPr>
          <w:rFonts w:ascii="Arial" w:hAnsi="Arial"/>
          <w:color w:val="231F20"/>
        </w:rPr>
        <w:t>support.</w:t>
      </w:r>
    </w:p>
    <w:p w14:paraId="3711D01F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16A05F6" w14:textId="77777777" w:rsidR="00D814DC" w:rsidRPr="00783C2E" w:rsidRDefault="00D814DC">
      <w:pPr>
        <w:spacing w:before="11"/>
        <w:rPr>
          <w:rFonts w:ascii="Arial" w:eastAsia="Trebuchet MS" w:hAnsi="Arial" w:cs="Trebuchet MS"/>
          <w:sz w:val="20"/>
          <w:szCs w:val="20"/>
        </w:rPr>
      </w:pPr>
    </w:p>
    <w:p w14:paraId="1B7379E6" w14:textId="77777777" w:rsidR="00D814DC" w:rsidRPr="00783C2E" w:rsidRDefault="00F05F42">
      <w:pPr>
        <w:pStyle w:val="Heading6"/>
        <w:tabs>
          <w:tab w:val="left" w:pos="5461"/>
        </w:tabs>
        <w:spacing w:before="0" w:line="4162" w:lineRule="exact"/>
        <w:ind w:left="103"/>
        <w:rPr>
          <w:rFonts w:eastAsia="Trebuchet MS" w:cs="Trebuchet MS"/>
        </w:rPr>
      </w:pPr>
      <w:r>
        <w:rPr>
          <w:position w:val="53"/>
        </w:rPr>
      </w:r>
      <w:r>
        <w:rPr>
          <w:position w:val="53"/>
        </w:rPr>
        <w:pict w14:anchorId="7680AD18">
          <v:group id="_x0000_s4573" style="width:242.65pt;height:140.05pt;mso-position-horizontal-relative:char;mso-position-vertical-relative:line" coordsize="4853,2801">
            <v:group id="_x0000_s4577" style="position:absolute;width:4853;height:2629" coordsize="4853,2629">
              <v:shape id="_x0000_s4578" style="position:absolute;width:4853;height:2629" coordsize="4853,2629" path="m,l4853,r,2629l,2629,,xe" fillcolor="#cf2974" stroked="f">
                <v:path arrowok="t"/>
              </v:shape>
            </v:group>
            <v:group id="_x0000_s4574" style="position:absolute;top:2629;width:4853;height:172" coordorigin=",2629" coordsize="4853,172">
              <v:shape id="_x0000_s4576" style="position:absolute;top:2629;width:4853;height:172" coordorigin=",2629" coordsize="4853,172" path="m,2629r4853,l4853,2800,,2800,,2629xe" fillcolor="#54306b" stroked="f">
                <v:path arrowok="t"/>
              </v:shape>
              <v:shape id="_x0000_s4575" type="#_x0000_t202" style="position:absolute;width:4853;height:2801" filled="f" stroked="f">
                <v:textbox inset="0,0,0,0">
                  <w:txbxContent>
                    <w:p w14:paraId="299A2711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19D97D63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47ABFA02" w14:textId="77777777" w:rsidR="00D603B0" w:rsidRDefault="00D603B0">
                      <w:pPr>
                        <w:spacing w:line="324" w:lineRule="auto"/>
                        <w:ind w:left="396" w:right="399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6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love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daughter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her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siblings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totally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ado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8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her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who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she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has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own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into,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who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she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0"/>
                          <w:sz w:val="18"/>
                          <w:szCs w:val="18"/>
                        </w:rPr>
                        <w:t>is!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6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1"/>
                          <w:sz w:val="18"/>
                          <w:szCs w:val="18"/>
                        </w:rPr>
                        <w:t>can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101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6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even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tell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what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families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have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go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8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 xml:space="preserve">ough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[this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submission]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hasn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8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6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even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scraped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 xml:space="preserve">the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surface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what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beautiful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child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6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have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endu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their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jou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3"/>
                          <w:w w:val="95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ney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8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ough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sz w:val="18"/>
                          <w:szCs w:val="18"/>
                        </w:rPr>
                        <w:t>life!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oud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Pa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ent.</w:t>
                      </w:r>
                      <w:r>
                        <w:rPr>
                          <w:rFonts w:ascii="Trebuchet MS" w:eastAsia="Trebuchet MS" w:hAnsi="Trebuchet MS" w:cs="Trebuchet MS"/>
                          <w:color w:val="FFFFFF"/>
                          <w:w w:val="111"/>
                          <w:position w:val="6"/>
                          <w:sz w:val="10"/>
                          <w:szCs w:val="10"/>
                        </w:rPr>
                        <w:t>131</w:t>
                      </w:r>
                    </w:p>
                  </w:txbxContent>
                </v:textbox>
              </v:shape>
            </v:group>
            <w10:anchorlock/>
          </v:group>
        </w:pict>
      </w:r>
      <w:r w:rsidR="00783C2E" w:rsidRPr="00783C2E">
        <w:rPr>
          <w:position w:val="53"/>
        </w:rPr>
        <w:tab/>
      </w:r>
      <w:r>
        <w:rPr>
          <w:position w:val="-82"/>
        </w:rPr>
      </w:r>
      <w:r>
        <w:rPr>
          <w:position w:val="-82"/>
        </w:rPr>
        <w:pict w14:anchorId="05F55786">
          <v:group id="_x0000_s4567" style="width:242.65pt;height:182.05pt;mso-position-horizontal-relative:char;mso-position-vertical-relative:line" coordsize="4853,3641">
            <v:group id="_x0000_s4571" style="position:absolute;width:4853;height:3469" coordsize="4853,3469">
              <v:shape id="_x0000_s4572" style="position:absolute;width:4853;height:3469" coordsize="4853,3469" path="m,l4853,r,3469l,3469,,xe" fillcolor="#563a83" stroked="f">
                <v:path arrowok="t"/>
              </v:shape>
            </v:group>
            <v:group id="_x0000_s4568" style="position:absolute;top:3469;width:4853;height:172" coordorigin=",3469" coordsize="4853,172">
              <v:shape id="_x0000_s4570" style="position:absolute;top:3469;width:4853;height:172" coordorigin=",3469" coordsize="4853,172" path="m,3469r4853,l4853,3640,,3640,,3469xe" fillcolor="#cf2974" stroked="f">
                <v:path arrowok="t"/>
              </v:shape>
              <v:shape id="_x0000_s4569" type="#_x0000_t202" style="position:absolute;width:4853;height:3641" filled="f" stroked="f">
                <v:textbox inset="0,0,0,0">
                  <w:txbxContent>
                    <w:p w14:paraId="26EA1B8E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7E2FE448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0E55AC39" w14:textId="77777777" w:rsidR="00D603B0" w:rsidRDefault="00D603B0">
                      <w:pPr>
                        <w:spacing w:line="324" w:lineRule="auto"/>
                        <w:ind w:left="396" w:right="556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One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night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79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was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saying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goodnight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 xml:space="preserve">[name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emoved],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she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whispe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she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could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 xml:space="preserve">see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what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her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futu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looked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like: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she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said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she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1"/>
                          <w:sz w:val="18"/>
                          <w:szCs w:val="18"/>
                        </w:rPr>
                        <w:t>didn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101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6"/>
                          <w:sz w:val="18"/>
                          <w:szCs w:val="18"/>
                        </w:rPr>
                        <w:t xml:space="preserve">t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think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she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had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one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…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These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few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quiet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wo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ds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had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 xml:space="preserve">a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eater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impact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us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than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anything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had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 xml:space="preserve">come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befo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…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Every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action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have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taken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om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 xml:space="preserve">that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point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has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been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sole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purpose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 xml:space="preserve">mind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it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has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spur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us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advocate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 xml:space="preserve">[name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emoved]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move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quicker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change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"/>
                          <w:w w:val="97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Trebuchet MS" w:eastAsia="Trebuchet MS" w:hAnsi="Trebuchet MS" w:cs="Trebuchet MS"/>
                          <w:color w:val="FFFFFF"/>
                          <w:w w:val="111"/>
                          <w:position w:val="6"/>
                          <w:sz w:val="10"/>
                          <w:szCs w:val="10"/>
                        </w:rPr>
                        <w:t>134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381823A1" w14:textId="77777777" w:rsidR="00D814DC" w:rsidRPr="00783C2E" w:rsidRDefault="00D814DC">
      <w:pPr>
        <w:spacing w:line="4162" w:lineRule="exact"/>
        <w:rPr>
          <w:rFonts w:ascii="Arial" w:eastAsia="Trebuchet MS" w:hAnsi="Arial" w:cs="Trebuchet MS"/>
        </w:rPr>
        <w:sectPr w:rsidR="00D814DC" w:rsidRPr="00783C2E">
          <w:pgSz w:w="11910" w:h="16840"/>
          <w:pgMar w:top="1580" w:right="320" w:bottom="600" w:left="860" w:header="0" w:footer="387" w:gutter="0"/>
          <w:cols w:space="720"/>
        </w:sectPr>
      </w:pPr>
    </w:p>
    <w:p w14:paraId="111B9E60" w14:textId="77777777" w:rsidR="00D814DC" w:rsidRPr="00783C2E" w:rsidRDefault="00783C2E">
      <w:pPr>
        <w:spacing w:before="64"/>
        <w:ind w:left="263"/>
        <w:rPr>
          <w:rFonts w:ascii="Arial" w:eastAsia="Arial" w:hAnsi="Arial" w:cs="Arial"/>
          <w:sz w:val="20"/>
          <w:szCs w:val="20"/>
        </w:rPr>
      </w:pPr>
      <w:bookmarkStart w:id="26" w:name="_bookmark23"/>
      <w:bookmarkEnd w:id="26"/>
      <w:r w:rsidRPr="00783C2E">
        <w:rPr>
          <w:rFonts w:ascii="Arial" w:hAnsi="Arial"/>
          <w:color w:val="6D6E71"/>
          <w:w w:val="85"/>
          <w:sz w:val="20"/>
        </w:rPr>
        <w:lastRenderedPageBreak/>
        <w:t>Chapter</w:t>
      </w:r>
      <w:r w:rsidRPr="00783C2E">
        <w:rPr>
          <w:rFonts w:ascii="Arial" w:hAnsi="Arial"/>
          <w:color w:val="6D6E71"/>
          <w:spacing w:val="-17"/>
          <w:w w:val="85"/>
          <w:sz w:val="20"/>
        </w:rPr>
        <w:t xml:space="preserve"> </w:t>
      </w:r>
      <w:r w:rsidRPr="00783C2E">
        <w:rPr>
          <w:rFonts w:ascii="Arial" w:hAnsi="Arial"/>
          <w:color w:val="6D6E71"/>
          <w:w w:val="85"/>
          <w:sz w:val="20"/>
        </w:rPr>
        <w:t>9:</w:t>
      </w:r>
      <w:r w:rsidRPr="00783C2E">
        <w:rPr>
          <w:rFonts w:ascii="Arial" w:hAnsi="Arial"/>
          <w:color w:val="6D6E71"/>
          <w:spacing w:val="-27"/>
          <w:w w:val="85"/>
          <w:sz w:val="20"/>
        </w:rPr>
        <w:t xml:space="preserve"> </w:t>
      </w:r>
      <w:r w:rsidRPr="00783C2E">
        <w:rPr>
          <w:rFonts w:ascii="Arial" w:hAnsi="Arial"/>
          <w:color w:val="6D6E71"/>
          <w:spacing w:val="-4"/>
          <w:w w:val="85"/>
          <w:sz w:val="20"/>
        </w:rPr>
        <w:t>Trans</w:t>
      </w:r>
      <w:r w:rsidRPr="00783C2E">
        <w:rPr>
          <w:rFonts w:ascii="Arial" w:hAnsi="Arial"/>
          <w:color w:val="6D6E71"/>
          <w:spacing w:val="-17"/>
          <w:w w:val="85"/>
          <w:sz w:val="20"/>
        </w:rPr>
        <w:t xml:space="preserve"> </w:t>
      </w:r>
      <w:r w:rsidRPr="00783C2E">
        <w:rPr>
          <w:rFonts w:ascii="Arial" w:hAnsi="Arial"/>
          <w:color w:val="6D6E71"/>
          <w:w w:val="85"/>
          <w:sz w:val="20"/>
        </w:rPr>
        <w:t>and</w:t>
      </w:r>
      <w:r w:rsidRPr="00783C2E">
        <w:rPr>
          <w:rFonts w:ascii="Arial" w:hAnsi="Arial"/>
          <w:color w:val="6D6E71"/>
          <w:spacing w:val="-17"/>
          <w:w w:val="85"/>
          <w:sz w:val="20"/>
        </w:rPr>
        <w:t xml:space="preserve"> </w:t>
      </w:r>
      <w:r w:rsidRPr="00783C2E">
        <w:rPr>
          <w:rFonts w:ascii="Arial" w:hAnsi="Arial"/>
          <w:color w:val="6D6E71"/>
          <w:w w:val="85"/>
          <w:sz w:val="20"/>
        </w:rPr>
        <w:t>gender</w:t>
      </w:r>
      <w:r w:rsidRPr="00783C2E">
        <w:rPr>
          <w:rFonts w:ascii="Arial" w:hAnsi="Arial"/>
          <w:color w:val="6D6E71"/>
          <w:spacing w:val="-17"/>
          <w:w w:val="85"/>
          <w:sz w:val="20"/>
        </w:rPr>
        <w:t xml:space="preserve"> </w:t>
      </w:r>
      <w:r w:rsidRPr="00783C2E">
        <w:rPr>
          <w:rFonts w:ascii="Arial" w:hAnsi="Arial"/>
          <w:color w:val="6D6E71"/>
          <w:w w:val="85"/>
          <w:sz w:val="20"/>
        </w:rPr>
        <w:t>diverse</w:t>
      </w:r>
      <w:r w:rsidRPr="00783C2E">
        <w:rPr>
          <w:rFonts w:ascii="Arial" w:hAnsi="Arial"/>
          <w:color w:val="6D6E71"/>
          <w:spacing w:val="-17"/>
          <w:w w:val="85"/>
          <w:sz w:val="20"/>
        </w:rPr>
        <w:t xml:space="preserve"> </w:t>
      </w:r>
      <w:r w:rsidRPr="00783C2E">
        <w:rPr>
          <w:rFonts w:ascii="Arial" w:hAnsi="Arial"/>
          <w:color w:val="6D6E71"/>
          <w:w w:val="85"/>
          <w:sz w:val="20"/>
        </w:rPr>
        <w:t>people</w:t>
      </w:r>
    </w:p>
    <w:p w14:paraId="6B9775E8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C93257E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4120EF1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3D407EB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840B071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4BDB25F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C70BFC0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C790F67" w14:textId="77777777" w:rsidR="00D814DC" w:rsidRPr="00783C2E" w:rsidRDefault="00D814DC">
      <w:pPr>
        <w:spacing w:before="10"/>
        <w:rPr>
          <w:rFonts w:ascii="Arial" w:eastAsia="Arial" w:hAnsi="Arial" w:cs="Arial"/>
          <w:sz w:val="29"/>
          <w:szCs w:val="29"/>
        </w:rPr>
      </w:pPr>
    </w:p>
    <w:p w14:paraId="5B50B669" w14:textId="77777777" w:rsidR="00D814DC" w:rsidRPr="00783C2E" w:rsidRDefault="00D814DC">
      <w:pPr>
        <w:rPr>
          <w:rFonts w:ascii="Arial" w:eastAsia="Arial" w:hAnsi="Arial" w:cs="Arial"/>
          <w:sz w:val="29"/>
          <w:szCs w:val="29"/>
        </w:rPr>
        <w:sectPr w:rsidR="00D814DC" w:rsidRPr="00783C2E">
          <w:pgSz w:w="11910" w:h="16840"/>
          <w:pgMar w:top="440" w:right="860" w:bottom="580" w:left="360" w:header="0" w:footer="399" w:gutter="0"/>
          <w:cols w:space="720"/>
        </w:sectPr>
      </w:pPr>
    </w:p>
    <w:p w14:paraId="4272CBBC" w14:textId="77777777" w:rsidR="00D814DC" w:rsidRPr="00783C2E" w:rsidRDefault="00783C2E">
      <w:pPr>
        <w:pStyle w:val="Heading4"/>
        <w:numPr>
          <w:ilvl w:val="1"/>
          <w:numId w:val="18"/>
        </w:numPr>
        <w:tabs>
          <w:tab w:val="left" w:pos="731"/>
        </w:tabs>
        <w:spacing w:before="89" w:line="300" w:lineRule="exact"/>
        <w:ind w:right="1082" w:firstLine="0"/>
        <w:jc w:val="left"/>
      </w:pPr>
      <w:r w:rsidRPr="00783C2E">
        <w:rPr>
          <w:color w:val="CF2974"/>
          <w:spacing w:val="-3"/>
        </w:rPr>
        <w:lastRenderedPageBreak/>
        <w:t>Trans-specific</w:t>
      </w:r>
      <w:r w:rsidRPr="00783C2E">
        <w:rPr>
          <w:color w:val="CF2974"/>
          <w:spacing w:val="-38"/>
        </w:rPr>
        <w:t xml:space="preserve"> </w:t>
      </w:r>
      <w:r w:rsidRPr="00783C2E">
        <w:rPr>
          <w:color w:val="CF2974"/>
        </w:rPr>
        <w:t>education</w:t>
      </w:r>
      <w:r w:rsidRPr="00783C2E">
        <w:rPr>
          <w:color w:val="CF2974"/>
          <w:spacing w:val="-38"/>
        </w:rPr>
        <w:t xml:space="preserve"> </w:t>
      </w:r>
      <w:r w:rsidRPr="00783C2E">
        <w:rPr>
          <w:color w:val="CF2974"/>
        </w:rPr>
        <w:t>for</w:t>
      </w:r>
      <w:r w:rsidRPr="00783C2E">
        <w:rPr>
          <w:color w:val="CF2974"/>
          <w:w w:val="96"/>
        </w:rPr>
        <w:t xml:space="preserve"> </w:t>
      </w:r>
      <w:r w:rsidRPr="00783C2E">
        <w:rPr>
          <w:color w:val="CF2974"/>
        </w:rPr>
        <w:t>healthcare</w:t>
      </w:r>
      <w:r w:rsidRPr="00783C2E">
        <w:rPr>
          <w:color w:val="CF2974"/>
          <w:spacing w:val="-5"/>
        </w:rPr>
        <w:t xml:space="preserve"> </w:t>
      </w:r>
      <w:r w:rsidRPr="00783C2E">
        <w:rPr>
          <w:color w:val="CF2974"/>
        </w:rPr>
        <w:t>workers</w:t>
      </w:r>
    </w:p>
    <w:p w14:paraId="48FED339" w14:textId="77777777" w:rsidR="00D814DC" w:rsidRPr="00783C2E" w:rsidRDefault="00783C2E">
      <w:pPr>
        <w:pStyle w:val="BodyText"/>
        <w:spacing w:before="181" w:line="276" w:lineRule="auto"/>
        <w:rPr>
          <w:rFonts w:ascii="Arial" w:hAnsi="Arial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education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training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care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workers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crucial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delivery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appropriate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best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practice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healthcare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0"/>
        </w:rPr>
        <w:t xml:space="preserve"> </w:t>
      </w:r>
      <w:proofErr w:type="gramStart"/>
      <w:r w:rsidRPr="00783C2E">
        <w:rPr>
          <w:rFonts w:ascii="Arial" w:hAnsi="Arial"/>
          <w:color w:val="231F20"/>
        </w:rPr>
        <w:t>trans</w:t>
      </w:r>
      <w:proofErr w:type="gramEnd"/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diverse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people.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addition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general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SOGII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diversity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training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workers,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specific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training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on gender identity and gender affirmation processes is</w:t>
      </w:r>
      <w:r w:rsidRPr="00783C2E">
        <w:rPr>
          <w:rFonts w:ascii="Arial" w:hAnsi="Arial"/>
          <w:color w:val="231F20"/>
          <w:spacing w:val="-35"/>
        </w:rPr>
        <w:t xml:space="preserve"> </w:t>
      </w:r>
      <w:r w:rsidRPr="00783C2E">
        <w:rPr>
          <w:rFonts w:ascii="Arial" w:hAnsi="Arial"/>
          <w:color w:val="231F20"/>
        </w:rPr>
        <w:t>also</w:t>
      </w:r>
      <w:r w:rsidRPr="00783C2E">
        <w:rPr>
          <w:rFonts w:ascii="Arial" w:hAnsi="Arial"/>
          <w:color w:val="231F20"/>
          <w:w w:val="104"/>
        </w:rPr>
        <w:t xml:space="preserve"> </w:t>
      </w:r>
      <w:r w:rsidRPr="00783C2E">
        <w:rPr>
          <w:rFonts w:ascii="Arial" w:hAnsi="Arial"/>
          <w:color w:val="231F20"/>
        </w:rPr>
        <w:t>lacking.</w:t>
      </w:r>
    </w:p>
    <w:p w14:paraId="72FA0912" w14:textId="77777777" w:rsidR="00D814DC" w:rsidRPr="00783C2E" w:rsidRDefault="00783C2E">
      <w:pPr>
        <w:spacing w:before="113" w:line="276" w:lineRule="auto"/>
        <w:ind w:left="263"/>
        <w:rPr>
          <w:rFonts w:ascii="Arial" w:eastAsia="Trebuchet MS" w:hAnsi="Arial" w:cs="Trebuchet MS"/>
          <w:sz w:val="10"/>
          <w:szCs w:val="10"/>
        </w:rPr>
      </w:pP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Australian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research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report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Health</w:t>
      </w:r>
      <w:r w:rsidRPr="00783C2E">
        <w:rPr>
          <w:rFonts w:ascii="Arial" w:hAnsi="Arial"/>
          <w:i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Care</w:t>
      </w:r>
      <w:r w:rsidRPr="00783C2E">
        <w:rPr>
          <w:rFonts w:ascii="Arial" w:hAnsi="Arial"/>
          <w:i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Experiences</w:t>
      </w:r>
      <w:r w:rsidRPr="00783C2E">
        <w:rPr>
          <w:rFonts w:ascii="Arial" w:hAnsi="Arial"/>
          <w:i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of</w:t>
      </w:r>
      <w:r w:rsidRPr="00783C2E">
        <w:rPr>
          <w:rFonts w:ascii="Arial" w:hAnsi="Arial"/>
          <w:i/>
          <w:color w:val="231F20"/>
          <w:w w:val="104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People</w:t>
      </w:r>
      <w:r w:rsidRPr="00783C2E">
        <w:rPr>
          <w:rFonts w:ascii="Arial" w:hAnsi="Arial"/>
          <w:i/>
          <w:color w:val="231F20"/>
          <w:spacing w:val="3"/>
          <w:sz w:val="18"/>
        </w:rPr>
        <w:t xml:space="preserve"> </w:t>
      </w:r>
      <w:proofErr w:type="gramStart"/>
      <w:r w:rsidRPr="00783C2E">
        <w:rPr>
          <w:rFonts w:ascii="Arial" w:hAnsi="Arial"/>
          <w:i/>
          <w:color w:val="231F20"/>
          <w:sz w:val="18"/>
        </w:rPr>
        <w:t>whose</w:t>
      </w:r>
      <w:proofErr w:type="gramEnd"/>
      <w:r w:rsidRPr="00783C2E">
        <w:rPr>
          <w:rFonts w:ascii="Arial" w:hAnsi="Arial"/>
          <w:i/>
          <w:color w:val="231F20"/>
          <w:spacing w:val="3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Gender</w:t>
      </w:r>
      <w:r w:rsidRPr="00783C2E">
        <w:rPr>
          <w:rFonts w:ascii="Arial" w:hAnsi="Arial"/>
          <w:i/>
          <w:color w:val="231F20"/>
          <w:spacing w:val="3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Identity</w:t>
      </w:r>
      <w:r w:rsidRPr="00783C2E">
        <w:rPr>
          <w:rFonts w:ascii="Arial" w:hAnsi="Arial"/>
          <w:i/>
          <w:color w:val="231F20"/>
          <w:spacing w:val="3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Differs</w:t>
      </w:r>
      <w:r w:rsidRPr="00783C2E">
        <w:rPr>
          <w:rFonts w:ascii="Arial" w:hAnsi="Arial"/>
          <w:i/>
          <w:color w:val="231F20"/>
          <w:spacing w:val="3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from</w:t>
      </w:r>
      <w:r w:rsidRPr="00783C2E">
        <w:rPr>
          <w:rFonts w:ascii="Arial" w:hAnsi="Arial"/>
          <w:i/>
          <w:color w:val="231F20"/>
          <w:spacing w:val="3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Expected</w:t>
      </w:r>
      <w:r w:rsidRPr="00783C2E">
        <w:rPr>
          <w:rFonts w:ascii="Arial" w:hAnsi="Arial"/>
          <w:i/>
          <w:color w:val="231F20"/>
          <w:spacing w:val="3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to</w:t>
      </w:r>
      <w:r w:rsidRPr="00783C2E">
        <w:rPr>
          <w:rFonts w:ascii="Arial" w:hAnsi="Arial"/>
          <w:i/>
          <w:color w:val="231F20"/>
          <w:spacing w:val="3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their</w:t>
      </w:r>
      <w:r w:rsidRPr="00783C2E">
        <w:rPr>
          <w:rFonts w:ascii="Arial" w:hAnsi="Arial"/>
          <w:i/>
          <w:color w:val="231F20"/>
          <w:spacing w:val="-47"/>
          <w:sz w:val="18"/>
        </w:rPr>
        <w:t xml:space="preserve"> </w:t>
      </w:r>
      <w:proofErr w:type="spellStart"/>
      <w:r w:rsidRPr="00783C2E">
        <w:rPr>
          <w:rFonts w:ascii="Arial" w:hAnsi="Arial"/>
          <w:i/>
          <w:color w:val="231F20"/>
          <w:sz w:val="18"/>
        </w:rPr>
        <w:t>Natally</w:t>
      </w:r>
      <w:proofErr w:type="spellEnd"/>
      <w:r w:rsidRPr="00783C2E">
        <w:rPr>
          <w:rFonts w:ascii="Arial" w:hAnsi="Arial"/>
          <w:i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Assigned</w:t>
      </w:r>
      <w:r w:rsidRPr="00783C2E">
        <w:rPr>
          <w:rFonts w:ascii="Arial" w:hAnsi="Arial"/>
          <w:i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Sex</w:t>
      </w:r>
      <w:r w:rsidRPr="00783C2E">
        <w:rPr>
          <w:rFonts w:ascii="Arial" w:hAnsi="Arial"/>
          <w:color w:val="231F20"/>
          <w:sz w:val="18"/>
        </w:rPr>
        <w:t>,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revealed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that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young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trans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gender</w:t>
      </w:r>
      <w:r w:rsidRPr="00783C2E">
        <w:rPr>
          <w:rFonts w:ascii="Arial" w:hAnsi="Arial"/>
          <w:color w:val="231F20"/>
          <w:w w:val="10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diverse</w:t>
      </w:r>
      <w:r w:rsidRPr="00783C2E">
        <w:rPr>
          <w:rFonts w:ascii="Arial" w:hAnsi="Arial"/>
          <w:color w:val="231F20"/>
          <w:spacing w:val="-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people</w:t>
      </w:r>
      <w:r w:rsidRPr="00783C2E">
        <w:rPr>
          <w:rFonts w:ascii="Arial" w:hAnsi="Arial"/>
          <w:color w:val="231F20"/>
          <w:spacing w:val="-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report</w:t>
      </w:r>
      <w:r w:rsidRPr="00783C2E">
        <w:rPr>
          <w:rFonts w:ascii="Arial" w:hAnsi="Arial"/>
          <w:color w:val="231F20"/>
          <w:spacing w:val="-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</w:t>
      </w:r>
      <w:r w:rsidRPr="00783C2E">
        <w:rPr>
          <w:rFonts w:ascii="Arial" w:hAnsi="Arial"/>
          <w:color w:val="231F20"/>
          <w:spacing w:val="-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lack</w:t>
      </w:r>
      <w:r w:rsidRPr="00783C2E">
        <w:rPr>
          <w:rFonts w:ascii="Arial" w:hAnsi="Arial"/>
          <w:color w:val="231F20"/>
          <w:spacing w:val="-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basic</w:t>
      </w:r>
      <w:r w:rsidRPr="00783C2E">
        <w:rPr>
          <w:rFonts w:ascii="Arial" w:hAnsi="Arial"/>
          <w:color w:val="231F20"/>
          <w:spacing w:val="-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understanding</w:t>
      </w:r>
      <w:r w:rsidRPr="00783C2E">
        <w:rPr>
          <w:rFonts w:ascii="Arial" w:hAnsi="Arial"/>
          <w:color w:val="231F20"/>
          <w:spacing w:val="-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needed</w:t>
      </w:r>
      <w:r w:rsidRPr="00783C2E">
        <w:rPr>
          <w:rFonts w:ascii="Arial" w:hAnsi="Arial"/>
          <w:color w:val="231F20"/>
          <w:spacing w:val="-5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tackle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trans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issues.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same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report,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older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participants</w:t>
      </w:r>
      <w:r w:rsidRPr="00783C2E">
        <w:rPr>
          <w:rFonts w:ascii="Arial" w:hAnsi="Arial"/>
          <w:color w:val="231F20"/>
          <w:w w:val="9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 xml:space="preserve">found that the right counsellor who understands </w:t>
      </w:r>
      <w:proofErr w:type="gramStart"/>
      <w:r w:rsidRPr="00783C2E">
        <w:rPr>
          <w:rFonts w:ascii="Arial" w:hAnsi="Arial"/>
          <w:color w:val="231F20"/>
          <w:sz w:val="18"/>
        </w:rPr>
        <w:t>trans</w:t>
      </w:r>
      <w:proofErr w:type="gramEnd"/>
      <w:r w:rsidRPr="00783C2E">
        <w:rPr>
          <w:rFonts w:ascii="Arial" w:hAnsi="Arial"/>
          <w:color w:val="231F20"/>
          <w:spacing w:val="-1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issues</w:t>
      </w:r>
      <w:r w:rsidRPr="00783C2E">
        <w:rPr>
          <w:rFonts w:ascii="Arial" w:hAnsi="Arial"/>
          <w:color w:val="231F20"/>
          <w:w w:val="10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makes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world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difference.</w:t>
      </w:r>
      <w:r w:rsidRPr="00783C2E">
        <w:rPr>
          <w:rFonts w:ascii="Arial" w:hAnsi="Arial"/>
          <w:color w:val="231F20"/>
          <w:position w:val="6"/>
          <w:sz w:val="10"/>
        </w:rPr>
        <w:t>135</w:t>
      </w:r>
    </w:p>
    <w:p w14:paraId="7D3AEFCC" w14:textId="77777777" w:rsidR="00D814DC" w:rsidRPr="00783C2E" w:rsidRDefault="00783C2E">
      <w:pPr>
        <w:pStyle w:val="BodyText"/>
        <w:spacing w:before="113" w:line="276" w:lineRule="auto"/>
        <w:rPr>
          <w:rFonts w:ascii="Arial" w:hAnsi="Arial"/>
        </w:rPr>
      </w:pP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addition,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study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found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trans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people,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requirement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educate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professional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‘who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does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not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understand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issues’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can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lead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sense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feeling</w:t>
      </w:r>
      <w:r w:rsidRPr="00783C2E">
        <w:rPr>
          <w:rFonts w:ascii="Arial" w:hAnsi="Arial"/>
          <w:color w:val="231F20"/>
          <w:spacing w:val="-42"/>
        </w:rPr>
        <w:t xml:space="preserve"> </w:t>
      </w:r>
      <w:r w:rsidRPr="00783C2E">
        <w:rPr>
          <w:rFonts w:ascii="Arial" w:hAnsi="Arial"/>
          <w:color w:val="231F20"/>
        </w:rPr>
        <w:t>unheard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can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have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carry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blocking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effects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effectiveness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treatments.</w:t>
      </w:r>
      <w:r w:rsidRPr="00783C2E">
        <w:rPr>
          <w:rFonts w:ascii="Arial" w:hAnsi="Arial"/>
          <w:color w:val="231F20"/>
          <w:position w:val="6"/>
          <w:sz w:val="10"/>
          <w:szCs w:val="10"/>
        </w:rPr>
        <w:t>136</w:t>
      </w:r>
      <w:r w:rsidRPr="00783C2E">
        <w:rPr>
          <w:rFonts w:ascii="Arial" w:hAnsi="Arial"/>
          <w:color w:val="231F20"/>
          <w:spacing w:val="3"/>
          <w:position w:val="6"/>
          <w:sz w:val="10"/>
          <w:szCs w:val="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report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concluded:</w:t>
      </w:r>
    </w:p>
    <w:p w14:paraId="590E537A" w14:textId="77777777" w:rsidR="00D814DC" w:rsidRPr="00783C2E" w:rsidRDefault="00783C2E">
      <w:pPr>
        <w:pStyle w:val="Heading4"/>
        <w:numPr>
          <w:ilvl w:val="1"/>
          <w:numId w:val="18"/>
        </w:numPr>
        <w:tabs>
          <w:tab w:val="left" w:pos="731"/>
        </w:tabs>
        <w:spacing w:before="66"/>
        <w:ind w:left="730" w:right="222" w:hanging="467"/>
        <w:jc w:val="left"/>
      </w:pPr>
      <w:r w:rsidRPr="00783C2E">
        <w:rPr>
          <w:color w:val="CF2974"/>
        </w:rPr>
        <w:br w:type="column"/>
      </w:r>
      <w:r w:rsidRPr="00783C2E">
        <w:rPr>
          <w:color w:val="CF2974"/>
        </w:rPr>
        <w:lastRenderedPageBreak/>
        <w:t>Identity</w:t>
      </w:r>
      <w:r w:rsidRPr="00783C2E">
        <w:rPr>
          <w:color w:val="CF2974"/>
          <w:spacing w:val="-2"/>
        </w:rPr>
        <w:t xml:space="preserve"> </w:t>
      </w:r>
      <w:r w:rsidRPr="00783C2E">
        <w:rPr>
          <w:color w:val="CF2974"/>
        </w:rPr>
        <w:t>documents</w:t>
      </w:r>
    </w:p>
    <w:p w14:paraId="15A55E97" w14:textId="77777777" w:rsidR="00D814DC" w:rsidRPr="00783C2E" w:rsidRDefault="00783C2E">
      <w:pPr>
        <w:pStyle w:val="BodyText"/>
        <w:spacing w:before="181" w:line="276" w:lineRule="auto"/>
        <w:ind w:right="222"/>
        <w:rPr>
          <w:rFonts w:ascii="Arial" w:hAnsi="Arial"/>
        </w:rPr>
      </w:pPr>
      <w:r w:rsidRPr="00783C2E">
        <w:rPr>
          <w:rFonts w:ascii="Arial" w:hAnsi="Arial"/>
          <w:color w:val="231F20"/>
        </w:rPr>
        <w:t>Most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Australians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take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identity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documents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granted.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  <w:spacing w:val="-3"/>
        </w:rPr>
        <w:t>However,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when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person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required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change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sex</w:t>
      </w:r>
      <w:r w:rsidRPr="00783C2E">
        <w:rPr>
          <w:rFonts w:ascii="Arial" w:hAnsi="Arial"/>
          <w:color w:val="231F20"/>
          <w:spacing w:val="-42"/>
        </w:rPr>
        <w:t xml:space="preserve"> </w:t>
      </w:r>
      <w:r w:rsidRPr="00783C2E">
        <w:rPr>
          <w:rFonts w:ascii="Arial" w:hAnsi="Arial"/>
          <w:color w:val="231F20"/>
        </w:rPr>
        <w:t>marker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identity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documents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they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face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number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of</w:t>
      </w:r>
    </w:p>
    <w:p w14:paraId="042A9695" w14:textId="77777777" w:rsidR="00D814DC" w:rsidRPr="00783C2E" w:rsidRDefault="00783C2E">
      <w:pPr>
        <w:pStyle w:val="BodyText"/>
        <w:spacing w:line="276" w:lineRule="auto"/>
        <w:ind w:right="101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bureaucratic</w:t>
      </w:r>
      <w:proofErr w:type="gramEnd"/>
      <w:r w:rsidRPr="00783C2E">
        <w:rPr>
          <w:rFonts w:ascii="Arial" w:hAnsi="Arial"/>
          <w:color w:val="231F20"/>
          <w:spacing w:val="-30"/>
        </w:rPr>
        <w:t xml:space="preserve"> </w:t>
      </w:r>
      <w:r w:rsidRPr="00783C2E">
        <w:rPr>
          <w:rFonts w:ascii="Arial" w:hAnsi="Arial"/>
          <w:color w:val="231F20"/>
        </w:rPr>
        <w:t>hurdles</w:t>
      </w:r>
      <w:r w:rsidRPr="00783C2E">
        <w:rPr>
          <w:rFonts w:ascii="Arial" w:hAnsi="Arial"/>
          <w:color w:val="231F20"/>
          <w:spacing w:val="-30"/>
        </w:rPr>
        <w:t xml:space="preserve"> </w:t>
      </w:r>
      <w:r w:rsidRPr="00783C2E">
        <w:rPr>
          <w:rFonts w:ascii="Arial" w:hAnsi="Arial"/>
          <w:color w:val="231F20"/>
        </w:rPr>
        <w:t>related</w:t>
      </w:r>
      <w:r w:rsidRPr="00783C2E">
        <w:rPr>
          <w:rFonts w:ascii="Arial" w:hAnsi="Arial"/>
          <w:color w:val="231F20"/>
          <w:spacing w:val="-30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30"/>
        </w:rPr>
        <w:t xml:space="preserve"> </w:t>
      </w:r>
      <w:r w:rsidRPr="00783C2E">
        <w:rPr>
          <w:rFonts w:ascii="Arial" w:hAnsi="Arial"/>
          <w:color w:val="231F20"/>
        </w:rPr>
        <w:t>changing</w:t>
      </w:r>
      <w:r w:rsidRPr="00783C2E">
        <w:rPr>
          <w:rFonts w:ascii="Arial" w:hAnsi="Arial"/>
          <w:color w:val="231F20"/>
          <w:spacing w:val="-30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30"/>
        </w:rPr>
        <w:t xml:space="preserve"> </w:t>
      </w:r>
      <w:r w:rsidRPr="00783C2E">
        <w:rPr>
          <w:rFonts w:ascii="Arial" w:hAnsi="Arial"/>
          <w:color w:val="231F20"/>
        </w:rPr>
        <w:t>birth</w:t>
      </w:r>
      <w:r w:rsidRPr="00783C2E">
        <w:rPr>
          <w:rFonts w:ascii="Arial" w:hAnsi="Arial"/>
          <w:color w:val="231F20"/>
          <w:spacing w:val="-30"/>
        </w:rPr>
        <w:t xml:space="preserve"> </w:t>
      </w:r>
      <w:r w:rsidRPr="00783C2E">
        <w:rPr>
          <w:rFonts w:ascii="Arial" w:hAnsi="Arial"/>
          <w:color w:val="231F20"/>
        </w:rPr>
        <w:t>certificate,</w:t>
      </w:r>
      <w:r w:rsidRPr="00783C2E">
        <w:rPr>
          <w:rFonts w:ascii="Arial" w:hAnsi="Arial"/>
          <w:color w:val="231F20"/>
          <w:w w:val="91"/>
        </w:rPr>
        <w:t xml:space="preserve"> </w:t>
      </w:r>
      <w:r w:rsidRPr="00783C2E">
        <w:rPr>
          <w:rFonts w:ascii="Arial" w:hAnsi="Arial"/>
          <w:color w:val="231F20"/>
        </w:rPr>
        <w:t>passport and driver’s</w:t>
      </w:r>
      <w:r w:rsidRPr="00783C2E">
        <w:rPr>
          <w:rFonts w:ascii="Arial" w:hAnsi="Arial"/>
          <w:color w:val="231F20"/>
          <w:spacing w:val="-38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licence</w:t>
      </w:r>
      <w:proofErr w:type="spellEnd"/>
      <w:r w:rsidRPr="00783C2E">
        <w:rPr>
          <w:rFonts w:ascii="Arial" w:hAnsi="Arial"/>
          <w:color w:val="231F20"/>
        </w:rPr>
        <w:t>.</w:t>
      </w:r>
    </w:p>
    <w:p w14:paraId="70DF8FCB" w14:textId="77777777" w:rsidR="00D814DC" w:rsidRPr="00783C2E" w:rsidRDefault="00783C2E">
      <w:pPr>
        <w:pStyle w:val="BodyText"/>
        <w:spacing w:before="113" w:line="276" w:lineRule="auto"/>
        <w:ind w:right="222"/>
        <w:rPr>
          <w:rFonts w:ascii="Arial" w:hAnsi="Arial"/>
        </w:rPr>
      </w:pPr>
      <w:r w:rsidRPr="00783C2E">
        <w:rPr>
          <w:rFonts w:ascii="Arial" w:hAnsi="Arial"/>
          <w:color w:val="231F20"/>
        </w:rPr>
        <w:t>It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important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note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sex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marker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classification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has</w:t>
      </w:r>
      <w:r w:rsidRPr="00783C2E">
        <w:rPr>
          <w:rFonts w:ascii="Arial" w:hAnsi="Arial"/>
          <w:color w:val="231F20"/>
          <w:w w:val="107"/>
        </w:rPr>
        <w:t xml:space="preserve"> </w:t>
      </w:r>
      <w:r w:rsidRPr="00783C2E">
        <w:rPr>
          <w:rFonts w:ascii="Arial" w:hAnsi="Arial"/>
          <w:color w:val="231F20"/>
        </w:rPr>
        <w:t>different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implications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6"/>
        </w:rPr>
        <w:t xml:space="preserve"> </w:t>
      </w:r>
      <w:proofErr w:type="gramStart"/>
      <w:r w:rsidRPr="00783C2E">
        <w:rPr>
          <w:rFonts w:ascii="Arial" w:hAnsi="Arial"/>
          <w:color w:val="231F20"/>
        </w:rPr>
        <w:t>trans</w:t>
      </w:r>
      <w:proofErr w:type="gramEnd"/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diverse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w w:val="93"/>
        </w:rPr>
        <w:t xml:space="preserve"> </w:t>
      </w:r>
      <w:r w:rsidRPr="00783C2E">
        <w:rPr>
          <w:rFonts w:ascii="Arial" w:hAnsi="Arial"/>
          <w:color w:val="231F20"/>
        </w:rPr>
        <w:t>comparison</w:t>
      </w:r>
      <w:r w:rsidRPr="00783C2E">
        <w:rPr>
          <w:rFonts w:ascii="Arial" w:hAnsi="Arial"/>
          <w:color w:val="231F20"/>
          <w:spacing w:val="1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1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1"/>
        </w:rPr>
        <w:t xml:space="preserve"> </w:t>
      </w:r>
      <w:r w:rsidRPr="00783C2E">
        <w:rPr>
          <w:rFonts w:ascii="Arial" w:hAnsi="Arial"/>
          <w:color w:val="231F20"/>
        </w:rPr>
        <w:t>who</w:t>
      </w:r>
      <w:r w:rsidRPr="00783C2E">
        <w:rPr>
          <w:rFonts w:ascii="Arial" w:hAnsi="Arial"/>
          <w:color w:val="231F20"/>
          <w:spacing w:val="1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1"/>
        </w:rPr>
        <w:t xml:space="preserve"> </w:t>
      </w:r>
      <w:r w:rsidRPr="00783C2E">
        <w:rPr>
          <w:rFonts w:ascii="Arial" w:hAnsi="Arial"/>
          <w:color w:val="231F20"/>
        </w:rPr>
        <w:t>intersex.</w:t>
      </w:r>
      <w:r w:rsidRPr="00783C2E">
        <w:rPr>
          <w:rFonts w:ascii="Arial" w:hAnsi="Arial"/>
          <w:color w:val="231F20"/>
          <w:spacing w:val="1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1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1"/>
        </w:rPr>
        <w:t xml:space="preserve"> </w:t>
      </w:r>
      <w:r w:rsidRPr="00783C2E">
        <w:rPr>
          <w:rFonts w:ascii="Arial" w:hAnsi="Arial"/>
          <w:color w:val="231F20"/>
        </w:rPr>
        <w:t>consequence,</w:t>
      </w:r>
      <w:r w:rsidRPr="00783C2E">
        <w:rPr>
          <w:rFonts w:ascii="Arial" w:hAnsi="Arial"/>
          <w:color w:val="231F20"/>
          <w:spacing w:val="-5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solutions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these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barriers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8"/>
        </w:rPr>
        <w:t xml:space="preserve"> </w:t>
      </w:r>
      <w:proofErr w:type="gramStart"/>
      <w:r w:rsidRPr="00783C2E">
        <w:rPr>
          <w:rFonts w:ascii="Arial" w:hAnsi="Arial"/>
          <w:color w:val="231F20"/>
        </w:rPr>
        <w:t>trans</w:t>
      </w:r>
      <w:proofErr w:type="gramEnd"/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diverse people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will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not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be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same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those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who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intersex.</w:t>
      </w:r>
    </w:p>
    <w:p w14:paraId="4B9C4B64" w14:textId="77777777" w:rsidR="00D814DC" w:rsidRPr="00783C2E" w:rsidRDefault="00783C2E">
      <w:pPr>
        <w:pStyle w:val="BodyText"/>
        <w:spacing w:before="113" w:line="276" w:lineRule="auto"/>
        <w:ind w:right="368"/>
        <w:rPr>
          <w:rFonts w:ascii="Arial" w:hAnsi="Arial"/>
        </w:rPr>
      </w:pPr>
      <w:r w:rsidRPr="00783C2E">
        <w:rPr>
          <w:rFonts w:ascii="Arial" w:hAnsi="Arial"/>
          <w:color w:val="231F20"/>
        </w:rPr>
        <w:t xml:space="preserve">This section addresses issues canvassed by </w:t>
      </w:r>
      <w:proofErr w:type="gramStart"/>
      <w:r w:rsidRPr="00783C2E">
        <w:rPr>
          <w:rFonts w:ascii="Arial" w:hAnsi="Arial"/>
          <w:color w:val="231F20"/>
        </w:rPr>
        <w:t>trans</w:t>
      </w:r>
      <w:proofErr w:type="gramEnd"/>
      <w:r w:rsidRPr="00783C2E">
        <w:rPr>
          <w:rFonts w:ascii="Arial" w:hAnsi="Arial"/>
          <w:color w:val="231F20"/>
        </w:rPr>
        <w:t xml:space="preserve"> and</w:t>
      </w:r>
      <w:r w:rsidRPr="00783C2E">
        <w:rPr>
          <w:rFonts w:ascii="Arial" w:hAnsi="Arial"/>
          <w:color w:val="231F20"/>
          <w:spacing w:val="27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diverse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during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consultation.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next</w:t>
      </w:r>
    </w:p>
    <w:p w14:paraId="460523DA" w14:textId="77777777" w:rsidR="00D814DC" w:rsidRPr="00783C2E" w:rsidRDefault="00783C2E">
      <w:pPr>
        <w:pStyle w:val="BodyText"/>
        <w:spacing w:line="276" w:lineRule="auto"/>
        <w:ind w:right="101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section</w:t>
      </w:r>
      <w:proofErr w:type="gramEnd"/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deals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specifically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issues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identified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intersex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consultation.</w:t>
      </w:r>
    </w:p>
    <w:p w14:paraId="4E3D4AF2" w14:textId="77777777" w:rsidR="00D814DC" w:rsidRPr="00783C2E" w:rsidRDefault="00783C2E">
      <w:pPr>
        <w:pStyle w:val="BodyText"/>
        <w:spacing w:before="113" w:line="276" w:lineRule="auto"/>
        <w:ind w:right="222"/>
        <w:rPr>
          <w:rFonts w:ascii="Arial" w:hAnsi="Arial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birth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certificate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cardinal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document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proof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identity,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dictates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acquisition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all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other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identity</w:t>
      </w:r>
      <w:r w:rsidRPr="00783C2E">
        <w:rPr>
          <w:rFonts w:ascii="Arial" w:hAnsi="Arial"/>
          <w:color w:val="231F20"/>
          <w:w w:val="93"/>
        </w:rPr>
        <w:t xml:space="preserve"> </w:t>
      </w:r>
      <w:r w:rsidRPr="00783C2E">
        <w:rPr>
          <w:rFonts w:ascii="Arial" w:hAnsi="Arial"/>
          <w:color w:val="231F20"/>
        </w:rPr>
        <w:t>documents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Australia.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State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territory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law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governs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classification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sex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markers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birth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certificates.</w:t>
      </w:r>
    </w:p>
    <w:p w14:paraId="2070FD35" w14:textId="77777777" w:rsidR="00D814DC" w:rsidRPr="00783C2E" w:rsidRDefault="00D814DC">
      <w:pPr>
        <w:spacing w:line="276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860" w:bottom="280" w:left="360" w:header="720" w:footer="720" w:gutter="0"/>
          <w:cols w:num="2" w:space="720" w:equalWidth="0">
            <w:col w:w="5135" w:space="222"/>
            <w:col w:w="5333"/>
          </w:cols>
        </w:sectPr>
      </w:pPr>
    </w:p>
    <w:p w14:paraId="29AEA52F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C03C821" w14:textId="77777777" w:rsidR="00D814DC" w:rsidRPr="00783C2E" w:rsidRDefault="00D814DC">
      <w:pPr>
        <w:spacing w:before="4"/>
        <w:rPr>
          <w:rFonts w:ascii="Arial" w:eastAsia="Trebuchet MS" w:hAnsi="Arial" w:cs="Trebuchet MS"/>
          <w:sz w:val="16"/>
          <w:szCs w:val="16"/>
        </w:rPr>
      </w:pPr>
    </w:p>
    <w:p w14:paraId="28215B7A" w14:textId="77777777" w:rsidR="00D814DC" w:rsidRPr="00783C2E" w:rsidRDefault="00F05F42">
      <w:pPr>
        <w:spacing w:line="2240" w:lineRule="exact"/>
        <w:ind w:left="263"/>
        <w:rPr>
          <w:rFonts w:ascii="Arial" w:eastAsia="Trebuchet MS" w:hAnsi="Arial" w:cs="Trebuchet MS"/>
          <w:sz w:val="20"/>
          <w:szCs w:val="20"/>
        </w:rPr>
      </w:pPr>
      <w:r>
        <w:rPr>
          <w:rFonts w:ascii="Arial" w:eastAsia="Trebuchet MS" w:hAnsi="Arial" w:cs="Trebuchet MS"/>
          <w:position w:val="-44"/>
          <w:sz w:val="20"/>
          <w:szCs w:val="20"/>
        </w:rPr>
      </w:r>
      <w:r>
        <w:rPr>
          <w:rFonts w:ascii="Arial" w:eastAsia="Trebuchet MS" w:hAnsi="Arial" w:cs="Trebuchet MS"/>
          <w:position w:val="-44"/>
          <w:sz w:val="20"/>
          <w:szCs w:val="20"/>
        </w:rPr>
        <w:pict w14:anchorId="0D5C5220">
          <v:group id="_x0000_s4561" style="width:242.65pt;height:112.05pt;mso-position-horizontal-relative:char;mso-position-vertical-relative:line" coordsize="4853,2241">
            <v:group id="_x0000_s4565" style="position:absolute;width:4853;height:2069" coordsize="4853,2069">
              <v:shape id="_x0000_s4566" style="position:absolute;width:4853;height:2069" coordsize="4853,2069" path="m,l4853,r,2069l,2069,,xe" fillcolor="#563a83" stroked="f">
                <v:path arrowok="t"/>
              </v:shape>
            </v:group>
            <v:group id="_x0000_s4562" style="position:absolute;top:2069;width:4853;height:172" coordorigin=",2069" coordsize="4853,172">
              <v:shape id="_x0000_s4564" style="position:absolute;top:2069;width:4853;height:172" coordorigin=",2069" coordsize="4853,172" path="m,2069r4853,l4853,2240,,2240,,2069xe" fillcolor="#cf2974" stroked="f">
                <v:path arrowok="t"/>
              </v:shape>
              <v:shape id="_x0000_s4563" type="#_x0000_t202" style="position:absolute;width:4853;height:2241" filled="f" stroked="f">
                <v:textbox inset="0,0,0,0">
                  <w:txbxContent>
                    <w:p w14:paraId="707E54E1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398B28E9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2AAD3F26" w14:textId="77777777" w:rsidR="00D603B0" w:rsidRDefault="00D603B0">
                      <w:pPr>
                        <w:spacing w:line="324" w:lineRule="auto"/>
                        <w:ind w:left="396" w:right="443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Most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important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need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better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training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8"/>
                          <w:sz w:val="18"/>
                          <w:szCs w:val="18"/>
                        </w:rPr>
                        <w:t xml:space="preserve">all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mental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physical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health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ca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ofessional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…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 xml:space="preserve">This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enti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5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workfo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8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ce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issue,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rather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than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 xml:space="preserve">focusing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solely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people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who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1"/>
                          <w:sz w:val="18"/>
                          <w:szCs w:val="18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1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eady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ovide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services.</w:t>
                      </w:r>
                      <w:r>
                        <w:rPr>
                          <w:rFonts w:ascii="Trebuchet MS" w:eastAsia="Trebuchet MS" w:hAnsi="Trebuchet MS" w:cs="Trebuchet MS"/>
                          <w:color w:val="FFFFFF"/>
                          <w:w w:val="111"/>
                          <w:position w:val="6"/>
                          <w:sz w:val="10"/>
                          <w:szCs w:val="10"/>
                        </w:rPr>
                        <w:t>137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22BF27B8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1A6393DD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  <w:sectPr w:rsidR="00D814DC" w:rsidRPr="00783C2E">
          <w:type w:val="continuous"/>
          <w:pgSz w:w="11910" w:h="16840"/>
          <w:pgMar w:top="1520" w:right="860" w:bottom="280" w:left="360" w:header="720" w:footer="720" w:gutter="0"/>
          <w:cols w:space="720"/>
        </w:sectPr>
      </w:pPr>
    </w:p>
    <w:p w14:paraId="792C4CD7" w14:textId="77777777" w:rsidR="00D814DC" w:rsidRPr="00783C2E" w:rsidRDefault="00D814DC">
      <w:pPr>
        <w:spacing w:before="5"/>
        <w:rPr>
          <w:rFonts w:ascii="Arial" w:eastAsia="Trebuchet MS" w:hAnsi="Arial" w:cs="Trebuchet MS"/>
          <w:sz w:val="19"/>
          <w:szCs w:val="19"/>
        </w:rPr>
      </w:pPr>
    </w:p>
    <w:p w14:paraId="338CBFDA" w14:textId="77777777" w:rsidR="00D814DC" w:rsidRPr="00783C2E" w:rsidRDefault="00783C2E">
      <w:pPr>
        <w:pStyle w:val="BodyText"/>
        <w:spacing w:line="276" w:lineRule="auto"/>
        <w:rPr>
          <w:rFonts w:ascii="Arial" w:hAnsi="Arial"/>
        </w:rPr>
      </w:pPr>
      <w:r w:rsidRPr="00783C2E">
        <w:rPr>
          <w:rFonts w:ascii="Arial" w:hAnsi="Arial"/>
          <w:color w:val="231F20"/>
        </w:rPr>
        <w:t>Clinicians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observed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improving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treatment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access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requires</w:t>
      </w:r>
      <w:r w:rsidRPr="00783C2E">
        <w:rPr>
          <w:rFonts w:ascii="Arial" w:hAnsi="Arial"/>
          <w:color w:val="231F20"/>
          <w:w w:val="10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integration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training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identity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transgender medicine into existing undergraduate and</w:t>
      </w:r>
      <w:r w:rsidRPr="00783C2E">
        <w:rPr>
          <w:rFonts w:ascii="Arial" w:hAnsi="Arial"/>
          <w:color w:val="231F20"/>
          <w:spacing w:val="-29"/>
        </w:rPr>
        <w:t xml:space="preserve"> </w:t>
      </w:r>
      <w:r w:rsidRPr="00783C2E">
        <w:rPr>
          <w:rFonts w:ascii="Arial" w:hAnsi="Arial"/>
          <w:color w:val="231F20"/>
        </w:rPr>
        <w:t>postgraduate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medical courses, increased Medicare funding for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medical</w:t>
      </w:r>
    </w:p>
    <w:p w14:paraId="39A8EFD4" w14:textId="77777777" w:rsidR="00D814DC" w:rsidRPr="00783C2E" w:rsidRDefault="00783C2E">
      <w:pPr>
        <w:pStyle w:val="BodyText"/>
        <w:spacing w:line="276" w:lineRule="auto"/>
        <w:rPr>
          <w:rFonts w:ascii="Arial" w:hAnsi="Arial"/>
          <w:sz w:val="10"/>
          <w:szCs w:val="10"/>
        </w:rPr>
      </w:pPr>
      <w:proofErr w:type="gramStart"/>
      <w:r w:rsidRPr="00783C2E">
        <w:rPr>
          <w:rFonts w:ascii="Arial" w:hAnsi="Arial"/>
          <w:color w:val="231F20"/>
        </w:rPr>
        <w:t>and</w:t>
      </w:r>
      <w:proofErr w:type="gramEnd"/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surgical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treatment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options,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review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specific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judicial</w:t>
      </w:r>
      <w:r w:rsidRPr="00783C2E">
        <w:rPr>
          <w:rFonts w:ascii="Arial" w:hAnsi="Arial"/>
          <w:color w:val="231F20"/>
          <w:w w:val="92"/>
        </w:rPr>
        <w:t xml:space="preserve"> </w:t>
      </w:r>
      <w:r w:rsidRPr="00783C2E">
        <w:rPr>
          <w:rFonts w:ascii="Arial" w:hAnsi="Arial"/>
          <w:color w:val="231F20"/>
        </w:rPr>
        <w:t>processes.</w:t>
      </w:r>
      <w:r w:rsidRPr="00783C2E">
        <w:rPr>
          <w:rFonts w:ascii="Arial" w:hAnsi="Arial"/>
          <w:color w:val="231F20"/>
          <w:position w:val="6"/>
          <w:sz w:val="10"/>
        </w:rPr>
        <w:t>138</w:t>
      </w:r>
    </w:p>
    <w:p w14:paraId="2105657E" w14:textId="77777777" w:rsidR="00D814DC" w:rsidRPr="00783C2E" w:rsidRDefault="00783C2E">
      <w:pPr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</w:rPr>
        <w:br w:type="column"/>
      </w:r>
    </w:p>
    <w:p w14:paraId="67136591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</w:pPr>
    </w:p>
    <w:p w14:paraId="6E2C60DC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</w:pPr>
    </w:p>
    <w:p w14:paraId="378CDB6C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</w:pPr>
    </w:p>
    <w:p w14:paraId="31CA8FAF" w14:textId="77777777" w:rsidR="00D814DC" w:rsidRPr="00783C2E" w:rsidRDefault="00D814DC">
      <w:pPr>
        <w:spacing w:before="1"/>
        <w:rPr>
          <w:rFonts w:ascii="Arial" w:eastAsia="Trebuchet MS" w:hAnsi="Arial" w:cs="Trebuchet MS"/>
          <w:sz w:val="26"/>
          <w:szCs w:val="26"/>
        </w:rPr>
      </w:pPr>
    </w:p>
    <w:p w14:paraId="42F6F10F" w14:textId="77777777" w:rsidR="00D814DC" w:rsidRPr="00783C2E" w:rsidRDefault="00F05F42">
      <w:pPr>
        <w:pStyle w:val="BodyText"/>
        <w:spacing w:line="276" w:lineRule="auto"/>
        <w:ind w:right="295"/>
        <w:rPr>
          <w:rFonts w:ascii="Arial" w:hAnsi="Arial"/>
          <w:sz w:val="10"/>
          <w:szCs w:val="10"/>
        </w:rPr>
      </w:pPr>
      <w:r>
        <w:rPr>
          <w:rFonts w:ascii="Arial" w:hAnsi="Arial"/>
        </w:rPr>
        <w:pict w14:anchorId="29C75B76">
          <v:group id="_x0000_s4552" style="position:absolute;left:0;text-align:left;margin-left:299.05pt;margin-top:-177.85pt;width:242.65pt;height:160.75pt;z-index:7504;mso-position-horizontal-relative:page" coordorigin="5981,-3558" coordsize="4853,3215">
            <v:group id="_x0000_s4559" style="position:absolute;left:5981;top:-3558;width:4853;height:2576" coordorigin="5981,-3558" coordsize="4853,2576">
              <v:shape id="_x0000_s4560" style="position:absolute;left:5981;top:-3558;width:4853;height:2576" coordorigin="5981,-3558" coordsize="4853,2576" path="m5981,-3558r4853,l10834,-982r-4853,l5981,-3558xe" fillcolor="#cf2974" stroked="f">
                <v:path arrowok="t"/>
              </v:shape>
            </v:group>
            <v:group id="_x0000_s4557" style="position:absolute;left:5981;top:-983;width:4853;height:172" coordorigin="5981,-983" coordsize="4853,172">
              <v:shape id="_x0000_s4558" style="position:absolute;left:5981;top:-983;width:4853;height:172" coordorigin="5981,-983" coordsize="4853,172" path="m5981,-983r4853,l10834,-811r-4853,l5981,-983xe" fillcolor="#54306b" stroked="f">
                <v:path arrowok="t"/>
              </v:shape>
            </v:group>
            <v:group id="_x0000_s4553" style="position:absolute;left:5981;top:-972;width:4853;height:628" coordorigin="5981,-972" coordsize="4853,628">
              <v:shape id="_x0000_s4556" style="position:absolute;left:5981;top:-972;width:4853;height:628" coordorigin="5981,-972" coordsize="4853,628" path="m10834,-972r-4853,l5981,-814r4383,l10834,-344r,-628xe" fillcolor="#563a83" stroked="f">
                <v:path arrowok="t"/>
              </v:shape>
              <v:shape id="_x0000_s4555" type="#_x0000_t202" style="position:absolute;left:6378;top:-3083;width:3974;height:740" filled="f" stroked="f">
                <v:textbox inset="0,0,0,0">
                  <w:txbxContent>
                    <w:p w14:paraId="18EB85B3" w14:textId="77777777" w:rsidR="00D603B0" w:rsidRDefault="00D603B0">
                      <w:pPr>
                        <w:spacing w:line="186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spacing w:val="-4"/>
                          <w:w w:val="96"/>
                          <w:sz w:val="18"/>
                        </w:rPr>
                        <w:t>W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need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consistent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legislation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ac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oss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88"/>
                          <w:sz w:val="18"/>
                        </w:rPr>
                        <w:t>all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states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</w:p>
                    <w:p w14:paraId="1E74D5EF" w14:textId="77777777" w:rsidR="00D603B0" w:rsidRDefault="00D603B0">
                      <w:pPr>
                        <w:spacing w:line="280" w:lineRule="atLeast"/>
                        <w:ind w:right="20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territories</w:t>
                      </w:r>
                      <w:proofErr w:type="gramEnd"/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elation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birth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certificates,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standa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103"/>
                          <w:sz w:val="18"/>
                        </w:rPr>
                        <w:t xml:space="preserve">d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definitions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for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transgender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intersex.</w:t>
                      </w:r>
                    </w:p>
                  </w:txbxContent>
                </v:textbox>
              </v:shape>
              <v:shape id="_x0000_s4554" type="#_x0000_t202" style="position:absolute;left:6378;top:-1737;width:1901;height:180" filled="f" stroked="f">
                <v:textbox inset="0,0,0,0">
                  <w:txbxContent>
                    <w:p w14:paraId="45244E74" w14:textId="77777777" w:rsidR="00D603B0" w:rsidRDefault="00D603B0">
                      <w:pPr>
                        <w:spacing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563A83"/>
                          <w:w w:val="93"/>
                          <w:sz w:val="18"/>
                        </w:rPr>
                        <w:t>Online</w:t>
                      </w:r>
                      <w:r>
                        <w:rPr>
                          <w:rFonts w:ascii="Arial"/>
                          <w:color w:val="563A8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63A83"/>
                          <w:w w:val="94"/>
                          <w:sz w:val="18"/>
                        </w:rPr>
                        <w:t>survey</w:t>
                      </w:r>
                      <w:r>
                        <w:rPr>
                          <w:rFonts w:ascii="Arial"/>
                          <w:color w:val="563A8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63A83"/>
                          <w:w w:val="97"/>
                          <w:sz w:val="18"/>
                        </w:rPr>
                        <w:t>participant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783C2E" w:rsidRPr="00783C2E">
        <w:rPr>
          <w:rFonts w:ascii="Arial" w:hAnsi="Arial"/>
          <w:color w:val="231F20"/>
        </w:rPr>
        <w:t>As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table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below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demonstrates,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outside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Australian</w:t>
      </w:r>
      <w:r w:rsidR="00783C2E" w:rsidRPr="00783C2E">
        <w:rPr>
          <w:rFonts w:ascii="Arial" w:hAnsi="Arial"/>
          <w:color w:val="231F20"/>
          <w:w w:val="98"/>
        </w:rPr>
        <w:t xml:space="preserve"> </w:t>
      </w:r>
      <w:r w:rsidR="00783C2E" w:rsidRPr="00783C2E">
        <w:rPr>
          <w:rFonts w:ascii="Arial" w:hAnsi="Arial"/>
          <w:color w:val="231F20"/>
        </w:rPr>
        <w:t>Capital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  <w:spacing w:val="-3"/>
        </w:rPr>
        <w:t>Territory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a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person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must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be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unmarried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and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provide evidence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a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surgical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procedure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in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order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to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meet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w w:val="94"/>
        </w:rPr>
        <w:t xml:space="preserve"> </w:t>
      </w:r>
      <w:r w:rsidR="00783C2E" w:rsidRPr="00783C2E">
        <w:rPr>
          <w:rFonts w:ascii="Arial" w:hAnsi="Arial"/>
          <w:color w:val="231F20"/>
        </w:rPr>
        <w:t>requirements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for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a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change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legal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sex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on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birth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certificates</w:t>
      </w:r>
      <w:r w:rsidR="00783C2E" w:rsidRPr="00783C2E">
        <w:rPr>
          <w:rFonts w:ascii="Arial" w:hAnsi="Arial"/>
          <w:color w:val="231F20"/>
          <w:w w:val="95"/>
        </w:rPr>
        <w:t xml:space="preserve"> </w:t>
      </w:r>
      <w:r w:rsidR="00783C2E" w:rsidRPr="00783C2E">
        <w:rPr>
          <w:rFonts w:ascii="Arial" w:hAnsi="Arial"/>
          <w:color w:val="231F20"/>
        </w:rPr>
        <w:t>in</w:t>
      </w:r>
      <w:r w:rsidR="00783C2E" w:rsidRPr="00783C2E">
        <w:rPr>
          <w:rFonts w:ascii="Arial" w:hAnsi="Arial"/>
          <w:color w:val="231F20"/>
          <w:spacing w:val="-29"/>
        </w:rPr>
        <w:t xml:space="preserve"> </w:t>
      </w:r>
      <w:r w:rsidR="00783C2E" w:rsidRPr="00783C2E">
        <w:rPr>
          <w:rFonts w:ascii="Arial" w:hAnsi="Arial"/>
          <w:color w:val="231F20"/>
        </w:rPr>
        <w:t>Australia.</w:t>
      </w:r>
      <w:r w:rsidR="00783C2E" w:rsidRPr="00783C2E">
        <w:rPr>
          <w:rFonts w:ascii="Arial" w:hAnsi="Arial"/>
          <w:color w:val="231F20"/>
          <w:position w:val="6"/>
          <w:sz w:val="10"/>
        </w:rPr>
        <w:t>139</w:t>
      </w:r>
    </w:p>
    <w:p w14:paraId="168AA70A" w14:textId="77777777" w:rsidR="00D814DC" w:rsidRPr="00783C2E" w:rsidRDefault="00D814DC">
      <w:pPr>
        <w:spacing w:line="276" w:lineRule="auto"/>
        <w:rPr>
          <w:rFonts w:ascii="Arial" w:hAnsi="Arial"/>
          <w:sz w:val="10"/>
          <w:szCs w:val="10"/>
        </w:rPr>
        <w:sectPr w:rsidR="00D814DC" w:rsidRPr="00783C2E">
          <w:type w:val="continuous"/>
          <w:pgSz w:w="11910" w:h="16840"/>
          <w:pgMar w:top="1520" w:right="860" w:bottom="280" w:left="360" w:header="720" w:footer="720" w:gutter="0"/>
          <w:cols w:num="2" w:space="720" w:equalWidth="0">
            <w:col w:w="5172" w:space="186"/>
            <w:col w:w="5332"/>
          </w:cols>
        </w:sectPr>
      </w:pPr>
    </w:p>
    <w:p w14:paraId="6036F542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76BE1E2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0C56D13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0F640CD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220DC94" w14:textId="77777777" w:rsidR="00D814DC" w:rsidRPr="00783C2E" w:rsidRDefault="00D814DC">
      <w:pPr>
        <w:spacing w:before="6"/>
        <w:rPr>
          <w:rFonts w:ascii="Arial" w:eastAsia="Trebuchet MS" w:hAnsi="Arial" w:cs="Trebuchet MS"/>
          <w:sz w:val="26"/>
          <w:szCs w:val="26"/>
        </w:rPr>
      </w:pPr>
    </w:p>
    <w:p w14:paraId="31BAE705" w14:textId="77777777" w:rsidR="00D814DC" w:rsidRPr="00783C2E" w:rsidRDefault="00F05F42">
      <w:pPr>
        <w:spacing w:line="2316" w:lineRule="exact"/>
        <w:ind w:left="103"/>
        <w:rPr>
          <w:rFonts w:ascii="Arial" w:eastAsia="Trebuchet MS" w:hAnsi="Arial" w:cs="Trebuchet MS"/>
          <w:sz w:val="20"/>
          <w:szCs w:val="20"/>
        </w:rPr>
      </w:pPr>
      <w:r>
        <w:rPr>
          <w:rFonts w:ascii="Arial" w:eastAsia="Trebuchet MS" w:hAnsi="Arial" w:cs="Trebuchet MS"/>
          <w:position w:val="-45"/>
          <w:sz w:val="20"/>
          <w:szCs w:val="20"/>
        </w:rPr>
      </w:r>
      <w:r>
        <w:rPr>
          <w:rFonts w:ascii="Arial" w:eastAsia="Trebuchet MS" w:hAnsi="Arial" w:cs="Trebuchet MS"/>
          <w:position w:val="-45"/>
          <w:sz w:val="20"/>
          <w:szCs w:val="20"/>
        </w:rPr>
        <w:pict w14:anchorId="5A0E7B80">
          <v:group id="_x0000_s4541" style="width:515.95pt;height:115.85pt;mso-position-horizontal-relative:char;mso-position-vertical-relative:line" coordsize="10319,2317">
            <v:group id="_x0000_s4550" style="position:absolute;top:1642;width:10319;height:675" coordorigin=",1642" coordsize="10319,675">
              <v:shape id="_x0000_s4551" style="position:absolute;top:1642;width:10319;height:675" coordorigin=",1642" coordsize="10319,675" path="m,2317r10318,l10318,1642,,1642r,675xe" fillcolor="#573c83" stroked="f">
                <v:path arrowok="t"/>
              </v:shape>
            </v:group>
            <v:group id="_x0000_s4548" style="position:absolute;width:10319;height:1434" coordsize="10319,1434">
              <v:shape id="_x0000_s4549" style="position:absolute;width:10319;height:1434" coordsize="10319,1434" path="m,1434r10318,l10318,,,,,1434xe" fillcolor="#cf2c75" stroked="f">
                <v:path arrowok="t"/>
              </v:shape>
            </v:group>
            <v:group id="_x0000_s4546" style="position:absolute;top:1434;width:10319;height:209" coordorigin=",1434" coordsize="10319,209">
              <v:shape id="_x0000_s4547" style="position:absolute;top:1434;width:10319;height:209" coordorigin=",1434" coordsize="10319,209" path="m,1642r10318,l10318,1434,,1434r,208xe" fillcolor="#55306b" stroked="f">
                <v:path arrowok="t"/>
              </v:shape>
            </v:group>
            <v:group id="_x0000_s4542" style="position:absolute;left:2016;top:324;width:2;height:821" coordorigin="2016,324" coordsize="2,821">
              <v:shape id="_x0000_s4545" style="position:absolute;left:2016;top:324;width:2;height:821" coordorigin="2016,324" coordsize="0,821" path="m2016,1144r,-820e" filled="f" strokecolor="white" strokeweight=".30583mm">
                <v:path arrowok="t"/>
              </v:shape>
              <v:shape id="_x0000_s4544" type="#_x0000_t202" style="position:absolute;left:903;top:322;width:820;height:929" filled="f" stroked="f">
                <v:textbox inset="0,0,0,0">
                  <w:txbxContent>
                    <w:p w14:paraId="3DDB9245" w14:textId="77777777" w:rsidR="00D603B0" w:rsidRDefault="00D603B0">
                      <w:pPr>
                        <w:spacing w:line="195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8"/>
                          <w:w w:val="107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101"/>
                          <w:sz w:val="24"/>
                        </w:rPr>
                        <w:t>ABLE</w:t>
                      </w:r>
                    </w:p>
                    <w:p w14:paraId="2B872EB2" w14:textId="77777777" w:rsidR="00D603B0" w:rsidRDefault="00D603B0">
                      <w:pPr>
                        <w:spacing w:line="733" w:lineRule="exact"/>
                        <w:ind w:left="398"/>
                        <w:rPr>
                          <w:rFonts w:ascii="Arial" w:eastAsia="Arial" w:hAnsi="Arial" w:cs="Arial"/>
                          <w:sz w:val="69"/>
                          <w:szCs w:val="69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69"/>
                        </w:rPr>
                        <w:t>F</w:t>
                      </w:r>
                    </w:p>
                  </w:txbxContent>
                </v:textbox>
              </v:shape>
              <v:shape id="_x0000_s4543" type="#_x0000_t202" style="position:absolute;left:2300;top:287;width:3637;height:555" filled="f" stroked="f">
                <v:textbox inset="0,0,0,0">
                  <w:txbxContent>
                    <w:p w14:paraId="1DC1A8DB" w14:textId="77777777" w:rsidR="00D603B0" w:rsidRDefault="00D603B0">
                      <w:pPr>
                        <w:spacing w:line="25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FFFFFF"/>
                          <w:w w:val="96"/>
                          <w:sz w:val="24"/>
                        </w:rPr>
                        <w:t>Requi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96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ements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change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24"/>
                        </w:rPr>
                        <w:t>sex</w:t>
                      </w:r>
                    </w:p>
                    <w:p w14:paraId="2977913B" w14:textId="77777777" w:rsidR="00D603B0" w:rsidRDefault="00D603B0">
                      <w:pPr>
                        <w:spacing w:before="36" w:line="269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/>
                          <w:color w:val="FFFFFF"/>
                          <w:w w:val="99"/>
                          <w:sz w:val="24"/>
                        </w:rPr>
                        <w:t>on</w:t>
                      </w:r>
                      <w:proofErr w:type="gramEnd"/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24"/>
                        </w:rPr>
                        <w:t>birth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>certificate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24"/>
                        </w:rPr>
                        <w:t>by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state/territory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A3D68B4" w14:textId="77777777" w:rsidR="00D814DC" w:rsidRPr="00783C2E" w:rsidRDefault="00D814DC">
      <w:pPr>
        <w:spacing w:before="2"/>
        <w:rPr>
          <w:rFonts w:ascii="Arial" w:eastAsia="Trebuchet MS" w:hAnsi="Arial" w:cs="Trebuchet MS"/>
          <w:sz w:val="24"/>
          <w:szCs w:val="24"/>
        </w:rPr>
      </w:pPr>
    </w:p>
    <w:p w14:paraId="50E6C2F1" w14:textId="77777777" w:rsidR="00D814DC" w:rsidRPr="00783C2E" w:rsidRDefault="00F05F42">
      <w:pPr>
        <w:spacing w:before="79" w:line="249" w:lineRule="auto"/>
        <w:ind w:left="103" w:right="8775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</w:rPr>
        <w:pict w14:anchorId="78A4BAC8">
          <v:shape id="_x0000_s4540" type="#_x0000_t202" style="position:absolute;left:0;text-align:left;margin-left:144.65pt;margin-top:-47.75pt;width:419.45pt;height:96.7pt;z-index:760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72"/>
                    <w:gridCol w:w="1107"/>
                    <w:gridCol w:w="994"/>
                    <w:gridCol w:w="1137"/>
                    <w:gridCol w:w="1017"/>
                    <w:gridCol w:w="1116"/>
                    <w:gridCol w:w="1059"/>
                    <w:gridCol w:w="1187"/>
                  </w:tblGrid>
                  <w:tr w:rsidR="00D603B0" w14:paraId="60630798" w14:textId="77777777">
                    <w:trPr>
                      <w:trHeight w:hRule="exact" w:val="675"/>
                    </w:trPr>
                    <w:tc>
                      <w:tcPr>
                        <w:tcW w:w="7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73C83"/>
                      </w:tcPr>
                      <w:p w14:paraId="2DF017D2" w14:textId="77777777" w:rsidR="00D603B0" w:rsidRDefault="00D603B0">
                        <w:pPr>
                          <w:pStyle w:val="TableParagraph"/>
                          <w:spacing w:before="2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</w:p>
                      <w:p w14:paraId="6ECE9034" w14:textId="77777777" w:rsidR="00D603B0" w:rsidRDefault="00D603B0">
                        <w:pPr>
                          <w:pStyle w:val="TableParagraph"/>
                          <w:ind w:left="5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99"/>
                            <w:sz w:val="18"/>
                          </w:rPr>
                          <w:t>ACT</w:t>
                        </w:r>
                      </w:p>
                    </w:tc>
                    <w:tc>
                      <w:tcPr>
                        <w:tcW w:w="11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73C83"/>
                      </w:tcPr>
                      <w:p w14:paraId="057F0E95" w14:textId="77777777" w:rsidR="00D603B0" w:rsidRDefault="00D603B0">
                        <w:pPr>
                          <w:pStyle w:val="TableParagraph"/>
                          <w:spacing w:before="2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</w:p>
                      <w:p w14:paraId="765F2EFC" w14:textId="77777777" w:rsidR="00D603B0" w:rsidRDefault="00D603B0">
                        <w:pPr>
                          <w:pStyle w:val="TableParagraph"/>
                          <w:ind w:left="36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99"/>
                            <w:sz w:val="18"/>
                          </w:rPr>
                          <w:t>NSW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73C83"/>
                      </w:tcPr>
                      <w:p w14:paraId="3C9A76FA" w14:textId="77777777" w:rsidR="00D603B0" w:rsidRDefault="00D603B0">
                        <w:pPr>
                          <w:pStyle w:val="TableParagraph"/>
                          <w:spacing w:before="2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</w:p>
                      <w:p w14:paraId="0CD3315C" w14:textId="77777777" w:rsidR="00D603B0" w:rsidRDefault="00D603B0">
                        <w:pPr>
                          <w:pStyle w:val="TableParagraph"/>
                          <w:ind w:left="33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98"/>
                            <w:sz w:val="18"/>
                          </w:rPr>
                          <w:t>NT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73C83"/>
                      </w:tcPr>
                      <w:p w14:paraId="1D19566A" w14:textId="77777777" w:rsidR="00D603B0" w:rsidRDefault="00D603B0">
                        <w:pPr>
                          <w:pStyle w:val="TableParagraph"/>
                          <w:spacing w:before="2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</w:p>
                      <w:p w14:paraId="7014D8A0" w14:textId="77777777" w:rsidR="00D603B0" w:rsidRDefault="00D603B0">
                        <w:pPr>
                          <w:pStyle w:val="TableParagraph"/>
                          <w:ind w:left="413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8"/>
                          </w:rPr>
                          <w:t>QLD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73C83"/>
                      </w:tcPr>
                      <w:p w14:paraId="6AC77433" w14:textId="77777777" w:rsidR="00D603B0" w:rsidRDefault="00D603B0">
                        <w:pPr>
                          <w:pStyle w:val="TableParagraph"/>
                          <w:spacing w:before="2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</w:p>
                      <w:p w14:paraId="00C1AEF5" w14:textId="77777777" w:rsidR="00D603B0" w:rsidRDefault="00D603B0">
                        <w:pPr>
                          <w:pStyle w:val="TableParagraph"/>
                          <w:ind w:right="71"/>
                          <w:jc w:val="center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98"/>
                            <w:sz w:val="18"/>
                          </w:rPr>
                          <w:t>SA</w:t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73C83"/>
                      </w:tcPr>
                      <w:p w14:paraId="2161AC2C" w14:textId="77777777" w:rsidR="00D603B0" w:rsidRDefault="00D603B0">
                        <w:pPr>
                          <w:pStyle w:val="TableParagraph"/>
                          <w:spacing w:before="2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</w:p>
                      <w:p w14:paraId="3B16CC2F" w14:textId="77777777" w:rsidR="00D603B0" w:rsidRDefault="00D603B0">
                        <w:pPr>
                          <w:pStyle w:val="TableParagraph"/>
                          <w:ind w:left="38"/>
                          <w:jc w:val="center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7"/>
                            <w:w w:val="98"/>
                            <w:sz w:val="18"/>
                          </w:rPr>
                          <w:t>T</w:t>
                        </w:r>
                        <w:r>
                          <w:rPr>
                            <w:rFonts w:ascii="Arial"/>
                            <w:color w:val="FFFFFF"/>
                            <w:w w:val="98"/>
                            <w:sz w:val="18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w w:val="97"/>
                            <w:sz w:val="18"/>
                          </w:rPr>
                          <w:t>S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73C83"/>
                      </w:tcPr>
                      <w:p w14:paraId="74A3EEE4" w14:textId="77777777" w:rsidR="00D603B0" w:rsidRDefault="00D603B0">
                        <w:pPr>
                          <w:pStyle w:val="TableParagraph"/>
                          <w:spacing w:before="2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</w:p>
                      <w:p w14:paraId="501091D2" w14:textId="77777777" w:rsidR="00D603B0" w:rsidRDefault="00D603B0">
                        <w:pPr>
                          <w:pStyle w:val="TableParagraph"/>
                          <w:ind w:right="16"/>
                          <w:jc w:val="center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96"/>
                            <w:sz w:val="18"/>
                          </w:rPr>
                          <w:t>VIC</w:t>
                        </w:r>
                      </w:p>
                    </w:tc>
                    <w:tc>
                      <w:tcPr>
                        <w:tcW w:w="11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73C83"/>
                      </w:tcPr>
                      <w:p w14:paraId="26B6FBD5" w14:textId="77777777" w:rsidR="00D603B0" w:rsidRDefault="00D603B0">
                        <w:pPr>
                          <w:pStyle w:val="TableParagraph"/>
                          <w:spacing w:before="2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</w:p>
                      <w:p w14:paraId="54E7EC59" w14:textId="77777777" w:rsidR="00D603B0" w:rsidRDefault="00D603B0">
                        <w:pPr>
                          <w:pStyle w:val="TableParagraph"/>
                          <w:ind w:left="393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18"/>
                          </w:rPr>
                          <w:t>WA</w:t>
                        </w:r>
                      </w:p>
                    </w:tc>
                  </w:tr>
                  <w:tr w:rsidR="00D603B0" w14:paraId="70E67976" w14:textId="77777777">
                    <w:trPr>
                      <w:trHeight w:hRule="exact" w:val="801"/>
                    </w:trPr>
                    <w:tc>
                      <w:tcPr>
                        <w:tcW w:w="7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2273652" w14:textId="77777777" w:rsidR="00D603B0" w:rsidRDefault="00D603B0">
                        <w:pPr>
                          <w:pStyle w:val="TableParagraph"/>
                          <w:spacing w:before="2"/>
                          <w:rPr>
                            <w:rFonts w:ascii="Trebuchet MS" w:eastAsia="Trebuchet MS" w:hAnsi="Trebuchet MS" w:cs="Trebuchet MS"/>
                            <w:sz w:val="24"/>
                            <w:szCs w:val="24"/>
                          </w:rPr>
                        </w:pPr>
                      </w:p>
                      <w:p w14:paraId="455BDB67" w14:textId="77777777" w:rsidR="00D603B0" w:rsidRDefault="00D603B0">
                        <w:pPr>
                          <w:pStyle w:val="TableParagraph"/>
                          <w:ind w:left="55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 w:rsidRPr="00783C2E">
                          <w:rPr>
                            <w:rFonts w:ascii="Menlo Bold" w:eastAsia="MS PGothic" w:hAnsi="Menlo Bold" w:cs="Menlo Bold"/>
                            <w:color w:val="563A83"/>
                            <w:position w:val="-5"/>
                            <w:sz w:val="28"/>
                            <w:szCs w:val="28"/>
                          </w:rPr>
                          <w:t>✖</w:t>
                        </w:r>
                      </w:p>
                    </w:tc>
                    <w:tc>
                      <w:tcPr>
                        <w:tcW w:w="11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FFCE2AB" w14:textId="77777777" w:rsidR="00D603B0" w:rsidRDefault="00D603B0">
                        <w:pPr>
                          <w:pStyle w:val="TableParagraph"/>
                          <w:spacing w:before="2"/>
                          <w:rPr>
                            <w:rFonts w:ascii="Trebuchet MS" w:eastAsia="Trebuchet MS" w:hAnsi="Trebuchet MS" w:cs="Trebuchet MS"/>
                            <w:sz w:val="24"/>
                            <w:szCs w:val="24"/>
                          </w:rPr>
                        </w:pPr>
                      </w:p>
                      <w:p w14:paraId="5390BBAC" w14:textId="77777777" w:rsidR="00D603B0" w:rsidRDefault="00D603B0">
                        <w:pPr>
                          <w:pStyle w:val="TableParagraph"/>
                          <w:ind w:left="360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27C9192" w14:textId="77777777" w:rsidR="00D603B0" w:rsidRDefault="00D603B0">
                        <w:pPr>
                          <w:pStyle w:val="TableParagraph"/>
                          <w:spacing w:before="2"/>
                          <w:rPr>
                            <w:rFonts w:ascii="Trebuchet MS" w:eastAsia="Trebuchet MS" w:hAnsi="Trebuchet MS" w:cs="Trebuchet MS"/>
                            <w:sz w:val="24"/>
                            <w:szCs w:val="24"/>
                          </w:rPr>
                        </w:pPr>
                      </w:p>
                      <w:p w14:paraId="2FE970F2" w14:textId="77777777" w:rsidR="00D603B0" w:rsidRDefault="00D603B0">
                        <w:pPr>
                          <w:pStyle w:val="TableParagraph"/>
                          <w:ind w:left="330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99EC4C3" w14:textId="77777777" w:rsidR="00D603B0" w:rsidRDefault="00D603B0">
                        <w:pPr>
                          <w:pStyle w:val="TableParagraph"/>
                          <w:spacing w:before="2"/>
                          <w:rPr>
                            <w:rFonts w:ascii="Trebuchet MS" w:eastAsia="Trebuchet MS" w:hAnsi="Trebuchet MS" w:cs="Trebuchet MS"/>
                            <w:sz w:val="24"/>
                            <w:szCs w:val="24"/>
                          </w:rPr>
                        </w:pPr>
                      </w:p>
                      <w:p w14:paraId="4AEF464E" w14:textId="77777777" w:rsidR="00D603B0" w:rsidRDefault="00D603B0">
                        <w:pPr>
                          <w:pStyle w:val="TableParagraph"/>
                          <w:ind w:right="58"/>
                          <w:jc w:val="center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68F387" w14:textId="77777777" w:rsidR="00D603B0" w:rsidRDefault="00D603B0">
                        <w:pPr>
                          <w:pStyle w:val="TableParagraph"/>
                          <w:spacing w:before="2"/>
                          <w:rPr>
                            <w:rFonts w:ascii="Trebuchet MS" w:eastAsia="Trebuchet MS" w:hAnsi="Trebuchet MS" w:cs="Trebuchet MS"/>
                            <w:sz w:val="24"/>
                            <w:szCs w:val="24"/>
                          </w:rPr>
                        </w:pPr>
                      </w:p>
                      <w:p w14:paraId="4D53700A" w14:textId="77777777" w:rsidR="00D603B0" w:rsidRDefault="00D603B0">
                        <w:pPr>
                          <w:pStyle w:val="TableParagraph"/>
                          <w:ind w:right="94"/>
                          <w:jc w:val="center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 w:rsidRPr="00783C2E">
                          <w:rPr>
                            <w:rFonts w:ascii="Menlo Bold" w:eastAsia="MS PGothic" w:hAnsi="Menlo Bold" w:cs="Menlo Bold"/>
                            <w:color w:val="563A83"/>
                            <w:position w:val="-5"/>
                            <w:sz w:val="28"/>
                            <w:szCs w:val="28"/>
                          </w:rPr>
                          <w:t>✖</w:t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4FDFBFD" w14:textId="77777777" w:rsidR="00D603B0" w:rsidRDefault="00D603B0">
                        <w:pPr>
                          <w:pStyle w:val="TableParagraph"/>
                          <w:spacing w:before="2"/>
                          <w:rPr>
                            <w:rFonts w:ascii="Trebuchet MS" w:eastAsia="Trebuchet MS" w:hAnsi="Trebuchet MS" w:cs="Trebuchet MS"/>
                            <w:sz w:val="24"/>
                            <w:szCs w:val="24"/>
                          </w:rPr>
                        </w:pPr>
                      </w:p>
                      <w:p w14:paraId="6EB8CFE8" w14:textId="77777777" w:rsidR="00D603B0" w:rsidRDefault="00D603B0">
                        <w:pPr>
                          <w:pStyle w:val="TableParagraph"/>
                          <w:ind w:right="36"/>
                          <w:jc w:val="center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30CDD8F" w14:textId="77777777" w:rsidR="00D603B0" w:rsidRDefault="00D603B0">
                        <w:pPr>
                          <w:pStyle w:val="TableParagraph"/>
                          <w:spacing w:before="2"/>
                          <w:rPr>
                            <w:rFonts w:ascii="Trebuchet MS" w:eastAsia="Trebuchet MS" w:hAnsi="Trebuchet MS" w:cs="Trebuchet MS"/>
                            <w:sz w:val="24"/>
                            <w:szCs w:val="24"/>
                          </w:rPr>
                        </w:pPr>
                      </w:p>
                      <w:p w14:paraId="5F9C8E8A" w14:textId="77777777" w:rsidR="00D603B0" w:rsidRDefault="00D603B0">
                        <w:pPr>
                          <w:pStyle w:val="TableParagraph"/>
                          <w:ind w:right="56"/>
                          <w:jc w:val="center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  <w:tc>
                      <w:tcPr>
                        <w:tcW w:w="11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4152AF0" w14:textId="77777777" w:rsidR="00D603B0" w:rsidRDefault="00D603B0">
                        <w:pPr>
                          <w:pStyle w:val="TableParagraph"/>
                          <w:spacing w:before="2"/>
                          <w:rPr>
                            <w:rFonts w:ascii="Trebuchet MS" w:eastAsia="Trebuchet MS" w:hAnsi="Trebuchet MS" w:cs="Trebuchet MS"/>
                            <w:sz w:val="24"/>
                            <w:szCs w:val="24"/>
                          </w:rPr>
                        </w:pPr>
                      </w:p>
                      <w:p w14:paraId="0B1CF4C2" w14:textId="77777777" w:rsidR="00D603B0" w:rsidRDefault="00D603B0">
                        <w:pPr>
                          <w:pStyle w:val="TableParagraph"/>
                          <w:ind w:left="393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 w:rsidRPr="00783C2E">
                          <w:rPr>
                            <w:rFonts w:ascii="Menlo Bold" w:eastAsia="MS PGothic" w:hAnsi="Menlo Bold" w:cs="Menlo Bold"/>
                            <w:color w:val="563A83"/>
                            <w:position w:val="-5"/>
                            <w:sz w:val="28"/>
                            <w:szCs w:val="28"/>
                          </w:rPr>
                          <w:t>✖</w:t>
                        </w:r>
                      </w:p>
                    </w:tc>
                  </w:tr>
                  <w:tr w:rsidR="00D603B0" w14:paraId="4672AB64" w14:textId="77777777">
                    <w:trPr>
                      <w:trHeight w:hRule="exact" w:val="457"/>
                    </w:trPr>
                    <w:tc>
                      <w:tcPr>
                        <w:tcW w:w="7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4CE8C8B" w14:textId="77777777" w:rsidR="00D603B0" w:rsidRDefault="00D603B0">
                        <w:pPr>
                          <w:pStyle w:val="TableParagraph"/>
                          <w:spacing w:before="46"/>
                          <w:ind w:left="55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  <w:tc>
                      <w:tcPr>
                        <w:tcW w:w="11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2F280E6" w14:textId="77777777" w:rsidR="00D603B0" w:rsidRDefault="00D603B0">
                        <w:pPr>
                          <w:pStyle w:val="TableParagraph"/>
                          <w:spacing w:before="46"/>
                          <w:ind w:left="360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C47A735" w14:textId="77777777" w:rsidR="00D603B0" w:rsidRDefault="00D603B0">
                        <w:pPr>
                          <w:pStyle w:val="TableParagraph"/>
                          <w:spacing w:before="46"/>
                          <w:ind w:left="330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3E68A2C" w14:textId="77777777" w:rsidR="00D603B0" w:rsidRDefault="00D603B0">
                        <w:pPr>
                          <w:pStyle w:val="TableParagraph"/>
                          <w:spacing w:before="46"/>
                          <w:ind w:right="58"/>
                          <w:jc w:val="center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E4FA5CF" w14:textId="77777777" w:rsidR="00D603B0" w:rsidRDefault="00D603B0">
                        <w:pPr>
                          <w:pStyle w:val="TableParagraph"/>
                          <w:spacing w:before="46"/>
                          <w:ind w:right="58"/>
                          <w:jc w:val="center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098B849" w14:textId="77777777" w:rsidR="00D603B0" w:rsidRDefault="00D603B0">
                        <w:pPr>
                          <w:pStyle w:val="TableParagraph"/>
                          <w:spacing w:before="46"/>
                          <w:ind w:right="36"/>
                          <w:jc w:val="center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DE2AA4D" w14:textId="77777777" w:rsidR="00D603B0" w:rsidRDefault="00D603B0">
                        <w:pPr>
                          <w:pStyle w:val="TableParagraph"/>
                          <w:spacing w:before="46"/>
                          <w:ind w:right="56"/>
                          <w:jc w:val="center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  <w:tc>
                      <w:tcPr>
                        <w:tcW w:w="11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BAC2775" w14:textId="77777777" w:rsidR="00D603B0" w:rsidRDefault="00D603B0">
                        <w:pPr>
                          <w:pStyle w:val="TableParagraph"/>
                          <w:spacing w:before="46"/>
                          <w:ind w:left="393"/>
                          <w:rPr>
                            <w:rFonts w:ascii="MS PGothic" w:eastAsia="MS PGothic" w:hAnsi="MS PGothic" w:cs="MS P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PGothic" w:eastAsia="MS PGothic" w:hAnsi="MS PGothic" w:cs="MS PGothic"/>
                            <w:color w:val="CF2974"/>
                            <w:w w:val="89"/>
                            <w:sz w:val="28"/>
                            <w:szCs w:val="28"/>
                          </w:rPr>
                          <w:t>▼</w:t>
                        </w:r>
                      </w:p>
                    </w:tc>
                  </w:tr>
                </w:tbl>
                <w:p w14:paraId="3825E6C8" w14:textId="77777777" w:rsidR="00D603B0" w:rsidRDefault="00D603B0"/>
              </w:txbxContent>
            </v:textbox>
            <w10:wrap anchorx="page"/>
          </v:shape>
        </w:pict>
      </w:r>
      <w:r w:rsidR="00783C2E" w:rsidRPr="00783C2E">
        <w:rPr>
          <w:rFonts w:ascii="Arial" w:hAnsi="Arial"/>
          <w:color w:val="563A83"/>
          <w:w w:val="105"/>
          <w:sz w:val="16"/>
        </w:rPr>
        <w:t>Requires evidence</w:t>
      </w:r>
      <w:r w:rsidR="00783C2E" w:rsidRPr="00783C2E">
        <w:rPr>
          <w:rFonts w:ascii="Arial" w:hAnsi="Arial"/>
          <w:color w:val="563A83"/>
          <w:spacing w:val="-10"/>
          <w:w w:val="105"/>
          <w:sz w:val="16"/>
        </w:rPr>
        <w:t xml:space="preserve"> </w:t>
      </w:r>
      <w:r w:rsidR="00783C2E" w:rsidRPr="00783C2E">
        <w:rPr>
          <w:rFonts w:ascii="Arial" w:hAnsi="Arial"/>
          <w:color w:val="563A83"/>
          <w:w w:val="105"/>
          <w:sz w:val="16"/>
        </w:rPr>
        <w:t>of</w:t>
      </w:r>
      <w:r w:rsidR="00783C2E" w:rsidRPr="00783C2E">
        <w:rPr>
          <w:rFonts w:ascii="Arial" w:hAnsi="Arial"/>
          <w:color w:val="563A83"/>
          <w:w w:val="108"/>
          <w:sz w:val="16"/>
        </w:rPr>
        <w:t xml:space="preserve"> </w:t>
      </w:r>
      <w:r w:rsidR="00783C2E" w:rsidRPr="00783C2E">
        <w:rPr>
          <w:rFonts w:ascii="Arial" w:hAnsi="Arial"/>
          <w:color w:val="563A83"/>
          <w:w w:val="105"/>
          <w:sz w:val="16"/>
        </w:rPr>
        <w:t>surgical</w:t>
      </w:r>
      <w:r w:rsidR="00783C2E" w:rsidRPr="00783C2E">
        <w:rPr>
          <w:rFonts w:ascii="Arial" w:hAnsi="Arial"/>
          <w:color w:val="563A83"/>
          <w:spacing w:val="-1"/>
          <w:w w:val="105"/>
          <w:sz w:val="16"/>
        </w:rPr>
        <w:t xml:space="preserve"> </w:t>
      </w:r>
      <w:r w:rsidR="00783C2E" w:rsidRPr="00783C2E">
        <w:rPr>
          <w:rFonts w:ascii="Arial" w:hAnsi="Arial"/>
          <w:color w:val="563A83"/>
          <w:w w:val="105"/>
          <w:sz w:val="16"/>
        </w:rPr>
        <w:t>procedure</w:t>
      </w:r>
    </w:p>
    <w:p w14:paraId="3FD17390" w14:textId="77777777" w:rsidR="00D814DC" w:rsidRPr="00783C2E" w:rsidRDefault="00D814DC">
      <w:pPr>
        <w:spacing w:before="11"/>
        <w:rPr>
          <w:rFonts w:ascii="Arial" w:eastAsia="Arial" w:hAnsi="Arial" w:cs="Arial"/>
          <w:sz w:val="15"/>
          <w:szCs w:val="15"/>
        </w:rPr>
      </w:pPr>
    </w:p>
    <w:p w14:paraId="614B373F" w14:textId="77777777" w:rsidR="00D814DC" w:rsidRPr="00783C2E" w:rsidRDefault="00783C2E">
      <w:pPr>
        <w:spacing w:line="249" w:lineRule="auto"/>
        <w:ind w:left="103" w:right="8775"/>
        <w:rPr>
          <w:rFonts w:ascii="Arial" w:eastAsia="Arial" w:hAnsi="Arial" w:cs="Arial"/>
          <w:sz w:val="16"/>
          <w:szCs w:val="16"/>
        </w:rPr>
      </w:pPr>
      <w:r w:rsidRPr="00783C2E">
        <w:rPr>
          <w:rFonts w:ascii="Arial" w:hAnsi="Arial"/>
          <w:color w:val="563A83"/>
          <w:w w:val="105"/>
          <w:sz w:val="16"/>
        </w:rPr>
        <w:t>Requires a divorce</w:t>
      </w:r>
      <w:r w:rsidRPr="00783C2E">
        <w:rPr>
          <w:rFonts w:ascii="Arial" w:hAnsi="Arial"/>
          <w:color w:val="563A83"/>
          <w:spacing w:val="-22"/>
          <w:w w:val="105"/>
          <w:sz w:val="16"/>
        </w:rPr>
        <w:t xml:space="preserve"> </w:t>
      </w:r>
      <w:r w:rsidRPr="00783C2E">
        <w:rPr>
          <w:rFonts w:ascii="Arial" w:hAnsi="Arial"/>
          <w:color w:val="563A83"/>
          <w:w w:val="105"/>
          <w:sz w:val="16"/>
        </w:rPr>
        <w:t>from existing</w:t>
      </w:r>
      <w:r w:rsidRPr="00783C2E">
        <w:rPr>
          <w:rFonts w:ascii="Arial" w:hAnsi="Arial"/>
          <w:color w:val="563A83"/>
          <w:spacing w:val="-8"/>
          <w:w w:val="105"/>
          <w:sz w:val="16"/>
        </w:rPr>
        <w:t xml:space="preserve"> </w:t>
      </w:r>
      <w:r w:rsidRPr="00783C2E">
        <w:rPr>
          <w:rFonts w:ascii="Arial" w:hAnsi="Arial"/>
          <w:color w:val="563A83"/>
          <w:w w:val="105"/>
          <w:sz w:val="16"/>
        </w:rPr>
        <w:t>marriage</w:t>
      </w:r>
    </w:p>
    <w:p w14:paraId="1D936739" w14:textId="77777777" w:rsidR="00D814DC" w:rsidRPr="00783C2E" w:rsidRDefault="00D814DC">
      <w:pPr>
        <w:spacing w:before="4"/>
        <w:rPr>
          <w:rFonts w:ascii="Arial" w:eastAsia="Arial" w:hAnsi="Arial" w:cs="Arial"/>
          <w:sz w:val="19"/>
          <w:szCs w:val="19"/>
        </w:rPr>
      </w:pPr>
    </w:p>
    <w:p w14:paraId="3AEBA86F" w14:textId="77777777" w:rsidR="00D814DC" w:rsidRPr="00783C2E" w:rsidRDefault="00783C2E">
      <w:pPr>
        <w:spacing w:before="3"/>
        <w:ind w:left="103" w:right="6231"/>
        <w:rPr>
          <w:rFonts w:ascii="Arial" w:eastAsia="Arial" w:hAnsi="Arial" w:cs="Arial"/>
          <w:sz w:val="16"/>
          <w:szCs w:val="16"/>
        </w:rPr>
      </w:pPr>
      <w:r w:rsidRPr="00783C2E">
        <w:rPr>
          <w:rFonts w:ascii="Arial" w:eastAsia="MS PGothic" w:hAnsi="Arial" w:cs="MS PGothic"/>
          <w:color w:val="CF2974"/>
          <w:position w:val="-5"/>
          <w:sz w:val="28"/>
          <w:szCs w:val="28"/>
        </w:rPr>
        <w:t>▼</w:t>
      </w:r>
      <w:r w:rsidRPr="00783C2E">
        <w:rPr>
          <w:rFonts w:ascii="Arial" w:eastAsia="MS PGothic" w:hAnsi="Arial" w:cs="MS PGothic"/>
          <w:color w:val="CF2974"/>
          <w:spacing w:val="-64"/>
          <w:position w:val="-5"/>
          <w:sz w:val="28"/>
          <w:szCs w:val="28"/>
        </w:rPr>
        <w:t xml:space="preserve"> </w:t>
      </w:r>
      <w:proofErr w:type="gramStart"/>
      <w:r w:rsidRPr="00783C2E">
        <w:rPr>
          <w:rFonts w:ascii="Arial" w:eastAsia="Arial" w:hAnsi="Arial" w:cs="Arial"/>
          <w:color w:val="CF2974"/>
          <w:sz w:val="16"/>
          <w:szCs w:val="16"/>
        </w:rPr>
        <w:t xml:space="preserve">YES </w:t>
      </w:r>
      <w:r w:rsidRPr="00783C2E">
        <w:rPr>
          <w:rFonts w:ascii="Arial" w:eastAsia="Arial" w:hAnsi="Arial" w:cs="Arial"/>
          <w:color w:val="CF2974"/>
          <w:spacing w:val="12"/>
          <w:sz w:val="16"/>
          <w:szCs w:val="16"/>
        </w:rPr>
        <w:t xml:space="preserve"> </w:t>
      </w:r>
      <w:r w:rsidRPr="00783C2E">
        <w:rPr>
          <w:rFonts w:ascii="Menlo Bold" w:eastAsia="MS PGothic" w:hAnsi="Menlo Bold" w:cs="Menlo Bold"/>
          <w:color w:val="563A83"/>
          <w:position w:val="-5"/>
          <w:sz w:val="28"/>
          <w:szCs w:val="28"/>
        </w:rPr>
        <w:t>✖</w:t>
      </w:r>
      <w:proofErr w:type="gramEnd"/>
      <w:r w:rsidRPr="00783C2E">
        <w:rPr>
          <w:rFonts w:ascii="Arial" w:eastAsia="MS PGothic" w:hAnsi="Arial" w:cs="MS PGothic"/>
          <w:color w:val="563A83"/>
          <w:spacing w:val="-61"/>
          <w:position w:val="-5"/>
          <w:sz w:val="28"/>
          <w:szCs w:val="28"/>
        </w:rPr>
        <w:t xml:space="preserve"> </w:t>
      </w:r>
      <w:r w:rsidRPr="00783C2E">
        <w:rPr>
          <w:rFonts w:ascii="Arial" w:eastAsia="Arial" w:hAnsi="Arial" w:cs="Arial"/>
          <w:color w:val="563A83"/>
          <w:sz w:val="16"/>
          <w:szCs w:val="16"/>
        </w:rPr>
        <w:t>NO</w:t>
      </w:r>
    </w:p>
    <w:p w14:paraId="7DA98309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B14F2DE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1DB61F91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  <w:sectPr w:rsidR="00D814DC" w:rsidRPr="00783C2E">
          <w:pgSz w:w="11910" w:h="16840"/>
          <w:pgMar w:top="1580" w:right="320" w:bottom="600" w:left="860" w:header="0" w:footer="387" w:gutter="0"/>
          <w:cols w:space="720"/>
        </w:sectPr>
      </w:pPr>
    </w:p>
    <w:p w14:paraId="6EE5CD52" w14:textId="77777777" w:rsidR="00D814DC" w:rsidRPr="00783C2E" w:rsidRDefault="00D814DC">
      <w:pPr>
        <w:spacing w:before="4"/>
        <w:rPr>
          <w:rFonts w:ascii="Arial" w:eastAsia="Arial" w:hAnsi="Arial" w:cs="Arial"/>
          <w:sz w:val="17"/>
          <w:szCs w:val="17"/>
        </w:rPr>
      </w:pPr>
    </w:p>
    <w:p w14:paraId="0102C638" w14:textId="77777777" w:rsidR="00D814DC" w:rsidRPr="00783C2E" w:rsidRDefault="00783C2E">
      <w:pPr>
        <w:pStyle w:val="BodyText"/>
        <w:spacing w:line="276" w:lineRule="auto"/>
        <w:ind w:left="103" w:right="285"/>
        <w:rPr>
          <w:rFonts w:ascii="Arial" w:hAnsi="Arial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surgical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procedures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required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meet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criteria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w w:val="92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change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legal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sex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vary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across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states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territories.</w:t>
      </w:r>
      <w:r w:rsidRPr="00783C2E">
        <w:rPr>
          <w:rFonts w:ascii="Arial" w:hAnsi="Arial"/>
          <w:color w:val="231F20"/>
          <w:w w:val="91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highlighted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previous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section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procedures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expensive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create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barriers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5"/>
        </w:rPr>
        <w:t xml:space="preserve"> </w:t>
      </w:r>
      <w:proofErr w:type="gramStart"/>
      <w:r w:rsidRPr="00783C2E">
        <w:rPr>
          <w:rFonts w:ascii="Arial" w:hAnsi="Arial"/>
          <w:color w:val="231F20"/>
        </w:rPr>
        <w:t>trans</w:t>
      </w:r>
      <w:proofErr w:type="gramEnd"/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people.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certain</w:t>
      </w:r>
    </w:p>
    <w:p w14:paraId="627AF688" w14:textId="77777777" w:rsidR="00D814DC" w:rsidRPr="00783C2E" w:rsidRDefault="00783C2E">
      <w:pPr>
        <w:pStyle w:val="BodyText"/>
        <w:spacing w:line="276" w:lineRule="auto"/>
        <w:ind w:left="103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cases</w:t>
      </w:r>
      <w:proofErr w:type="gramEnd"/>
      <w:r w:rsidRPr="00783C2E">
        <w:rPr>
          <w:rFonts w:ascii="Arial" w:hAnsi="Arial"/>
          <w:color w:val="231F20"/>
          <w:spacing w:val="9"/>
        </w:rPr>
        <w:t xml:space="preserve"> </w:t>
      </w:r>
      <w:r w:rsidRPr="00783C2E">
        <w:rPr>
          <w:rFonts w:ascii="Arial" w:hAnsi="Arial"/>
          <w:color w:val="231F20"/>
        </w:rPr>
        <w:t>these</w:t>
      </w:r>
      <w:r w:rsidRPr="00783C2E">
        <w:rPr>
          <w:rFonts w:ascii="Arial" w:hAnsi="Arial"/>
          <w:color w:val="231F20"/>
          <w:spacing w:val="9"/>
        </w:rPr>
        <w:t xml:space="preserve"> </w:t>
      </w:r>
      <w:r w:rsidRPr="00783C2E">
        <w:rPr>
          <w:rFonts w:ascii="Arial" w:hAnsi="Arial"/>
          <w:color w:val="231F20"/>
        </w:rPr>
        <w:t>surgeries</w:t>
      </w:r>
      <w:r w:rsidRPr="00783C2E">
        <w:rPr>
          <w:rFonts w:ascii="Arial" w:hAnsi="Arial"/>
          <w:color w:val="231F20"/>
          <w:spacing w:val="9"/>
        </w:rPr>
        <w:t xml:space="preserve"> </w:t>
      </w:r>
      <w:r w:rsidRPr="00783C2E">
        <w:rPr>
          <w:rFonts w:ascii="Arial" w:hAnsi="Arial"/>
          <w:color w:val="231F20"/>
        </w:rPr>
        <w:t>also</w:t>
      </w:r>
      <w:r w:rsidRPr="00783C2E">
        <w:rPr>
          <w:rFonts w:ascii="Arial" w:hAnsi="Arial"/>
          <w:color w:val="231F20"/>
          <w:spacing w:val="9"/>
        </w:rPr>
        <w:t xml:space="preserve"> </w:t>
      </w:r>
      <w:r w:rsidRPr="00783C2E">
        <w:rPr>
          <w:rFonts w:ascii="Arial" w:hAnsi="Arial"/>
          <w:color w:val="231F20"/>
        </w:rPr>
        <w:t>have</w:t>
      </w:r>
      <w:r w:rsidRPr="00783C2E">
        <w:rPr>
          <w:rFonts w:ascii="Arial" w:hAnsi="Arial"/>
          <w:color w:val="231F20"/>
          <w:spacing w:val="9"/>
        </w:rPr>
        <w:t xml:space="preserve"> </w:t>
      </w:r>
      <w:r w:rsidRPr="00783C2E">
        <w:rPr>
          <w:rFonts w:ascii="Arial" w:hAnsi="Arial"/>
          <w:color w:val="231F20"/>
        </w:rPr>
        <w:t>low</w:t>
      </w:r>
      <w:r w:rsidRPr="00783C2E">
        <w:rPr>
          <w:rFonts w:ascii="Arial" w:hAnsi="Arial"/>
          <w:color w:val="231F20"/>
          <w:spacing w:val="9"/>
        </w:rPr>
        <w:t xml:space="preserve"> </w:t>
      </w:r>
      <w:r w:rsidRPr="00783C2E">
        <w:rPr>
          <w:rFonts w:ascii="Arial" w:hAnsi="Arial"/>
          <w:color w:val="231F20"/>
        </w:rPr>
        <w:t>medical</w:t>
      </w:r>
      <w:r w:rsidRPr="00783C2E">
        <w:rPr>
          <w:rFonts w:ascii="Arial" w:hAnsi="Arial"/>
          <w:color w:val="231F20"/>
          <w:spacing w:val="9"/>
        </w:rPr>
        <w:t xml:space="preserve"> </w:t>
      </w:r>
      <w:r w:rsidRPr="00783C2E">
        <w:rPr>
          <w:rFonts w:ascii="Arial" w:hAnsi="Arial"/>
          <w:color w:val="231F20"/>
        </w:rPr>
        <w:t>success</w:t>
      </w:r>
      <w:r w:rsidRPr="00783C2E">
        <w:rPr>
          <w:rFonts w:ascii="Arial" w:hAnsi="Arial"/>
          <w:color w:val="231F20"/>
          <w:spacing w:val="9"/>
        </w:rPr>
        <w:t xml:space="preserve"> </w:t>
      </w:r>
      <w:r w:rsidRPr="00783C2E">
        <w:rPr>
          <w:rFonts w:ascii="Arial" w:hAnsi="Arial"/>
          <w:color w:val="231F20"/>
        </w:rPr>
        <w:t>rates</w:t>
      </w:r>
      <w:r w:rsidRPr="00783C2E">
        <w:rPr>
          <w:rFonts w:ascii="Arial" w:hAnsi="Arial"/>
          <w:color w:val="231F20"/>
          <w:spacing w:val="-51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unavailable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Australia.</w:t>
      </w:r>
    </w:p>
    <w:p w14:paraId="2250B559" w14:textId="77777777" w:rsidR="00D814DC" w:rsidRPr="00783C2E" w:rsidRDefault="00783C2E">
      <w:pPr>
        <w:pStyle w:val="BodyText"/>
        <w:spacing w:before="113" w:line="276" w:lineRule="auto"/>
        <w:ind w:left="103"/>
        <w:rPr>
          <w:rFonts w:ascii="Arial" w:hAnsi="Arial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requirement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be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unmarried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order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obtain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change</w:t>
      </w:r>
      <w:r w:rsidRPr="00783C2E">
        <w:rPr>
          <w:rFonts w:ascii="Arial" w:hAnsi="Arial"/>
          <w:color w:val="231F20"/>
          <w:w w:val="104"/>
        </w:rPr>
        <w:t xml:space="preserve"> </w:t>
      </w:r>
      <w:r w:rsidRPr="00783C2E">
        <w:rPr>
          <w:rFonts w:ascii="Arial" w:hAnsi="Arial"/>
          <w:color w:val="231F20"/>
        </w:rPr>
        <w:t>of legal sex compel trans people who are married to</w:t>
      </w:r>
      <w:r w:rsidRPr="00783C2E">
        <w:rPr>
          <w:rFonts w:ascii="Arial" w:hAnsi="Arial"/>
          <w:color w:val="231F20"/>
          <w:spacing w:val="-34"/>
        </w:rPr>
        <w:t xml:space="preserve"> </w:t>
      </w:r>
      <w:r w:rsidRPr="00783C2E">
        <w:rPr>
          <w:rFonts w:ascii="Arial" w:hAnsi="Arial"/>
          <w:color w:val="231F20"/>
        </w:rPr>
        <w:t>choose</w:t>
      </w:r>
      <w:r w:rsidRPr="00783C2E">
        <w:rPr>
          <w:rFonts w:ascii="Arial" w:hAnsi="Arial"/>
          <w:color w:val="231F20"/>
          <w:w w:val="106"/>
        </w:rPr>
        <w:t xml:space="preserve"> </w:t>
      </w:r>
      <w:r w:rsidRPr="00783C2E">
        <w:rPr>
          <w:rFonts w:ascii="Arial" w:hAnsi="Arial"/>
          <w:color w:val="231F20"/>
        </w:rPr>
        <w:t>between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legal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recognition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affirmed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legal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recognition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primary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partnership.</w:t>
      </w:r>
    </w:p>
    <w:p w14:paraId="0D49D287" w14:textId="77777777" w:rsidR="00D814DC" w:rsidRPr="00783C2E" w:rsidRDefault="00783C2E">
      <w:pPr>
        <w:spacing w:before="2"/>
        <w:rPr>
          <w:rFonts w:ascii="Arial" w:eastAsia="Trebuchet MS" w:hAnsi="Arial" w:cs="Trebuchet MS"/>
          <w:sz w:val="17"/>
          <w:szCs w:val="17"/>
        </w:rPr>
      </w:pPr>
      <w:r w:rsidRPr="00783C2E">
        <w:rPr>
          <w:rFonts w:ascii="Arial" w:hAnsi="Arial"/>
        </w:rPr>
        <w:br w:type="column"/>
      </w:r>
    </w:p>
    <w:p w14:paraId="641E4B8C" w14:textId="77777777" w:rsidR="00D814DC" w:rsidRPr="00783C2E" w:rsidRDefault="00783C2E">
      <w:pPr>
        <w:pStyle w:val="BodyText"/>
        <w:spacing w:line="276" w:lineRule="auto"/>
        <w:ind w:left="103" w:right="341"/>
        <w:rPr>
          <w:rFonts w:ascii="Arial" w:hAnsi="Arial"/>
          <w:sz w:val="10"/>
          <w:szCs w:val="10"/>
        </w:rPr>
      </w:pPr>
      <w:r w:rsidRPr="00783C2E">
        <w:rPr>
          <w:rFonts w:ascii="Arial" w:hAnsi="Arial"/>
          <w:color w:val="231F20"/>
        </w:rPr>
        <w:t>These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processes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can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be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further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complicated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3"/>
        </w:rPr>
        <w:t xml:space="preserve"> </w:t>
      </w:r>
      <w:proofErr w:type="gramStart"/>
      <w:r w:rsidRPr="00783C2E">
        <w:rPr>
          <w:rFonts w:ascii="Arial" w:hAnsi="Arial"/>
          <w:color w:val="231F20"/>
        </w:rPr>
        <w:t>trans</w:t>
      </w:r>
      <w:proofErr w:type="gramEnd"/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43"/>
        </w:rPr>
        <w:t xml:space="preserve"> </w:t>
      </w:r>
      <w:r w:rsidRPr="00783C2E">
        <w:rPr>
          <w:rFonts w:ascii="Arial" w:hAnsi="Arial"/>
          <w:color w:val="231F20"/>
        </w:rPr>
        <w:t>gender diverse people who were born overseas and who are</w:t>
      </w:r>
      <w:r w:rsidRPr="00783C2E">
        <w:rPr>
          <w:rFonts w:ascii="Arial" w:hAnsi="Arial"/>
          <w:color w:val="231F20"/>
          <w:spacing w:val="-42"/>
        </w:rPr>
        <w:t xml:space="preserve"> </w:t>
      </w:r>
      <w:r w:rsidRPr="00783C2E">
        <w:rPr>
          <w:rFonts w:ascii="Arial" w:hAnsi="Arial"/>
          <w:color w:val="231F20"/>
        </w:rPr>
        <w:t>subsequently required to address sex markers on</w:t>
      </w:r>
      <w:r w:rsidRPr="00783C2E">
        <w:rPr>
          <w:rFonts w:ascii="Arial" w:hAnsi="Arial"/>
          <w:color w:val="231F20"/>
          <w:spacing w:val="1"/>
        </w:rPr>
        <w:t xml:space="preserve"> </w:t>
      </w:r>
      <w:r w:rsidRPr="00783C2E">
        <w:rPr>
          <w:rFonts w:ascii="Arial" w:hAnsi="Arial"/>
          <w:color w:val="231F20"/>
        </w:rPr>
        <w:t>citizenship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certificates.</w:t>
      </w:r>
      <w:r w:rsidRPr="00783C2E">
        <w:rPr>
          <w:rFonts w:ascii="Arial" w:hAnsi="Arial"/>
          <w:color w:val="231F20"/>
          <w:position w:val="6"/>
          <w:sz w:val="10"/>
        </w:rPr>
        <w:t>140</w:t>
      </w:r>
    </w:p>
    <w:p w14:paraId="79453723" w14:textId="77777777" w:rsidR="00D814DC" w:rsidRPr="00783C2E" w:rsidRDefault="00783C2E">
      <w:pPr>
        <w:spacing w:before="113" w:line="276" w:lineRule="auto"/>
        <w:ind w:left="103" w:right="572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Self-identification</w:t>
      </w:r>
      <w:r w:rsidRPr="00783C2E">
        <w:rPr>
          <w:rFonts w:ascii="Arial" w:hAnsi="Arial"/>
          <w:color w:val="231F20"/>
          <w:spacing w:val="-3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with</w:t>
      </w:r>
      <w:r w:rsidRPr="00783C2E">
        <w:rPr>
          <w:rFonts w:ascii="Arial" w:hAnsi="Arial"/>
          <w:color w:val="231F20"/>
          <w:spacing w:val="-3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supporting</w:t>
      </w:r>
      <w:r w:rsidRPr="00783C2E">
        <w:rPr>
          <w:rFonts w:ascii="Arial" w:hAnsi="Arial"/>
          <w:color w:val="231F20"/>
          <w:spacing w:val="-3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clinical</w:t>
      </w:r>
      <w:r w:rsidRPr="00783C2E">
        <w:rPr>
          <w:rFonts w:ascii="Arial" w:hAnsi="Arial"/>
          <w:color w:val="231F20"/>
          <w:spacing w:val="-3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treatment</w:t>
      </w:r>
      <w:r w:rsidRPr="00783C2E">
        <w:rPr>
          <w:rFonts w:ascii="Arial" w:hAnsi="Arial"/>
          <w:color w:val="231F20"/>
          <w:spacing w:val="-3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is</w:t>
      </w:r>
      <w:r w:rsidRPr="00783C2E">
        <w:rPr>
          <w:rFonts w:ascii="Arial" w:hAnsi="Arial"/>
          <w:color w:val="231F20"/>
          <w:spacing w:val="-3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w w:val="9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approach both supported by community and reflected</w:t>
      </w:r>
      <w:r w:rsidRPr="00783C2E">
        <w:rPr>
          <w:rFonts w:ascii="Arial" w:hAnsi="Arial"/>
          <w:color w:val="231F20"/>
          <w:spacing w:val="-3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</w:t>
      </w:r>
      <w:r w:rsidRPr="00783C2E">
        <w:rPr>
          <w:rFonts w:ascii="Arial" w:hAnsi="Arial"/>
          <w:color w:val="231F20"/>
          <w:w w:val="9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High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Court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case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AH &amp; AB v the State of Western</w:t>
      </w:r>
      <w:r w:rsidRPr="00783C2E">
        <w:rPr>
          <w:rFonts w:ascii="Arial" w:hAnsi="Arial"/>
          <w:i/>
          <w:color w:val="231F20"/>
          <w:spacing w:val="-47"/>
          <w:sz w:val="18"/>
        </w:rPr>
        <w:t xml:space="preserve"> </w:t>
      </w:r>
      <w:proofErr w:type="gramStart"/>
      <w:r w:rsidRPr="00783C2E">
        <w:rPr>
          <w:rFonts w:ascii="Arial" w:hAnsi="Arial"/>
          <w:i/>
          <w:color w:val="231F20"/>
          <w:sz w:val="18"/>
        </w:rPr>
        <w:t>Australia</w:t>
      </w:r>
      <w:r w:rsidRPr="00783C2E">
        <w:rPr>
          <w:rFonts w:ascii="Arial" w:hAnsi="Arial"/>
          <w:color w:val="231F20"/>
          <w:sz w:val="18"/>
        </w:rPr>
        <w:t>.</w:t>
      </w:r>
      <w:r w:rsidRPr="00783C2E">
        <w:rPr>
          <w:rFonts w:ascii="Arial" w:hAnsi="Arial"/>
          <w:color w:val="231F20"/>
          <w:position w:val="6"/>
          <w:sz w:val="10"/>
        </w:rPr>
        <w:t xml:space="preserve">141  </w:t>
      </w:r>
      <w:r w:rsidRPr="00783C2E">
        <w:rPr>
          <w:rFonts w:ascii="Arial" w:hAnsi="Arial"/>
          <w:color w:val="231F20"/>
          <w:sz w:val="18"/>
        </w:rPr>
        <w:t>This</w:t>
      </w:r>
      <w:proofErr w:type="gramEnd"/>
      <w:r w:rsidRPr="00783C2E">
        <w:rPr>
          <w:rFonts w:ascii="Arial" w:hAnsi="Arial"/>
          <w:color w:val="231F20"/>
          <w:sz w:val="18"/>
        </w:rPr>
        <w:t xml:space="preserve"> case was cited across a number</w:t>
      </w:r>
      <w:r w:rsidRPr="00783C2E">
        <w:rPr>
          <w:rFonts w:ascii="Arial" w:hAnsi="Arial"/>
          <w:color w:val="231F20"/>
          <w:spacing w:val="3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</w:p>
    <w:p w14:paraId="6F612E87" w14:textId="77777777" w:rsidR="00D814DC" w:rsidRPr="00783C2E" w:rsidRDefault="00783C2E">
      <w:pPr>
        <w:pStyle w:val="BodyText"/>
        <w:spacing w:line="209" w:lineRule="exact"/>
        <w:ind w:left="103" w:right="257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submissions</w:t>
      </w:r>
      <w:proofErr w:type="gramEnd"/>
      <w:r w:rsidRPr="00783C2E">
        <w:rPr>
          <w:rFonts w:ascii="Arial" w:hAnsi="Arial"/>
          <w:color w:val="231F20"/>
        </w:rPr>
        <w:t xml:space="preserve"> as an example of an application of this</w:t>
      </w:r>
      <w:r w:rsidRPr="00783C2E">
        <w:rPr>
          <w:rFonts w:ascii="Arial" w:hAnsi="Arial"/>
          <w:color w:val="231F20"/>
          <w:spacing w:val="-30"/>
        </w:rPr>
        <w:t xml:space="preserve"> </w:t>
      </w:r>
      <w:r w:rsidRPr="00783C2E">
        <w:rPr>
          <w:rFonts w:ascii="Arial" w:hAnsi="Arial"/>
          <w:color w:val="231F20"/>
        </w:rPr>
        <w:t>principle.</w:t>
      </w:r>
    </w:p>
    <w:p w14:paraId="7E42D1C6" w14:textId="77777777" w:rsidR="00D814DC" w:rsidRPr="00783C2E" w:rsidRDefault="00D814DC">
      <w:pPr>
        <w:spacing w:line="209" w:lineRule="exact"/>
        <w:rPr>
          <w:rFonts w:ascii="Arial" w:hAnsi="Arial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num="2" w:space="720" w:equalWidth="0">
            <w:col w:w="4959" w:space="398"/>
            <w:col w:w="5373"/>
          </w:cols>
        </w:sectPr>
      </w:pPr>
    </w:p>
    <w:p w14:paraId="647685F3" w14:textId="77777777" w:rsidR="00D814DC" w:rsidRPr="00783C2E" w:rsidRDefault="00783C2E">
      <w:pPr>
        <w:pStyle w:val="Heading6"/>
      </w:pPr>
      <w:r w:rsidRPr="00783C2E">
        <w:rPr>
          <w:color w:val="6D6E71"/>
          <w:w w:val="85"/>
        </w:rPr>
        <w:lastRenderedPageBreak/>
        <w:t>Chapter</w:t>
      </w:r>
      <w:r w:rsidRPr="00783C2E">
        <w:rPr>
          <w:color w:val="6D6E71"/>
          <w:spacing w:val="-17"/>
          <w:w w:val="85"/>
        </w:rPr>
        <w:t xml:space="preserve"> </w:t>
      </w:r>
      <w:r w:rsidRPr="00783C2E">
        <w:rPr>
          <w:color w:val="6D6E71"/>
          <w:w w:val="85"/>
        </w:rPr>
        <w:t>9:</w:t>
      </w:r>
      <w:r w:rsidRPr="00783C2E">
        <w:rPr>
          <w:color w:val="6D6E71"/>
          <w:spacing w:val="-27"/>
          <w:w w:val="85"/>
        </w:rPr>
        <w:t xml:space="preserve"> </w:t>
      </w:r>
      <w:r w:rsidRPr="00783C2E">
        <w:rPr>
          <w:color w:val="6D6E71"/>
          <w:spacing w:val="-4"/>
          <w:w w:val="85"/>
        </w:rPr>
        <w:t>Trans</w:t>
      </w:r>
      <w:r w:rsidRPr="00783C2E">
        <w:rPr>
          <w:color w:val="6D6E71"/>
          <w:spacing w:val="-17"/>
          <w:w w:val="85"/>
        </w:rPr>
        <w:t xml:space="preserve"> </w:t>
      </w:r>
      <w:r w:rsidRPr="00783C2E">
        <w:rPr>
          <w:color w:val="6D6E71"/>
          <w:w w:val="85"/>
        </w:rPr>
        <w:t>and</w:t>
      </w:r>
      <w:r w:rsidRPr="00783C2E">
        <w:rPr>
          <w:color w:val="6D6E71"/>
          <w:spacing w:val="-17"/>
          <w:w w:val="85"/>
        </w:rPr>
        <w:t xml:space="preserve"> </w:t>
      </w:r>
      <w:r w:rsidRPr="00783C2E">
        <w:rPr>
          <w:color w:val="6D6E71"/>
          <w:w w:val="85"/>
        </w:rPr>
        <w:t>gender</w:t>
      </w:r>
      <w:r w:rsidRPr="00783C2E">
        <w:rPr>
          <w:color w:val="6D6E71"/>
          <w:spacing w:val="-17"/>
          <w:w w:val="85"/>
        </w:rPr>
        <w:t xml:space="preserve"> </w:t>
      </w:r>
      <w:r w:rsidRPr="00783C2E">
        <w:rPr>
          <w:color w:val="6D6E71"/>
          <w:w w:val="85"/>
        </w:rPr>
        <w:t>diverse</w:t>
      </w:r>
      <w:r w:rsidRPr="00783C2E">
        <w:rPr>
          <w:color w:val="6D6E71"/>
          <w:spacing w:val="-17"/>
          <w:w w:val="85"/>
        </w:rPr>
        <w:t xml:space="preserve"> </w:t>
      </w:r>
      <w:r w:rsidRPr="00783C2E">
        <w:rPr>
          <w:color w:val="6D6E71"/>
          <w:w w:val="85"/>
        </w:rPr>
        <w:t>people</w:t>
      </w:r>
    </w:p>
    <w:p w14:paraId="31FDA035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9F7DE6E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51CFF3F" w14:textId="77777777" w:rsidR="00D814DC" w:rsidRPr="00783C2E" w:rsidRDefault="00D814DC">
      <w:pPr>
        <w:spacing w:before="4"/>
        <w:rPr>
          <w:rFonts w:ascii="Arial" w:eastAsia="Arial" w:hAnsi="Arial" w:cs="Arial"/>
          <w:sz w:val="28"/>
          <w:szCs w:val="28"/>
        </w:rPr>
      </w:pPr>
    </w:p>
    <w:p w14:paraId="2478F333" w14:textId="77777777" w:rsidR="00D814DC" w:rsidRPr="00783C2E" w:rsidRDefault="00D814DC">
      <w:pPr>
        <w:rPr>
          <w:rFonts w:ascii="Arial" w:eastAsia="Arial" w:hAnsi="Arial" w:cs="Arial"/>
          <w:sz w:val="28"/>
          <w:szCs w:val="28"/>
        </w:rPr>
        <w:sectPr w:rsidR="00D814DC" w:rsidRPr="00783C2E">
          <w:pgSz w:w="11910" w:h="16840"/>
          <w:pgMar w:top="440" w:right="1220" w:bottom="580" w:left="360" w:header="0" w:footer="399" w:gutter="0"/>
          <w:cols w:space="720"/>
        </w:sectPr>
      </w:pPr>
    </w:p>
    <w:p w14:paraId="4F16A0CD" w14:textId="77777777" w:rsidR="00D814DC" w:rsidRPr="00783C2E" w:rsidRDefault="00783C2E">
      <w:pPr>
        <w:spacing w:before="137" w:line="460" w:lineRule="exact"/>
        <w:ind w:left="299"/>
        <w:rPr>
          <w:rFonts w:ascii="Arial" w:eastAsia="Arial" w:hAnsi="Arial" w:cs="Arial"/>
          <w:sz w:val="49"/>
          <w:szCs w:val="49"/>
        </w:rPr>
      </w:pPr>
      <w:r w:rsidRPr="00783C2E">
        <w:rPr>
          <w:rFonts w:ascii="Arial" w:hAnsi="Arial"/>
          <w:color w:val="FFFFFF"/>
          <w:w w:val="95"/>
          <w:sz w:val="49"/>
        </w:rPr>
        <w:lastRenderedPageBreak/>
        <w:t>CASE</w:t>
      </w:r>
      <w:r w:rsidRPr="00783C2E">
        <w:rPr>
          <w:rFonts w:ascii="Arial" w:hAnsi="Arial"/>
          <w:color w:val="FFFFFF"/>
          <w:w w:val="94"/>
          <w:sz w:val="49"/>
        </w:rPr>
        <w:t xml:space="preserve"> </w:t>
      </w:r>
      <w:r w:rsidRPr="00783C2E">
        <w:rPr>
          <w:rFonts w:ascii="Arial" w:hAnsi="Arial"/>
          <w:color w:val="FFFFFF"/>
          <w:w w:val="90"/>
          <w:sz w:val="49"/>
        </w:rPr>
        <w:t>NOTE</w:t>
      </w:r>
    </w:p>
    <w:p w14:paraId="3223B7EF" w14:textId="77777777" w:rsidR="00D814DC" w:rsidRPr="00783C2E" w:rsidRDefault="00783C2E">
      <w:pPr>
        <w:spacing w:before="106" w:line="249" w:lineRule="auto"/>
        <w:ind w:left="299" w:right="4736"/>
        <w:rPr>
          <w:rFonts w:ascii="Arial" w:eastAsia="Trebuchet MS" w:hAnsi="Arial" w:cs="Trebuchet MS"/>
          <w:sz w:val="16"/>
          <w:szCs w:val="16"/>
        </w:rPr>
      </w:pPr>
      <w:r w:rsidRPr="00783C2E">
        <w:rPr>
          <w:rFonts w:ascii="Arial" w:hAnsi="Arial"/>
        </w:rPr>
        <w:br w:type="column"/>
      </w:r>
      <w:r w:rsidRPr="00783C2E">
        <w:rPr>
          <w:rFonts w:ascii="Arial" w:hAnsi="Arial"/>
          <w:color w:val="FFFFFF"/>
          <w:sz w:val="28"/>
        </w:rPr>
        <w:lastRenderedPageBreak/>
        <w:t>AH</w:t>
      </w:r>
      <w:r w:rsidRPr="00783C2E">
        <w:rPr>
          <w:rFonts w:ascii="Arial" w:hAnsi="Arial"/>
          <w:color w:val="FFFFFF"/>
          <w:spacing w:val="-15"/>
          <w:sz w:val="28"/>
        </w:rPr>
        <w:t xml:space="preserve"> </w:t>
      </w:r>
      <w:r w:rsidRPr="00783C2E">
        <w:rPr>
          <w:rFonts w:ascii="Arial" w:hAnsi="Arial"/>
          <w:color w:val="FFFFFF"/>
          <w:sz w:val="28"/>
        </w:rPr>
        <w:t>&amp;</w:t>
      </w:r>
      <w:r w:rsidRPr="00783C2E">
        <w:rPr>
          <w:rFonts w:ascii="Arial" w:hAnsi="Arial"/>
          <w:color w:val="FFFFFF"/>
          <w:spacing w:val="-15"/>
          <w:sz w:val="28"/>
        </w:rPr>
        <w:t xml:space="preserve"> </w:t>
      </w:r>
      <w:r w:rsidRPr="00783C2E">
        <w:rPr>
          <w:rFonts w:ascii="Arial" w:hAnsi="Arial"/>
          <w:color w:val="FFFFFF"/>
          <w:sz w:val="28"/>
        </w:rPr>
        <w:t>AB</w:t>
      </w:r>
      <w:r w:rsidRPr="00783C2E">
        <w:rPr>
          <w:rFonts w:ascii="Arial" w:hAnsi="Arial"/>
          <w:color w:val="FFFFFF"/>
          <w:spacing w:val="-15"/>
          <w:sz w:val="28"/>
        </w:rPr>
        <w:t xml:space="preserve"> </w:t>
      </w:r>
      <w:r w:rsidRPr="00783C2E">
        <w:rPr>
          <w:rFonts w:ascii="Arial" w:hAnsi="Arial"/>
          <w:color w:val="FFFFFF"/>
          <w:sz w:val="28"/>
        </w:rPr>
        <w:t>v</w:t>
      </w:r>
      <w:r w:rsidRPr="00783C2E">
        <w:rPr>
          <w:rFonts w:ascii="Arial" w:hAnsi="Arial"/>
          <w:color w:val="FFFFFF"/>
          <w:spacing w:val="-15"/>
          <w:sz w:val="28"/>
        </w:rPr>
        <w:t xml:space="preserve"> </w:t>
      </w:r>
      <w:r w:rsidRPr="00783C2E">
        <w:rPr>
          <w:rFonts w:ascii="Arial" w:hAnsi="Arial"/>
          <w:color w:val="FFFFFF"/>
          <w:sz w:val="28"/>
        </w:rPr>
        <w:t>the</w:t>
      </w:r>
      <w:r w:rsidRPr="00783C2E">
        <w:rPr>
          <w:rFonts w:ascii="Arial" w:hAnsi="Arial"/>
          <w:color w:val="FFFFFF"/>
          <w:spacing w:val="-15"/>
          <w:sz w:val="28"/>
        </w:rPr>
        <w:t xml:space="preserve"> </w:t>
      </w:r>
      <w:r w:rsidRPr="00783C2E">
        <w:rPr>
          <w:rFonts w:ascii="Arial" w:hAnsi="Arial"/>
          <w:color w:val="FFFFFF"/>
          <w:sz w:val="28"/>
        </w:rPr>
        <w:t>State</w:t>
      </w:r>
      <w:r w:rsidRPr="00783C2E">
        <w:rPr>
          <w:rFonts w:ascii="Arial" w:hAnsi="Arial"/>
          <w:color w:val="FFFFFF"/>
          <w:spacing w:val="-15"/>
          <w:sz w:val="28"/>
        </w:rPr>
        <w:t xml:space="preserve"> </w:t>
      </w:r>
      <w:r w:rsidRPr="00783C2E">
        <w:rPr>
          <w:rFonts w:ascii="Arial" w:hAnsi="Arial"/>
          <w:color w:val="FFFFFF"/>
          <w:sz w:val="28"/>
        </w:rPr>
        <w:t>of</w:t>
      </w:r>
      <w:r w:rsidRPr="00783C2E">
        <w:rPr>
          <w:rFonts w:ascii="Arial" w:hAnsi="Arial"/>
          <w:color w:val="FFFFFF"/>
          <w:w w:val="97"/>
          <w:sz w:val="28"/>
        </w:rPr>
        <w:t xml:space="preserve"> </w:t>
      </w:r>
      <w:r w:rsidRPr="00783C2E">
        <w:rPr>
          <w:rFonts w:ascii="Arial" w:hAnsi="Arial"/>
          <w:color w:val="FFFFFF"/>
          <w:w w:val="95"/>
          <w:sz w:val="28"/>
        </w:rPr>
        <w:t>Western</w:t>
      </w:r>
      <w:r w:rsidRPr="00783C2E">
        <w:rPr>
          <w:rFonts w:ascii="Arial" w:hAnsi="Arial"/>
          <w:color w:val="FFFFFF"/>
          <w:spacing w:val="37"/>
          <w:w w:val="95"/>
          <w:sz w:val="28"/>
        </w:rPr>
        <w:t xml:space="preserve"> </w:t>
      </w:r>
      <w:r w:rsidRPr="00783C2E">
        <w:rPr>
          <w:rFonts w:ascii="Arial" w:hAnsi="Arial"/>
          <w:color w:val="FFFFFF"/>
          <w:w w:val="95"/>
          <w:sz w:val="28"/>
        </w:rPr>
        <w:t>Australia</w:t>
      </w:r>
      <w:r w:rsidRPr="00783C2E">
        <w:rPr>
          <w:rFonts w:ascii="Arial" w:hAnsi="Arial"/>
          <w:color w:val="FFFFFF"/>
          <w:w w:val="95"/>
          <w:position w:val="9"/>
          <w:sz w:val="16"/>
        </w:rPr>
        <w:t>142</w:t>
      </w:r>
    </w:p>
    <w:p w14:paraId="1F540F0A" w14:textId="77777777" w:rsidR="00D814DC" w:rsidRPr="00783C2E" w:rsidRDefault="00D814DC">
      <w:pPr>
        <w:spacing w:line="249" w:lineRule="auto"/>
        <w:rPr>
          <w:rFonts w:ascii="Arial" w:eastAsia="Trebuchet MS" w:hAnsi="Arial" w:cs="Trebuchet MS"/>
          <w:sz w:val="16"/>
          <w:szCs w:val="16"/>
        </w:rPr>
        <w:sectPr w:rsidR="00D814DC" w:rsidRPr="00783C2E">
          <w:type w:val="continuous"/>
          <w:pgSz w:w="11910" w:h="16840"/>
          <w:pgMar w:top="1520" w:right="1220" w:bottom="280" w:left="360" w:header="720" w:footer="720" w:gutter="0"/>
          <w:cols w:num="2" w:space="720" w:equalWidth="0">
            <w:col w:w="1584" w:space="959"/>
            <w:col w:w="7787"/>
          </w:cols>
        </w:sectPr>
      </w:pPr>
    </w:p>
    <w:p w14:paraId="76D1A37C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379B65E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F562AC2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7B342EC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  <w:sectPr w:rsidR="00D814DC" w:rsidRPr="00783C2E">
          <w:type w:val="continuous"/>
          <w:pgSz w:w="11910" w:h="16840"/>
          <w:pgMar w:top="1520" w:right="1220" w:bottom="280" w:left="360" w:header="720" w:footer="720" w:gutter="0"/>
          <w:cols w:space="720"/>
        </w:sectPr>
      </w:pPr>
    </w:p>
    <w:p w14:paraId="731B2788" w14:textId="77777777" w:rsidR="00D814DC" w:rsidRPr="00783C2E" w:rsidRDefault="00F05F42">
      <w:pPr>
        <w:spacing w:before="10"/>
        <w:rPr>
          <w:rFonts w:ascii="Arial" w:eastAsia="Trebuchet MS" w:hAnsi="Arial" w:cs="Trebuchet MS"/>
          <w:sz w:val="26"/>
          <w:szCs w:val="26"/>
        </w:rPr>
      </w:pPr>
      <w:r>
        <w:rPr>
          <w:rFonts w:ascii="Arial" w:hAnsi="Arial"/>
        </w:rPr>
        <w:lastRenderedPageBreak/>
        <w:pict w14:anchorId="629E9054">
          <v:group id="_x0000_s4525" style="position:absolute;margin-left:0;margin-top:64.4pt;width:547.2pt;height:734.95pt;z-index:-313432;mso-position-horizontal-relative:page;mso-position-vertical-relative:page" coordorigin=",1289" coordsize="10944,14699">
            <v:group id="_x0000_s4538" style="position:absolute;left:625;top:1289;width:10319;height:14699" coordorigin="625,1289" coordsize="10319,14699">
              <v:shape id="_x0000_s4539" style="position:absolute;left:625;top:1289;width:10319;height:14699" coordorigin="625,1289" coordsize="10319,14699" path="m625,15987r10318,l10943,1289r-10318,l625,15987xe" fillcolor="#e6e7e8" stroked="f">
                <v:path arrowok="t"/>
              </v:shape>
            </v:group>
            <v:group id="_x0000_s4536" style="position:absolute;top:1289;width:2787;height:1546" coordorigin=",1289" coordsize="2787,1546">
              <v:shape id="_x0000_s4537" style="position:absolute;top:1289;width:2787;height:1546" coordorigin=",1289" coordsize="2787,1546" path="m,2835r2786,l2786,1289,,1289,,2835xe" fillcolor="#563a83" stroked="f">
                <v:path arrowok="t"/>
              </v:shape>
            </v:group>
            <v:group id="_x0000_s4534" style="position:absolute;top:1900;width:355;height:614" coordorigin=",1900" coordsize="355,614">
              <v:shape id="_x0000_s4535" style="position:absolute;top:1900;width:355;height:614" coordorigin=",1900" coordsize="355,614" path="m,1900r,614l354,2514,,1900xe" fillcolor="#b82561" stroked="f">
                <v:path arrowok="t"/>
              </v:shape>
            </v:group>
            <v:group id="_x0000_s4532" style="position:absolute;left:169;top:2514;width:371;height:321" coordorigin="169,2514" coordsize="371,321">
              <v:shape id="_x0000_s4533" style="position:absolute;left:169;top:2514;width:371;height:321" coordorigin="169,2514" coordsize="371,321" path="m354,2514l169,2835r370,l354,2514xe" fillcolor="#6b5c99" stroked="f">
                <v:path arrowok="t"/>
              </v:shape>
            </v:group>
            <v:group id="_x0000_s4530" style="position:absolute;top:2514;width:355;height:321" coordorigin=",2514" coordsize="355,321">
              <v:shape id="_x0000_s4531" style="position:absolute;top:2514;width:355;height:321" coordorigin=",2514" coordsize="355,321" path="m354,2514l,2514r,321l169,2835,354,2514xe" fillcolor="#563a83" stroked="f">
                <v:path arrowok="t"/>
              </v:shape>
            </v:group>
            <v:group id="_x0000_s4528" style="position:absolute;left:2986;top:1289;width:5053;height:1546" coordorigin="2986,1289" coordsize="5053,1546">
              <v:shape id="_x0000_s4529" style="position:absolute;left:2986;top:1289;width:5053;height:1546" coordorigin="2986,1289" coordsize="5053,1546" path="m2986,2835r5053,l8039,1289r-5053,l2986,2835xe" fillcolor="#cf2974" stroked="f">
                <v:path arrowok="t"/>
              </v:shape>
            </v:group>
            <v:group id="_x0000_s4526" style="position:absolute;left:2786;top:1289;width:200;height:1546" coordorigin="2786,1289" coordsize="200,1546">
              <v:shape id="_x0000_s4527" style="position:absolute;left:2786;top:1289;width:200;height:1546" coordorigin="2786,1289" coordsize="200,1546" path="m2786,2835r200,l2986,1289r-200,l2786,2835xe" fillcolor="#542f6b" stroked="f">
                <v:path arrowok="t"/>
              </v:shape>
            </v:group>
            <w10:wrap anchorx="page" anchory="page"/>
          </v:group>
        </w:pict>
      </w:r>
    </w:p>
    <w:p w14:paraId="73C87767" w14:textId="77777777" w:rsidR="00D814DC" w:rsidRPr="00783C2E" w:rsidRDefault="00783C2E">
      <w:pPr>
        <w:spacing w:line="247" w:lineRule="auto"/>
        <w:ind w:left="632" w:right="242"/>
        <w:rPr>
          <w:rFonts w:ascii="Arial" w:eastAsia="Arial" w:hAnsi="Arial" w:cs="Arial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 xml:space="preserve">In </w:t>
      </w:r>
      <w:r w:rsidRPr="00783C2E">
        <w:rPr>
          <w:rFonts w:ascii="Arial" w:hAnsi="Arial"/>
          <w:i/>
          <w:color w:val="231F20"/>
          <w:sz w:val="18"/>
        </w:rPr>
        <w:t>AH &amp; AB v the State of Western Australia</w:t>
      </w:r>
      <w:proofErr w:type="gramStart"/>
      <w:r w:rsidRPr="00783C2E">
        <w:rPr>
          <w:rFonts w:ascii="Arial" w:hAnsi="Arial"/>
          <w:color w:val="231F20"/>
          <w:sz w:val="18"/>
        </w:rPr>
        <w:t>,</w:t>
      </w:r>
      <w:r w:rsidRPr="00783C2E">
        <w:rPr>
          <w:rFonts w:ascii="Arial" w:hAnsi="Arial"/>
          <w:color w:val="231F20"/>
          <w:position w:val="6"/>
          <w:sz w:val="10"/>
        </w:rPr>
        <w:t>143</w:t>
      </w:r>
      <w:proofErr w:type="gramEnd"/>
      <w:r w:rsidRPr="00783C2E">
        <w:rPr>
          <w:rFonts w:ascii="Arial" w:hAnsi="Arial"/>
          <w:color w:val="231F20"/>
          <w:spacing w:val="-12"/>
          <w:position w:val="6"/>
          <w:sz w:val="10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w w:val="9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High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Court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considered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application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Gender</w:t>
      </w:r>
    </w:p>
    <w:p w14:paraId="6C9992F1" w14:textId="77777777" w:rsidR="00D814DC" w:rsidRPr="00783C2E" w:rsidRDefault="00783C2E">
      <w:pPr>
        <w:pStyle w:val="BodyText"/>
        <w:spacing w:line="247" w:lineRule="auto"/>
        <w:ind w:left="632"/>
        <w:rPr>
          <w:rFonts w:ascii="Arial" w:hAnsi="Arial"/>
        </w:rPr>
      </w:pPr>
      <w:r w:rsidRPr="00783C2E">
        <w:rPr>
          <w:rFonts w:ascii="Arial" w:hAnsi="Arial"/>
          <w:i/>
          <w:color w:val="231F20"/>
        </w:rPr>
        <w:t>Reassignment</w:t>
      </w:r>
      <w:r w:rsidRPr="00783C2E">
        <w:rPr>
          <w:rFonts w:ascii="Arial" w:hAnsi="Arial"/>
          <w:i/>
          <w:color w:val="231F20"/>
          <w:spacing w:val="-4"/>
        </w:rPr>
        <w:t xml:space="preserve"> </w:t>
      </w:r>
      <w:r w:rsidRPr="00783C2E">
        <w:rPr>
          <w:rFonts w:ascii="Arial" w:hAnsi="Arial"/>
          <w:i/>
          <w:color w:val="231F20"/>
        </w:rPr>
        <w:t>Act</w:t>
      </w:r>
      <w:r w:rsidRPr="00783C2E">
        <w:rPr>
          <w:rFonts w:ascii="Arial" w:hAnsi="Arial"/>
          <w:i/>
          <w:color w:val="231F20"/>
          <w:spacing w:val="-4"/>
        </w:rPr>
        <w:t xml:space="preserve"> </w:t>
      </w:r>
      <w:r w:rsidRPr="00783C2E">
        <w:rPr>
          <w:rFonts w:ascii="Arial" w:hAnsi="Arial"/>
          <w:i/>
          <w:color w:val="231F20"/>
        </w:rPr>
        <w:t>2000</w:t>
      </w:r>
      <w:r w:rsidRPr="00783C2E">
        <w:rPr>
          <w:rFonts w:ascii="Arial" w:hAnsi="Arial"/>
          <w:i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(WA)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(GR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Act)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two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transsexual men who had undergone double mastectomies and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  <w:w w:val="95"/>
        </w:rPr>
        <w:t>hormone</w:t>
      </w:r>
      <w:r w:rsidRPr="00783C2E">
        <w:rPr>
          <w:rFonts w:ascii="Arial" w:hAnsi="Arial"/>
          <w:color w:val="231F20"/>
          <w:spacing w:val="18"/>
          <w:w w:val="95"/>
        </w:rPr>
        <w:t xml:space="preserve"> </w:t>
      </w:r>
      <w:r w:rsidRPr="00783C2E">
        <w:rPr>
          <w:rFonts w:ascii="Arial" w:hAnsi="Arial"/>
          <w:color w:val="231F20"/>
          <w:w w:val="95"/>
        </w:rPr>
        <w:t>treatment.</w:t>
      </w:r>
    </w:p>
    <w:p w14:paraId="5AA71060" w14:textId="77777777" w:rsidR="00D814DC" w:rsidRPr="00783C2E" w:rsidRDefault="00D814DC">
      <w:pPr>
        <w:spacing w:before="7"/>
        <w:rPr>
          <w:rFonts w:ascii="Arial" w:eastAsia="Trebuchet MS" w:hAnsi="Arial" w:cs="Trebuchet MS"/>
          <w:sz w:val="19"/>
          <w:szCs w:val="19"/>
        </w:rPr>
      </w:pPr>
    </w:p>
    <w:p w14:paraId="562C1135" w14:textId="77777777" w:rsidR="00D814DC" w:rsidRPr="00783C2E" w:rsidRDefault="00783C2E">
      <w:pPr>
        <w:ind w:left="632" w:right="242"/>
        <w:rPr>
          <w:rFonts w:ascii="Arial" w:eastAsia="Arial" w:hAnsi="Arial" w:cs="Arial"/>
          <w:sz w:val="18"/>
          <w:szCs w:val="18"/>
        </w:rPr>
      </w:pPr>
      <w:proofErr w:type="gramStart"/>
      <w:r w:rsidRPr="00783C2E">
        <w:rPr>
          <w:rFonts w:ascii="Arial" w:eastAsia="Arial" w:hAnsi="Arial" w:cs="Arial"/>
          <w:b/>
          <w:bCs/>
          <w:color w:val="231F20"/>
          <w:w w:val="95"/>
          <w:sz w:val="18"/>
          <w:szCs w:val="18"/>
        </w:rPr>
        <w:t xml:space="preserve">Commission’s </w:t>
      </w:r>
      <w:r w:rsidRPr="00783C2E">
        <w:rPr>
          <w:rFonts w:ascii="Arial" w:eastAsia="Arial" w:hAnsi="Arial" w:cs="Arial"/>
          <w:b/>
          <w:bCs/>
          <w:color w:val="231F20"/>
          <w:spacing w:val="32"/>
          <w:w w:val="95"/>
          <w:sz w:val="18"/>
          <w:szCs w:val="18"/>
        </w:rPr>
        <w:t xml:space="preserve"> </w:t>
      </w:r>
      <w:r w:rsidRPr="00783C2E">
        <w:rPr>
          <w:rFonts w:ascii="Arial" w:eastAsia="Arial" w:hAnsi="Arial" w:cs="Arial"/>
          <w:b/>
          <w:bCs/>
          <w:color w:val="231F20"/>
          <w:w w:val="95"/>
          <w:sz w:val="18"/>
          <w:szCs w:val="18"/>
        </w:rPr>
        <w:t>intervention</w:t>
      </w:r>
      <w:proofErr w:type="gramEnd"/>
    </w:p>
    <w:p w14:paraId="739D1264" w14:textId="77777777" w:rsidR="00D814DC" w:rsidRPr="00783C2E" w:rsidRDefault="00783C2E">
      <w:pPr>
        <w:pStyle w:val="BodyText"/>
        <w:spacing w:before="122" w:line="247" w:lineRule="auto"/>
        <w:ind w:left="632"/>
        <w:rPr>
          <w:rFonts w:ascii="Arial" w:hAnsi="Arial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12"/>
        </w:rPr>
        <w:t xml:space="preserve"> </w:t>
      </w:r>
      <w:r w:rsidRPr="00783C2E">
        <w:rPr>
          <w:rFonts w:ascii="Arial" w:hAnsi="Arial"/>
          <w:color w:val="231F20"/>
        </w:rPr>
        <w:t>Australian</w:t>
      </w:r>
      <w:r w:rsidRPr="00783C2E">
        <w:rPr>
          <w:rFonts w:ascii="Arial" w:hAnsi="Arial"/>
          <w:color w:val="231F20"/>
          <w:spacing w:val="12"/>
        </w:rPr>
        <w:t xml:space="preserve"> </w:t>
      </w:r>
      <w:r w:rsidRPr="00783C2E">
        <w:rPr>
          <w:rFonts w:ascii="Arial" w:hAnsi="Arial"/>
          <w:color w:val="231F20"/>
        </w:rPr>
        <w:t>Human</w:t>
      </w:r>
      <w:r w:rsidRPr="00783C2E">
        <w:rPr>
          <w:rFonts w:ascii="Arial" w:hAnsi="Arial"/>
          <w:color w:val="231F20"/>
          <w:spacing w:val="12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spacing w:val="12"/>
        </w:rPr>
        <w:t xml:space="preserve"> </w:t>
      </w:r>
      <w:r w:rsidRPr="00783C2E">
        <w:rPr>
          <w:rFonts w:ascii="Arial" w:hAnsi="Arial"/>
          <w:color w:val="231F20"/>
        </w:rPr>
        <w:t>Commission</w:t>
      </w:r>
      <w:r w:rsidRPr="00783C2E">
        <w:rPr>
          <w:rFonts w:ascii="Arial" w:hAnsi="Arial"/>
          <w:color w:val="231F20"/>
          <w:spacing w:val="12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12"/>
        </w:rPr>
        <w:t xml:space="preserve"> </w:t>
      </w:r>
      <w:r w:rsidRPr="00783C2E">
        <w:rPr>
          <w:rFonts w:ascii="Arial" w:hAnsi="Arial"/>
          <w:color w:val="231F20"/>
        </w:rPr>
        <w:t>granted</w:t>
      </w:r>
      <w:r w:rsidRPr="00783C2E">
        <w:rPr>
          <w:rFonts w:ascii="Arial" w:hAnsi="Arial"/>
          <w:color w:val="231F20"/>
          <w:spacing w:val="-52"/>
        </w:rPr>
        <w:t xml:space="preserve"> </w:t>
      </w:r>
      <w:r w:rsidRPr="00783C2E">
        <w:rPr>
          <w:rFonts w:ascii="Arial" w:hAnsi="Arial"/>
          <w:color w:val="231F20"/>
        </w:rPr>
        <w:t>leave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intervene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High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Court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proceedings.</w:t>
      </w:r>
    </w:p>
    <w:p w14:paraId="6BD774FF" w14:textId="77777777" w:rsidR="00D814DC" w:rsidRPr="00783C2E" w:rsidRDefault="00783C2E">
      <w:pPr>
        <w:pStyle w:val="BodyText"/>
        <w:spacing w:line="247" w:lineRule="auto"/>
        <w:ind w:left="632" w:right="242"/>
        <w:rPr>
          <w:rFonts w:ascii="Arial" w:hAnsi="Arial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Commission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submitted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focus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49"/>
        </w:rPr>
        <w:t xml:space="preserve"> </w:t>
      </w:r>
      <w:r w:rsidRPr="00783C2E">
        <w:rPr>
          <w:rFonts w:ascii="Arial" w:hAnsi="Arial"/>
          <w:color w:val="231F20"/>
        </w:rPr>
        <w:t>relevant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inquiry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should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be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how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those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whom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appellants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will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deal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daily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lives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will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perceive</w:t>
      </w:r>
    </w:p>
    <w:p w14:paraId="43B03F6A" w14:textId="77777777" w:rsidR="00D814DC" w:rsidRPr="00783C2E" w:rsidRDefault="00783C2E">
      <w:pPr>
        <w:pStyle w:val="BodyText"/>
        <w:spacing w:line="247" w:lineRule="auto"/>
        <w:ind w:left="632" w:right="16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them</w:t>
      </w:r>
      <w:proofErr w:type="gramEnd"/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how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they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perceive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themselves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present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others.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construction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evident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from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GR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  <w:spacing w:val="-3"/>
        </w:rPr>
        <w:t>Act’s</w:t>
      </w:r>
      <w:r w:rsidRPr="00783C2E">
        <w:rPr>
          <w:rFonts w:ascii="Arial" w:hAnsi="Arial"/>
          <w:color w:val="231F20"/>
          <w:w w:val="123"/>
        </w:rPr>
        <w:t xml:space="preserve"> </w:t>
      </w:r>
      <w:r w:rsidRPr="00783C2E">
        <w:rPr>
          <w:rFonts w:ascii="Arial" w:hAnsi="Arial"/>
          <w:color w:val="231F20"/>
        </w:rPr>
        <w:t>overarching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purpose,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which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eliminate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both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terms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enabling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applicants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obtain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certificate</w:t>
      </w:r>
      <w:r w:rsidRPr="00783C2E">
        <w:rPr>
          <w:rFonts w:ascii="Arial" w:hAnsi="Arial"/>
          <w:color w:val="231F20"/>
          <w:spacing w:val="-8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recognising</w:t>
      </w:r>
      <w:proofErr w:type="spellEnd"/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his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her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correct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prohibiting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others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from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discriminating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against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person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basis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history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daily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lives.</w:t>
      </w:r>
    </w:p>
    <w:p w14:paraId="5B7DAB2F" w14:textId="77777777" w:rsidR="00D814DC" w:rsidRPr="00783C2E" w:rsidRDefault="00783C2E">
      <w:pPr>
        <w:pStyle w:val="BodyText"/>
        <w:spacing w:before="57" w:line="247" w:lineRule="auto"/>
        <w:ind w:left="632"/>
        <w:rPr>
          <w:rFonts w:ascii="Arial" w:hAnsi="Arial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Commission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also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submitted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construction</w:t>
      </w:r>
      <w:r w:rsidRPr="00783C2E">
        <w:rPr>
          <w:rFonts w:ascii="Arial" w:hAnsi="Arial"/>
          <w:color w:val="231F20"/>
          <w:spacing w:val="-46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consistent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right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recognition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person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before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law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under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article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16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ICCPR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and</w:t>
      </w:r>
    </w:p>
    <w:p w14:paraId="7F1D1691" w14:textId="77777777" w:rsidR="00D814DC" w:rsidRPr="00783C2E" w:rsidRDefault="00783C2E">
      <w:pPr>
        <w:pStyle w:val="BodyText"/>
        <w:spacing w:line="247" w:lineRule="auto"/>
        <w:ind w:left="632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the</w:t>
      </w:r>
      <w:proofErr w:type="gramEnd"/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right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privacy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under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article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17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ICCPR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w w:val="111"/>
        </w:rPr>
        <w:t xml:space="preserve"> </w:t>
      </w:r>
      <w:r w:rsidRPr="00783C2E">
        <w:rPr>
          <w:rFonts w:ascii="Arial" w:hAnsi="Arial"/>
          <w:color w:val="231F20"/>
        </w:rPr>
        <w:t>understood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i/>
          <w:color w:val="231F20"/>
          <w:spacing w:val="-3"/>
        </w:rPr>
        <w:t>Yogyakarta</w:t>
      </w:r>
      <w:r w:rsidRPr="00783C2E">
        <w:rPr>
          <w:rFonts w:ascii="Arial" w:hAnsi="Arial"/>
          <w:i/>
          <w:color w:val="231F20"/>
          <w:spacing w:val="-8"/>
        </w:rPr>
        <w:t xml:space="preserve"> </w:t>
      </w:r>
      <w:r w:rsidRPr="00783C2E">
        <w:rPr>
          <w:rFonts w:ascii="Arial" w:hAnsi="Arial"/>
          <w:i/>
          <w:color w:val="231F20"/>
        </w:rPr>
        <w:t>Principles.</w:t>
      </w:r>
      <w:r w:rsidRPr="00783C2E">
        <w:rPr>
          <w:rFonts w:ascii="Arial" w:hAnsi="Arial"/>
          <w:color w:val="231F20"/>
          <w:position w:val="6"/>
          <w:sz w:val="10"/>
        </w:rPr>
        <w:t>144</w:t>
      </w:r>
      <w:r w:rsidRPr="00783C2E">
        <w:rPr>
          <w:rFonts w:ascii="Arial" w:hAnsi="Arial"/>
          <w:color w:val="231F20"/>
          <w:spacing w:val="11"/>
          <w:position w:val="6"/>
          <w:sz w:val="10"/>
        </w:rPr>
        <w:t xml:space="preserve"> </w:t>
      </w:r>
      <w:r w:rsidRPr="00783C2E">
        <w:rPr>
          <w:rFonts w:ascii="Arial" w:hAnsi="Arial"/>
          <w:color w:val="231F20"/>
        </w:rPr>
        <w:t>Additionally,</w:t>
      </w:r>
      <w:r w:rsidRPr="00783C2E">
        <w:rPr>
          <w:rFonts w:ascii="Arial" w:hAnsi="Arial"/>
          <w:color w:val="231F20"/>
          <w:w w:val="75"/>
        </w:rPr>
        <w:t xml:space="preserve"> </w:t>
      </w:r>
      <w:r w:rsidRPr="00783C2E">
        <w:rPr>
          <w:rFonts w:ascii="Arial" w:hAnsi="Arial"/>
          <w:color w:val="231F20"/>
        </w:rPr>
        <w:t>the Commission submitted that a construction</w:t>
      </w:r>
      <w:r w:rsidRPr="00783C2E">
        <w:rPr>
          <w:rFonts w:ascii="Arial" w:hAnsi="Arial"/>
          <w:color w:val="231F20"/>
          <w:spacing w:val="-35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w w:val="92"/>
        </w:rPr>
        <w:t xml:space="preserve"> </w:t>
      </w:r>
      <w:r w:rsidRPr="00783C2E">
        <w:rPr>
          <w:rFonts w:ascii="Arial" w:hAnsi="Arial"/>
          <w:color w:val="231F20"/>
        </w:rPr>
        <w:t>requires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transsexual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men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undergo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7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phalloplasty</w:t>
      </w:r>
      <w:proofErr w:type="spellEnd"/>
    </w:p>
    <w:p w14:paraId="19F7B97B" w14:textId="77777777" w:rsidR="00D814DC" w:rsidRPr="00783C2E" w:rsidRDefault="00783C2E">
      <w:pPr>
        <w:pStyle w:val="BodyText"/>
        <w:spacing w:line="247" w:lineRule="auto"/>
        <w:ind w:left="632" w:right="16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in</w:t>
      </w:r>
      <w:proofErr w:type="gramEnd"/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order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qualify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recognition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certificate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w w:val="104"/>
        </w:rPr>
        <w:t xml:space="preserve"> </w:t>
      </w:r>
      <w:r w:rsidRPr="00783C2E">
        <w:rPr>
          <w:rFonts w:ascii="Arial" w:hAnsi="Arial"/>
          <w:color w:val="231F20"/>
        </w:rPr>
        <w:t>discriminatory and should be avoided, as it would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make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it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more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difficult,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if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not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impossible,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transsexual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men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w w:val="95"/>
        </w:rPr>
        <w:t xml:space="preserve"> obtain a recognition</w:t>
      </w:r>
      <w:r w:rsidRPr="00783C2E">
        <w:rPr>
          <w:rFonts w:ascii="Arial" w:hAnsi="Arial"/>
          <w:color w:val="231F20"/>
          <w:spacing w:val="16"/>
          <w:w w:val="95"/>
        </w:rPr>
        <w:t xml:space="preserve"> </w:t>
      </w:r>
      <w:r w:rsidRPr="00783C2E">
        <w:rPr>
          <w:rFonts w:ascii="Arial" w:hAnsi="Arial"/>
          <w:color w:val="231F20"/>
          <w:w w:val="95"/>
        </w:rPr>
        <w:t>certificate.</w:t>
      </w:r>
    </w:p>
    <w:p w14:paraId="4F936073" w14:textId="77777777" w:rsidR="00D814DC" w:rsidRPr="00783C2E" w:rsidRDefault="00D814DC">
      <w:pPr>
        <w:spacing w:before="8"/>
        <w:rPr>
          <w:rFonts w:ascii="Arial" w:eastAsia="Trebuchet MS" w:hAnsi="Arial" w:cs="Trebuchet MS"/>
          <w:sz w:val="14"/>
          <w:szCs w:val="14"/>
        </w:rPr>
      </w:pPr>
    </w:p>
    <w:p w14:paraId="63E80187" w14:textId="77777777" w:rsidR="00D814DC" w:rsidRPr="00783C2E" w:rsidRDefault="00783C2E">
      <w:pPr>
        <w:ind w:left="632" w:right="242"/>
        <w:rPr>
          <w:rFonts w:ascii="Arial" w:eastAsia="Arial" w:hAnsi="Arial" w:cs="Arial"/>
          <w:sz w:val="18"/>
          <w:szCs w:val="18"/>
        </w:rPr>
      </w:pPr>
      <w:r w:rsidRPr="00783C2E">
        <w:rPr>
          <w:rFonts w:ascii="Arial" w:eastAsia="Arial" w:hAnsi="Arial" w:cs="Arial"/>
          <w:b/>
          <w:bCs/>
          <w:color w:val="231F20"/>
          <w:sz w:val="18"/>
          <w:szCs w:val="18"/>
        </w:rPr>
        <w:t>High Court’s</w:t>
      </w:r>
      <w:r w:rsidRPr="00783C2E">
        <w:rPr>
          <w:rFonts w:ascii="Arial" w:eastAsia="Arial" w:hAnsi="Arial" w:cs="Arial"/>
          <w:b/>
          <w:bCs/>
          <w:color w:val="231F20"/>
          <w:spacing w:val="-25"/>
          <w:sz w:val="18"/>
          <w:szCs w:val="18"/>
        </w:rPr>
        <w:t xml:space="preserve"> </w:t>
      </w:r>
      <w:r w:rsidRPr="00783C2E">
        <w:rPr>
          <w:rFonts w:ascii="Arial" w:eastAsia="Arial" w:hAnsi="Arial" w:cs="Arial"/>
          <w:b/>
          <w:bCs/>
          <w:color w:val="231F20"/>
          <w:sz w:val="18"/>
          <w:szCs w:val="18"/>
        </w:rPr>
        <w:t>decision</w:t>
      </w:r>
    </w:p>
    <w:p w14:paraId="568F8B82" w14:textId="77777777" w:rsidR="00D814DC" w:rsidRPr="00783C2E" w:rsidRDefault="00783C2E">
      <w:pPr>
        <w:pStyle w:val="BodyText"/>
        <w:spacing w:before="122" w:line="247" w:lineRule="auto"/>
        <w:ind w:left="632" w:right="16"/>
        <w:rPr>
          <w:rFonts w:ascii="Arial" w:hAnsi="Arial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High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Court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overturned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earlier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Court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Appeal’s</w:t>
      </w:r>
      <w:r w:rsidRPr="00783C2E">
        <w:rPr>
          <w:rFonts w:ascii="Arial" w:hAnsi="Arial"/>
          <w:color w:val="231F20"/>
          <w:w w:val="123"/>
        </w:rPr>
        <w:t xml:space="preserve"> </w:t>
      </w:r>
      <w:r w:rsidRPr="00783C2E">
        <w:rPr>
          <w:rFonts w:ascii="Arial" w:hAnsi="Arial"/>
          <w:color w:val="231F20"/>
        </w:rPr>
        <w:t>decision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result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both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appellants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were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granted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recognition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certificates</w:t>
      </w:r>
      <w:r w:rsidRPr="00783C2E">
        <w:rPr>
          <w:rFonts w:ascii="Arial" w:hAnsi="Arial"/>
          <w:color w:val="231F20"/>
          <w:spacing w:val="-8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recognising</w:t>
      </w:r>
      <w:proofErr w:type="spellEnd"/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them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w w:val="111"/>
        </w:rPr>
        <w:t xml:space="preserve"> </w:t>
      </w:r>
      <w:r w:rsidRPr="00783C2E">
        <w:rPr>
          <w:rFonts w:ascii="Arial" w:hAnsi="Arial"/>
          <w:color w:val="231F20"/>
        </w:rPr>
        <w:t>men.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Consequently,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they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will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both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benefit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from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relevant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non-discrimination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provisions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eastAsia="Arial" w:hAnsi="Arial" w:cs="Arial"/>
          <w:i/>
          <w:color w:val="231F20"/>
        </w:rPr>
        <w:t>Equal</w:t>
      </w:r>
      <w:r w:rsidRPr="00783C2E">
        <w:rPr>
          <w:rFonts w:ascii="Arial" w:eastAsia="Arial" w:hAnsi="Arial" w:cs="Arial"/>
          <w:i/>
          <w:color w:val="231F20"/>
          <w:w w:val="97"/>
        </w:rPr>
        <w:t xml:space="preserve"> </w:t>
      </w:r>
      <w:r w:rsidRPr="00783C2E">
        <w:rPr>
          <w:rFonts w:ascii="Arial" w:eastAsia="Arial" w:hAnsi="Arial" w:cs="Arial"/>
          <w:i/>
          <w:color w:val="231F20"/>
        </w:rPr>
        <w:t xml:space="preserve">Opportunity Act 1984 </w:t>
      </w:r>
      <w:r w:rsidRPr="00783C2E">
        <w:rPr>
          <w:rFonts w:ascii="Arial" w:hAnsi="Arial"/>
          <w:color w:val="231F20"/>
        </w:rPr>
        <w:t>(WA). Consistent with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Commission’s</w:t>
      </w:r>
      <w:r w:rsidRPr="00783C2E">
        <w:rPr>
          <w:rFonts w:ascii="Arial" w:hAnsi="Arial"/>
          <w:color w:val="231F20"/>
          <w:spacing w:val="9"/>
        </w:rPr>
        <w:t xml:space="preserve"> </w:t>
      </w:r>
      <w:r w:rsidRPr="00783C2E">
        <w:rPr>
          <w:rFonts w:ascii="Arial" w:hAnsi="Arial"/>
          <w:color w:val="231F20"/>
        </w:rPr>
        <w:t>submissions,</w:t>
      </w:r>
      <w:r w:rsidRPr="00783C2E">
        <w:rPr>
          <w:rFonts w:ascii="Arial" w:hAnsi="Arial"/>
          <w:color w:val="231F20"/>
          <w:spacing w:val="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9"/>
        </w:rPr>
        <w:t xml:space="preserve"> </w:t>
      </w:r>
      <w:r w:rsidRPr="00783C2E">
        <w:rPr>
          <w:rFonts w:ascii="Arial" w:hAnsi="Arial"/>
          <w:color w:val="231F20"/>
        </w:rPr>
        <w:t>High</w:t>
      </w:r>
      <w:r w:rsidRPr="00783C2E">
        <w:rPr>
          <w:rFonts w:ascii="Arial" w:hAnsi="Arial"/>
          <w:color w:val="231F20"/>
          <w:spacing w:val="9"/>
        </w:rPr>
        <w:t xml:space="preserve"> </w:t>
      </w:r>
      <w:r w:rsidRPr="00783C2E">
        <w:rPr>
          <w:rFonts w:ascii="Arial" w:hAnsi="Arial"/>
          <w:color w:val="231F20"/>
        </w:rPr>
        <w:t>Court</w:t>
      </w:r>
      <w:r w:rsidRPr="00783C2E">
        <w:rPr>
          <w:rFonts w:ascii="Arial" w:hAnsi="Arial"/>
          <w:color w:val="231F20"/>
          <w:spacing w:val="9"/>
        </w:rPr>
        <w:t xml:space="preserve"> </w:t>
      </w:r>
      <w:r w:rsidRPr="00783C2E">
        <w:rPr>
          <w:rFonts w:ascii="Arial" w:hAnsi="Arial"/>
          <w:color w:val="231F20"/>
        </w:rPr>
        <w:t>determined</w:t>
      </w:r>
      <w:r w:rsidRPr="00783C2E">
        <w:rPr>
          <w:rFonts w:ascii="Arial" w:hAnsi="Arial"/>
          <w:color w:val="231F20"/>
          <w:spacing w:val="-49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relevant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inquiry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under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GR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Act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required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board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approach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its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task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from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‘social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perspective’.</w:t>
      </w:r>
      <w:r w:rsidRPr="00783C2E">
        <w:rPr>
          <w:rFonts w:ascii="Arial" w:hAnsi="Arial"/>
          <w:color w:val="231F20"/>
          <w:w w:val="96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is,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reference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‘how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other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members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society would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perceive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person,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day-to-day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lives’</w:t>
      </w:r>
    </w:p>
    <w:p w14:paraId="5BE7D08B" w14:textId="77777777" w:rsidR="00D814DC" w:rsidRPr="00783C2E" w:rsidRDefault="00783C2E">
      <w:pPr>
        <w:pStyle w:val="BodyText"/>
        <w:spacing w:line="247" w:lineRule="auto"/>
        <w:ind w:left="632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that</w:t>
      </w:r>
      <w:proofErr w:type="gramEnd"/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conclusion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would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be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reached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reference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 xml:space="preserve">person’s appearance and </w:t>
      </w:r>
      <w:proofErr w:type="spellStart"/>
      <w:r w:rsidRPr="00783C2E">
        <w:rPr>
          <w:rFonts w:ascii="Arial" w:hAnsi="Arial"/>
          <w:color w:val="231F20"/>
        </w:rPr>
        <w:t>behaviour</w:t>
      </w:r>
      <w:proofErr w:type="spellEnd"/>
      <w:r w:rsidRPr="00783C2E">
        <w:rPr>
          <w:rFonts w:ascii="Arial" w:hAnsi="Arial"/>
          <w:color w:val="231F20"/>
        </w:rPr>
        <w:t>, among other</w:t>
      </w:r>
      <w:r w:rsidRPr="00783C2E">
        <w:rPr>
          <w:rFonts w:ascii="Arial" w:hAnsi="Arial"/>
          <w:color w:val="231F20"/>
          <w:spacing w:val="-30"/>
        </w:rPr>
        <w:t xml:space="preserve"> </w:t>
      </w:r>
      <w:r w:rsidRPr="00783C2E">
        <w:rPr>
          <w:rFonts w:ascii="Arial" w:hAnsi="Arial"/>
          <w:color w:val="231F20"/>
        </w:rPr>
        <w:t>things.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It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does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not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require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detailed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knowledge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person’s</w:t>
      </w:r>
      <w:r w:rsidRPr="00783C2E">
        <w:rPr>
          <w:rFonts w:ascii="Arial" w:hAnsi="Arial"/>
          <w:color w:val="231F20"/>
          <w:w w:val="123"/>
        </w:rPr>
        <w:t xml:space="preserve"> </w:t>
      </w:r>
      <w:r w:rsidRPr="00783C2E">
        <w:rPr>
          <w:rFonts w:ascii="Arial" w:hAnsi="Arial"/>
          <w:color w:val="231F20"/>
        </w:rPr>
        <w:t>bodily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state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remnant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sexual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organs.</w:t>
      </w:r>
    </w:p>
    <w:p w14:paraId="673847ED" w14:textId="77777777" w:rsidR="00D814DC" w:rsidRPr="00783C2E" w:rsidRDefault="00783C2E">
      <w:pPr>
        <w:spacing w:before="5"/>
        <w:rPr>
          <w:rFonts w:ascii="Arial" w:eastAsia="Trebuchet MS" w:hAnsi="Arial" w:cs="Trebuchet MS"/>
          <w:sz w:val="19"/>
          <w:szCs w:val="19"/>
        </w:rPr>
      </w:pPr>
      <w:r w:rsidRPr="00783C2E">
        <w:rPr>
          <w:rFonts w:ascii="Arial" w:hAnsi="Arial"/>
        </w:rPr>
        <w:br w:type="column"/>
      </w:r>
    </w:p>
    <w:p w14:paraId="752C2A5B" w14:textId="77777777" w:rsidR="00D814DC" w:rsidRPr="00783C2E" w:rsidRDefault="00783C2E">
      <w:pPr>
        <w:pStyle w:val="BodyText"/>
        <w:spacing w:line="247" w:lineRule="auto"/>
        <w:ind w:left="366" w:right="336"/>
        <w:rPr>
          <w:rFonts w:ascii="Arial" w:hAnsi="Arial"/>
        </w:rPr>
      </w:pP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case,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appellants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had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undergone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requisite reassignment procedure by having a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double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mastectomy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hormone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treatment.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High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Court</w:t>
      </w:r>
      <w:r w:rsidRPr="00783C2E">
        <w:rPr>
          <w:rFonts w:ascii="Arial" w:hAnsi="Arial"/>
          <w:color w:val="231F20"/>
          <w:w w:val="101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recognised</w:t>
      </w:r>
      <w:proofErr w:type="spellEnd"/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under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terms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GR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Act,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reassignment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procedure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could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be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either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medical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or</w:t>
      </w:r>
    </w:p>
    <w:p w14:paraId="3A61EE67" w14:textId="77777777" w:rsidR="00D814DC" w:rsidRPr="00783C2E" w:rsidRDefault="00783C2E">
      <w:pPr>
        <w:pStyle w:val="BodyText"/>
        <w:spacing w:line="247" w:lineRule="auto"/>
        <w:ind w:left="366" w:right="52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surgical</w:t>
      </w:r>
      <w:proofErr w:type="gramEnd"/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procedure.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It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confirmed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hormone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therapy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w w:val="104"/>
        </w:rPr>
        <w:t xml:space="preserve"> </w:t>
      </w:r>
      <w:r w:rsidRPr="00783C2E">
        <w:rPr>
          <w:rFonts w:ascii="Arial" w:hAnsi="Arial"/>
          <w:color w:val="231F20"/>
        </w:rPr>
        <w:t>sufficient.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High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Court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then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determined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each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appellants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would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be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identified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having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characteristics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male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daily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interactions,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despite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not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having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had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0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phalloplasty</w:t>
      </w:r>
      <w:proofErr w:type="spellEnd"/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hysterectomy.</w:t>
      </w:r>
    </w:p>
    <w:p w14:paraId="5A03BD4F" w14:textId="77777777" w:rsidR="00D814DC" w:rsidRPr="00783C2E" w:rsidRDefault="00D814DC">
      <w:pPr>
        <w:spacing w:before="8"/>
        <w:rPr>
          <w:rFonts w:ascii="Arial" w:eastAsia="Trebuchet MS" w:hAnsi="Arial" w:cs="Trebuchet MS"/>
          <w:sz w:val="14"/>
          <w:szCs w:val="14"/>
        </w:rPr>
      </w:pPr>
    </w:p>
    <w:p w14:paraId="5C825C02" w14:textId="77777777" w:rsidR="00D814DC" w:rsidRPr="00783C2E" w:rsidRDefault="00783C2E">
      <w:pPr>
        <w:ind w:left="366" w:right="336"/>
        <w:rPr>
          <w:rFonts w:ascii="Arial" w:eastAsia="Arial" w:hAnsi="Arial" w:cs="Arial"/>
          <w:sz w:val="18"/>
          <w:szCs w:val="18"/>
        </w:rPr>
      </w:pPr>
      <w:r w:rsidRPr="00783C2E">
        <w:rPr>
          <w:rFonts w:ascii="Arial" w:hAnsi="Arial"/>
          <w:b/>
          <w:color w:val="231F20"/>
          <w:sz w:val="18"/>
        </w:rPr>
        <w:t>Conclusion</w:t>
      </w:r>
    </w:p>
    <w:p w14:paraId="1010B08A" w14:textId="77777777" w:rsidR="00D814DC" w:rsidRPr="00783C2E" w:rsidRDefault="00783C2E">
      <w:pPr>
        <w:pStyle w:val="BodyText"/>
        <w:spacing w:before="122" w:line="247" w:lineRule="auto"/>
        <w:ind w:left="366" w:right="818"/>
        <w:rPr>
          <w:rFonts w:ascii="Arial" w:hAnsi="Arial"/>
        </w:rPr>
      </w:pPr>
      <w:r w:rsidRPr="00783C2E">
        <w:rPr>
          <w:rFonts w:ascii="Arial" w:hAnsi="Arial"/>
          <w:color w:val="231F20"/>
        </w:rPr>
        <w:t xml:space="preserve">The High </w:t>
      </w:r>
      <w:r w:rsidRPr="00783C2E">
        <w:rPr>
          <w:rFonts w:ascii="Arial" w:hAnsi="Arial"/>
          <w:color w:val="231F20"/>
          <w:spacing w:val="-3"/>
        </w:rPr>
        <w:t xml:space="preserve">Court’s </w:t>
      </w:r>
      <w:r w:rsidRPr="00783C2E">
        <w:rPr>
          <w:rFonts w:ascii="Arial" w:hAnsi="Arial"/>
          <w:color w:val="231F20"/>
        </w:rPr>
        <w:t>decision clarifies that</w:t>
      </w:r>
      <w:r w:rsidRPr="00783C2E">
        <w:rPr>
          <w:rFonts w:ascii="Arial" w:hAnsi="Arial"/>
          <w:color w:val="231F20"/>
          <w:spacing w:val="-33"/>
        </w:rPr>
        <w:t xml:space="preserve"> </w:t>
      </w:r>
      <w:r w:rsidRPr="00783C2E">
        <w:rPr>
          <w:rFonts w:ascii="Arial" w:hAnsi="Arial"/>
          <w:color w:val="231F20"/>
        </w:rPr>
        <w:t>surgery to construct and remove a person’s genitals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and</w:t>
      </w:r>
    </w:p>
    <w:p w14:paraId="6B51629D" w14:textId="77777777" w:rsidR="00D814DC" w:rsidRPr="00783C2E" w:rsidRDefault="00783C2E">
      <w:pPr>
        <w:pStyle w:val="BodyText"/>
        <w:spacing w:line="247" w:lineRule="auto"/>
        <w:ind w:left="366" w:right="336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reproductive</w:t>
      </w:r>
      <w:proofErr w:type="gramEnd"/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organs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not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required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grant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recognition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certificate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under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GR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Act.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decision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critical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transsexual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men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connection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Western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Australia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because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will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enable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them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apply for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recognition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certificate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without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first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undergoing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w w:val="102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phalloplasty</w:t>
      </w:r>
      <w:proofErr w:type="spellEnd"/>
      <w:r w:rsidRPr="00783C2E">
        <w:rPr>
          <w:rFonts w:ascii="Arial" w:hAnsi="Arial"/>
          <w:color w:val="231F20"/>
        </w:rPr>
        <w:t>,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which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  <w:spacing w:val="-3"/>
        </w:rPr>
        <w:t>risky,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expensive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generally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not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performed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Australia.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decision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will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also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be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important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transsexual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men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connection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South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Australia,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i/>
          <w:color w:val="231F20"/>
        </w:rPr>
        <w:t>Sexual</w:t>
      </w:r>
      <w:r w:rsidRPr="00783C2E">
        <w:rPr>
          <w:rFonts w:ascii="Arial" w:hAnsi="Arial"/>
          <w:i/>
          <w:color w:val="231F20"/>
          <w:spacing w:val="-3"/>
        </w:rPr>
        <w:t xml:space="preserve"> </w:t>
      </w:r>
      <w:r w:rsidRPr="00783C2E">
        <w:rPr>
          <w:rFonts w:ascii="Arial" w:hAnsi="Arial"/>
          <w:i/>
          <w:color w:val="231F20"/>
        </w:rPr>
        <w:t>Reassignment</w:t>
      </w:r>
      <w:r w:rsidRPr="00783C2E">
        <w:rPr>
          <w:rFonts w:ascii="Arial" w:hAnsi="Arial"/>
          <w:i/>
          <w:color w:val="231F20"/>
          <w:spacing w:val="-3"/>
        </w:rPr>
        <w:t xml:space="preserve"> </w:t>
      </w:r>
      <w:r w:rsidRPr="00783C2E">
        <w:rPr>
          <w:rFonts w:ascii="Arial" w:hAnsi="Arial"/>
          <w:i/>
          <w:color w:val="231F20"/>
        </w:rPr>
        <w:t>Act</w:t>
      </w:r>
      <w:r w:rsidRPr="00783C2E">
        <w:rPr>
          <w:rFonts w:ascii="Arial" w:hAnsi="Arial"/>
          <w:i/>
          <w:color w:val="231F20"/>
          <w:spacing w:val="-3"/>
        </w:rPr>
        <w:t xml:space="preserve"> </w:t>
      </w:r>
      <w:r w:rsidRPr="00783C2E">
        <w:rPr>
          <w:rFonts w:ascii="Arial" w:hAnsi="Arial"/>
          <w:i/>
          <w:color w:val="231F20"/>
        </w:rPr>
        <w:t xml:space="preserve">1988 </w:t>
      </w:r>
      <w:r w:rsidRPr="00783C2E">
        <w:rPr>
          <w:rFonts w:ascii="Arial" w:hAnsi="Arial"/>
          <w:color w:val="231F20"/>
        </w:rPr>
        <w:t>(SA)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written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similar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terms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GR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Act.</w:t>
      </w:r>
    </w:p>
    <w:p w14:paraId="2C4121FD" w14:textId="77777777" w:rsidR="00D814DC" w:rsidRPr="00783C2E" w:rsidRDefault="00783C2E">
      <w:pPr>
        <w:pStyle w:val="BodyText"/>
        <w:spacing w:before="57" w:line="247" w:lineRule="auto"/>
        <w:ind w:left="366" w:right="52"/>
        <w:rPr>
          <w:rFonts w:ascii="Arial" w:hAnsi="Arial"/>
        </w:rPr>
      </w:pPr>
      <w:r w:rsidRPr="00783C2E">
        <w:rPr>
          <w:rFonts w:ascii="Arial" w:hAnsi="Arial"/>
          <w:color w:val="231F20"/>
        </w:rPr>
        <w:t xml:space="preserve">While the High </w:t>
      </w:r>
      <w:r w:rsidRPr="00783C2E">
        <w:rPr>
          <w:rFonts w:ascii="Arial" w:hAnsi="Arial"/>
          <w:color w:val="231F20"/>
          <w:spacing w:val="-3"/>
        </w:rPr>
        <w:t xml:space="preserve">Court’s </w:t>
      </w:r>
      <w:r w:rsidRPr="00783C2E">
        <w:rPr>
          <w:rFonts w:ascii="Arial" w:hAnsi="Arial"/>
          <w:color w:val="231F20"/>
        </w:rPr>
        <w:t>decision turns on the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construction of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GR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Act,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members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broader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transsexual community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should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still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celebrate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it.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decision</w:t>
      </w:r>
    </w:p>
    <w:p w14:paraId="59C1B19D" w14:textId="77777777" w:rsidR="00D814DC" w:rsidRPr="00783C2E" w:rsidRDefault="00783C2E">
      <w:pPr>
        <w:pStyle w:val="BodyText"/>
        <w:spacing w:line="247" w:lineRule="auto"/>
        <w:ind w:left="366" w:right="52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supports</w:t>
      </w:r>
      <w:proofErr w:type="gramEnd"/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view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surgery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fully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remove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construct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genitalia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not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required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order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community members to identify a person as a man or woman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in</w:t>
      </w:r>
    </w:p>
    <w:p w14:paraId="76C7B18B" w14:textId="77777777" w:rsidR="00D814DC" w:rsidRPr="00783C2E" w:rsidRDefault="00783C2E">
      <w:pPr>
        <w:pStyle w:val="BodyText"/>
        <w:spacing w:line="247" w:lineRule="auto"/>
        <w:ind w:left="366" w:right="52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their</w:t>
      </w:r>
      <w:proofErr w:type="gramEnd"/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daily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lives.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view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contrasts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dictionary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definitions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male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female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perceived community standards, which focus upon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genitalia</w:t>
      </w:r>
    </w:p>
    <w:p w14:paraId="65F315B5" w14:textId="77777777" w:rsidR="00D814DC" w:rsidRPr="00783C2E" w:rsidRDefault="00783C2E">
      <w:pPr>
        <w:pStyle w:val="BodyText"/>
        <w:spacing w:line="247" w:lineRule="auto"/>
        <w:ind w:left="366" w:right="336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and</w:t>
      </w:r>
      <w:proofErr w:type="gramEnd"/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reproductive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organs.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Indeed,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statutory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sex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recognition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regimes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all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other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Australian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states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(other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than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South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Australia)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territories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only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enable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legal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recognition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person’s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after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they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have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undergone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surgery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alter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reproductive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organs.</w:t>
      </w:r>
      <w:r w:rsidRPr="00783C2E">
        <w:rPr>
          <w:rFonts w:ascii="Arial" w:hAnsi="Arial"/>
          <w:color w:val="231F20"/>
          <w:w w:val="104"/>
        </w:rPr>
        <w:t xml:space="preserve"> </w:t>
      </w:r>
      <w:r w:rsidRPr="00783C2E">
        <w:rPr>
          <w:rFonts w:ascii="Arial" w:hAnsi="Arial"/>
          <w:color w:val="231F20"/>
        </w:rPr>
        <w:t>These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states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territories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should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seek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amend</w:t>
      </w:r>
      <w:r w:rsidRPr="00783C2E">
        <w:rPr>
          <w:rFonts w:ascii="Arial" w:hAnsi="Arial"/>
          <w:color w:val="231F20"/>
          <w:spacing w:val="-49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legislation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so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risky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  <w:spacing w:val="-3"/>
        </w:rPr>
        <w:t>surgery,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not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performed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in</w:t>
      </w:r>
    </w:p>
    <w:p w14:paraId="3994B678" w14:textId="77777777" w:rsidR="00D814DC" w:rsidRPr="00783C2E" w:rsidRDefault="00783C2E">
      <w:pPr>
        <w:pStyle w:val="BodyText"/>
        <w:spacing w:line="247" w:lineRule="auto"/>
        <w:ind w:left="366" w:right="117"/>
        <w:rPr>
          <w:rFonts w:ascii="Arial" w:hAnsi="Arial"/>
        </w:rPr>
      </w:pPr>
      <w:r w:rsidRPr="00783C2E">
        <w:rPr>
          <w:rFonts w:ascii="Arial" w:hAnsi="Arial"/>
          <w:color w:val="231F20"/>
        </w:rPr>
        <w:t>Australia,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no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longer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prerequisite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legal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recognition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sex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Australia.</w:t>
      </w:r>
    </w:p>
    <w:p w14:paraId="1928DAC9" w14:textId="77777777" w:rsidR="00D814DC" w:rsidRPr="00783C2E" w:rsidRDefault="00D814DC">
      <w:pPr>
        <w:spacing w:line="247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1220" w:bottom="280" w:left="360" w:header="720" w:footer="720" w:gutter="0"/>
          <w:cols w:num="2" w:space="720" w:equalWidth="0">
            <w:col w:w="5215" w:space="40"/>
            <w:col w:w="5075"/>
          </w:cols>
        </w:sectPr>
      </w:pPr>
    </w:p>
    <w:p w14:paraId="4F5E058B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5078BFF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D92A20E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D5FECEC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410DAB2" w14:textId="77777777" w:rsidR="00D814DC" w:rsidRPr="00783C2E" w:rsidRDefault="00D814DC">
      <w:pPr>
        <w:spacing w:before="12"/>
        <w:rPr>
          <w:rFonts w:ascii="Arial" w:eastAsia="Trebuchet MS" w:hAnsi="Arial" w:cs="Trebuchet MS"/>
          <w:sz w:val="19"/>
          <w:szCs w:val="19"/>
        </w:rPr>
      </w:pPr>
    </w:p>
    <w:p w14:paraId="25A2CB03" w14:textId="77777777" w:rsidR="00D814DC" w:rsidRPr="00783C2E" w:rsidRDefault="00D814DC">
      <w:pPr>
        <w:rPr>
          <w:rFonts w:ascii="Arial" w:eastAsia="Trebuchet MS" w:hAnsi="Arial" w:cs="Trebuchet MS"/>
          <w:sz w:val="19"/>
          <w:szCs w:val="19"/>
        </w:rPr>
        <w:sectPr w:rsidR="00D814DC" w:rsidRPr="00783C2E">
          <w:pgSz w:w="11910" w:h="16840"/>
          <w:pgMar w:top="1580" w:right="320" w:bottom="600" w:left="860" w:header="0" w:footer="387" w:gutter="0"/>
          <w:cols w:space="720"/>
        </w:sectPr>
      </w:pPr>
    </w:p>
    <w:p w14:paraId="7152FE97" w14:textId="77777777" w:rsidR="00D814DC" w:rsidRPr="00783C2E" w:rsidRDefault="00783C2E">
      <w:pPr>
        <w:pStyle w:val="BodyText"/>
        <w:spacing w:before="78" w:line="276" w:lineRule="auto"/>
        <w:ind w:left="103"/>
        <w:rPr>
          <w:rFonts w:ascii="Arial" w:hAnsi="Arial"/>
        </w:rPr>
      </w:pPr>
      <w:r w:rsidRPr="00783C2E">
        <w:rPr>
          <w:rFonts w:ascii="Arial" w:hAnsi="Arial"/>
          <w:color w:val="231F20"/>
        </w:rPr>
        <w:lastRenderedPageBreak/>
        <w:t>Throughout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consultation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self-identification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proposed</w:t>
      </w:r>
      <w:r w:rsidRPr="00783C2E">
        <w:rPr>
          <w:rFonts w:ascii="Arial" w:hAnsi="Arial"/>
          <w:color w:val="231F20"/>
          <w:w w:val="107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an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appropriate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sufficient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basis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upon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which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apply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w w:val="92"/>
        </w:rPr>
        <w:t xml:space="preserve"> </w:t>
      </w:r>
      <w:r w:rsidRPr="00783C2E">
        <w:rPr>
          <w:rFonts w:ascii="Arial" w:hAnsi="Arial"/>
          <w:color w:val="231F20"/>
        </w:rPr>
        <w:t>change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sex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legal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records.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Self-identification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removes</w:t>
      </w:r>
    </w:p>
    <w:p w14:paraId="17FDD228" w14:textId="77777777" w:rsidR="00D814DC" w:rsidRPr="00783C2E" w:rsidRDefault="00783C2E">
      <w:pPr>
        <w:pStyle w:val="BodyText"/>
        <w:spacing w:line="276" w:lineRule="auto"/>
        <w:ind w:left="103" w:right="158"/>
        <w:rPr>
          <w:rFonts w:ascii="Arial" w:hAnsi="Arial"/>
          <w:sz w:val="10"/>
          <w:szCs w:val="10"/>
        </w:rPr>
      </w:pPr>
      <w:proofErr w:type="gramStart"/>
      <w:r w:rsidRPr="00783C2E">
        <w:rPr>
          <w:rFonts w:ascii="Arial" w:hAnsi="Arial"/>
          <w:color w:val="231F20"/>
        </w:rPr>
        <w:t>the</w:t>
      </w:r>
      <w:proofErr w:type="gramEnd"/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need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medical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confirmation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can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be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achieved cheaply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efficiently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through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form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legal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declaration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such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statutory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declaration.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conclusion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-31"/>
        </w:rPr>
        <w:t xml:space="preserve"> </w:t>
      </w:r>
      <w:r w:rsidRPr="00783C2E">
        <w:rPr>
          <w:rFonts w:ascii="Arial" w:hAnsi="Arial"/>
          <w:color w:val="231F20"/>
        </w:rPr>
        <w:t xml:space="preserve">confirmed by the Commission’s 2009 </w:t>
      </w:r>
      <w:r w:rsidRPr="00783C2E">
        <w:rPr>
          <w:rFonts w:ascii="Arial" w:eastAsia="Arial" w:hAnsi="Arial" w:cs="Arial"/>
          <w:i/>
          <w:color w:val="231F20"/>
        </w:rPr>
        <w:t xml:space="preserve">Sex Files </w:t>
      </w:r>
      <w:r w:rsidRPr="00783C2E">
        <w:rPr>
          <w:rFonts w:ascii="Arial" w:hAnsi="Arial"/>
          <w:color w:val="231F20"/>
        </w:rPr>
        <w:t>report,</w:t>
      </w:r>
      <w:r w:rsidRPr="00783C2E">
        <w:rPr>
          <w:rFonts w:ascii="Arial" w:hAnsi="Arial"/>
          <w:color w:val="231F20"/>
          <w:spacing w:val="-35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Australian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Capital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  <w:spacing w:val="-3"/>
        </w:rPr>
        <w:t>Territory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Standing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Committee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w w:val="104"/>
        </w:rPr>
        <w:t xml:space="preserve"> </w:t>
      </w:r>
      <w:r w:rsidRPr="00783C2E">
        <w:rPr>
          <w:rFonts w:ascii="Arial" w:hAnsi="Arial"/>
          <w:color w:val="231F20"/>
        </w:rPr>
        <w:t>Justice and Community</w:t>
      </w:r>
      <w:r w:rsidRPr="00783C2E">
        <w:rPr>
          <w:rFonts w:ascii="Arial" w:hAnsi="Arial"/>
          <w:color w:val="231F20"/>
          <w:spacing w:val="10"/>
        </w:rPr>
        <w:t xml:space="preserve"> </w:t>
      </w:r>
      <w:r w:rsidRPr="00783C2E">
        <w:rPr>
          <w:rFonts w:ascii="Arial" w:hAnsi="Arial"/>
          <w:color w:val="231F20"/>
        </w:rPr>
        <w:t>Safety.</w:t>
      </w:r>
      <w:r w:rsidRPr="00783C2E">
        <w:rPr>
          <w:rFonts w:ascii="Arial" w:hAnsi="Arial"/>
          <w:color w:val="231F20"/>
          <w:position w:val="6"/>
          <w:sz w:val="10"/>
          <w:szCs w:val="10"/>
        </w:rPr>
        <w:t>145</w:t>
      </w:r>
    </w:p>
    <w:p w14:paraId="7F740033" w14:textId="77777777" w:rsidR="00D814DC" w:rsidRPr="00783C2E" w:rsidRDefault="00783C2E">
      <w:pPr>
        <w:pStyle w:val="BodyText"/>
        <w:spacing w:before="113" w:line="276" w:lineRule="auto"/>
        <w:ind w:left="103" w:right="158"/>
        <w:rPr>
          <w:rFonts w:ascii="Arial" w:hAnsi="Arial"/>
        </w:rPr>
      </w:pPr>
      <w:r w:rsidRPr="00783C2E">
        <w:rPr>
          <w:rFonts w:ascii="Arial" w:hAnsi="Arial"/>
          <w:color w:val="231F20"/>
        </w:rPr>
        <w:t>In 2013 the Australian Government Guidelines on</w:t>
      </w:r>
      <w:r w:rsidRPr="00783C2E">
        <w:rPr>
          <w:rFonts w:ascii="Arial" w:hAnsi="Arial"/>
          <w:color w:val="231F20"/>
          <w:spacing w:val="-3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Recognition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Sex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were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released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response</w:t>
      </w:r>
      <w:r w:rsidRPr="00783C2E">
        <w:rPr>
          <w:rFonts w:ascii="Arial" w:hAnsi="Arial"/>
          <w:color w:val="231F20"/>
          <w:spacing w:val="-53"/>
        </w:rPr>
        <w:t xml:space="preserve"> </w:t>
      </w:r>
      <w:r w:rsidRPr="00783C2E">
        <w:rPr>
          <w:rFonts w:ascii="Arial" w:hAnsi="Arial"/>
          <w:color w:val="231F20"/>
        </w:rPr>
        <w:t xml:space="preserve">to the Commission’s </w:t>
      </w:r>
      <w:r w:rsidRPr="00783C2E">
        <w:rPr>
          <w:rFonts w:ascii="Arial" w:eastAsia="Arial" w:hAnsi="Arial" w:cs="Arial"/>
          <w:i/>
          <w:color w:val="231F20"/>
        </w:rPr>
        <w:t xml:space="preserve">Sex Files </w:t>
      </w:r>
      <w:r w:rsidRPr="00783C2E">
        <w:rPr>
          <w:rFonts w:ascii="Arial" w:hAnsi="Arial"/>
          <w:color w:val="231F20"/>
        </w:rPr>
        <w:t>report.</w:t>
      </w:r>
      <w:r w:rsidRPr="00783C2E">
        <w:rPr>
          <w:rFonts w:ascii="Arial" w:hAnsi="Arial"/>
          <w:color w:val="231F20"/>
          <w:position w:val="6"/>
          <w:sz w:val="10"/>
          <w:szCs w:val="10"/>
        </w:rPr>
        <w:t xml:space="preserve">146 </w:t>
      </w:r>
      <w:proofErr w:type="gramStart"/>
      <w:r w:rsidRPr="00783C2E">
        <w:rPr>
          <w:rFonts w:ascii="Arial" w:hAnsi="Arial"/>
          <w:color w:val="231F20"/>
        </w:rPr>
        <w:t>The</w:t>
      </w:r>
      <w:proofErr w:type="gramEnd"/>
      <w:r w:rsidRPr="00783C2E">
        <w:rPr>
          <w:rFonts w:ascii="Arial" w:hAnsi="Arial"/>
          <w:color w:val="231F20"/>
          <w:spacing w:val="-28"/>
        </w:rPr>
        <w:t xml:space="preserve"> </w:t>
      </w:r>
      <w:r w:rsidRPr="00783C2E">
        <w:rPr>
          <w:rFonts w:ascii="Arial" w:hAnsi="Arial"/>
          <w:color w:val="231F20"/>
        </w:rPr>
        <w:t>guidelines</w:t>
      </w:r>
    </w:p>
    <w:p w14:paraId="2038A329" w14:textId="77777777" w:rsidR="00D814DC" w:rsidRPr="00783C2E" w:rsidRDefault="00783C2E">
      <w:pPr>
        <w:pStyle w:val="BodyText"/>
        <w:spacing w:line="276" w:lineRule="auto"/>
        <w:ind w:left="103"/>
        <w:rPr>
          <w:rFonts w:ascii="Arial" w:hAnsi="Arial"/>
          <w:sz w:val="10"/>
          <w:szCs w:val="10"/>
        </w:rPr>
      </w:pPr>
      <w:proofErr w:type="spellStart"/>
      <w:proofErr w:type="gramStart"/>
      <w:r w:rsidRPr="00783C2E">
        <w:rPr>
          <w:rFonts w:ascii="Arial" w:hAnsi="Arial"/>
          <w:color w:val="231F20"/>
        </w:rPr>
        <w:t>recognise</w:t>
      </w:r>
      <w:proofErr w:type="spellEnd"/>
      <w:proofErr w:type="gramEnd"/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right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individuals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have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officially</w:t>
      </w:r>
      <w:r w:rsidRPr="00783C2E">
        <w:rPr>
          <w:rFonts w:ascii="Arial" w:hAnsi="Arial"/>
          <w:color w:val="231F20"/>
          <w:w w:val="91"/>
        </w:rPr>
        <w:t xml:space="preserve"> </w:t>
      </w:r>
      <w:r w:rsidRPr="00783C2E">
        <w:rPr>
          <w:rFonts w:ascii="Arial" w:hAnsi="Arial"/>
          <w:color w:val="231F20"/>
        </w:rPr>
        <w:t>recorded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X.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document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only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applicable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federal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agencies,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therefore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does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not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apply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state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territory</w:t>
      </w:r>
      <w:r w:rsidRPr="00783C2E">
        <w:rPr>
          <w:rFonts w:ascii="Arial" w:hAnsi="Arial"/>
          <w:color w:val="231F20"/>
          <w:w w:val="90"/>
        </w:rPr>
        <w:t xml:space="preserve"> </w:t>
      </w:r>
      <w:r w:rsidRPr="00783C2E">
        <w:rPr>
          <w:rFonts w:ascii="Arial" w:hAnsi="Arial"/>
          <w:color w:val="231F20"/>
        </w:rPr>
        <w:t>governmental departments. The ACT has now enacted laws</w:t>
      </w:r>
      <w:r w:rsidRPr="00783C2E">
        <w:rPr>
          <w:rFonts w:ascii="Arial" w:hAnsi="Arial"/>
          <w:color w:val="231F20"/>
          <w:spacing w:val="-44"/>
        </w:rPr>
        <w:t xml:space="preserve"> </w:t>
      </w:r>
      <w:r w:rsidRPr="00783C2E">
        <w:rPr>
          <w:rFonts w:ascii="Arial" w:hAnsi="Arial"/>
          <w:color w:val="231F20"/>
        </w:rPr>
        <w:t>effectively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implementing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guidelines,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  <w:spacing w:val="-3"/>
        </w:rPr>
        <w:t>however,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general,</w:t>
      </w:r>
      <w:r w:rsidRPr="00783C2E">
        <w:rPr>
          <w:rFonts w:ascii="Arial" w:hAnsi="Arial"/>
          <w:color w:val="231F20"/>
          <w:w w:val="96"/>
        </w:rPr>
        <w:t xml:space="preserve"> </w:t>
      </w:r>
      <w:r w:rsidRPr="00783C2E">
        <w:rPr>
          <w:rFonts w:ascii="Arial" w:hAnsi="Arial"/>
          <w:color w:val="231F20"/>
        </w:rPr>
        <w:t>other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state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government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departments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do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not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permit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register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‘non-specific’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basis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affirmed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identity.</w:t>
      </w:r>
      <w:r w:rsidRPr="00783C2E">
        <w:rPr>
          <w:rFonts w:ascii="Arial" w:hAnsi="Arial"/>
          <w:color w:val="231F20"/>
          <w:position w:val="6"/>
          <w:sz w:val="10"/>
          <w:szCs w:val="10"/>
        </w:rPr>
        <w:t>147</w:t>
      </w:r>
    </w:p>
    <w:p w14:paraId="37D80E79" w14:textId="77777777" w:rsidR="00D814DC" w:rsidRPr="00783C2E" w:rsidRDefault="00783C2E">
      <w:pPr>
        <w:spacing w:before="79" w:line="276" w:lineRule="auto"/>
        <w:ind w:left="103" w:right="257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</w:rPr>
        <w:br w:type="column"/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lastRenderedPageBreak/>
        <w:t xml:space="preserve">The High </w:t>
      </w:r>
      <w:r w:rsidRPr="00783C2E">
        <w:rPr>
          <w:rFonts w:ascii="Arial" w:eastAsia="Trebuchet MS" w:hAnsi="Arial" w:cs="Trebuchet MS"/>
          <w:color w:val="231F20"/>
          <w:spacing w:val="-3"/>
          <w:sz w:val="18"/>
          <w:szCs w:val="18"/>
        </w:rPr>
        <w:t xml:space="preserve">Court’s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 xml:space="preserve">decision in </w:t>
      </w:r>
      <w:r w:rsidRPr="00783C2E">
        <w:rPr>
          <w:rFonts w:ascii="Arial" w:eastAsia="Arial" w:hAnsi="Arial" w:cs="Arial"/>
          <w:i/>
          <w:color w:val="231F20"/>
          <w:sz w:val="18"/>
          <w:szCs w:val="18"/>
        </w:rPr>
        <w:t>Norrie v NSW Registrar of</w:t>
      </w:r>
      <w:r w:rsidRPr="00783C2E">
        <w:rPr>
          <w:rFonts w:ascii="Arial" w:eastAsia="Arial" w:hAnsi="Arial" w:cs="Arial"/>
          <w:i/>
          <w:color w:val="231F20"/>
          <w:spacing w:val="4"/>
          <w:sz w:val="18"/>
          <w:szCs w:val="18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8"/>
          <w:szCs w:val="18"/>
        </w:rPr>
        <w:t>Births,</w:t>
      </w:r>
      <w:r w:rsidRPr="00783C2E">
        <w:rPr>
          <w:rFonts w:ascii="Arial" w:eastAsia="Arial" w:hAnsi="Arial" w:cs="Arial"/>
          <w:i/>
          <w:color w:val="231F20"/>
          <w:w w:val="101"/>
          <w:sz w:val="18"/>
          <w:szCs w:val="18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8"/>
          <w:szCs w:val="18"/>
        </w:rPr>
        <w:t>Deaths</w:t>
      </w:r>
      <w:r w:rsidRPr="00783C2E">
        <w:rPr>
          <w:rFonts w:ascii="Arial" w:eastAsia="Arial" w:hAnsi="Arial" w:cs="Arial"/>
          <w:i/>
          <w:color w:val="231F20"/>
          <w:spacing w:val="-8"/>
          <w:sz w:val="18"/>
          <w:szCs w:val="18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8"/>
          <w:szCs w:val="18"/>
        </w:rPr>
        <w:t>and</w:t>
      </w:r>
      <w:r w:rsidRPr="00783C2E">
        <w:rPr>
          <w:rFonts w:ascii="Arial" w:eastAsia="Arial" w:hAnsi="Arial" w:cs="Arial"/>
          <w:i/>
          <w:color w:val="231F20"/>
          <w:spacing w:val="-8"/>
          <w:sz w:val="18"/>
          <w:szCs w:val="18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8"/>
          <w:szCs w:val="18"/>
        </w:rPr>
        <w:t>Marriages</w:t>
      </w:r>
      <w:r w:rsidRPr="00783C2E">
        <w:rPr>
          <w:rFonts w:ascii="Arial" w:eastAsia="Arial" w:hAnsi="Arial" w:cs="Arial"/>
          <w:i/>
          <w:color w:val="231F20"/>
          <w:spacing w:val="-9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went</w:t>
      </w:r>
      <w:r w:rsidRPr="00783C2E">
        <w:rPr>
          <w:rFonts w:ascii="Arial" w:eastAsia="Trebuchet MS" w:hAnsi="Arial" w:cs="Trebuchet MS"/>
          <w:color w:val="231F20"/>
          <w:spacing w:val="-13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some</w:t>
      </w:r>
      <w:r w:rsidRPr="00783C2E">
        <w:rPr>
          <w:rFonts w:ascii="Arial" w:eastAsia="Trebuchet MS" w:hAnsi="Arial" w:cs="Trebuchet MS"/>
          <w:color w:val="231F20"/>
          <w:spacing w:val="-13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way</w:t>
      </w:r>
      <w:r w:rsidRPr="00783C2E">
        <w:rPr>
          <w:rFonts w:ascii="Arial" w:eastAsia="Trebuchet MS" w:hAnsi="Arial" w:cs="Trebuchet MS"/>
          <w:color w:val="231F20"/>
          <w:spacing w:val="-13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in</w:t>
      </w:r>
      <w:r w:rsidRPr="00783C2E">
        <w:rPr>
          <w:rFonts w:ascii="Arial" w:eastAsia="Trebuchet MS" w:hAnsi="Arial" w:cs="Trebuchet MS"/>
          <w:color w:val="231F20"/>
          <w:spacing w:val="-13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permitting</w:t>
      </w:r>
      <w:r w:rsidRPr="00783C2E">
        <w:rPr>
          <w:rFonts w:ascii="Arial" w:eastAsia="Trebuchet MS" w:hAnsi="Arial" w:cs="Trebuchet MS"/>
          <w:color w:val="231F20"/>
          <w:spacing w:val="-13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the</w:t>
      </w:r>
    </w:p>
    <w:p w14:paraId="76B002BC" w14:textId="77777777" w:rsidR="00D814DC" w:rsidRPr="00783C2E" w:rsidRDefault="00783C2E">
      <w:pPr>
        <w:pStyle w:val="BodyText"/>
        <w:spacing w:line="276" w:lineRule="auto"/>
        <w:ind w:left="103" w:right="397"/>
        <w:rPr>
          <w:rFonts w:ascii="Arial" w:hAnsi="Arial"/>
        </w:rPr>
      </w:pPr>
      <w:r w:rsidRPr="00783C2E">
        <w:rPr>
          <w:rFonts w:ascii="Arial" w:hAnsi="Arial"/>
          <w:color w:val="231F20"/>
        </w:rPr>
        <w:t>NSW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Registrar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register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person’s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sex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‘non-specific’.</w:t>
      </w:r>
      <w:r w:rsidRPr="00783C2E">
        <w:rPr>
          <w:rFonts w:ascii="Arial" w:hAnsi="Arial"/>
          <w:color w:val="231F20"/>
          <w:position w:val="6"/>
          <w:sz w:val="10"/>
          <w:szCs w:val="10"/>
        </w:rPr>
        <w:t>148</w:t>
      </w:r>
      <w:r w:rsidRPr="00783C2E">
        <w:rPr>
          <w:rFonts w:ascii="Arial" w:hAnsi="Arial"/>
          <w:color w:val="231F20"/>
          <w:spacing w:val="-28"/>
          <w:position w:val="6"/>
          <w:sz w:val="10"/>
          <w:szCs w:val="10"/>
        </w:rPr>
        <w:t xml:space="preserve"> </w:t>
      </w:r>
      <w:r w:rsidRPr="00783C2E">
        <w:rPr>
          <w:rFonts w:ascii="Arial" w:hAnsi="Arial"/>
          <w:color w:val="231F20"/>
        </w:rPr>
        <w:t>However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requirement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sex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reassignment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surgery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pre-requisite</w:t>
      </w:r>
      <w:r w:rsidRPr="00783C2E">
        <w:rPr>
          <w:rFonts w:ascii="Arial" w:hAnsi="Arial"/>
          <w:color w:val="231F20"/>
          <w:spacing w:val="-31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31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31"/>
        </w:rPr>
        <w:t xml:space="preserve"> </w:t>
      </w:r>
      <w:r w:rsidRPr="00783C2E">
        <w:rPr>
          <w:rFonts w:ascii="Arial" w:hAnsi="Arial"/>
          <w:color w:val="231F20"/>
        </w:rPr>
        <w:t>still</w:t>
      </w:r>
      <w:r w:rsidRPr="00783C2E">
        <w:rPr>
          <w:rFonts w:ascii="Arial" w:hAnsi="Arial"/>
          <w:color w:val="231F20"/>
          <w:spacing w:val="-31"/>
        </w:rPr>
        <w:t xml:space="preserve"> </w:t>
      </w:r>
      <w:r w:rsidRPr="00783C2E">
        <w:rPr>
          <w:rFonts w:ascii="Arial" w:hAnsi="Arial"/>
          <w:color w:val="231F20"/>
        </w:rPr>
        <w:t>applies.</w:t>
      </w:r>
    </w:p>
    <w:p w14:paraId="5965CAC6" w14:textId="77777777" w:rsidR="00D814DC" w:rsidRPr="00783C2E" w:rsidRDefault="00783C2E">
      <w:pPr>
        <w:pStyle w:val="BodyText"/>
        <w:spacing w:before="113" w:line="276" w:lineRule="auto"/>
        <w:ind w:left="103" w:right="442"/>
        <w:rPr>
          <w:rFonts w:ascii="Arial" w:hAnsi="Arial"/>
        </w:rPr>
      </w:pPr>
      <w:r w:rsidRPr="00783C2E">
        <w:rPr>
          <w:rFonts w:ascii="Arial" w:hAnsi="Arial"/>
          <w:color w:val="231F20"/>
        </w:rPr>
        <w:t>Because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these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prescriptive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requirements,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decision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does not provide the same rights to people who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cannot</w:t>
      </w:r>
    </w:p>
    <w:p w14:paraId="3120FE19" w14:textId="77777777" w:rsidR="00D814DC" w:rsidRPr="00783C2E" w:rsidRDefault="00783C2E">
      <w:pPr>
        <w:pStyle w:val="BodyText"/>
        <w:spacing w:line="276" w:lineRule="auto"/>
        <w:ind w:left="103" w:right="257"/>
        <w:rPr>
          <w:rFonts w:ascii="Arial" w:hAnsi="Arial"/>
          <w:sz w:val="10"/>
          <w:szCs w:val="10"/>
        </w:rPr>
      </w:pPr>
      <w:proofErr w:type="gramStart"/>
      <w:r w:rsidRPr="00783C2E">
        <w:rPr>
          <w:rFonts w:ascii="Arial" w:hAnsi="Arial"/>
          <w:color w:val="231F20"/>
        </w:rPr>
        <w:t>afford</w:t>
      </w:r>
      <w:proofErr w:type="gramEnd"/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don’t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want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engage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surgical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procedures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order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have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sex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documentation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documentation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amended.</w:t>
      </w:r>
      <w:r w:rsidRPr="00783C2E">
        <w:rPr>
          <w:rFonts w:ascii="Arial" w:hAnsi="Arial"/>
          <w:color w:val="231F20"/>
          <w:position w:val="6"/>
          <w:sz w:val="10"/>
          <w:szCs w:val="10"/>
        </w:rPr>
        <w:t>149</w:t>
      </w:r>
      <w:r w:rsidRPr="00783C2E">
        <w:rPr>
          <w:rFonts w:ascii="Arial" w:hAnsi="Arial"/>
          <w:color w:val="231F20"/>
          <w:spacing w:val="15"/>
          <w:position w:val="6"/>
          <w:sz w:val="10"/>
          <w:szCs w:val="10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fact,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only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applicable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very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 xml:space="preserve">specific situation in </w:t>
      </w:r>
      <w:r w:rsidRPr="00783C2E">
        <w:rPr>
          <w:rFonts w:ascii="Arial" w:hAnsi="Arial"/>
          <w:color w:val="231F20"/>
          <w:spacing w:val="-3"/>
        </w:rPr>
        <w:t xml:space="preserve">NSW, </w:t>
      </w:r>
      <w:r w:rsidRPr="00783C2E">
        <w:rPr>
          <w:rFonts w:ascii="Arial" w:hAnsi="Arial"/>
          <w:color w:val="231F20"/>
        </w:rPr>
        <w:t>prompting stakeholders such as Amnesty International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submit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whilst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  <w:spacing w:val="-3"/>
        </w:rPr>
        <w:t>court’s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ruling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w w:val="104"/>
        </w:rPr>
        <w:t xml:space="preserve"> </w:t>
      </w:r>
      <w:r w:rsidRPr="00783C2E">
        <w:rPr>
          <w:rFonts w:ascii="Arial" w:hAnsi="Arial"/>
          <w:color w:val="231F20"/>
        </w:rPr>
        <w:t>promising,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there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still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more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be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done.</w:t>
      </w:r>
      <w:r w:rsidRPr="00783C2E">
        <w:rPr>
          <w:rFonts w:ascii="Arial" w:hAnsi="Arial"/>
          <w:color w:val="231F20"/>
          <w:position w:val="6"/>
          <w:sz w:val="10"/>
          <w:szCs w:val="10"/>
        </w:rPr>
        <w:t>150</w:t>
      </w:r>
    </w:p>
    <w:p w14:paraId="59C0DBB3" w14:textId="77777777" w:rsidR="00D814DC" w:rsidRPr="00783C2E" w:rsidRDefault="00D814DC">
      <w:pPr>
        <w:spacing w:line="276" w:lineRule="auto"/>
        <w:rPr>
          <w:rFonts w:ascii="Arial" w:hAnsi="Arial"/>
          <w:sz w:val="10"/>
          <w:szCs w:val="10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num="2" w:space="720" w:equalWidth="0">
            <w:col w:w="5065" w:space="292"/>
            <w:col w:w="5373"/>
          </w:cols>
        </w:sectPr>
      </w:pPr>
    </w:p>
    <w:p w14:paraId="56B93AF7" w14:textId="77777777" w:rsidR="00D814DC" w:rsidRPr="00783C2E" w:rsidRDefault="00783C2E">
      <w:pPr>
        <w:pStyle w:val="Heading6"/>
        <w:ind w:left="623" w:right="66"/>
      </w:pPr>
      <w:bookmarkStart w:id="27" w:name="_bookmark24"/>
      <w:bookmarkEnd w:id="27"/>
      <w:r w:rsidRPr="00783C2E">
        <w:rPr>
          <w:color w:val="6D6E71"/>
          <w:w w:val="85"/>
        </w:rPr>
        <w:lastRenderedPageBreak/>
        <w:t>Chapter</w:t>
      </w:r>
      <w:r w:rsidRPr="00783C2E">
        <w:rPr>
          <w:color w:val="6D6E71"/>
          <w:spacing w:val="-17"/>
          <w:w w:val="85"/>
        </w:rPr>
        <w:t xml:space="preserve"> </w:t>
      </w:r>
      <w:r w:rsidRPr="00783C2E">
        <w:rPr>
          <w:color w:val="6D6E71"/>
          <w:w w:val="85"/>
        </w:rPr>
        <w:t>9:</w:t>
      </w:r>
      <w:r w:rsidRPr="00783C2E">
        <w:rPr>
          <w:color w:val="6D6E71"/>
          <w:spacing w:val="-27"/>
          <w:w w:val="85"/>
        </w:rPr>
        <w:t xml:space="preserve"> </w:t>
      </w:r>
      <w:r w:rsidRPr="00783C2E">
        <w:rPr>
          <w:color w:val="6D6E71"/>
          <w:spacing w:val="-4"/>
          <w:w w:val="85"/>
        </w:rPr>
        <w:t>Trans</w:t>
      </w:r>
      <w:r w:rsidRPr="00783C2E">
        <w:rPr>
          <w:color w:val="6D6E71"/>
          <w:spacing w:val="-17"/>
          <w:w w:val="85"/>
        </w:rPr>
        <w:t xml:space="preserve"> </w:t>
      </w:r>
      <w:r w:rsidRPr="00783C2E">
        <w:rPr>
          <w:color w:val="6D6E71"/>
          <w:w w:val="85"/>
        </w:rPr>
        <w:t>and</w:t>
      </w:r>
      <w:r w:rsidRPr="00783C2E">
        <w:rPr>
          <w:color w:val="6D6E71"/>
          <w:spacing w:val="-17"/>
          <w:w w:val="85"/>
        </w:rPr>
        <w:t xml:space="preserve"> </w:t>
      </w:r>
      <w:r w:rsidRPr="00783C2E">
        <w:rPr>
          <w:color w:val="6D6E71"/>
          <w:w w:val="85"/>
        </w:rPr>
        <w:t>gender</w:t>
      </w:r>
      <w:r w:rsidRPr="00783C2E">
        <w:rPr>
          <w:color w:val="6D6E71"/>
          <w:spacing w:val="-17"/>
          <w:w w:val="85"/>
        </w:rPr>
        <w:t xml:space="preserve"> </w:t>
      </w:r>
      <w:r w:rsidRPr="00783C2E">
        <w:rPr>
          <w:color w:val="6D6E71"/>
          <w:w w:val="85"/>
        </w:rPr>
        <w:t>diverse</w:t>
      </w:r>
      <w:r w:rsidRPr="00783C2E">
        <w:rPr>
          <w:color w:val="6D6E71"/>
          <w:spacing w:val="-17"/>
          <w:w w:val="85"/>
        </w:rPr>
        <w:t xml:space="preserve"> </w:t>
      </w:r>
      <w:r w:rsidRPr="00783C2E">
        <w:rPr>
          <w:color w:val="6D6E71"/>
          <w:w w:val="85"/>
        </w:rPr>
        <w:t>people</w:t>
      </w:r>
    </w:p>
    <w:p w14:paraId="1B1806E0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3CC7D7F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6F71480" w14:textId="77777777" w:rsidR="00D814DC" w:rsidRPr="00783C2E" w:rsidRDefault="00D814DC">
      <w:pPr>
        <w:spacing w:before="4"/>
        <w:rPr>
          <w:rFonts w:ascii="Arial" w:eastAsia="Arial" w:hAnsi="Arial" w:cs="Arial"/>
          <w:sz w:val="28"/>
          <w:szCs w:val="28"/>
        </w:rPr>
      </w:pPr>
    </w:p>
    <w:p w14:paraId="5FDA6883" w14:textId="77777777" w:rsidR="00D814DC" w:rsidRPr="00783C2E" w:rsidRDefault="00D814DC">
      <w:pPr>
        <w:rPr>
          <w:rFonts w:ascii="Arial" w:eastAsia="Arial" w:hAnsi="Arial" w:cs="Arial"/>
          <w:sz w:val="28"/>
          <w:szCs w:val="28"/>
        </w:rPr>
        <w:sectPr w:rsidR="00D814DC" w:rsidRPr="00783C2E">
          <w:pgSz w:w="11910" w:h="16840"/>
          <w:pgMar w:top="440" w:right="860" w:bottom="580" w:left="0" w:header="0" w:footer="399" w:gutter="0"/>
          <w:cols w:space="720"/>
        </w:sectPr>
      </w:pPr>
    </w:p>
    <w:p w14:paraId="58E846A6" w14:textId="77777777" w:rsidR="00D814DC" w:rsidRPr="00783C2E" w:rsidRDefault="00F05F42">
      <w:pPr>
        <w:spacing w:before="137" w:line="460" w:lineRule="exact"/>
        <w:ind w:left="659"/>
        <w:rPr>
          <w:rFonts w:ascii="Arial" w:eastAsia="Arial" w:hAnsi="Arial" w:cs="Arial"/>
          <w:sz w:val="49"/>
          <w:szCs w:val="49"/>
        </w:rPr>
      </w:pPr>
      <w:r>
        <w:rPr>
          <w:rFonts w:ascii="Arial" w:hAnsi="Arial"/>
        </w:rPr>
        <w:lastRenderedPageBreak/>
        <w:pict w14:anchorId="7813C226">
          <v:group id="_x0000_s4508" style="position:absolute;left:0;text-align:left;margin-left:0;margin-top:-12.45pt;width:547.1pt;height:572.5pt;z-index:-313408;mso-position-horizontal-relative:page" coordorigin=",-249" coordsize="10942,11450">
            <v:group id="_x0000_s4523" style="position:absolute;left:624;top:-249;width:10319;height:11302" coordorigin="624,-249" coordsize="10319,11302">
              <v:shape id="_x0000_s4524" style="position:absolute;left:624;top:-249;width:10319;height:11302" coordorigin="624,-249" coordsize="10319,11302" path="m624,11053r10318,l10942,-249r-10318,l624,11053xe" fillcolor="#e6e7e8" stroked="f">
                <v:path arrowok="t"/>
              </v:shape>
            </v:group>
            <v:group id="_x0000_s4521" style="position:absolute;top:-249;width:2787;height:1546" coordorigin=",-249" coordsize="2787,1546">
              <v:shape id="_x0000_s4522" style="position:absolute;top:-249;width:2787;height:1546" coordorigin=",-249" coordsize="2787,1546" path="m,1297r2786,l2786,-249,,-249,,1297xe" fillcolor="#563a83" stroked="f">
                <v:path arrowok="t"/>
              </v:shape>
            </v:group>
            <v:group id="_x0000_s4519" style="position:absolute;top:362;width:355;height:614" coordorigin=",362" coordsize="355,614">
              <v:shape id="_x0000_s4520" style="position:absolute;top:362;width:355;height:614" coordorigin=",362" coordsize="355,614" path="m,362l,976r354,l,362xe" fillcolor="#b82561" stroked="f">
                <v:path arrowok="t"/>
              </v:shape>
            </v:group>
            <v:group id="_x0000_s4517" style="position:absolute;left:169;top:976;width:371;height:321" coordorigin="169,976" coordsize="371,321">
              <v:shape id="_x0000_s4518" style="position:absolute;left:169;top:976;width:371;height:321" coordorigin="169,976" coordsize="371,321" path="m354,976l169,1297r370,l354,976xe" fillcolor="#6b5c99" stroked="f">
                <v:path arrowok="t"/>
              </v:shape>
            </v:group>
            <v:group id="_x0000_s4515" style="position:absolute;top:976;width:355;height:321" coordorigin=",976" coordsize="355,321">
              <v:shape id="_x0000_s4516" style="position:absolute;top:976;width:355;height:321" coordorigin=",976" coordsize="355,321" path="m354,976l,976r,320l169,1296,354,976xe" fillcolor="#563a83" stroked="f">
                <v:path arrowok="t"/>
              </v:shape>
            </v:group>
            <v:group id="_x0000_s4513" style="position:absolute;left:2986;top:-249;width:5053;height:1546" coordorigin="2986,-249" coordsize="5053,1546">
              <v:shape id="_x0000_s4514" style="position:absolute;left:2986;top:-249;width:5053;height:1546" coordorigin="2986,-249" coordsize="5053,1546" path="m2986,1297r5053,l8039,-249r-5053,l2986,1297xe" fillcolor="#cf2974" stroked="f">
                <v:path arrowok="t"/>
              </v:shape>
            </v:group>
            <v:group id="_x0000_s4511" style="position:absolute;left:2786;top:-249;width:200;height:1546" coordorigin="2786,-249" coordsize="200,1546">
              <v:shape id="_x0000_s4512" style="position:absolute;left:2786;top:-249;width:200;height:1546" coordorigin="2786,-249" coordsize="200,1546" path="m2786,1297r200,l2986,-249r-200,l2786,1297xe" fillcolor="#542f6b" stroked="f">
                <v:path arrowok="t"/>
              </v:shape>
            </v:group>
            <v:group id="_x0000_s4509" style="position:absolute;left:629;top:11053;width:10309;height:148" coordorigin="629,11053" coordsize="10309,148">
              <v:shape id="_x0000_s4510" style="position:absolute;left:629;top:11053;width:10309;height:148" coordorigin="629,11053" coordsize="10309,148" path="m629,11200r10308,l10937,11053r-10308,l629,11200xe" fillcolor="#cf2974" stroked="f">
                <v:path arrowok="t"/>
              </v:shape>
            </v:group>
            <w10:wrap anchorx="page"/>
          </v:group>
        </w:pict>
      </w:r>
      <w:r w:rsidR="00783C2E" w:rsidRPr="00783C2E">
        <w:rPr>
          <w:rFonts w:ascii="Arial" w:hAnsi="Arial"/>
          <w:color w:val="FFFFFF"/>
          <w:w w:val="95"/>
          <w:sz w:val="49"/>
        </w:rPr>
        <w:t>CASE</w:t>
      </w:r>
      <w:r w:rsidR="00783C2E" w:rsidRPr="00783C2E">
        <w:rPr>
          <w:rFonts w:ascii="Arial" w:hAnsi="Arial"/>
          <w:color w:val="FFFFFF"/>
          <w:w w:val="94"/>
          <w:sz w:val="49"/>
        </w:rPr>
        <w:t xml:space="preserve"> </w:t>
      </w:r>
      <w:r w:rsidR="00783C2E" w:rsidRPr="00783C2E">
        <w:rPr>
          <w:rFonts w:ascii="Arial" w:hAnsi="Arial"/>
          <w:color w:val="FFFFFF"/>
          <w:w w:val="90"/>
          <w:sz w:val="49"/>
        </w:rPr>
        <w:t>NOTE</w:t>
      </w:r>
    </w:p>
    <w:p w14:paraId="61EB3F12" w14:textId="77777777" w:rsidR="00D814DC" w:rsidRPr="00783C2E" w:rsidRDefault="00783C2E">
      <w:pPr>
        <w:spacing w:before="72" w:line="249" w:lineRule="auto"/>
        <w:ind w:left="659" w:right="3859"/>
        <w:rPr>
          <w:rFonts w:ascii="Arial" w:eastAsia="Arial" w:hAnsi="Arial" w:cs="Arial"/>
          <w:sz w:val="28"/>
          <w:szCs w:val="28"/>
        </w:rPr>
      </w:pPr>
      <w:r w:rsidRPr="00783C2E">
        <w:rPr>
          <w:rFonts w:ascii="Arial" w:hAnsi="Arial"/>
        </w:rPr>
        <w:br w:type="column"/>
      </w:r>
      <w:r w:rsidRPr="00783C2E">
        <w:rPr>
          <w:rFonts w:ascii="Arial" w:hAnsi="Arial"/>
          <w:color w:val="FFFFFF"/>
          <w:sz w:val="28"/>
        </w:rPr>
        <w:lastRenderedPageBreak/>
        <w:t>Norrie</w:t>
      </w:r>
      <w:r w:rsidRPr="00783C2E">
        <w:rPr>
          <w:rFonts w:ascii="Arial" w:hAnsi="Arial"/>
          <w:color w:val="FFFFFF"/>
          <w:spacing w:val="-31"/>
          <w:sz w:val="28"/>
        </w:rPr>
        <w:t xml:space="preserve"> </w:t>
      </w:r>
      <w:r w:rsidRPr="00783C2E">
        <w:rPr>
          <w:rFonts w:ascii="Arial" w:hAnsi="Arial"/>
          <w:color w:val="FFFFFF"/>
          <w:sz w:val="28"/>
        </w:rPr>
        <w:t>v</w:t>
      </w:r>
      <w:r w:rsidRPr="00783C2E">
        <w:rPr>
          <w:rFonts w:ascii="Arial" w:hAnsi="Arial"/>
          <w:color w:val="FFFFFF"/>
          <w:spacing w:val="-31"/>
          <w:sz w:val="28"/>
        </w:rPr>
        <w:t xml:space="preserve"> </w:t>
      </w:r>
      <w:r w:rsidRPr="00783C2E">
        <w:rPr>
          <w:rFonts w:ascii="Arial" w:hAnsi="Arial"/>
          <w:color w:val="FFFFFF"/>
          <w:sz w:val="28"/>
        </w:rPr>
        <w:t>NSW</w:t>
      </w:r>
      <w:r w:rsidRPr="00783C2E">
        <w:rPr>
          <w:rFonts w:ascii="Arial" w:hAnsi="Arial"/>
          <w:color w:val="FFFFFF"/>
          <w:spacing w:val="-31"/>
          <w:sz w:val="28"/>
        </w:rPr>
        <w:t xml:space="preserve"> </w:t>
      </w:r>
      <w:r w:rsidRPr="00783C2E">
        <w:rPr>
          <w:rFonts w:ascii="Arial" w:hAnsi="Arial"/>
          <w:color w:val="FFFFFF"/>
          <w:sz w:val="28"/>
        </w:rPr>
        <w:t>Registrar</w:t>
      </w:r>
      <w:r w:rsidRPr="00783C2E">
        <w:rPr>
          <w:rFonts w:ascii="Arial" w:hAnsi="Arial"/>
          <w:color w:val="FFFFFF"/>
          <w:spacing w:val="-31"/>
          <w:sz w:val="28"/>
        </w:rPr>
        <w:t xml:space="preserve"> </w:t>
      </w:r>
      <w:r w:rsidRPr="00783C2E">
        <w:rPr>
          <w:rFonts w:ascii="Arial" w:hAnsi="Arial"/>
          <w:color w:val="FFFFFF"/>
          <w:sz w:val="28"/>
        </w:rPr>
        <w:t>of</w:t>
      </w:r>
      <w:r w:rsidRPr="00783C2E">
        <w:rPr>
          <w:rFonts w:ascii="Arial" w:hAnsi="Arial"/>
          <w:color w:val="FFFFFF"/>
          <w:spacing w:val="-31"/>
          <w:sz w:val="28"/>
        </w:rPr>
        <w:t xml:space="preserve"> </w:t>
      </w:r>
      <w:r w:rsidRPr="00783C2E">
        <w:rPr>
          <w:rFonts w:ascii="Arial" w:hAnsi="Arial"/>
          <w:color w:val="FFFFFF"/>
          <w:sz w:val="28"/>
        </w:rPr>
        <w:t>Births,</w:t>
      </w:r>
      <w:r w:rsidRPr="00783C2E">
        <w:rPr>
          <w:rFonts w:ascii="Arial" w:hAnsi="Arial"/>
          <w:color w:val="FFFFFF"/>
          <w:w w:val="97"/>
          <w:sz w:val="28"/>
        </w:rPr>
        <w:t xml:space="preserve"> </w:t>
      </w:r>
      <w:r w:rsidRPr="00783C2E">
        <w:rPr>
          <w:rFonts w:ascii="Arial" w:hAnsi="Arial"/>
          <w:color w:val="FFFFFF"/>
          <w:w w:val="95"/>
          <w:sz w:val="28"/>
        </w:rPr>
        <w:t>Deaths and</w:t>
      </w:r>
      <w:r w:rsidRPr="00783C2E">
        <w:rPr>
          <w:rFonts w:ascii="Arial" w:hAnsi="Arial"/>
          <w:color w:val="FFFFFF"/>
          <w:spacing w:val="33"/>
          <w:w w:val="95"/>
          <w:sz w:val="28"/>
        </w:rPr>
        <w:t xml:space="preserve"> </w:t>
      </w:r>
      <w:r w:rsidRPr="00783C2E">
        <w:rPr>
          <w:rFonts w:ascii="Arial" w:hAnsi="Arial"/>
          <w:color w:val="FFFFFF"/>
          <w:w w:val="95"/>
          <w:sz w:val="28"/>
        </w:rPr>
        <w:t>Marriages</w:t>
      </w:r>
    </w:p>
    <w:p w14:paraId="18DF7D8B" w14:textId="77777777" w:rsidR="00D814DC" w:rsidRPr="00783C2E" w:rsidRDefault="00D814DC">
      <w:pPr>
        <w:spacing w:line="249" w:lineRule="auto"/>
        <w:rPr>
          <w:rFonts w:ascii="Arial" w:eastAsia="Arial" w:hAnsi="Arial" w:cs="Arial"/>
          <w:sz w:val="28"/>
          <w:szCs w:val="28"/>
        </w:rPr>
        <w:sectPr w:rsidR="00D814DC" w:rsidRPr="00783C2E">
          <w:type w:val="continuous"/>
          <w:pgSz w:w="11910" w:h="16840"/>
          <w:pgMar w:top="1520" w:right="860" w:bottom="280" w:left="0" w:header="720" w:footer="720" w:gutter="0"/>
          <w:cols w:num="2" w:space="720" w:equalWidth="0">
            <w:col w:w="1944" w:space="627"/>
            <w:col w:w="8479"/>
          </w:cols>
        </w:sectPr>
      </w:pPr>
    </w:p>
    <w:p w14:paraId="50DFF578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AD8CA5F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9D866D2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  <w:sectPr w:rsidR="00D814DC" w:rsidRPr="00783C2E">
          <w:type w:val="continuous"/>
          <w:pgSz w:w="11910" w:h="16840"/>
          <w:pgMar w:top="1520" w:right="860" w:bottom="280" w:left="0" w:header="720" w:footer="720" w:gutter="0"/>
          <w:cols w:space="720"/>
        </w:sectPr>
      </w:pPr>
    </w:p>
    <w:p w14:paraId="6DED44A0" w14:textId="77777777" w:rsidR="00D814DC" w:rsidRPr="00783C2E" w:rsidRDefault="00D814DC">
      <w:pPr>
        <w:spacing w:before="7"/>
        <w:rPr>
          <w:rFonts w:ascii="Arial" w:eastAsia="Arial" w:hAnsi="Arial" w:cs="Arial"/>
          <w:sz w:val="20"/>
          <w:szCs w:val="20"/>
        </w:rPr>
      </w:pPr>
    </w:p>
    <w:p w14:paraId="426EB31F" w14:textId="77777777" w:rsidR="00D814DC" w:rsidRPr="00783C2E" w:rsidRDefault="00783C2E">
      <w:pPr>
        <w:spacing w:line="276" w:lineRule="auto"/>
        <w:ind w:left="992" w:right="15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i/>
          <w:color w:val="231F20"/>
          <w:sz w:val="18"/>
        </w:rPr>
        <w:t>Norrie v NSW Registrar of Births, Deaths and</w:t>
      </w:r>
      <w:r w:rsidRPr="00783C2E">
        <w:rPr>
          <w:rFonts w:ascii="Arial" w:hAnsi="Arial"/>
          <w:i/>
          <w:color w:val="231F20"/>
          <w:spacing w:val="-28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Marriages</w:t>
      </w:r>
      <w:r w:rsidRPr="00783C2E">
        <w:rPr>
          <w:rFonts w:ascii="Arial" w:hAnsi="Arial"/>
          <w:i/>
          <w:color w:val="231F20"/>
          <w:w w:val="9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was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first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case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Australia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which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proofErr w:type="spellStart"/>
      <w:r w:rsidRPr="00783C2E">
        <w:rPr>
          <w:rFonts w:ascii="Arial" w:hAnsi="Arial"/>
          <w:color w:val="231F20"/>
          <w:sz w:val="18"/>
        </w:rPr>
        <w:t>recognised</w:t>
      </w:r>
      <w:proofErr w:type="spellEnd"/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that</w:t>
      </w:r>
      <w:r w:rsidRPr="00783C2E">
        <w:rPr>
          <w:rFonts w:ascii="Arial" w:hAnsi="Arial"/>
          <w:color w:val="231F20"/>
          <w:w w:val="9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sex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is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not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binary.</w:t>
      </w:r>
      <w:r w:rsidRPr="00783C2E">
        <w:rPr>
          <w:rFonts w:ascii="Arial" w:hAnsi="Arial"/>
          <w:color w:val="231F20"/>
          <w:position w:val="6"/>
          <w:sz w:val="10"/>
        </w:rPr>
        <w:t>151</w:t>
      </w:r>
      <w:r w:rsidRPr="00783C2E">
        <w:rPr>
          <w:rFonts w:ascii="Arial" w:hAnsi="Arial"/>
          <w:color w:val="231F20"/>
          <w:spacing w:val="13"/>
          <w:position w:val="6"/>
          <w:sz w:val="10"/>
        </w:rPr>
        <w:t xml:space="preserve"> </w:t>
      </w:r>
      <w:proofErr w:type="gramStart"/>
      <w:r w:rsidRPr="00783C2E">
        <w:rPr>
          <w:rFonts w:ascii="Arial" w:hAnsi="Arial"/>
          <w:color w:val="231F20"/>
          <w:sz w:val="18"/>
        </w:rPr>
        <w:t>It</w:t>
      </w:r>
      <w:proofErr w:type="gramEnd"/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thereby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gives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formal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recognition</w:t>
      </w:r>
      <w:r w:rsidRPr="00783C2E">
        <w:rPr>
          <w:rFonts w:ascii="Arial" w:hAnsi="Arial"/>
          <w:color w:val="231F20"/>
          <w:w w:val="9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people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who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do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not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identify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as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male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or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female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on</w:t>
      </w:r>
    </w:p>
    <w:p w14:paraId="2BDA95FD" w14:textId="77777777" w:rsidR="00D814DC" w:rsidRPr="00783C2E" w:rsidRDefault="00783C2E">
      <w:pPr>
        <w:pStyle w:val="BodyText"/>
        <w:spacing w:line="276" w:lineRule="auto"/>
        <w:ind w:left="992" w:right="47"/>
        <w:jc w:val="both"/>
        <w:rPr>
          <w:rFonts w:ascii="Arial" w:hAnsi="Arial"/>
          <w:sz w:val="10"/>
          <w:szCs w:val="10"/>
        </w:rPr>
      </w:pPr>
      <w:proofErr w:type="gramStart"/>
      <w:r w:rsidRPr="00783C2E">
        <w:rPr>
          <w:rFonts w:ascii="Arial" w:hAnsi="Arial"/>
          <w:color w:val="231F20"/>
        </w:rPr>
        <w:t>identity</w:t>
      </w:r>
      <w:proofErr w:type="gramEnd"/>
      <w:r w:rsidRPr="00783C2E">
        <w:rPr>
          <w:rFonts w:ascii="Arial" w:hAnsi="Arial"/>
          <w:color w:val="231F20"/>
        </w:rPr>
        <w:t xml:space="preserve"> documents.</w:t>
      </w:r>
      <w:r w:rsidRPr="00783C2E">
        <w:rPr>
          <w:rFonts w:ascii="Arial" w:hAnsi="Arial"/>
          <w:color w:val="231F20"/>
          <w:position w:val="6"/>
          <w:sz w:val="10"/>
        </w:rPr>
        <w:t xml:space="preserve">152 </w:t>
      </w:r>
      <w:r w:rsidRPr="00783C2E">
        <w:rPr>
          <w:rFonts w:ascii="Arial" w:hAnsi="Arial"/>
          <w:color w:val="231F20"/>
        </w:rPr>
        <w:t>While this decision only applies</w:t>
      </w:r>
      <w:r w:rsidRPr="00783C2E">
        <w:rPr>
          <w:rFonts w:ascii="Arial" w:hAnsi="Arial"/>
          <w:color w:val="231F20"/>
          <w:spacing w:val="-32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individuals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who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have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undergone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sex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affirmation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  <w:spacing w:val="-3"/>
        </w:rPr>
        <w:t>surgery,</w:t>
      </w:r>
      <w:r w:rsidRPr="00783C2E">
        <w:rPr>
          <w:rFonts w:ascii="Arial" w:hAnsi="Arial"/>
          <w:color w:val="231F20"/>
          <w:w w:val="75"/>
        </w:rPr>
        <w:t xml:space="preserve"> </w:t>
      </w:r>
      <w:r w:rsidRPr="00783C2E">
        <w:rPr>
          <w:rFonts w:ascii="Arial" w:hAnsi="Arial"/>
          <w:color w:val="231F20"/>
        </w:rPr>
        <w:t>it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may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have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extensive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ramifications.</w:t>
      </w:r>
      <w:r w:rsidRPr="00783C2E">
        <w:rPr>
          <w:rFonts w:ascii="Arial" w:hAnsi="Arial"/>
          <w:color w:val="231F20"/>
          <w:position w:val="6"/>
          <w:sz w:val="10"/>
        </w:rPr>
        <w:t>153</w:t>
      </w:r>
    </w:p>
    <w:p w14:paraId="7BB8C9B2" w14:textId="77777777" w:rsidR="00D814DC" w:rsidRPr="00783C2E" w:rsidRDefault="00783C2E">
      <w:pPr>
        <w:pStyle w:val="BodyText"/>
        <w:spacing w:before="113" w:line="276" w:lineRule="auto"/>
        <w:ind w:left="992" w:right="405"/>
        <w:rPr>
          <w:rFonts w:ascii="Arial" w:hAnsi="Arial"/>
        </w:rPr>
      </w:pPr>
      <w:r w:rsidRPr="00783C2E">
        <w:rPr>
          <w:rFonts w:ascii="Arial" w:hAnsi="Arial"/>
          <w:color w:val="231F20"/>
        </w:rPr>
        <w:t>Broadly speaking, the implications of this</w:t>
      </w:r>
      <w:r w:rsidRPr="00783C2E">
        <w:rPr>
          <w:rFonts w:ascii="Arial" w:hAnsi="Arial"/>
          <w:color w:val="231F20"/>
          <w:spacing w:val="-33"/>
        </w:rPr>
        <w:t xml:space="preserve"> </w:t>
      </w:r>
      <w:r w:rsidRPr="00783C2E">
        <w:rPr>
          <w:rFonts w:ascii="Arial" w:hAnsi="Arial"/>
          <w:color w:val="231F20"/>
        </w:rPr>
        <w:t>decision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twofold.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First,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implications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symbolic.</w:t>
      </w:r>
      <w:r w:rsidRPr="00783C2E">
        <w:rPr>
          <w:rFonts w:ascii="Arial" w:hAnsi="Arial"/>
          <w:color w:val="231F20"/>
          <w:position w:val="6"/>
          <w:sz w:val="10"/>
        </w:rPr>
        <w:t>154</w:t>
      </w:r>
      <w:r w:rsidRPr="00783C2E">
        <w:rPr>
          <w:rFonts w:ascii="Arial" w:hAnsi="Arial"/>
          <w:color w:val="231F20"/>
          <w:w w:val="111"/>
          <w:position w:val="6"/>
          <w:sz w:val="10"/>
        </w:rPr>
        <w:t xml:space="preserve"> </w:t>
      </w:r>
      <w:proofErr w:type="gramStart"/>
      <w:r w:rsidRPr="00783C2E">
        <w:rPr>
          <w:rFonts w:ascii="Arial" w:hAnsi="Arial"/>
          <w:color w:val="231F20"/>
        </w:rPr>
        <w:t>By</w:t>
      </w:r>
      <w:proofErr w:type="gramEnd"/>
      <w:r w:rsidRPr="00783C2E">
        <w:rPr>
          <w:rFonts w:ascii="Arial" w:hAnsi="Arial"/>
          <w:color w:val="231F20"/>
          <w:spacing w:val="-6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recognising</w:t>
      </w:r>
      <w:proofErr w:type="spellEnd"/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sex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non-binary,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ruling</w:t>
      </w:r>
      <w:r w:rsidRPr="00783C2E">
        <w:rPr>
          <w:rFonts w:ascii="Arial" w:hAnsi="Arial"/>
          <w:color w:val="231F20"/>
          <w:w w:val="96"/>
        </w:rPr>
        <w:t xml:space="preserve"> </w:t>
      </w:r>
      <w:r w:rsidRPr="00783C2E">
        <w:rPr>
          <w:rFonts w:ascii="Arial" w:hAnsi="Arial"/>
          <w:color w:val="231F20"/>
        </w:rPr>
        <w:t>endorses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notion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sex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fluid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concept.</w:t>
      </w:r>
    </w:p>
    <w:p w14:paraId="7B1EBA1B" w14:textId="77777777" w:rsidR="00D814DC" w:rsidRPr="00783C2E" w:rsidRDefault="00783C2E">
      <w:pPr>
        <w:pStyle w:val="BodyText"/>
        <w:spacing w:line="276" w:lineRule="auto"/>
        <w:ind w:left="992" w:right="114"/>
        <w:rPr>
          <w:rFonts w:ascii="Arial" w:hAnsi="Arial"/>
        </w:rPr>
      </w:pPr>
      <w:r w:rsidRPr="00783C2E">
        <w:rPr>
          <w:rFonts w:ascii="Arial" w:hAnsi="Arial"/>
          <w:color w:val="231F20"/>
        </w:rPr>
        <w:t>Documents</w:t>
      </w:r>
      <w:r w:rsidRPr="00783C2E">
        <w:rPr>
          <w:rFonts w:ascii="Arial" w:hAnsi="Arial"/>
          <w:color w:val="231F20"/>
          <w:spacing w:val="8"/>
        </w:rPr>
        <w:t xml:space="preserve"> </w:t>
      </w:r>
      <w:r w:rsidRPr="00783C2E">
        <w:rPr>
          <w:rFonts w:ascii="Arial" w:hAnsi="Arial"/>
          <w:color w:val="231F20"/>
        </w:rPr>
        <w:t>administered</w:t>
      </w:r>
      <w:r w:rsidRPr="00783C2E">
        <w:rPr>
          <w:rFonts w:ascii="Arial" w:hAnsi="Arial"/>
          <w:color w:val="231F20"/>
          <w:spacing w:val="8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8"/>
        </w:rPr>
        <w:t xml:space="preserve"> </w:t>
      </w:r>
      <w:r w:rsidRPr="00783C2E">
        <w:rPr>
          <w:rFonts w:ascii="Arial" w:hAnsi="Arial"/>
          <w:color w:val="231F20"/>
        </w:rPr>
        <w:t>NSW</w:t>
      </w:r>
      <w:r w:rsidRPr="00783C2E">
        <w:rPr>
          <w:rFonts w:ascii="Arial" w:hAnsi="Arial"/>
          <w:color w:val="231F20"/>
          <w:spacing w:val="8"/>
        </w:rPr>
        <w:t xml:space="preserve"> </w:t>
      </w:r>
      <w:r w:rsidRPr="00783C2E">
        <w:rPr>
          <w:rFonts w:ascii="Arial" w:hAnsi="Arial"/>
          <w:color w:val="231F20"/>
        </w:rPr>
        <w:t>Births,</w:t>
      </w:r>
      <w:r w:rsidRPr="00783C2E">
        <w:rPr>
          <w:rFonts w:ascii="Arial" w:hAnsi="Arial"/>
          <w:color w:val="231F20"/>
          <w:spacing w:val="8"/>
        </w:rPr>
        <w:t xml:space="preserve"> </w:t>
      </w:r>
      <w:r w:rsidRPr="00783C2E">
        <w:rPr>
          <w:rFonts w:ascii="Arial" w:hAnsi="Arial"/>
          <w:color w:val="231F20"/>
        </w:rPr>
        <w:t>Deaths</w:t>
      </w:r>
      <w:r w:rsidRPr="00783C2E">
        <w:rPr>
          <w:rFonts w:ascii="Arial" w:hAnsi="Arial"/>
          <w:color w:val="231F20"/>
          <w:spacing w:val="-52"/>
        </w:rPr>
        <w:t xml:space="preserve"> </w:t>
      </w:r>
      <w:r w:rsidRPr="00783C2E">
        <w:rPr>
          <w:rFonts w:ascii="Arial" w:hAnsi="Arial"/>
          <w:color w:val="231F20"/>
        </w:rPr>
        <w:t>and Marriages are cardinal.</w:t>
      </w:r>
      <w:r w:rsidRPr="00783C2E">
        <w:rPr>
          <w:rFonts w:ascii="Arial" w:hAnsi="Arial"/>
          <w:color w:val="231F20"/>
          <w:position w:val="6"/>
          <w:sz w:val="10"/>
        </w:rPr>
        <w:t xml:space="preserve">155 </w:t>
      </w:r>
      <w:proofErr w:type="gramStart"/>
      <w:r w:rsidRPr="00783C2E">
        <w:rPr>
          <w:rFonts w:ascii="Arial" w:hAnsi="Arial"/>
          <w:color w:val="231F20"/>
        </w:rPr>
        <w:t>The</w:t>
      </w:r>
      <w:proofErr w:type="gramEnd"/>
      <w:r w:rsidRPr="00783C2E">
        <w:rPr>
          <w:rFonts w:ascii="Arial" w:hAnsi="Arial"/>
          <w:color w:val="231F20"/>
        </w:rPr>
        <w:t xml:space="preserve"> importance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of</w:t>
      </w:r>
    </w:p>
    <w:p w14:paraId="64D6952B" w14:textId="77777777" w:rsidR="00D814DC" w:rsidRPr="00783C2E" w:rsidRDefault="00783C2E">
      <w:pPr>
        <w:pStyle w:val="BodyText"/>
        <w:spacing w:line="276" w:lineRule="auto"/>
        <w:ind w:left="992" w:right="114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having</w:t>
      </w:r>
      <w:proofErr w:type="gramEnd"/>
      <w:r w:rsidRPr="00783C2E">
        <w:rPr>
          <w:rFonts w:ascii="Arial" w:hAnsi="Arial"/>
          <w:color w:val="231F20"/>
        </w:rPr>
        <w:t xml:space="preserve"> an identity document which matches a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person’s</w:t>
      </w:r>
      <w:r w:rsidRPr="00783C2E">
        <w:rPr>
          <w:rFonts w:ascii="Arial" w:hAnsi="Arial"/>
          <w:color w:val="231F20"/>
          <w:w w:val="123"/>
        </w:rPr>
        <w:t xml:space="preserve"> </w:t>
      </w:r>
      <w:r w:rsidRPr="00783C2E">
        <w:rPr>
          <w:rFonts w:ascii="Arial" w:hAnsi="Arial"/>
          <w:color w:val="231F20"/>
        </w:rPr>
        <w:t>gender expression should not be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underestimated.</w:t>
      </w:r>
    </w:p>
    <w:p w14:paraId="17257A1A" w14:textId="77777777" w:rsidR="00D814DC" w:rsidRPr="00783C2E" w:rsidRDefault="00783C2E">
      <w:pPr>
        <w:pStyle w:val="BodyText"/>
        <w:spacing w:line="276" w:lineRule="auto"/>
        <w:ind w:left="992" w:right="405"/>
        <w:rPr>
          <w:rFonts w:ascii="Arial" w:hAnsi="Arial"/>
        </w:rPr>
      </w:pPr>
      <w:r w:rsidRPr="00783C2E">
        <w:rPr>
          <w:rFonts w:ascii="Arial" w:hAnsi="Arial"/>
          <w:color w:val="231F20"/>
        </w:rPr>
        <w:t>It provides empowerment, engenders respect,</w:t>
      </w:r>
      <w:r w:rsidRPr="00783C2E">
        <w:rPr>
          <w:rFonts w:ascii="Arial" w:hAnsi="Arial"/>
          <w:color w:val="231F20"/>
          <w:spacing w:val="-31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mitigates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potentially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difficult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situations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diverse</w:t>
      </w:r>
      <w:r w:rsidRPr="00783C2E">
        <w:rPr>
          <w:rFonts w:ascii="Arial" w:hAnsi="Arial"/>
          <w:color w:val="231F20"/>
          <w:spacing w:val="-30"/>
        </w:rPr>
        <w:t xml:space="preserve"> </w:t>
      </w:r>
      <w:r w:rsidRPr="00783C2E">
        <w:rPr>
          <w:rFonts w:ascii="Arial" w:hAnsi="Arial"/>
          <w:color w:val="231F20"/>
        </w:rPr>
        <w:t>individuals.</w:t>
      </w:r>
    </w:p>
    <w:p w14:paraId="13C9E501" w14:textId="77777777" w:rsidR="00D814DC" w:rsidRPr="00783C2E" w:rsidRDefault="00783C2E">
      <w:pPr>
        <w:pStyle w:val="BodyText"/>
        <w:spacing w:before="113" w:line="276" w:lineRule="auto"/>
        <w:ind w:left="992" w:right="18"/>
        <w:rPr>
          <w:rFonts w:ascii="Arial" w:hAnsi="Arial"/>
        </w:rPr>
      </w:pPr>
      <w:r w:rsidRPr="00783C2E">
        <w:rPr>
          <w:rFonts w:ascii="Arial" w:hAnsi="Arial"/>
          <w:color w:val="231F20"/>
        </w:rPr>
        <w:t>Notwithstanding this important symbolic change,</w:t>
      </w:r>
      <w:r w:rsidRPr="00783C2E">
        <w:rPr>
          <w:rFonts w:ascii="Arial" w:hAnsi="Arial"/>
          <w:color w:val="231F20"/>
          <w:spacing w:val="-3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findings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i/>
          <w:color w:val="231F20"/>
        </w:rPr>
        <w:t>Norrie</w:t>
      </w:r>
      <w:r w:rsidRPr="00783C2E">
        <w:rPr>
          <w:rFonts w:ascii="Arial" w:hAnsi="Arial"/>
          <w:i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actually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quite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  <w:spacing w:val="-3"/>
        </w:rPr>
        <w:t>narrow.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Although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Sackville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AJA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briefly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considers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existence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intersex,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the decision only applies to transgender persons.</w:t>
      </w:r>
      <w:r w:rsidRPr="00783C2E">
        <w:rPr>
          <w:rFonts w:ascii="Arial" w:hAnsi="Arial"/>
          <w:color w:val="231F20"/>
          <w:position w:val="6"/>
          <w:sz w:val="10"/>
        </w:rPr>
        <w:t>156</w:t>
      </w:r>
      <w:r w:rsidRPr="00783C2E">
        <w:rPr>
          <w:rFonts w:ascii="Arial" w:hAnsi="Arial"/>
          <w:color w:val="231F20"/>
          <w:spacing w:val="-21"/>
          <w:position w:val="6"/>
          <w:sz w:val="10"/>
        </w:rPr>
        <w:t xml:space="preserve"> </w:t>
      </w:r>
      <w:proofErr w:type="gramStart"/>
      <w:r w:rsidRPr="00783C2E">
        <w:rPr>
          <w:rFonts w:ascii="Arial" w:hAnsi="Arial"/>
          <w:color w:val="231F20"/>
        </w:rPr>
        <w:t>Citing</w:t>
      </w:r>
      <w:proofErr w:type="gramEnd"/>
      <w:r w:rsidRPr="00783C2E">
        <w:rPr>
          <w:rFonts w:ascii="Arial" w:hAnsi="Arial"/>
          <w:color w:val="231F20"/>
        </w:rPr>
        <w:t xml:space="preserve"> </w:t>
      </w:r>
      <w:r w:rsidRPr="00783C2E">
        <w:rPr>
          <w:rFonts w:ascii="Arial" w:hAnsi="Arial"/>
          <w:i/>
          <w:color w:val="231F20"/>
        </w:rPr>
        <w:t>AH &amp; AB v the State of Western Australia</w:t>
      </w:r>
      <w:r w:rsidRPr="00783C2E">
        <w:rPr>
          <w:rFonts w:ascii="Arial" w:hAnsi="Arial"/>
          <w:i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i/>
          <w:color w:val="231F20"/>
        </w:rPr>
        <w:t>Secretary</w:t>
      </w:r>
      <w:r w:rsidRPr="00783C2E">
        <w:rPr>
          <w:rFonts w:ascii="Arial" w:hAnsi="Arial"/>
          <w:i/>
          <w:color w:val="231F20"/>
          <w:spacing w:val="-5"/>
        </w:rPr>
        <w:t xml:space="preserve"> </w:t>
      </w:r>
      <w:r w:rsidRPr="00783C2E">
        <w:rPr>
          <w:rFonts w:ascii="Arial" w:hAnsi="Arial"/>
          <w:i/>
          <w:color w:val="231F20"/>
        </w:rPr>
        <w:t>v</w:t>
      </w:r>
      <w:r w:rsidRPr="00783C2E">
        <w:rPr>
          <w:rFonts w:ascii="Arial" w:hAnsi="Arial"/>
          <w:i/>
          <w:color w:val="231F20"/>
          <w:spacing w:val="-5"/>
        </w:rPr>
        <w:t xml:space="preserve"> </w:t>
      </w:r>
      <w:r w:rsidRPr="00783C2E">
        <w:rPr>
          <w:rFonts w:ascii="Arial" w:hAnsi="Arial"/>
          <w:i/>
          <w:color w:val="231F20"/>
        </w:rPr>
        <w:t>SRA</w:t>
      </w:r>
      <w:r w:rsidRPr="00783C2E">
        <w:rPr>
          <w:rFonts w:ascii="Arial" w:hAnsi="Arial"/>
          <w:i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judgment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makes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clear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w w:val="92"/>
        </w:rPr>
        <w:t xml:space="preserve"> </w:t>
      </w:r>
      <w:r w:rsidRPr="00783C2E">
        <w:rPr>
          <w:rFonts w:ascii="Arial" w:hAnsi="Arial"/>
          <w:color w:val="231F20"/>
        </w:rPr>
        <w:t>intersexuality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not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same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transsexuality.</w:t>
      </w:r>
      <w:r w:rsidRPr="00783C2E">
        <w:rPr>
          <w:rFonts w:ascii="Arial" w:hAnsi="Arial"/>
          <w:color w:val="231F20"/>
          <w:position w:val="6"/>
          <w:sz w:val="10"/>
        </w:rPr>
        <w:t>157</w:t>
      </w:r>
      <w:r w:rsidRPr="00783C2E">
        <w:rPr>
          <w:rFonts w:ascii="Arial" w:hAnsi="Arial"/>
          <w:color w:val="231F20"/>
          <w:spacing w:val="14"/>
          <w:position w:val="6"/>
          <w:sz w:val="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ruling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thus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affords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no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recognition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intersex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people</w:t>
      </w:r>
    </w:p>
    <w:p w14:paraId="43631BA0" w14:textId="77777777" w:rsidR="00D814DC" w:rsidRPr="00783C2E" w:rsidRDefault="00783C2E">
      <w:pPr>
        <w:pStyle w:val="BodyText"/>
        <w:spacing w:line="276" w:lineRule="auto"/>
        <w:ind w:left="992" w:right="114"/>
        <w:rPr>
          <w:rFonts w:ascii="Arial" w:hAnsi="Arial"/>
          <w:sz w:val="10"/>
          <w:szCs w:val="10"/>
        </w:rPr>
      </w:pPr>
      <w:proofErr w:type="gramStart"/>
      <w:r w:rsidRPr="00783C2E">
        <w:rPr>
          <w:rFonts w:ascii="Arial" w:hAnsi="Arial"/>
          <w:color w:val="231F20"/>
        </w:rPr>
        <w:t>and</w:t>
      </w:r>
      <w:proofErr w:type="gramEnd"/>
      <w:r w:rsidRPr="00783C2E">
        <w:rPr>
          <w:rFonts w:ascii="Arial" w:hAnsi="Arial"/>
          <w:color w:val="231F20"/>
        </w:rPr>
        <w:t>,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creating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additional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third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category,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may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even entrench</w:t>
      </w:r>
      <w:r w:rsidRPr="00783C2E">
        <w:rPr>
          <w:rFonts w:ascii="Arial" w:hAnsi="Arial"/>
          <w:color w:val="231F20"/>
          <w:spacing w:val="-14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stigmatisation</w:t>
      </w:r>
      <w:proofErr w:type="spellEnd"/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against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intersex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people.</w:t>
      </w:r>
      <w:r w:rsidRPr="00783C2E">
        <w:rPr>
          <w:rFonts w:ascii="Arial" w:hAnsi="Arial"/>
          <w:color w:val="231F20"/>
          <w:position w:val="6"/>
          <w:sz w:val="10"/>
        </w:rPr>
        <w:t>158</w:t>
      </w:r>
    </w:p>
    <w:p w14:paraId="4C278ECF" w14:textId="77777777" w:rsidR="00D814DC" w:rsidRPr="00783C2E" w:rsidRDefault="00783C2E">
      <w:pPr>
        <w:pStyle w:val="BodyText"/>
        <w:spacing w:before="113" w:line="276" w:lineRule="auto"/>
        <w:ind w:left="992"/>
        <w:rPr>
          <w:rFonts w:ascii="Arial" w:hAnsi="Arial"/>
        </w:rPr>
      </w:pPr>
      <w:r w:rsidRPr="00783C2E">
        <w:rPr>
          <w:rFonts w:ascii="Arial" w:hAnsi="Arial"/>
          <w:color w:val="231F20"/>
        </w:rPr>
        <w:t>Beazley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ACJ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critical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Registrar’s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reliance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upon</w:t>
      </w:r>
      <w:r w:rsidRPr="00783C2E">
        <w:rPr>
          <w:rFonts w:ascii="Arial" w:hAnsi="Arial"/>
          <w:color w:val="231F20"/>
          <w:w w:val="10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dictionary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definition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sex.</w:t>
      </w:r>
      <w:r w:rsidRPr="00783C2E">
        <w:rPr>
          <w:rFonts w:ascii="Arial" w:hAnsi="Arial"/>
          <w:color w:val="231F20"/>
          <w:position w:val="6"/>
          <w:sz w:val="10"/>
          <w:szCs w:val="10"/>
        </w:rPr>
        <w:t>159</w:t>
      </w:r>
      <w:r w:rsidRPr="00783C2E">
        <w:rPr>
          <w:rFonts w:ascii="Arial" w:hAnsi="Arial"/>
          <w:color w:val="231F20"/>
          <w:spacing w:val="4"/>
          <w:position w:val="6"/>
          <w:sz w:val="10"/>
          <w:szCs w:val="10"/>
        </w:rPr>
        <w:t xml:space="preserve"> </w:t>
      </w:r>
      <w:r w:rsidRPr="00783C2E">
        <w:rPr>
          <w:rFonts w:ascii="Arial" w:hAnsi="Arial"/>
          <w:color w:val="231F20"/>
        </w:rPr>
        <w:t>Although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definitions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common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method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statutory</w:t>
      </w:r>
      <w:r w:rsidRPr="00783C2E">
        <w:rPr>
          <w:rFonts w:ascii="Arial" w:hAnsi="Arial"/>
          <w:color w:val="231F20"/>
          <w:spacing w:val="-4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construction</w:t>
      </w:r>
      <w:proofErr w:type="gramStart"/>
      <w:r w:rsidRPr="00783C2E">
        <w:rPr>
          <w:rFonts w:ascii="Arial" w:hAnsi="Arial"/>
          <w:color w:val="231F20"/>
        </w:rPr>
        <w:t>,she</w:t>
      </w:r>
      <w:proofErr w:type="spellEnd"/>
      <w:proofErr w:type="gramEnd"/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opined</w:t>
      </w:r>
      <w:r w:rsidRPr="00783C2E">
        <w:rPr>
          <w:rFonts w:ascii="Arial" w:hAnsi="Arial"/>
          <w:color w:val="231F20"/>
          <w:spacing w:val="-51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fact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there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dictionary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definition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does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not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render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other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‘relevant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meanings’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inconsequential.</w:t>
      </w:r>
      <w:r w:rsidRPr="00783C2E">
        <w:rPr>
          <w:rFonts w:ascii="Arial" w:hAnsi="Arial"/>
          <w:color w:val="231F20"/>
          <w:position w:val="6"/>
          <w:sz w:val="10"/>
          <w:szCs w:val="10"/>
        </w:rPr>
        <w:t>160</w:t>
      </w:r>
      <w:r w:rsidRPr="00783C2E">
        <w:rPr>
          <w:rFonts w:ascii="Arial" w:hAnsi="Arial"/>
          <w:color w:val="231F20"/>
          <w:spacing w:val="12"/>
          <w:position w:val="6"/>
          <w:sz w:val="10"/>
          <w:szCs w:val="10"/>
        </w:rPr>
        <w:t xml:space="preserve"> </w:t>
      </w:r>
      <w:r w:rsidRPr="00783C2E">
        <w:rPr>
          <w:rFonts w:ascii="Arial" w:hAnsi="Arial"/>
          <w:color w:val="231F20"/>
          <w:position w:val="6"/>
          <w:sz w:val="10"/>
          <w:szCs w:val="10"/>
        </w:rPr>
        <w:t>161</w:t>
      </w:r>
      <w:r w:rsidRPr="00783C2E">
        <w:rPr>
          <w:rFonts w:ascii="Arial" w:hAnsi="Arial"/>
          <w:color w:val="231F20"/>
          <w:w w:val="111"/>
          <w:position w:val="6"/>
          <w:sz w:val="10"/>
          <w:szCs w:val="10"/>
        </w:rPr>
        <w:t xml:space="preserve"> </w:t>
      </w:r>
      <w:r w:rsidRPr="00783C2E">
        <w:rPr>
          <w:rFonts w:ascii="Arial" w:hAnsi="Arial"/>
          <w:color w:val="231F20"/>
        </w:rPr>
        <w:t xml:space="preserve">Her comments suggest that decision makers </w:t>
      </w:r>
      <w:r w:rsidRPr="00783C2E">
        <w:rPr>
          <w:rFonts w:ascii="Arial" w:hAnsi="Arial"/>
          <w:color w:val="231F20"/>
          <w:spacing w:val="13"/>
        </w:rPr>
        <w:t xml:space="preserve"> </w:t>
      </w:r>
      <w:r w:rsidRPr="00783C2E">
        <w:rPr>
          <w:rFonts w:ascii="Arial" w:hAnsi="Arial"/>
          <w:color w:val="231F20"/>
        </w:rPr>
        <w:t>should</w:t>
      </w:r>
    </w:p>
    <w:p w14:paraId="249E7231" w14:textId="77777777" w:rsidR="00D814DC" w:rsidRPr="00783C2E" w:rsidRDefault="00783C2E">
      <w:pPr>
        <w:pStyle w:val="BodyText"/>
        <w:spacing w:line="276" w:lineRule="auto"/>
        <w:ind w:left="992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have</w:t>
      </w:r>
      <w:proofErr w:type="gramEnd"/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regard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wider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societal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meanings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evolution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language,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well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dictionary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definitions.</w:t>
      </w:r>
    </w:p>
    <w:p w14:paraId="6D8F9737" w14:textId="77777777" w:rsidR="00D814DC" w:rsidRPr="00783C2E" w:rsidRDefault="00783C2E">
      <w:pPr>
        <w:spacing w:before="3"/>
        <w:rPr>
          <w:rFonts w:ascii="Arial" w:eastAsia="Trebuchet MS" w:hAnsi="Arial" w:cs="Trebuchet MS"/>
          <w:sz w:val="20"/>
          <w:szCs w:val="20"/>
        </w:rPr>
      </w:pPr>
      <w:r w:rsidRPr="00783C2E">
        <w:rPr>
          <w:rFonts w:ascii="Arial" w:hAnsi="Arial"/>
        </w:rPr>
        <w:br w:type="column"/>
      </w:r>
    </w:p>
    <w:p w14:paraId="38A91BE2" w14:textId="77777777" w:rsidR="00D814DC" w:rsidRPr="00783C2E" w:rsidRDefault="00783C2E">
      <w:pPr>
        <w:pStyle w:val="BodyText"/>
        <w:spacing w:line="276" w:lineRule="auto"/>
        <w:ind w:left="360" w:right="814"/>
        <w:rPr>
          <w:rFonts w:ascii="Arial" w:hAnsi="Arial"/>
        </w:rPr>
      </w:pPr>
      <w:r w:rsidRPr="00783C2E">
        <w:rPr>
          <w:rFonts w:ascii="Arial" w:hAnsi="Arial"/>
          <w:color w:val="231F20"/>
        </w:rPr>
        <w:t>Finally,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ruling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fails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consider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what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distinctions,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 xml:space="preserve">if </w:t>
      </w:r>
      <w:r w:rsidRPr="00783C2E">
        <w:rPr>
          <w:rFonts w:ascii="Arial" w:hAnsi="Arial"/>
          <w:color w:val="231F20"/>
          <w:spacing w:val="-4"/>
        </w:rPr>
        <w:t xml:space="preserve">any, </w:t>
      </w:r>
      <w:r w:rsidRPr="00783C2E">
        <w:rPr>
          <w:rFonts w:ascii="Arial" w:hAnsi="Arial"/>
          <w:color w:val="231F20"/>
        </w:rPr>
        <w:t xml:space="preserve">exist between sex and </w:t>
      </w:r>
      <w:r w:rsidRPr="00783C2E">
        <w:rPr>
          <w:rFonts w:ascii="Arial" w:hAnsi="Arial"/>
          <w:color w:val="231F20"/>
          <w:spacing w:val="-3"/>
        </w:rPr>
        <w:t>gender.</w:t>
      </w:r>
      <w:r w:rsidRPr="00783C2E">
        <w:rPr>
          <w:rFonts w:ascii="Arial" w:hAnsi="Arial"/>
          <w:color w:val="231F20"/>
          <w:spacing w:val="-37"/>
        </w:rPr>
        <w:t xml:space="preserve"> </w:t>
      </w:r>
      <w:r w:rsidRPr="00783C2E">
        <w:rPr>
          <w:rFonts w:ascii="Arial" w:hAnsi="Arial"/>
          <w:color w:val="231F20"/>
        </w:rPr>
        <w:t>Whereas</w:t>
      </w:r>
    </w:p>
    <w:p w14:paraId="4A9F6D2A" w14:textId="77777777" w:rsidR="00D814DC" w:rsidRPr="00783C2E" w:rsidRDefault="00783C2E">
      <w:pPr>
        <w:pStyle w:val="BodyText"/>
        <w:spacing w:line="276" w:lineRule="auto"/>
        <w:ind w:left="360" w:right="678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sex</w:t>
      </w:r>
      <w:proofErr w:type="gramEnd"/>
      <w:r w:rsidRPr="00783C2E">
        <w:rPr>
          <w:rFonts w:ascii="Arial" w:hAnsi="Arial"/>
          <w:color w:val="231F20"/>
        </w:rPr>
        <w:t xml:space="preserve"> is commonly understood to refer to</w:t>
      </w:r>
      <w:r w:rsidRPr="00783C2E">
        <w:rPr>
          <w:rFonts w:ascii="Arial" w:hAnsi="Arial"/>
          <w:color w:val="231F20"/>
          <w:spacing w:val="-35"/>
        </w:rPr>
        <w:t xml:space="preserve"> </w:t>
      </w:r>
      <w:r w:rsidRPr="00783C2E">
        <w:rPr>
          <w:rFonts w:ascii="Arial" w:hAnsi="Arial"/>
          <w:color w:val="231F20"/>
        </w:rPr>
        <w:t>biological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characteristics, gender is often considered a</w:t>
      </w:r>
      <w:r w:rsidRPr="00783C2E">
        <w:rPr>
          <w:rFonts w:ascii="Arial" w:hAnsi="Arial"/>
          <w:color w:val="231F20"/>
          <w:spacing w:val="-33"/>
        </w:rPr>
        <w:t xml:space="preserve"> </w:t>
      </w:r>
      <w:r w:rsidRPr="00783C2E">
        <w:rPr>
          <w:rFonts w:ascii="Arial" w:hAnsi="Arial"/>
          <w:color w:val="231F20"/>
        </w:rPr>
        <w:t>social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construct.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  <w:spacing w:val="-3"/>
        </w:rPr>
        <w:t>Arguably,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failure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explore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concepts</w:t>
      </w:r>
      <w:r w:rsidRPr="00783C2E">
        <w:rPr>
          <w:rFonts w:ascii="Arial" w:hAnsi="Arial"/>
          <w:color w:val="231F20"/>
          <w:w w:val="104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sex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notable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lacuna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judgment.</w:t>
      </w:r>
    </w:p>
    <w:p w14:paraId="612BC9B6" w14:textId="77777777" w:rsidR="00D814DC" w:rsidRPr="00783C2E" w:rsidRDefault="00783C2E">
      <w:pPr>
        <w:pStyle w:val="BodyText"/>
        <w:spacing w:line="276" w:lineRule="auto"/>
        <w:ind w:left="360" w:right="617"/>
        <w:rPr>
          <w:rFonts w:ascii="Arial" w:hAnsi="Arial"/>
          <w:sz w:val="10"/>
          <w:szCs w:val="10"/>
        </w:rPr>
      </w:pPr>
      <w:r w:rsidRPr="00783C2E">
        <w:rPr>
          <w:rFonts w:ascii="Arial" w:hAnsi="Arial"/>
          <w:color w:val="231F20"/>
        </w:rPr>
        <w:t>Although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perhaps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intentional,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means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Court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missed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important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opportunity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clarify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meaning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sex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law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public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  <w:spacing w:val="-3"/>
        </w:rPr>
        <w:t>policy.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said,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 xml:space="preserve">by conflating sex and gender the decision </w:t>
      </w:r>
      <w:proofErr w:type="spellStart"/>
      <w:r w:rsidRPr="00783C2E">
        <w:rPr>
          <w:rFonts w:ascii="Arial" w:hAnsi="Arial"/>
          <w:color w:val="231F20"/>
        </w:rPr>
        <w:t>recognises</w:t>
      </w:r>
      <w:proofErr w:type="spellEnd"/>
      <w:r w:rsidRPr="00783C2E">
        <w:rPr>
          <w:rFonts w:ascii="Arial" w:hAnsi="Arial"/>
          <w:color w:val="231F20"/>
          <w:spacing w:val="-28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use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labels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categories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can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be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offensive.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Such an approach is appropriate, being consistent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w w:val="93"/>
        </w:rPr>
        <w:t xml:space="preserve"> </w:t>
      </w:r>
      <w:r w:rsidRPr="00783C2E">
        <w:rPr>
          <w:rFonts w:ascii="Arial" w:hAnsi="Arial"/>
          <w:color w:val="231F20"/>
        </w:rPr>
        <w:t>the Commonwealth’s approach in the new</w:t>
      </w:r>
      <w:r w:rsidRPr="00783C2E">
        <w:rPr>
          <w:rFonts w:ascii="Arial" w:hAnsi="Arial"/>
          <w:color w:val="231F20"/>
          <w:spacing w:val="-32"/>
        </w:rPr>
        <w:t xml:space="preserve"> </w:t>
      </w:r>
      <w:r w:rsidRPr="00783C2E">
        <w:rPr>
          <w:rFonts w:ascii="Arial" w:hAnsi="Arial"/>
          <w:color w:val="231F20"/>
        </w:rPr>
        <w:t>Guidelines on the Recognition of Sex and Gender as well as the</w:t>
      </w:r>
      <w:r w:rsidRPr="00783C2E">
        <w:rPr>
          <w:rFonts w:ascii="Arial" w:hAnsi="Arial"/>
          <w:color w:val="231F20"/>
          <w:spacing w:val="-48"/>
        </w:rPr>
        <w:t xml:space="preserve"> </w:t>
      </w:r>
      <w:r w:rsidRPr="00783C2E">
        <w:rPr>
          <w:rFonts w:ascii="Arial" w:eastAsia="Arial" w:hAnsi="Arial" w:cs="Arial"/>
          <w:i/>
          <w:color w:val="231F20"/>
        </w:rPr>
        <w:t>Sex Discrimination Amendment (Sexual</w:t>
      </w:r>
      <w:r w:rsidRPr="00783C2E">
        <w:rPr>
          <w:rFonts w:ascii="Arial" w:eastAsia="Arial" w:hAnsi="Arial" w:cs="Arial"/>
          <w:i/>
          <w:color w:val="231F20"/>
          <w:spacing w:val="-7"/>
        </w:rPr>
        <w:t xml:space="preserve"> </w:t>
      </w:r>
      <w:r w:rsidRPr="00783C2E">
        <w:rPr>
          <w:rFonts w:ascii="Arial" w:eastAsia="Arial" w:hAnsi="Arial" w:cs="Arial"/>
          <w:i/>
          <w:color w:val="231F20"/>
        </w:rPr>
        <w:t>Orientation, Gender Identity and Intersex Status) Act 2013</w:t>
      </w:r>
      <w:r w:rsidRPr="00783C2E">
        <w:rPr>
          <w:rFonts w:ascii="Arial" w:eastAsia="Arial" w:hAnsi="Arial" w:cs="Arial"/>
          <w:i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(</w:t>
      </w:r>
      <w:proofErr w:type="spellStart"/>
      <w:r w:rsidRPr="00783C2E">
        <w:rPr>
          <w:rFonts w:ascii="Arial" w:hAnsi="Arial"/>
          <w:color w:val="231F20"/>
        </w:rPr>
        <w:t>Cth</w:t>
      </w:r>
      <w:proofErr w:type="spellEnd"/>
      <w:r w:rsidRPr="00783C2E">
        <w:rPr>
          <w:rFonts w:ascii="Arial" w:hAnsi="Arial"/>
          <w:color w:val="231F20"/>
        </w:rPr>
        <w:t>)</w:t>
      </w:r>
      <w:r w:rsidRPr="00783C2E">
        <w:rPr>
          <w:rFonts w:ascii="Arial" w:hAnsi="Arial"/>
          <w:color w:val="231F20"/>
          <w:w w:val="92"/>
        </w:rPr>
        <w:t xml:space="preserve"> </w:t>
      </w:r>
      <w:r w:rsidRPr="00783C2E">
        <w:rPr>
          <w:rFonts w:ascii="Arial" w:hAnsi="Arial"/>
          <w:color w:val="231F20"/>
        </w:rPr>
        <w:t>(SDA Amendment Act).</w:t>
      </w:r>
      <w:r w:rsidRPr="00783C2E">
        <w:rPr>
          <w:rFonts w:ascii="Arial" w:hAnsi="Arial"/>
          <w:color w:val="231F20"/>
          <w:position w:val="6"/>
          <w:sz w:val="10"/>
          <w:szCs w:val="10"/>
        </w:rPr>
        <w:t>162   163</w:t>
      </w:r>
    </w:p>
    <w:p w14:paraId="67E622B5" w14:textId="77777777" w:rsidR="00D814DC" w:rsidRPr="00783C2E" w:rsidRDefault="00783C2E">
      <w:pPr>
        <w:pStyle w:val="BodyText"/>
        <w:spacing w:before="113" w:line="276" w:lineRule="auto"/>
        <w:ind w:left="360" w:right="678"/>
        <w:rPr>
          <w:rFonts w:ascii="Arial" w:hAnsi="Arial"/>
        </w:rPr>
      </w:pPr>
      <w:r w:rsidRPr="00783C2E">
        <w:rPr>
          <w:rFonts w:ascii="Arial" w:hAnsi="Arial"/>
          <w:color w:val="231F20"/>
        </w:rPr>
        <w:t>While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full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implications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decision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not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yet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  <w:spacing w:val="-3"/>
        </w:rPr>
        <w:t>clear,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liberal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construction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term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sex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provides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important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recognition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individuals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who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have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undergone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sex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affirmation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  <w:spacing w:val="-3"/>
        </w:rPr>
        <w:t>surgery.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may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also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provide persuasive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dicta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courts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other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states</w:t>
      </w:r>
      <w:proofErr w:type="gramStart"/>
      <w:r w:rsidRPr="00783C2E">
        <w:rPr>
          <w:rFonts w:ascii="Arial" w:hAnsi="Arial"/>
          <w:color w:val="231F20"/>
        </w:rPr>
        <w:t>,</w:t>
      </w:r>
      <w:r w:rsidRPr="00783C2E">
        <w:rPr>
          <w:rFonts w:ascii="Arial" w:hAnsi="Arial"/>
          <w:color w:val="231F20"/>
          <w:position w:val="6"/>
          <w:sz w:val="10"/>
        </w:rPr>
        <w:t>164</w:t>
      </w:r>
      <w:proofErr w:type="gramEnd"/>
      <w:r w:rsidRPr="00783C2E">
        <w:rPr>
          <w:rFonts w:ascii="Arial" w:hAnsi="Arial"/>
          <w:color w:val="231F20"/>
          <w:spacing w:val="18"/>
          <w:position w:val="6"/>
          <w:sz w:val="10"/>
        </w:rPr>
        <w:t xml:space="preserve"> </w:t>
      </w:r>
      <w:r w:rsidRPr="00783C2E">
        <w:rPr>
          <w:rFonts w:ascii="Arial" w:hAnsi="Arial"/>
          <w:color w:val="231F20"/>
        </w:rPr>
        <w:t>and</w:t>
      </w:r>
    </w:p>
    <w:p w14:paraId="02CE608F" w14:textId="77777777" w:rsidR="00D814DC" w:rsidRPr="00783C2E" w:rsidRDefault="00783C2E">
      <w:pPr>
        <w:pStyle w:val="BodyText"/>
        <w:spacing w:line="276" w:lineRule="auto"/>
        <w:ind w:left="360" w:right="678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is</w:t>
      </w:r>
      <w:proofErr w:type="gramEnd"/>
      <w:r w:rsidRPr="00783C2E">
        <w:rPr>
          <w:rFonts w:ascii="Arial" w:hAnsi="Arial"/>
          <w:color w:val="231F20"/>
        </w:rPr>
        <w:t xml:space="preserve"> significant in light of the SDA Amendment</w:t>
      </w:r>
      <w:r w:rsidRPr="00783C2E">
        <w:rPr>
          <w:rFonts w:ascii="Arial" w:hAnsi="Arial"/>
          <w:color w:val="231F20"/>
          <w:spacing w:val="-37"/>
        </w:rPr>
        <w:t xml:space="preserve"> </w:t>
      </w:r>
      <w:r w:rsidRPr="00783C2E">
        <w:rPr>
          <w:rFonts w:ascii="Arial" w:hAnsi="Arial"/>
          <w:color w:val="231F20"/>
        </w:rPr>
        <w:t>Act.</w:t>
      </w:r>
      <w:r w:rsidRPr="00783C2E">
        <w:rPr>
          <w:rFonts w:ascii="Arial" w:hAnsi="Arial"/>
          <w:color w:val="231F20"/>
          <w:position w:val="6"/>
          <w:sz w:val="10"/>
        </w:rPr>
        <w:t>165</w:t>
      </w:r>
      <w:r w:rsidRPr="00783C2E">
        <w:rPr>
          <w:rFonts w:ascii="Arial" w:hAnsi="Arial"/>
          <w:color w:val="231F20"/>
          <w:w w:val="111"/>
          <w:position w:val="6"/>
          <w:sz w:val="10"/>
        </w:rPr>
        <w:t xml:space="preserve"> </w:t>
      </w:r>
      <w:r w:rsidRPr="00783C2E">
        <w:rPr>
          <w:rFonts w:ascii="Arial" w:hAnsi="Arial"/>
          <w:color w:val="231F20"/>
        </w:rPr>
        <w:t>Consequently,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decision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may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have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implications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w w:val="92"/>
        </w:rPr>
        <w:t xml:space="preserve"> </w:t>
      </w:r>
      <w:r w:rsidRPr="00783C2E">
        <w:rPr>
          <w:rFonts w:ascii="Arial" w:hAnsi="Arial"/>
          <w:color w:val="231F20"/>
        </w:rPr>
        <w:t>law and public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  <w:spacing w:val="-3"/>
        </w:rPr>
        <w:t>policy.</w:t>
      </w:r>
    </w:p>
    <w:p w14:paraId="425B0984" w14:textId="77777777" w:rsidR="00D814DC" w:rsidRPr="00783C2E" w:rsidRDefault="00D814DC">
      <w:pPr>
        <w:spacing w:line="276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860" w:bottom="280" w:left="0" w:header="720" w:footer="720" w:gutter="0"/>
          <w:cols w:num="2" w:space="720" w:equalWidth="0">
            <w:col w:w="5582" w:space="40"/>
            <w:col w:w="5428"/>
          </w:cols>
        </w:sectPr>
      </w:pPr>
    </w:p>
    <w:p w14:paraId="3988F64E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65DE7A6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B8CB8EC" w14:textId="77777777" w:rsidR="00D814DC" w:rsidRPr="00783C2E" w:rsidRDefault="00D814DC">
      <w:pPr>
        <w:spacing w:before="10"/>
        <w:rPr>
          <w:rFonts w:ascii="Arial" w:eastAsia="Trebuchet MS" w:hAnsi="Arial" w:cs="Trebuchet MS"/>
          <w:sz w:val="19"/>
          <w:szCs w:val="19"/>
        </w:rPr>
      </w:pPr>
    </w:p>
    <w:p w14:paraId="109F2BF9" w14:textId="77777777" w:rsidR="00D814DC" w:rsidRPr="00783C2E" w:rsidRDefault="00D814DC">
      <w:pPr>
        <w:rPr>
          <w:rFonts w:ascii="Arial" w:eastAsia="Trebuchet MS" w:hAnsi="Arial" w:cs="Trebuchet MS"/>
          <w:sz w:val="19"/>
          <w:szCs w:val="19"/>
        </w:rPr>
        <w:sectPr w:rsidR="00D814DC" w:rsidRPr="00783C2E">
          <w:type w:val="continuous"/>
          <w:pgSz w:w="11910" w:h="16840"/>
          <w:pgMar w:top="1520" w:right="860" w:bottom="280" w:left="0" w:header="720" w:footer="720" w:gutter="0"/>
          <w:cols w:space="720"/>
        </w:sectPr>
      </w:pPr>
    </w:p>
    <w:p w14:paraId="4566BB36" w14:textId="77777777" w:rsidR="00D814DC" w:rsidRPr="00783C2E" w:rsidRDefault="00783C2E">
      <w:pPr>
        <w:pStyle w:val="Heading4"/>
        <w:numPr>
          <w:ilvl w:val="1"/>
          <w:numId w:val="18"/>
        </w:numPr>
        <w:tabs>
          <w:tab w:val="left" w:pos="1091"/>
        </w:tabs>
        <w:spacing w:before="89" w:line="300" w:lineRule="exact"/>
        <w:ind w:left="623" w:right="594" w:firstLine="0"/>
        <w:jc w:val="left"/>
      </w:pPr>
      <w:r w:rsidRPr="00783C2E">
        <w:rPr>
          <w:color w:val="CF2974"/>
        </w:rPr>
        <w:lastRenderedPageBreak/>
        <w:t>Experiences</w:t>
      </w:r>
      <w:r w:rsidRPr="00783C2E">
        <w:rPr>
          <w:color w:val="CF2974"/>
          <w:spacing w:val="-47"/>
        </w:rPr>
        <w:t xml:space="preserve"> </w:t>
      </w:r>
      <w:r w:rsidRPr="00783C2E">
        <w:rPr>
          <w:color w:val="CF2974"/>
        </w:rPr>
        <w:t>of</w:t>
      </w:r>
      <w:r w:rsidRPr="00783C2E">
        <w:rPr>
          <w:color w:val="CF2974"/>
          <w:spacing w:val="-47"/>
        </w:rPr>
        <w:t xml:space="preserve"> </w:t>
      </w:r>
      <w:r w:rsidRPr="00783C2E">
        <w:rPr>
          <w:color w:val="CF2974"/>
        </w:rPr>
        <w:t>discrimination</w:t>
      </w:r>
      <w:r w:rsidRPr="00783C2E">
        <w:rPr>
          <w:color w:val="CF2974"/>
          <w:spacing w:val="-47"/>
        </w:rPr>
        <w:t xml:space="preserve"> </w:t>
      </w:r>
      <w:r w:rsidRPr="00783C2E">
        <w:rPr>
          <w:color w:val="CF2974"/>
        </w:rPr>
        <w:t>by</w:t>
      </w:r>
      <w:r w:rsidRPr="00783C2E">
        <w:rPr>
          <w:color w:val="CF2974"/>
          <w:w w:val="98"/>
        </w:rPr>
        <w:t xml:space="preserve"> </w:t>
      </w:r>
      <w:proofErr w:type="gramStart"/>
      <w:r w:rsidRPr="00783C2E">
        <w:rPr>
          <w:color w:val="CF2974"/>
        </w:rPr>
        <w:t>trans</w:t>
      </w:r>
      <w:proofErr w:type="gramEnd"/>
      <w:r w:rsidRPr="00783C2E">
        <w:rPr>
          <w:color w:val="CF2974"/>
        </w:rPr>
        <w:t xml:space="preserve"> and gender diverse</w:t>
      </w:r>
      <w:r w:rsidRPr="00783C2E">
        <w:rPr>
          <w:color w:val="CF2974"/>
          <w:spacing w:val="-52"/>
        </w:rPr>
        <w:t xml:space="preserve"> </w:t>
      </w:r>
      <w:r w:rsidRPr="00783C2E">
        <w:rPr>
          <w:color w:val="CF2974"/>
        </w:rPr>
        <w:t>people</w:t>
      </w:r>
    </w:p>
    <w:p w14:paraId="1128D299" w14:textId="77777777" w:rsidR="00D814DC" w:rsidRPr="00783C2E" w:rsidRDefault="00783C2E">
      <w:pPr>
        <w:pStyle w:val="BodyText"/>
        <w:spacing w:before="181" w:line="276" w:lineRule="auto"/>
        <w:ind w:left="623"/>
        <w:rPr>
          <w:rFonts w:ascii="Arial" w:hAnsi="Arial"/>
          <w:sz w:val="10"/>
          <w:szCs w:val="10"/>
        </w:rPr>
      </w:pPr>
      <w:r w:rsidRPr="00783C2E">
        <w:rPr>
          <w:rFonts w:ascii="Arial" w:hAnsi="Arial"/>
          <w:color w:val="231F20"/>
        </w:rPr>
        <w:t>While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comparatively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little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data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available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experiences of</w:t>
      </w:r>
      <w:r w:rsidRPr="00783C2E">
        <w:rPr>
          <w:rFonts w:ascii="Arial" w:hAnsi="Arial"/>
          <w:color w:val="231F20"/>
          <w:spacing w:val="-7"/>
        </w:rPr>
        <w:t xml:space="preserve"> </w:t>
      </w:r>
      <w:proofErr w:type="gramStart"/>
      <w:r w:rsidRPr="00783C2E">
        <w:rPr>
          <w:rFonts w:ascii="Arial" w:hAnsi="Arial"/>
          <w:color w:val="231F20"/>
        </w:rPr>
        <w:t>trans</w:t>
      </w:r>
      <w:proofErr w:type="gramEnd"/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diverse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people,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significant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number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structural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barriers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exist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equality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opportunity.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  <w:spacing w:val="-4"/>
        </w:rPr>
        <w:t>Trans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diverse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also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report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disproportionally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high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rates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violence,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harassment,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bullying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exclusion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related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w w:val="95"/>
        </w:rPr>
        <w:t xml:space="preserve"> their</w:t>
      </w:r>
      <w:r w:rsidRPr="00783C2E">
        <w:rPr>
          <w:rFonts w:ascii="Arial" w:hAnsi="Arial"/>
          <w:color w:val="231F20"/>
          <w:spacing w:val="-32"/>
          <w:w w:val="95"/>
        </w:rPr>
        <w:t xml:space="preserve"> </w:t>
      </w:r>
      <w:r w:rsidRPr="00783C2E">
        <w:rPr>
          <w:rFonts w:ascii="Arial" w:hAnsi="Arial"/>
          <w:color w:val="231F20"/>
          <w:w w:val="95"/>
        </w:rPr>
        <w:t>identity.</w:t>
      </w:r>
      <w:r w:rsidRPr="00783C2E">
        <w:rPr>
          <w:rFonts w:ascii="Arial" w:hAnsi="Arial"/>
          <w:color w:val="231F20"/>
          <w:w w:val="95"/>
          <w:position w:val="6"/>
          <w:sz w:val="10"/>
        </w:rPr>
        <w:t>166</w:t>
      </w:r>
    </w:p>
    <w:p w14:paraId="6623F219" w14:textId="77777777" w:rsidR="00D814DC" w:rsidRPr="00783C2E" w:rsidRDefault="00783C2E">
      <w:pPr>
        <w:pStyle w:val="BodyText"/>
        <w:spacing w:before="113" w:line="276" w:lineRule="auto"/>
        <w:ind w:left="623"/>
        <w:rPr>
          <w:rFonts w:ascii="Arial" w:hAnsi="Arial"/>
        </w:rPr>
      </w:pPr>
      <w:r w:rsidRPr="00783C2E">
        <w:rPr>
          <w:rFonts w:ascii="Arial" w:hAnsi="Arial"/>
          <w:color w:val="231F20"/>
        </w:rPr>
        <w:t>Submissions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from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consultations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reinforced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these</w:t>
      </w:r>
      <w:r w:rsidRPr="00783C2E">
        <w:rPr>
          <w:rFonts w:ascii="Arial" w:hAnsi="Arial"/>
          <w:color w:val="231F20"/>
          <w:spacing w:val="-45"/>
        </w:rPr>
        <w:t xml:space="preserve"> </w:t>
      </w:r>
      <w:r w:rsidRPr="00783C2E">
        <w:rPr>
          <w:rFonts w:ascii="Arial" w:hAnsi="Arial"/>
          <w:color w:val="231F20"/>
        </w:rPr>
        <w:t>concerns.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Differences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physical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presentation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</w:t>
      </w:r>
    </w:p>
    <w:p w14:paraId="0C0BA3F8" w14:textId="77777777" w:rsidR="00D814DC" w:rsidRPr="00783C2E" w:rsidRDefault="00783C2E">
      <w:pPr>
        <w:pStyle w:val="BodyText"/>
        <w:spacing w:before="131"/>
        <w:ind w:left="380" w:right="11"/>
        <w:rPr>
          <w:rFonts w:ascii="Arial" w:hAnsi="Arial"/>
        </w:rPr>
      </w:pPr>
      <w:r w:rsidRPr="00783C2E">
        <w:rPr>
          <w:rFonts w:ascii="Arial" w:hAnsi="Arial"/>
        </w:rPr>
        <w:br w:type="column"/>
      </w:r>
      <w:proofErr w:type="gramStart"/>
      <w:r w:rsidRPr="00783C2E">
        <w:rPr>
          <w:rFonts w:ascii="Arial" w:hAnsi="Arial"/>
          <w:color w:val="231F20"/>
        </w:rPr>
        <w:lastRenderedPageBreak/>
        <w:t>person’s</w:t>
      </w:r>
      <w:proofErr w:type="gramEnd"/>
      <w:r w:rsidRPr="00783C2E">
        <w:rPr>
          <w:rFonts w:ascii="Arial" w:hAnsi="Arial"/>
          <w:color w:val="231F20"/>
          <w:spacing w:val="-32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32"/>
        </w:rPr>
        <w:t xml:space="preserve"> </w:t>
      </w:r>
      <w:r w:rsidRPr="00783C2E">
        <w:rPr>
          <w:rFonts w:ascii="Arial" w:hAnsi="Arial"/>
          <w:color w:val="231F20"/>
        </w:rPr>
        <w:t>identity</w:t>
      </w:r>
      <w:r w:rsidRPr="00783C2E">
        <w:rPr>
          <w:rFonts w:ascii="Arial" w:hAnsi="Arial"/>
          <w:color w:val="231F20"/>
          <w:spacing w:val="-32"/>
        </w:rPr>
        <w:t xml:space="preserve"> </w:t>
      </w:r>
      <w:r w:rsidRPr="00783C2E">
        <w:rPr>
          <w:rFonts w:ascii="Arial" w:hAnsi="Arial"/>
          <w:color w:val="231F20"/>
        </w:rPr>
        <w:t>(particularly</w:t>
      </w:r>
      <w:r w:rsidRPr="00783C2E">
        <w:rPr>
          <w:rFonts w:ascii="Arial" w:hAnsi="Arial"/>
          <w:color w:val="231F20"/>
          <w:spacing w:val="-32"/>
        </w:rPr>
        <w:t xml:space="preserve"> </w:t>
      </w:r>
      <w:r w:rsidRPr="00783C2E">
        <w:rPr>
          <w:rFonts w:ascii="Arial" w:hAnsi="Arial"/>
          <w:color w:val="231F20"/>
        </w:rPr>
        <w:t>during</w:t>
      </w:r>
      <w:r w:rsidRPr="00783C2E">
        <w:rPr>
          <w:rFonts w:ascii="Arial" w:hAnsi="Arial"/>
          <w:color w:val="231F20"/>
          <w:spacing w:val="-32"/>
        </w:rPr>
        <w:t xml:space="preserve"> </w:t>
      </w:r>
      <w:r w:rsidRPr="00783C2E">
        <w:rPr>
          <w:rFonts w:ascii="Arial" w:hAnsi="Arial"/>
          <w:color w:val="231F20"/>
        </w:rPr>
        <w:t>transition)</w:t>
      </w:r>
      <w:r w:rsidRPr="00783C2E">
        <w:rPr>
          <w:rFonts w:ascii="Arial" w:hAnsi="Arial"/>
          <w:color w:val="231F20"/>
          <w:spacing w:val="-32"/>
        </w:rPr>
        <w:t xml:space="preserve"> </w:t>
      </w:r>
      <w:r w:rsidRPr="00783C2E">
        <w:rPr>
          <w:rFonts w:ascii="Arial" w:hAnsi="Arial"/>
          <w:color w:val="231F20"/>
        </w:rPr>
        <w:t>led</w:t>
      </w:r>
    </w:p>
    <w:p w14:paraId="359E1060" w14:textId="77777777" w:rsidR="00D814DC" w:rsidRPr="00783C2E" w:rsidRDefault="00783C2E">
      <w:pPr>
        <w:pStyle w:val="BodyText"/>
        <w:spacing w:before="31" w:line="276" w:lineRule="auto"/>
        <w:ind w:left="380" w:right="11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to</w:t>
      </w:r>
      <w:proofErr w:type="gramEnd"/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significant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unjust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trans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person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number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participants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consultation.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These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experiences of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heightened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exacerbated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reported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feelings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shame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low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self-worth.</w:t>
      </w:r>
    </w:p>
    <w:p w14:paraId="0BE6FDF5" w14:textId="77777777" w:rsidR="00D814DC" w:rsidRPr="00783C2E" w:rsidRDefault="00783C2E">
      <w:pPr>
        <w:pStyle w:val="BodyText"/>
        <w:spacing w:before="113" w:line="276" w:lineRule="auto"/>
        <w:ind w:left="380" w:right="181"/>
        <w:rPr>
          <w:rFonts w:ascii="Arial" w:hAnsi="Arial"/>
          <w:sz w:val="10"/>
          <w:szCs w:val="10"/>
        </w:rPr>
      </w:pPr>
      <w:r w:rsidRPr="00783C2E">
        <w:rPr>
          <w:rFonts w:ascii="Arial" w:hAnsi="Arial"/>
          <w:color w:val="231F20"/>
        </w:rPr>
        <w:t>Submissions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argued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requirements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change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47"/>
        </w:rPr>
        <w:t xml:space="preserve"> </w:t>
      </w:r>
      <w:r w:rsidRPr="00783C2E">
        <w:rPr>
          <w:rFonts w:ascii="Arial" w:hAnsi="Arial"/>
          <w:color w:val="231F20"/>
        </w:rPr>
        <w:t>sex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birth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certificates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inadvertently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entrench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medical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model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9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pathologises</w:t>
      </w:r>
      <w:proofErr w:type="spellEnd"/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identity.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approach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de-</w:t>
      </w:r>
      <w:proofErr w:type="spellStart"/>
      <w:r w:rsidRPr="00783C2E">
        <w:rPr>
          <w:rFonts w:ascii="Arial" w:hAnsi="Arial"/>
          <w:color w:val="231F20"/>
        </w:rPr>
        <w:t>legitimises</w:t>
      </w:r>
      <w:proofErr w:type="spellEnd"/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experiences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who</w:t>
      </w:r>
      <w:r w:rsidRPr="00783C2E">
        <w:rPr>
          <w:rFonts w:ascii="Arial" w:hAnsi="Arial"/>
          <w:color w:val="231F20"/>
          <w:spacing w:val="-45"/>
        </w:rPr>
        <w:t xml:space="preserve"> </w:t>
      </w:r>
      <w:r w:rsidRPr="00783C2E">
        <w:rPr>
          <w:rFonts w:ascii="Arial" w:hAnsi="Arial"/>
          <w:color w:val="231F20"/>
        </w:rPr>
        <w:t>cannot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choose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not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have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surgery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part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affirmation.</w:t>
      </w:r>
      <w:r w:rsidRPr="00783C2E">
        <w:rPr>
          <w:rFonts w:ascii="Arial" w:hAnsi="Arial"/>
          <w:color w:val="231F20"/>
          <w:position w:val="6"/>
          <w:sz w:val="10"/>
        </w:rPr>
        <w:t>167</w:t>
      </w:r>
    </w:p>
    <w:p w14:paraId="37A953A1" w14:textId="77777777" w:rsidR="00D814DC" w:rsidRPr="00783C2E" w:rsidRDefault="00D814DC">
      <w:pPr>
        <w:spacing w:line="276" w:lineRule="auto"/>
        <w:rPr>
          <w:rFonts w:ascii="Arial" w:hAnsi="Arial"/>
          <w:sz w:val="10"/>
          <w:szCs w:val="10"/>
        </w:rPr>
        <w:sectPr w:rsidR="00D814DC" w:rsidRPr="00783C2E">
          <w:type w:val="continuous"/>
          <w:pgSz w:w="11910" w:h="16840"/>
          <w:pgMar w:top="1520" w:right="860" w:bottom="280" w:left="0" w:header="720" w:footer="720" w:gutter="0"/>
          <w:cols w:num="2" w:space="720" w:equalWidth="0">
            <w:col w:w="5561" w:space="40"/>
            <w:col w:w="5449"/>
          </w:cols>
        </w:sectPr>
      </w:pPr>
    </w:p>
    <w:p w14:paraId="75FA2718" w14:textId="77777777" w:rsidR="00D814DC" w:rsidRPr="00783C2E" w:rsidRDefault="00783C2E">
      <w:pPr>
        <w:pStyle w:val="Heading2"/>
        <w:spacing w:before="117" w:line="460" w:lineRule="exact"/>
      </w:pPr>
      <w:r w:rsidRPr="00783C2E">
        <w:rPr>
          <w:color w:val="FFFFFF"/>
        </w:rPr>
        <w:lastRenderedPageBreak/>
        <w:t>CASE</w:t>
      </w:r>
      <w:r w:rsidRPr="00783C2E">
        <w:rPr>
          <w:color w:val="FFFFFF"/>
          <w:w w:val="94"/>
        </w:rPr>
        <w:t xml:space="preserve"> </w:t>
      </w:r>
      <w:r w:rsidRPr="00783C2E">
        <w:rPr>
          <w:color w:val="FFFFFF"/>
          <w:w w:val="90"/>
        </w:rPr>
        <w:t>STUDY</w:t>
      </w:r>
    </w:p>
    <w:p w14:paraId="18BABB3B" w14:textId="77777777" w:rsidR="00D814DC" w:rsidRPr="00783C2E" w:rsidRDefault="00783C2E">
      <w:pPr>
        <w:pStyle w:val="Heading4"/>
        <w:spacing w:before="68" w:line="249" w:lineRule="auto"/>
        <w:ind w:left="100" w:right="4330"/>
      </w:pPr>
      <w:r w:rsidRPr="00783C2E">
        <w:rPr>
          <w:w w:val="95"/>
        </w:rPr>
        <w:br w:type="column"/>
      </w:r>
      <w:r w:rsidRPr="00783C2E">
        <w:rPr>
          <w:color w:val="FFFFFF"/>
          <w:w w:val="95"/>
        </w:rPr>
        <w:lastRenderedPageBreak/>
        <w:t>Addressing</w:t>
      </w:r>
      <w:r w:rsidRPr="00783C2E">
        <w:rPr>
          <w:color w:val="FFFFFF"/>
          <w:spacing w:val="32"/>
          <w:w w:val="95"/>
        </w:rPr>
        <w:t xml:space="preserve"> </w:t>
      </w:r>
      <w:r w:rsidRPr="00783C2E">
        <w:rPr>
          <w:color w:val="FFFFFF"/>
          <w:w w:val="95"/>
        </w:rPr>
        <w:t>discrimination</w:t>
      </w:r>
      <w:r w:rsidRPr="00783C2E">
        <w:rPr>
          <w:color w:val="FFFFFF"/>
          <w:spacing w:val="32"/>
          <w:w w:val="95"/>
        </w:rPr>
        <w:t xml:space="preserve"> </w:t>
      </w:r>
      <w:r w:rsidRPr="00783C2E">
        <w:rPr>
          <w:color w:val="FFFFFF"/>
          <w:w w:val="95"/>
        </w:rPr>
        <w:t>on</w:t>
      </w:r>
      <w:r w:rsidRPr="00783C2E">
        <w:rPr>
          <w:color w:val="FFFFFF"/>
          <w:spacing w:val="-72"/>
          <w:w w:val="95"/>
        </w:rPr>
        <w:t xml:space="preserve"> </w:t>
      </w:r>
      <w:r w:rsidRPr="00783C2E">
        <w:rPr>
          <w:color w:val="FFFFFF"/>
        </w:rPr>
        <w:t>the</w:t>
      </w:r>
      <w:r w:rsidRPr="00783C2E">
        <w:rPr>
          <w:color w:val="FFFFFF"/>
          <w:spacing w:val="-18"/>
        </w:rPr>
        <w:t xml:space="preserve"> </w:t>
      </w:r>
      <w:r w:rsidRPr="00783C2E">
        <w:rPr>
          <w:color w:val="FFFFFF"/>
        </w:rPr>
        <w:t>basis</w:t>
      </w:r>
      <w:r w:rsidRPr="00783C2E">
        <w:rPr>
          <w:color w:val="FFFFFF"/>
          <w:spacing w:val="-18"/>
        </w:rPr>
        <w:t xml:space="preserve"> </w:t>
      </w:r>
      <w:r w:rsidRPr="00783C2E">
        <w:rPr>
          <w:color w:val="FFFFFF"/>
        </w:rPr>
        <w:t>of</w:t>
      </w:r>
      <w:r w:rsidRPr="00783C2E">
        <w:rPr>
          <w:color w:val="FFFFFF"/>
          <w:spacing w:val="-18"/>
        </w:rPr>
        <w:t xml:space="preserve"> </w:t>
      </w:r>
      <w:r w:rsidRPr="00783C2E">
        <w:rPr>
          <w:color w:val="FFFFFF"/>
        </w:rPr>
        <w:t>SOGII</w:t>
      </w:r>
      <w:r w:rsidRPr="00783C2E">
        <w:rPr>
          <w:color w:val="FFFFFF"/>
          <w:spacing w:val="-18"/>
        </w:rPr>
        <w:t xml:space="preserve"> </w:t>
      </w:r>
      <w:r w:rsidRPr="00783C2E">
        <w:rPr>
          <w:color w:val="FFFFFF"/>
        </w:rPr>
        <w:t>status</w:t>
      </w:r>
      <w:r w:rsidRPr="00783C2E">
        <w:rPr>
          <w:color w:val="FFFFFF"/>
          <w:spacing w:val="-18"/>
        </w:rPr>
        <w:t xml:space="preserve"> </w:t>
      </w:r>
      <w:r w:rsidRPr="00783C2E">
        <w:rPr>
          <w:color w:val="FFFFFF"/>
        </w:rPr>
        <w:t>at</w:t>
      </w:r>
      <w:r w:rsidRPr="00783C2E">
        <w:rPr>
          <w:color w:val="FFFFFF"/>
          <w:w w:val="97"/>
        </w:rPr>
        <w:t xml:space="preserve"> </w:t>
      </w:r>
      <w:r w:rsidRPr="00783C2E">
        <w:rPr>
          <w:color w:val="FFFFFF"/>
          <w:w w:val="95"/>
        </w:rPr>
        <w:t>the</w:t>
      </w:r>
      <w:r w:rsidRPr="00783C2E">
        <w:rPr>
          <w:color w:val="FFFFFF"/>
          <w:spacing w:val="47"/>
          <w:w w:val="95"/>
        </w:rPr>
        <w:t xml:space="preserve"> </w:t>
      </w:r>
      <w:r w:rsidRPr="00783C2E">
        <w:rPr>
          <w:color w:val="FFFFFF"/>
          <w:w w:val="95"/>
        </w:rPr>
        <w:t>Commission</w:t>
      </w:r>
    </w:p>
    <w:p w14:paraId="4EAD957B" w14:textId="77777777" w:rsidR="00D814DC" w:rsidRPr="00783C2E" w:rsidRDefault="00D814DC">
      <w:pPr>
        <w:spacing w:line="249" w:lineRule="auto"/>
        <w:rPr>
          <w:rFonts w:ascii="Arial" w:hAnsi="Arial"/>
        </w:rPr>
        <w:sectPr w:rsidR="00D814DC" w:rsidRPr="00783C2E">
          <w:pgSz w:w="11910" w:h="16840"/>
          <w:pgMar w:top="1540" w:right="320" w:bottom="600" w:left="900" w:header="0" w:footer="387" w:gutter="0"/>
          <w:cols w:num="2" w:space="720" w:equalWidth="0">
            <w:col w:w="1668" w:space="904"/>
            <w:col w:w="8118"/>
          </w:cols>
        </w:sectPr>
      </w:pPr>
    </w:p>
    <w:p w14:paraId="744C81B9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6198195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B8CEFD9" w14:textId="77777777" w:rsidR="00D814DC" w:rsidRPr="00783C2E" w:rsidRDefault="00D814DC">
      <w:pPr>
        <w:rPr>
          <w:rFonts w:ascii="Arial" w:eastAsia="Arial" w:hAnsi="Arial" w:cs="Arial"/>
          <w:sz w:val="17"/>
          <w:szCs w:val="17"/>
        </w:rPr>
      </w:pPr>
    </w:p>
    <w:p w14:paraId="38DA0C95" w14:textId="77777777" w:rsidR="00D814DC" w:rsidRPr="00783C2E" w:rsidRDefault="00783C2E">
      <w:pPr>
        <w:spacing w:before="67"/>
        <w:ind w:left="5437"/>
        <w:rPr>
          <w:rFonts w:ascii="Arial" w:eastAsia="Arial" w:hAnsi="Arial" w:cs="Arial"/>
          <w:sz w:val="27"/>
          <w:szCs w:val="27"/>
        </w:rPr>
      </w:pPr>
      <w:r w:rsidRPr="00783C2E">
        <w:rPr>
          <w:rFonts w:ascii="Arial" w:hAnsi="Arial"/>
          <w:color w:val="EC1E79"/>
          <w:w w:val="95"/>
          <w:sz w:val="27"/>
        </w:rPr>
        <w:t>The Complaint</w:t>
      </w:r>
      <w:r w:rsidRPr="00783C2E">
        <w:rPr>
          <w:rFonts w:ascii="Arial" w:hAnsi="Arial"/>
          <w:color w:val="EC1E79"/>
          <w:spacing w:val="33"/>
          <w:w w:val="95"/>
          <w:sz w:val="27"/>
        </w:rPr>
        <w:t xml:space="preserve"> </w:t>
      </w:r>
      <w:r w:rsidRPr="00783C2E">
        <w:rPr>
          <w:rFonts w:ascii="Arial" w:hAnsi="Arial"/>
          <w:color w:val="EC1E79"/>
          <w:w w:val="95"/>
          <w:sz w:val="27"/>
        </w:rPr>
        <w:t>Process</w:t>
      </w:r>
    </w:p>
    <w:p w14:paraId="2021852D" w14:textId="77777777" w:rsidR="00D814DC" w:rsidRPr="00783C2E" w:rsidRDefault="00D814DC">
      <w:pPr>
        <w:spacing w:before="5"/>
        <w:rPr>
          <w:rFonts w:ascii="Arial" w:eastAsia="Arial" w:hAnsi="Arial" w:cs="Arial"/>
          <w:sz w:val="13"/>
          <w:szCs w:val="13"/>
        </w:rPr>
      </w:pPr>
    </w:p>
    <w:p w14:paraId="40FEC90B" w14:textId="77777777" w:rsidR="00D814DC" w:rsidRPr="00783C2E" w:rsidRDefault="00D814DC">
      <w:pPr>
        <w:rPr>
          <w:rFonts w:ascii="Arial" w:eastAsia="Arial" w:hAnsi="Arial" w:cs="Arial"/>
          <w:sz w:val="13"/>
          <w:szCs w:val="13"/>
        </w:rPr>
        <w:sectPr w:rsidR="00D814DC" w:rsidRPr="00783C2E">
          <w:type w:val="continuous"/>
          <w:pgSz w:w="11910" w:h="16840"/>
          <w:pgMar w:top="1520" w:right="320" w:bottom="280" w:left="900" w:header="720" w:footer="720" w:gutter="0"/>
          <w:cols w:space="720"/>
        </w:sectPr>
      </w:pPr>
    </w:p>
    <w:p w14:paraId="09737F98" w14:textId="77777777" w:rsidR="00D814DC" w:rsidRPr="00783C2E" w:rsidRDefault="00783C2E">
      <w:pPr>
        <w:spacing w:before="78" w:line="252" w:lineRule="auto"/>
        <w:ind w:left="687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eastAsia="Trebuchet MS" w:hAnsi="Arial" w:cs="Trebuchet MS"/>
          <w:color w:val="FFFFFF"/>
          <w:sz w:val="18"/>
          <w:szCs w:val="18"/>
        </w:rPr>
        <w:lastRenderedPageBreak/>
        <w:t xml:space="preserve">Under the </w:t>
      </w:r>
      <w:r w:rsidRPr="00783C2E">
        <w:rPr>
          <w:rFonts w:ascii="Arial" w:eastAsia="Arial" w:hAnsi="Arial" w:cs="Arial"/>
          <w:i/>
          <w:color w:val="FFFFFF"/>
          <w:sz w:val="18"/>
          <w:szCs w:val="18"/>
        </w:rPr>
        <w:t>Australian Human</w:t>
      </w:r>
      <w:r w:rsidRPr="00783C2E">
        <w:rPr>
          <w:rFonts w:ascii="Arial" w:eastAsia="Arial" w:hAnsi="Arial" w:cs="Arial"/>
          <w:i/>
          <w:color w:val="FFFFFF"/>
          <w:spacing w:val="-14"/>
          <w:sz w:val="18"/>
          <w:szCs w:val="18"/>
        </w:rPr>
        <w:t xml:space="preserve"> </w:t>
      </w:r>
      <w:r w:rsidRPr="00783C2E">
        <w:rPr>
          <w:rFonts w:ascii="Arial" w:eastAsia="Arial" w:hAnsi="Arial" w:cs="Arial"/>
          <w:i/>
          <w:color w:val="FFFFFF"/>
          <w:sz w:val="18"/>
          <w:szCs w:val="18"/>
        </w:rPr>
        <w:t>Rights</w:t>
      </w:r>
      <w:r w:rsidRPr="00783C2E">
        <w:rPr>
          <w:rFonts w:ascii="Arial" w:eastAsia="Arial" w:hAnsi="Arial" w:cs="Arial"/>
          <w:i/>
          <w:color w:val="FFFFFF"/>
          <w:w w:val="99"/>
          <w:sz w:val="18"/>
          <w:szCs w:val="18"/>
        </w:rPr>
        <w:t xml:space="preserve"> </w:t>
      </w:r>
      <w:r w:rsidRPr="00783C2E">
        <w:rPr>
          <w:rFonts w:ascii="Arial" w:eastAsia="Arial" w:hAnsi="Arial" w:cs="Arial"/>
          <w:i/>
          <w:color w:val="FFFFFF"/>
          <w:sz w:val="18"/>
          <w:szCs w:val="18"/>
        </w:rPr>
        <w:t xml:space="preserve">Commission Act 1986 </w:t>
      </w:r>
      <w:r w:rsidRPr="00783C2E">
        <w:rPr>
          <w:rFonts w:ascii="Arial" w:eastAsia="Trebuchet MS" w:hAnsi="Arial" w:cs="Trebuchet MS"/>
          <w:color w:val="FFFFFF"/>
          <w:sz w:val="18"/>
          <w:szCs w:val="18"/>
        </w:rPr>
        <w:t>(</w:t>
      </w:r>
      <w:proofErr w:type="spellStart"/>
      <w:r w:rsidRPr="00783C2E">
        <w:rPr>
          <w:rFonts w:ascii="Arial" w:eastAsia="Trebuchet MS" w:hAnsi="Arial" w:cs="Trebuchet MS"/>
          <w:color w:val="FFFFFF"/>
          <w:sz w:val="18"/>
          <w:szCs w:val="18"/>
        </w:rPr>
        <w:t>Cth</w:t>
      </w:r>
      <w:proofErr w:type="spellEnd"/>
      <w:r w:rsidRPr="00783C2E">
        <w:rPr>
          <w:rFonts w:ascii="Arial" w:eastAsia="Trebuchet MS" w:hAnsi="Arial" w:cs="Trebuchet MS"/>
          <w:color w:val="FFFFFF"/>
          <w:sz w:val="18"/>
          <w:szCs w:val="18"/>
        </w:rPr>
        <w:t>) and the</w:t>
      </w:r>
      <w:r w:rsidRPr="00783C2E">
        <w:rPr>
          <w:rFonts w:ascii="Arial" w:eastAsia="Trebuchet MS" w:hAnsi="Arial" w:cs="Trebuchet MS"/>
          <w:color w:val="FFFFFF"/>
          <w:spacing w:val="-25"/>
          <w:sz w:val="18"/>
          <w:szCs w:val="18"/>
        </w:rPr>
        <w:t xml:space="preserve"> </w:t>
      </w:r>
      <w:r w:rsidRPr="00783C2E">
        <w:rPr>
          <w:rFonts w:ascii="Arial" w:eastAsia="Arial" w:hAnsi="Arial" w:cs="Arial"/>
          <w:i/>
          <w:color w:val="FFFFFF"/>
          <w:sz w:val="18"/>
          <w:szCs w:val="18"/>
        </w:rPr>
        <w:t>Sex</w:t>
      </w:r>
      <w:r w:rsidRPr="00783C2E">
        <w:rPr>
          <w:rFonts w:ascii="Arial" w:eastAsia="Arial" w:hAnsi="Arial" w:cs="Arial"/>
          <w:i/>
          <w:color w:val="FFFFFF"/>
          <w:w w:val="96"/>
          <w:sz w:val="18"/>
          <w:szCs w:val="18"/>
        </w:rPr>
        <w:t xml:space="preserve"> </w:t>
      </w:r>
      <w:r w:rsidRPr="00783C2E">
        <w:rPr>
          <w:rFonts w:ascii="Arial" w:eastAsia="Arial" w:hAnsi="Arial" w:cs="Arial"/>
          <w:i/>
          <w:color w:val="FFFFFF"/>
          <w:sz w:val="18"/>
          <w:szCs w:val="18"/>
        </w:rPr>
        <w:t xml:space="preserve">Discrimination Act 1984 </w:t>
      </w:r>
      <w:r w:rsidRPr="00783C2E">
        <w:rPr>
          <w:rFonts w:ascii="Arial" w:eastAsia="Trebuchet MS" w:hAnsi="Arial" w:cs="Trebuchet MS"/>
          <w:color w:val="FFFFFF"/>
          <w:sz w:val="18"/>
          <w:szCs w:val="18"/>
        </w:rPr>
        <w:t>(</w:t>
      </w:r>
      <w:proofErr w:type="spellStart"/>
      <w:r w:rsidRPr="00783C2E">
        <w:rPr>
          <w:rFonts w:ascii="Arial" w:eastAsia="Trebuchet MS" w:hAnsi="Arial" w:cs="Trebuchet MS"/>
          <w:color w:val="FFFFFF"/>
          <w:sz w:val="18"/>
          <w:szCs w:val="18"/>
        </w:rPr>
        <w:t>Cth</w:t>
      </w:r>
      <w:proofErr w:type="spellEnd"/>
      <w:r w:rsidRPr="00783C2E">
        <w:rPr>
          <w:rFonts w:ascii="Arial" w:eastAsia="Trebuchet MS" w:hAnsi="Arial" w:cs="Trebuchet MS"/>
          <w:color w:val="FFFFFF"/>
          <w:sz w:val="18"/>
          <w:szCs w:val="18"/>
        </w:rPr>
        <w:t>), the</w:t>
      </w:r>
      <w:r w:rsidRPr="00783C2E">
        <w:rPr>
          <w:rFonts w:ascii="Arial" w:eastAsia="Trebuchet MS" w:hAnsi="Arial" w:cs="Trebuchet MS"/>
          <w:color w:val="FFFFFF"/>
          <w:spacing w:val="6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FFFFFF"/>
          <w:sz w:val="18"/>
          <w:szCs w:val="18"/>
        </w:rPr>
        <w:t>Commission</w:t>
      </w:r>
      <w:r w:rsidRPr="00783C2E">
        <w:rPr>
          <w:rFonts w:ascii="Arial" w:eastAsia="Trebuchet MS" w:hAnsi="Arial" w:cs="Trebuchet MS"/>
          <w:color w:val="FFFFFF"/>
          <w:w w:val="106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FFFFFF"/>
          <w:sz w:val="18"/>
          <w:szCs w:val="18"/>
        </w:rPr>
        <w:t>is empowered to investigate and</w:t>
      </w:r>
      <w:r w:rsidRPr="00783C2E">
        <w:rPr>
          <w:rFonts w:ascii="Arial" w:eastAsia="Trebuchet MS" w:hAnsi="Arial" w:cs="Trebuchet MS"/>
          <w:color w:val="FFFFFF"/>
          <w:spacing w:val="-28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FFFFFF"/>
          <w:sz w:val="18"/>
          <w:szCs w:val="18"/>
        </w:rPr>
        <w:t>resolve</w:t>
      </w:r>
      <w:r w:rsidRPr="00783C2E">
        <w:rPr>
          <w:rFonts w:ascii="Arial" w:eastAsia="Trebuchet MS" w:hAnsi="Arial" w:cs="Trebuchet MS"/>
          <w:color w:val="FFFFFF"/>
          <w:w w:val="101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FFFFFF"/>
          <w:sz w:val="18"/>
          <w:szCs w:val="18"/>
        </w:rPr>
        <w:t>complaints of discrimination, harassment</w:t>
      </w:r>
      <w:r w:rsidRPr="00783C2E">
        <w:rPr>
          <w:rFonts w:ascii="Arial" w:eastAsia="Trebuchet MS" w:hAnsi="Arial" w:cs="Trebuchet MS"/>
          <w:color w:val="FFFFFF"/>
          <w:spacing w:val="-26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FFFFFF"/>
          <w:sz w:val="18"/>
          <w:szCs w:val="18"/>
        </w:rPr>
        <w:t>and</w:t>
      </w:r>
      <w:r w:rsidRPr="00783C2E">
        <w:rPr>
          <w:rFonts w:ascii="Arial" w:eastAsia="Trebuchet MS" w:hAnsi="Arial" w:cs="Trebuchet MS"/>
          <w:color w:val="FFFFFF"/>
          <w:w w:val="103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FFFFFF"/>
          <w:sz w:val="18"/>
          <w:szCs w:val="18"/>
        </w:rPr>
        <w:t>bullying based on a</w:t>
      </w:r>
      <w:r w:rsidRPr="00783C2E">
        <w:rPr>
          <w:rFonts w:ascii="Arial" w:eastAsia="Trebuchet MS" w:hAnsi="Arial" w:cs="Trebuchet MS"/>
          <w:color w:val="FFFFFF"/>
          <w:spacing w:val="-1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FFFFFF"/>
          <w:sz w:val="18"/>
          <w:szCs w:val="18"/>
        </w:rPr>
        <w:t>person’s:</w:t>
      </w:r>
    </w:p>
    <w:p w14:paraId="2EF2A078" w14:textId="77777777" w:rsidR="00D814DC" w:rsidRPr="00783C2E" w:rsidRDefault="00783C2E">
      <w:pPr>
        <w:spacing w:before="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</w:rPr>
        <w:br w:type="column"/>
      </w:r>
    </w:p>
    <w:p w14:paraId="2D02E28D" w14:textId="77777777" w:rsidR="00D814DC" w:rsidRPr="00783C2E" w:rsidRDefault="00783C2E">
      <w:pPr>
        <w:pStyle w:val="Heading6"/>
        <w:spacing w:before="0"/>
        <w:ind w:left="723"/>
        <w:rPr>
          <w:rFonts w:cs="Arial"/>
        </w:rPr>
      </w:pPr>
      <w:r w:rsidRPr="00783C2E">
        <w:rPr>
          <w:color w:val="FFFFFF"/>
          <w:w w:val="90"/>
        </w:rPr>
        <w:t>INITIAL</w:t>
      </w:r>
      <w:r w:rsidRPr="00783C2E">
        <w:rPr>
          <w:color w:val="FFFFFF"/>
          <w:spacing w:val="46"/>
          <w:w w:val="90"/>
        </w:rPr>
        <w:t xml:space="preserve"> </w:t>
      </w:r>
      <w:r w:rsidRPr="00783C2E">
        <w:rPr>
          <w:color w:val="FFFFFF"/>
          <w:w w:val="90"/>
        </w:rPr>
        <w:t>ENQUIRY</w:t>
      </w:r>
    </w:p>
    <w:p w14:paraId="62BA1596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17DAF795" w14:textId="77777777" w:rsidR="00D814DC" w:rsidRPr="00783C2E" w:rsidRDefault="00D814DC">
      <w:pPr>
        <w:spacing w:before="1"/>
        <w:rPr>
          <w:rFonts w:ascii="Arial" w:eastAsia="Arial" w:hAnsi="Arial" w:cs="Arial"/>
          <w:sz w:val="19"/>
          <w:szCs w:val="19"/>
        </w:rPr>
      </w:pPr>
    </w:p>
    <w:p w14:paraId="081F75D6" w14:textId="77777777" w:rsidR="004134DF" w:rsidRDefault="004134DF">
      <w:pPr>
        <w:spacing w:before="1"/>
        <w:ind w:left="687"/>
        <w:rPr>
          <w:rFonts w:ascii="Arial" w:eastAsia="Marlett" w:hAnsi="Arial" w:cs="Marlett"/>
          <w:color w:val="553A82"/>
          <w:w w:val="101"/>
          <w:sz w:val="25"/>
          <w:szCs w:val="25"/>
        </w:rPr>
      </w:pPr>
    </w:p>
    <w:p w14:paraId="578A5655" w14:textId="77777777" w:rsidR="00D814DC" w:rsidRPr="00783C2E" w:rsidRDefault="00783C2E">
      <w:pPr>
        <w:spacing w:before="1"/>
        <w:ind w:left="687"/>
        <w:rPr>
          <w:rFonts w:ascii="Arial" w:eastAsia="Arial" w:hAnsi="Arial" w:cs="Arial"/>
          <w:sz w:val="20"/>
          <w:szCs w:val="20"/>
        </w:rPr>
      </w:pPr>
      <w:r w:rsidRPr="00783C2E">
        <w:rPr>
          <w:rFonts w:ascii="Arial" w:hAnsi="Arial"/>
          <w:color w:val="FFFFFF"/>
          <w:w w:val="95"/>
          <w:sz w:val="20"/>
        </w:rPr>
        <w:t>COMPLAINT</w:t>
      </w:r>
      <w:r w:rsidRPr="00783C2E">
        <w:rPr>
          <w:rFonts w:ascii="Arial" w:hAnsi="Arial"/>
          <w:color w:val="FFFFFF"/>
          <w:spacing w:val="13"/>
          <w:w w:val="95"/>
          <w:sz w:val="20"/>
        </w:rPr>
        <w:t xml:space="preserve"> </w:t>
      </w:r>
      <w:r w:rsidRPr="00783C2E">
        <w:rPr>
          <w:rFonts w:ascii="Arial" w:hAnsi="Arial"/>
          <w:color w:val="FFFFFF"/>
          <w:w w:val="95"/>
          <w:sz w:val="20"/>
        </w:rPr>
        <w:t>LODGED</w:t>
      </w:r>
    </w:p>
    <w:p w14:paraId="711ED457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  <w:sectPr w:rsidR="00D814DC" w:rsidRPr="00783C2E">
          <w:type w:val="continuous"/>
          <w:pgSz w:w="11910" w:h="16840"/>
          <w:pgMar w:top="1520" w:right="320" w:bottom="280" w:left="900" w:header="720" w:footer="720" w:gutter="0"/>
          <w:cols w:num="2" w:space="720" w:equalWidth="0">
            <w:col w:w="4436" w:space="466"/>
            <w:col w:w="5788"/>
          </w:cols>
        </w:sectPr>
      </w:pPr>
    </w:p>
    <w:p w14:paraId="46C5092A" w14:textId="77777777" w:rsidR="00D814DC" w:rsidRPr="00783C2E" w:rsidRDefault="00783C2E">
      <w:pPr>
        <w:spacing w:before="132" w:line="283" w:lineRule="auto"/>
        <w:ind w:left="970"/>
        <w:rPr>
          <w:rFonts w:ascii="Arial" w:eastAsia="Trebuchet MS" w:hAnsi="Arial" w:cs="Trebuchet MS"/>
          <w:sz w:val="16"/>
          <w:szCs w:val="16"/>
        </w:rPr>
      </w:pPr>
      <w:r w:rsidRPr="00783C2E">
        <w:rPr>
          <w:rFonts w:ascii="Arial" w:hAnsi="Arial"/>
          <w:color w:val="FFFFFF"/>
          <w:sz w:val="16"/>
        </w:rPr>
        <w:lastRenderedPageBreak/>
        <w:t>Sex,</w:t>
      </w:r>
      <w:r w:rsidRPr="00783C2E">
        <w:rPr>
          <w:rFonts w:ascii="Arial" w:hAnsi="Arial"/>
          <w:color w:val="FFFFFF"/>
          <w:spacing w:val="-17"/>
          <w:sz w:val="16"/>
        </w:rPr>
        <w:t xml:space="preserve"> </w:t>
      </w:r>
      <w:r w:rsidRPr="00783C2E">
        <w:rPr>
          <w:rFonts w:ascii="Arial" w:hAnsi="Arial"/>
          <w:color w:val="FFFFFF"/>
          <w:sz w:val="16"/>
        </w:rPr>
        <w:t>including</w:t>
      </w:r>
      <w:r w:rsidRPr="00783C2E">
        <w:rPr>
          <w:rFonts w:ascii="Arial" w:hAnsi="Arial"/>
          <w:color w:val="FFFFFF"/>
          <w:spacing w:val="-17"/>
          <w:sz w:val="16"/>
        </w:rPr>
        <w:t xml:space="preserve"> </w:t>
      </w:r>
      <w:r w:rsidRPr="00783C2E">
        <w:rPr>
          <w:rFonts w:ascii="Arial" w:hAnsi="Arial"/>
          <w:color w:val="FFFFFF"/>
          <w:sz w:val="16"/>
        </w:rPr>
        <w:t>pregnancy,</w:t>
      </w:r>
      <w:r w:rsidRPr="00783C2E">
        <w:rPr>
          <w:rFonts w:ascii="Arial" w:hAnsi="Arial"/>
          <w:color w:val="FFFFFF"/>
          <w:spacing w:val="-17"/>
          <w:sz w:val="16"/>
        </w:rPr>
        <w:t xml:space="preserve"> </w:t>
      </w:r>
      <w:r w:rsidRPr="00783C2E">
        <w:rPr>
          <w:rFonts w:ascii="Arial" w:hAnsi="Arial"/>
          <w:color w:val="FFFFFF"/>
          <w:sz w:val="16"/>
        </w:rPr>
        <w:t>marital</w:t>
      </w:r>
      <w:r w:rsidRPr="00783C2E">
        <w:rPr>
          <w:rFonts w:ascii="Arial" w:hAnsi="Arial"/>
          <w:color w:val="FFFFFF"/>
          <w:spacing w:val="-17"/>
          <w:sz w:val="16"/>
        </w:rPr>
        <w:t xml:space="preserve"> </w:t>
      </w:r>
      <w:r w:rsidRPr="00783C2E">
        <w:rPr>
          <w:rFonts w:ascii="Arial" w:hAnsi="Arial"/>
          <w:color w:val="FFFFFF"/>
          <w:sz w:val="16"/>
        </w:rPr>
        <w:t>or</w:t>
      </w:r>
      <w:r w:rsidRPr="00783C2E">
        <w:rPr>
          <w:rFonts w:ascii="Arial" w:hAnsi="Arial"/>
          <w:color w:val="FFFFFF"/>
          <w:spacing w:val="-17"/>
          <w:sz w:val="16"/>
        </w:rPr>
        <w:t xml:space="preserve"> </w:t>
      </w:r>
      <w:r w:rsidRPr="00783C2E">
        <w:rPr>
          <w:rFonts w:ascii="Arial" w:hAnsi="Arial"/>
          <w:color w:val="FFFFFF"/>
          <w:sz w:val="16"/>
        </w:rPr>
        <w:t>relationship</w:t>
      </w:r>
      <w:r w:rsidRPr="00783C2E">
        <w:rPr>
          <w:rFonts w:ascii="Arial" w:hAnsi="Arial"/>
          <w:color w:val="FFFFFF"/>
          <w:w w:val="98"/>
          <w:sz w:val="16"/>
        </w:rPr>
        <w:t xml:space="preserve"> </w:t>
      </w:r>
      <w:r w:rsidRPr="00783C2E">
        <w:rPr>
          <w:rFonts w:ascii="Arial" w:hAnsi="Arial"/>
          <w:color w:val="FFFFFF"/>
          <w:sz w:val="16"/>
        </w:rPr>
        <w:t>status</w:t>
      </w:r>
      <w:r w:rsidRPr="00783C2E">
        <w:rPr>
          <w:rFonts w:ascii="Arial" w:hAnsi="Arial"/>
          <w:color w:val="FFFFFF"/>
          <w:spacing w:val="-3"/>
          <w:sz w:val="16"/>
        </w:rPr>
        <w:t xml:space="preserve"> </w:t>
      </w:r>
      <w:r w:rsidRPr="00783C2E">
        <w:rPr>
          <w:rFonts w:ascii="Arial" w:hAnsi="Arial"/>
          <w:color w:val="FFFFFF"/>
          <w:sz w:val="16"/>
        </w:rPr>
        <w:t>(including</w:t>
      </w:r>
      <w:r w:rsidRPr="00783C2E">
        <w:rPr>
          <w:rFonts w:ascii="Arial" w:hAnsi="Arial"/>
          <w:color w:val="FFFFFF"/>
          <w:spacing w:val="-3"/>
          <w:sz w:val="16"/>
        </w:rPr>
        <w:t xml:space="preserve"> </w:t>
      </w:r>
      <w:r w:rsidRPr="00783C2E">
        <w:rPr>
          <w:rFonts w:ascii="Arial" w:hAnsi="Arial"/>
          <w:color w:val="FFFFFF"/>
          <w:sz w:val="16"/>
        </w:rPr>
        <w:t>same-sex</w:t>
      </w:r>
      <w:r w:rsidRPr="00783C2E">
        <w:rPr>
          <w:rFonts w:ascii="Arial" w:hAnsi="Arial"/>
          <w:color w:val="FFFFFF"/>
          <w:spacing w:val="-3"/>
          <w:sz w:val="16"/>
        </w:rPr>
        <w:t xml:space="preserve"> </w:t>
      </w:r>
      <w:r w:rsidRPr="00783C2E">
        <w:rPr>
          <w:rFonts w:ascii="Arial" w:hAnsi="Arial"/>
          <w:color w:val="FFFFFF"/>
          <w:sz w:val="16"/>
        </w:rPr>
        <w:t>de</w:t>
      </w:r>
      <w:r w:rsidRPr="00783C2E">
        <w:rPr>
          <w:rFonts w:ascii="Arial" w:hAnsi="Arial"/>
          <w:color w:val="FFFFFF"/>
          <w:spacing w:val="-3"/>
          <w:sz w:val="16"/>
        </w:rPr>
        <w:t xml:space="preserve"> </w:t>
      </w:r>
      <w:r w:rsidRPr="00783C2E">
        <w:rPr>
          <w:rFonts w:ascii="Arial" w:hAnsi="Arial"/>
          <w:color w:val="FFFFFF"/>
          <w:sz w:val="16"/>
        </w:rPr>
        <w:t>facto</w:t>
      </w:r>
      <w:r w:rsidRPr="00783C2E">
        <w:rPr>
          <w:rFonts w:ascii="Arial" w:hAnsi="Arial"/>
          <w:color w:val="FFFFFF"/>
          <w:spacing w:val="-3"/>
          <w:sz w:val="16"/>
        </w:rPr>
        <w:t xml:space="preserve"> </w:t>
      </w:r>
      <w:r w:rsidRPr="00783C2E">
        <w:rPr>
          <w:rFonts w:ascii="Arial" w:hAnsi="Arial"/>
          <w:color w:val="FFFFFF"/>
          <w:sz w:val="16"/>
        </w:rPr>
        <w:t>couples),</w:t>
      </w:r>
      <w:r w:rsidRPr="00783C2E">
        <w:rPr>
          <w:rFonts w:ascii="Arial" w:hAnsi="Arial"/>
          <w:color w:val="FFFFFF"/>
          <w:spacing w:val="-43"/>
          <w:sz w:val="16"/>
        </w:rPr>
        <w:t xml:space="preserve"> </w:t>
      </w:r>
      <w:r w:rsidRPr="00783C2E">
        <w:rPr>
          <w:rFonts w:ascii="Arial" w:hAnsi="Arial"/>
          <w:color w:val="FFFFFF"/>
          <w:sz w:val="16"/>
        </w:rPr>
        <w:t>breastfeeding, family responsibilities,</w:t>
      </w:r>
      <w:r w:rsidRPr="00783C2E">
        <w:rPr>
          <w:rFonts w:ascii="Arial" w:hAnsi="Arial"/>
          <w:color w:val="FFFFFF"/>
          <w:spacing w:val="-35"/>
          <w:sz w:val="16"/>
        </w:rPr>
        <w:t xml:space="preserve"> </w:t>
      </w:r>
      <w:r w:rsidRPr="00783C2E">
        <w:rPr>
          <w:rFonts w:ascii="Arial" w:hAnsi="Arial"/>
          <w:color w:val="FFFFFF"/>
          <w:sz w:val="16"/>
        </w:rPr>
        <w:t>sexual</w:t>
      </w:r>
      <w:r w:rsidRPr="00783C2E">
        <w:rPr>
          <w:rFonts w:ascii="Arial" w:hAnsi="Arial"/>
          <w:color w:val="FFFFFF"/>
          <w:w w:val="101"/>
          <w:sz w:val="16"/>
        </w:rPr>
        <w:t xml:space="preserve"> </w:t>
      </w:r>
      <w:r w:rsidRPr="00783C2E">
        <w:rPr>
          <w:rFonts w:ascii="Arial" w:hAnsi="Arial"/>
          <w:color w:val="FFFFFF"/>
          <w:sz w:val="16"/>
        </w:rPr>
        <w:t>harassment,</w:t>
      </w:r>
      <w:r w:rsidRPr="00783C2E">
        <w:rPr>
          <w:rFonts w:ascii="Arial" w:hAnsi="Arial"/>
          <w:color w:val="FFFFFF"/>
          <w:spacing w:val="-15"/>
          <w:sz w:val="16"/>
        </w:rPr>
        <w:t xml:space="preserve"> </w:t>
      </w:r>
      <w:r w:rsidRPr="00783C2E">
        <w:rPr>
          <w:rFonts w:ascii="Arial" w:hAnsi="Arial"/>
          <w:color w:val="FFFFFF"/>
          <w:sz w:val="16"/>
        </w:rPr>
        <w:t>gender</w:t>
      </w:r>
      <w:r w:rsidRPr="00783C2E">
        <w:rPr>
          <w:rFonts w:ascii="Arial" w:hAnsi="Arial"/>
          <w:color w:val="FFFFFF"/>
          <w:spacing w:val="-15"/>
          <w:sz w:val="16"/>
        </w:rPr>
        <w:t xml:space="preserve"> </w:t>
      </w:r>
      <w:r w:rsidRPr="00783C2E">
        <w:rPr>
          <w:rFonts w:ascii="Arial" w:hAnsi="Arial"/>
          <w:color w:val="FFFFFF"/>
          <w:sz w:val="16"/>
        </w:rPr>
        <w:t>identity,</w:t>
      </w:r>
      <w:r w:rsidRPr="00783C2E">
        <w:rPr>
          <w:rFonts w:ascii="Arial" w:hAnsi="Arial"/>
          <w:color w:val="FFFFFF"/>
          <w:spacing w:val="-15"/>
          <w:sz w:val="16"/>
        </w:rPr>
        <w:t xml:space="preserve"> </w:t>
      </w:r>
      <w:r w:rsidRPr="00783C2E">
        <w:rPr>
          <w:rFonts w:ascii="Arial" w:hAnsi="Arial"/>
          <w:color w:val="FFFFFF"/>
          <w:sz w:val="16"/>
        </w:rPr>
        <w:t>intersex</w:t>
      </w:r>
      <w:r w:rsidRPr="00783C2E">
        <w:rPr>
          <w:rFonts w:ascii="Arial" w:hAnsi="Arial"/>
          <w:color w:val="FFFFFF"/>
          <w:spacing w:val="-15"/>
          <w:sz w:val="16"/>
        </w:rPr>
        <w:t xml:space="preserve"> </w:t>
      </w:r>
      <w:r w:rsidRPr="00783C2E">
        <w:rPr>
          <w:rFonts w:ascii="Arial" w:hAnsi="Arial"/>
          <w:color w:val="FFFFFF"/>
          <w:sz w:val="16"/>
        </w:rPr>
        <w:t>status</w:t>
      </w:r>
      <w:r w:rsidRPr="00783C2E">
        <w:rPr>
          <w:rFonts w:ascii="Arial" w:hAnsi="Arial"/>
          <w:color w:val="FFFFFF"/>
          <w:spacing w:val="-15"/>
          <w:sz w:val="16"/>
        </w:rPr>
        <w:t xml:space="preserve"> </w:t>
      </w:r>
      <w:r w:rsidRPr="00783C2E">
        <w:rPr>
          <w:rFonts w:ascii="Arial" w:hAnsi="Arial"/>
          <w:color w:val="FFFFFF"/>
          <w:sz w:val="16"/>
        </w:rPr>
        <w:t>and</w:t>
      </w:r>
      <w:r w:rsidRPr="00783C2E">
        <w:rPr>
          <w:rFonts w:ascii="Arial" w:hAnsi="Arial"/>
          <w:color w:val="FFFFFF"/>
          <w:w w:val="103"/>
          <w:sz w:val="16"/>
        </w:rPr>
        <w:t xml:space="preserve"> </w:t>
      </w:r>
      <w:r w:rsidRPr="00783C2E">
        <w:rPr>
          <w:rFonts w:ascii="Arial" w:hAnsi="Arial"/>
          <w:color w:val="FFFFFF"/>
          <w:w w:val="95"/>
          <w:sz w:val="16"/>
        </w:rPr>
        <w:t>sexual</w:t>
      </w:r>
      <w:r w:rsidRPr="00783C2E">
        <w:rPr>
          <w:rFonts w:ascii="Arial" w:hAnsi="Arial"/>
          <w:color w:val="FFFFFF"/>
          <w:spacing w:val="18"/>
          <w:w w:val="95"/>
          <w:sz w:val="16"/>
        </w:rPr>
        <w:t xml:space="preserve"> </w:t>
      </w:r>
      <w:r w:rsidRPr="00783C2E">
        <w:rPr>
          <w:rFonts w:ascii="Arial" w:hAnsi="Arial"/>
          <w:color w:val="FFFFFF"/>
          <w:w w:val="95"/>
          <w:sz w:val="16"/>
        </w:rPr>
        <w:t>orientation.</w:t>
      </w:r>
    </w:p>
    <w:p w14:paraId="0FFD57F8" w14:textId="77777777" w:rsidR="00D814DC" w:rsidRPr="00783C2E" w:rsidRDefault="00783C2E">
      <w:pPr>
        <w:pStyle w:val="BodyText"/>
        <w:spacing w:before="95" w:line="252" w:lineRule="auto"/>
        <w:ind w:left="687"/>
        <w:rPr>
          <w:rFonts w:ascii="Arial" w:hAnsi="Arial"/>
        </w:rPr>
      </w:pPr>
      <w:r w:rsidRPr="00783C2E">
        <w:rPr>
          <w:rFonts w:ascii="Arial" w:hAnsi="Arial"/>
          <w:color w:val="FFFFFF"/>
          <w:w w:val="105"/>
        </w:rPr>
        <w:t>Complaints</w:t>
      </w:r>
      <w:r w:rsidRPr="00783C2E">
        <w:rPr>
          <w:rFonts w:ascii="Arial" w:hAnsi="Arial"/>
          <w:color w:val="FFFFFF"/>
          <w:spacing w:val="-31"/>
          <w:w w:val="105"/>
        </w:rPr>
        <w:t xml:space="preserve"> </w:t>
      </w:r>
      <w:r w:rsidRPr="00783C2E">
        <w:rPr>
          <w:rFonts w:ascii="Arial" w:hAnsi="Arial"/>
          <w:color w:val="FFFFFF"/>
          <w:w w:val="105"/>
        </w:rPr>
        <w:t>to</w:t>
      </w:r>
      <w:r w:rsidRPr="00783C2E">
        <w:rPr>
          <w:rFonts w:ascii="Arial" w:hAnsi="Arial"/>
          <w:color w:val="FFFFFF"/>
          <w:spacing w:val="-31"/>
          <w:w w:val="105"/>
        </w:rPr>
        <w:t xml:space="preserve"> </w:t>
      </w:r>
      <w:r w:rsidRPr="00783C2E">
        <w:rPr>
          <w:rFonts w:ascii="Arial" w:hAnsi="Arial"/>
          <w:color w:val="FFFFFF"/>
          <w:w w:val="105"/>
        </w:rPr>
        <w:t>the</w:t>
      </w:r>
      <w:r w:rsidRPr="00783C2E">
        <w:rPr>
          <w:rFonts w:ascii="Arial" w:hAnsi="Arial"/>
          <w:color w:val="FFFFFF"/>
          <w:spacing w:val="-31"/>
          <w:w w:val="105"/>
        </w:rPr>
        <w:t xml:space="preserve"> </w:t>
      </w:r>
      <w:r w:rsidRPr="00783C2E">
        <w:rPr>
          <w:rFonts w:ascii="Arial" w:hAnsi="Arial"/>
          <w:color w:val="FFFFFF"/>
          <w:w w:val="105"/>
        </w:rPr>
        <w:t>Commission</w:t>
      </w:r>
      <w:r w:rsidRPr="00783C2E">
        <w:rPr>
          <w:rFonts w:ascii="Arial" w:hAnsi="Arial"/>
          <w:color w:val="FFFFFF"/>
          <w:spacing w:val="-31"/>
          <w:w w:val="105"/>
        </w:rPr>
        <w:t xml:space="preserve"> </w:t>
      </w:r>
      <w:r w:rsidRPr="00783C2E">
        <w:rPr>
          <w:rFonts w:ascii="Arial" w:hAnsi="Arial"/>
          <w:color w:val="FFFFFF"/>
          <w:w w:val="105"/>
        </w:rPr>
        <w:t>are</w:t>
      </w:r>
      <w:r w:rsidRPr="00783C2E">
        <w:rPr>
          <w:rFonts w:ascii="Arial" w:hAnsi="Arial"/>
          <w:color w:val="FFFFFF"/>
          <w:spacing w:val="-31"/>
          <w:w w:val="105"/>
        </w:rPr>
        <w:t xml:space="preserve"> </w:t>
      </w:r>
      <w:r w:rsidRPr="00783C2E">
        <w:rPr>
          <w:rFonts w:ascii="Arial" w:hAnsi="Arial"/>
          <w:color w:val="FFFFFF"/>
          <w:w w:val="105"/>
        </w:rPr>
        <w:t>resolved</w:t>
      </w:r>
      <w:r w:rsidRPr="00783C2E">
        <w:rPr>
          <w:rFonts w:ascii="Arial" w:hAnsi="Arial"/>
          <w:color w:val="FFFFFF"/>
          <w:w w:val="102"/>
        </w:rPr>
        <w:t xml:space="preserve"> </w:t>
      </w:r>
      <w:r w:rsidRPr="00783C2E">
        <w:rPr>
          <w:rFonts w:ascii="Arial" w:hAnsi="Arial"/>
          <w:color w:val="FFFFFF"/>
          <w:w w:val="105"/>
        </w:rPr>
        <w:t>through</w:t>
      </w:r>
      <w:r w:rsidRPr="00783C2E">
        <w:rPr>
          <w:rFonts w:ascii="Arial" w:hAnsi="Arial"/>
          <w:color w:val="FFFFFF"/>
          <w:spacing w:val="-32"/>
          <w:w w:val="105"/>
        </w:rPr>
        <w:t xml:space="preserve"> </w:t>
      </w:r>
      <w:r w:rsidRPr="00783C2E">
        <w:rPr>
          <w:rFonts w:ascii="Arial" w:hAnsi="Arial"/>
          <w:color w:val="FFFFFF"/>
          <w:w w:val="105"/>
        </w:rPr>
        <w:t>a</w:t>
      </w:r>
      <w:r w:rsidRPr="00783C2E">
        <w:rPr>
          <w:rFonts w:ascii="Arial" w:hAnsi="Arial"/>
          <w:color w:val="FFFFFF"/>
          <w:spacing w:val="-32"/>
          <w:w w:val="105"/>
        </w:rPr>
        <w:t xml:space="preserve"> </w:t>
      </w:r>
      <w:r w:rsidRPr="00783C2E">
        <w:rPr>
          <w:rFonts w:ascii="Arial" w:hAnsi="Arial"/>
          <w:color w:val="FFFFFF"/>
          <w:w w:val="105"/>
        </w:rPr>
        <w:t>process</w:t>
      </w:r>
      <w:r w:rsidRPr="00783C2E">
        <w:rPr>
          <w:rFonts w:ascii="Arial" w:hAnsi="Arial"/>
          <w:color w:val="FFFFFF"/>
          <w:spacing w:val="-32"/>
          <w:w w:val="105"/>
        </w:rPr>
        <w:t xml:space="preserve"> </w:t>
      </w:r>
      <w:r w:rsidRPr="00783C2E">
        <w:rPr>
          <w:rFonts w:ascii="Arial" w:hAnsi="Arial"/>
          <w:color w:val="FFFFFF"/>
          <w:w w:val="105"/>
        </w:rPr>
        <w:t>known</w:t>
      </w:r>
      <w:r w:rsidRPr="00783C2E">
        <w:rPr>
          <w:rFonts w:ascii="Arial" w:hAnsi="Arial"/>
          <w:color w:val="FFFFFF"/>
          <w:spacing w:val="-32"/>
          <w:w w:val="105"/>
        </w:rPr>
        <w:t xml:space="preserve"> </w:t>
      </w:r>
      <w:r w:rsidRPr="00783C2E">
        <w:rPr>
          <w:rFonts w:ascii="Arial" w:hAnsi="Arial"/>
          <w:color w:val="FFFFFF"/>
          <w:w w:val="105"/>
        </w:rPr>
        <w:t>as</w:t>
      </w:r>
      <w:r w:rsidRPr="00783C2E">
        <w:rPr>
          <w:rFonts w:ascii="Arial" w:hAnsi="Arial"/>
          <w:color w:val="FFFFFF"/>
          <w:spacing w:val="-32"/>
          <w:w w:val="105"/>
        </w:rPr>
        <w:t xml:space="preserve"> </w:t>
      </w:r>
      <w:r w:rsidRPr="00783C2E">
        <w:rPr>
          <w:rFonts w:ascii="Arial" w:hAnsi="Arial"/>
          <w:color w:val="FFFFFF"/>
          <w:w w:val="105"/>
        </w:rPr>
        <w:t>conciliation.</w:t>
      </w:r>
    </w:p>
    <w:p w14:paraId="0524720E" w14:textId="77777777" w:rsidR="00D814DC" w:rsidRPr="00783C2E" w:rsidRDefault="00783C2E">
      <w:pPr>
        <w:pStyle w:val="BodyText"/>
        <w:spacing w:line="252" w:lineRule="auto"/>
        <w:ind w:left="687" w:right="17"/>
        <w:jc w:val="both"/>
        <w:rPr>
          <w:rFonts w:ascii="Arial" w:hAnsi="Arial"/>
        </w:rPr>
      </w:pPr>
      <w:r w:rsidRPr="00783C2E">
        <w:rPr>
          <w:rFonts w:ascii="Arial" w:hAnsi="Arial"/>
          <w:color w:val="FFFFFF"/>
        </w:rPr>
        <w:t>Complaint outcomes can include an apology,</w:t>
      </w:r>
      <w:r w:rsidRPr="00783C2E">
        <w:rPr>
          <w:rFonts w:ascii="Arial" w:hAnsi="Arial"/>
          <w:color w:val="FFFFFF"/>
          <w:spacing w:val="-47"/>
        </w:rPr>
        <w:t xml:space="preserve"> </w:t>
      </w:r>
      <w:r w:rsidRPr="00783C2E">
        <w:rPr>
          <w:rFonts w:ascii="Arial" w:hAnsi="Arial"/>
          <w:color w:val="FFFFFF"/>
        </w:rPr>
        <w:t>reinstatement</w:t>
      </w:r>
      <w:r w:rsidRPr="00783C2E">
        <w:rPr>
          <w:rFonts w:ascii="Arial" w:hAnsi="Arial"/>
          <w:color w:val="FFFFFF"/>
          <w:spacing w:val="-15"/>
        </w:rPr>
        <w:t xml:space="preserve"> </w:t>
      </w:r>
      <w:r w:rsidRPr="00783C2E">
        <w:rPr>
          <w:rFonts w:ascii="Arial" w:hAnsi="Arial"/>
          <w:color w:val="FFFFFF"/>
        </w:rPr>
        <w:t>to</w:t>
      </w:r>
      <w:r w:rsidRPr="00783C2E">
        <w:rPr>
          <w:rFonts w:ascii="Arial" w:hAnsi="Arial"/>
          <w:color w:val="FFFFFF"/>
          <w:spacing w:val="-15"/>
        </w:rPr>
        <w:t xml:space="preserve"> </w:t>
      </w:r>
      <w:r w:rsidRPr="00783C2E">
        <w:rPr>
          <w:rFonts w:ascii="Arial" w:hAnsi="Arial"/>
          <w:color w:val="FFFFFF"/>
        </w:rPr>
        <w:t>a</w:t>
      </w:r>
      <w:r w:rsidRPr="00783C2E">
        <w:rPr>
          <w:rFonts w:ascii="Arial" w:hAnsi="Arial"/>
          <w:color w:val="FFFFFF"/>
          <w:spacing w:val="-15"/>
        </w:rPr>
        <w:t xml:space="preserve"> </w:t>
      </w:r>
      <w:r w:rsidRPr="00783C2E">
        <w:rPr>
          <w:rFonts w:ascii="Arial" w:hAnsi="Arial"/>
          <w:color w:val="FFFFFF"/>
        </w:rPr>
        <w:t>job,</w:t>
      </w:r>
      <w:r w:rsidRPr="00783C2E">
        <w:rPr>
          <w:rFonts w:ascii="Arial" w:hAnsi="Arial"/>
          <w:color w:val="FFFFFF"/>
          <w:spacing w:val="-15"/>
        </w:rPr>
        <w:t xml:space="preserve"> </w:t>
      </w:r>
      <w:r w:rsidRPr="00783C2E">
        <w:rPr>
          <w:rFonts w:ascii="Arial" w:hAnsi="Arial"/>
          <w:color w:val="FFFFFF"/>
        </w:rPr>
        <w:t>compensation</w:t>
      </w:r>
      <w:r w:rsidRPr="00783C2E">
        <w:rPr>
          <w:rFonts w:ascii="Arial" w:hAnsi="Arial"/>
          <w:color w:val="FFFFFF"/>
          <w:spacing w:val="-15"/>
        </w:rPr>
        <w:t xml:space="preserve"> </w:t>
      </w:r>
      <w:r w:rsidRPr="00783C2E">
        <w:rPr>
          <w:rFonts w:ascii="Arial" w:hAnsi="Arial"/>
          <w:color w:val="FFFFFF"/>
        </w:rPr>
        <w:t>for</w:t>
      </w:r>
      <w:r w:rsidRPr="00783C2E">
        <w:rPr>
          <w:rFonts w:ascii="Arial" w:hAnsi="Arial"/>
          <w:color w:val="FFFFFF"/>
          <w:spacing w:val="-15"/>
        </w:rPr>
        <w:t xml:space="preserve"> </w:t>
      </w:r>
      <w:r w:rsidRPr="00783C2E">
        <w:rPr>
          <w:rFonts w:ascii="Arial" w:hAnsi="Arial"/>
          <w:color w:val="FFFFFF"/>
        </w:rPr>
        <w:t>lost</w:t>
      </w:r>
      <w:r w:rsidRPr="00783C2E">
        <w:rPr>
          <w:rFonts w:ascii="Arial" w:hAnsi="Arial"/>
          <w:color w:val="FFFFFF"/>
          <w:w w:val="98"/>
        </w:rPr>
        <w:t xml:space="preserve"> </w:t>
      </w:r>
      <w:r w:rsidRPr="00783C2E">
        <w:rPr>
          <w:rFonts w:ascii="Arial" w:hAnsi="Arial"/>
          <w:color w:val="FFFFFF"/>
        </w:rPr>
        <w:t>wages, changes to a policy or developing</w:t>
      </w:r>
      <w:r w:rsidRPr="00783C2E">
        <w:rPr>
          <w:rFonts w:ascii="Arial" w:hAnsi="Arial"/>
          <w:color w:val="FFFFFF"/>
          <w:spacing w:val="31"/>
        </w:rPr>
        <w:t xml:space="preserve"> </w:t>
      </w:r>
      <w:r w:rsidRPr="00783C2E">
        <w:rPr>
          <w:rFonts w:ascii="Arial" w:hAnsi="Arial"/>
          <w:color w:val="FFFFFF"/>
        </w:rPr>
        <w:t>and</w:t>
      </w:r>
    </w:p>
    <w:p w14:paraId="623835F6" w14:textId="77777777" w:rsidR="00D814DC" w:rsidRPr="00783C2E" w:rsidRDefault="00783C2E">
      <w:pPr>
        <w:spacing w:before="10"/>
        <w:rPr>
          <w:rFonts w:ascii="Arial" w:eastAsia="Trebuchet MS" w:hAnsi="Arial" w:cs="Trebuchet MS"/>
          <w:sz w:val="35"/>
          <w:szCs w:val="35"/>
        </w:rPr>
      </w:pPr>
      <w:r w:rsidRPr="00783C2E">
        <w:rPr>
          <w:rFonts w:ascii="Arial" w:hAnsi="Arial"/>
        </w:rPr>
        <w:br w:type="column"/>
      </w:r>
    </w:p>
    <w:p w14:paraId="39F84851" w14:textId="77777777" w:rsidR="004134DF" w:rsidRDefault="004134DF">
      <w:pPr>
        <w:pStyle w:val="Heading6"/>
        <w:spacing w:before="10"/>
        <w:ind w:left="687"/>
        <w:jc w:val="center"/>
        <w:rPr>
          <w:color w:val="FFFFFF"/>
          <w:spacing w:val="-3"/>
          <w:w w:val="95"/>
        </w:rPr>
      </w:pPr>
    </w:p>
    <w:p w14:paraId="077C64D1" w14:textId="77777777" w:rsidR="00D814DC" w:rsidRPr="00783C2E" w:rsidRDefault="00783C2E">
      <w:pPr>
        <w:pStyle w:val="Heading6"/>
        <w:spacing w:before="10"/>
        <w:ind w:left="687"/>
        <w:jc w:val="center"/>
        <w:rPr>
          <w:rFonts w:cs="Arial"/>
        </w:rPr>
      </w:pPr>
      <w:r w:rsidRPr="00783C2E">
        <w:rPr>
          <w:color w:val="FFFFFF"/>
          <w:spacing w:val="-3"/>
          <w:w w:val="95"/>
        </w:rPr>
        <w:t>OBTAIN</w:t>
      </w:r>
      <w:r w:rsidRPr="00783C2E">
        <w:rPr>
          <w:color w:val="FFFFFF"/>
          <w:spacing w:val="-15"/>
          <w:w w:val="95"/>
        </w:rPr>
        <w:t xml:space="preserve"> </w:t>
      </w:r>
      <w:r w:rsidRPr="00783C2E">
        <w:rPr>
          <w:color w:val="FFFFFF"/>
          <w:w w:val="95"/>
        </w:rPr>
        <w:t>INFORMATION</w:t>
      </w:r>
    </w:p>
    <w:p w14:paraId="4A344ACA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3260F4F" w14:textId="77777777" w:rsidR="00D814DC" w:rsidRPr="00783C2E" w:rsidRDefault="00D814DC">
      <w:pPr>
        <w:spacing w:before="5"/>
        <w:rPr>
          <w:rFonts w:ascii="Arial" w:eastAsia="Arial" w:hAnsi="Arial" w:cs="Arial"/>
          <w:sz w:val="16"/>
          <w:szCs w:val="16"/>
        </w:rPr>
      </w:pPr>
    </w:p>
    <w:p w14:paraId="04FB2066" w14:textId="77777777" w:rsidR="004134DF" w:rsidRDefault="004134DF">
      <w:pPr>
        <w:ind w:left="711"/>
        <w:rPr>
          <w:rFonts w:ascii="Arial" w:eastAsia="Marlett" w:hAnsi="Arial" w:cs="Marlett"/>
          <w:color w:val="F2F2F2" w:themeColor="background1" w:themeShade="F2"/>
          <w:w w:val="101"/>
          <w:sz w:val="25"/>
          <w:szCs w:val="25"/>
        </w:rPr>
      </w:pPr>
    </w:p>
    <w:p w14:paraId="2FCF5B13" w14:textId="77777777" w:rsidR="00D814DC" w:rsidRPr="00783C2E" w:rsidRDefault="00783C2E">
      <w:pPr>
        <w:ind w:left="711"/>
        <w:rPr>
          <w:rFonts w:ascii="Arial" w:eastAsia="Arial" w:hAnsi="Arial" w:cs="Arial"/>
          <w:sz w:val="20"/>
          <w:szCs w:val="20"/>
        </w:rPr>
      </w:pPr>
      <w:r w:rsidRPr="00783C2E">
        <w:rPr>
          <w:rFonts w:ascii="Arial" w:hAnsi="Arial"/>
          <w:color w:val="FFFFFF"/>
          <w:sz w:val="20"/>
        </w:rPr>
        <w:t>CONCILIATION</w:t>
      </w:r>
    </w:p>
    <w:p w14:paraId="40E5AFE9" w14:textId="77777777" w:rsidR="00D814DC" w:rsidRPr="00783C2E" w:rsidRDefault="00783C2E">
      <w:pPr>
        <w:rPr>
          <w:rFonts w:ascii="Arial" w:eastAsia="Arial" w:hAnsi="Arial" w:cs="Arial"/>
          <w:sz w:val="24"/>
          <w:szCs w:val="24"/>
        </w:rPr>
      </w:pPr>
      <w:r w:rsidRPr="00783C2E">
        <w:rPr>
          <w:rFonts w:ascii="Arial" w:hAnsi="Arial"/>
        </w:rPr>
        <w:br w:type="column"/>
      </w:r>
    </w:p>
    <w:p w14:paraId="469A467A" w14:textId="77777777" w:rsidR="00D814DC" w:rsidRPr="00783C2E" w:rsidRDefault="00D814DC">
      <w:pPr>
        <w:rPr>
          <w:rFonts w:ascii="Arial" w:eastAsia="Arial" w:hAnsi="Arial" w:cs="Arial"/>
          <w:sz w:val="24"/>
          <w:szCs w:val="24"/>
        </w:rPr>
      </w:pPr>
    </w:p>
    <w:p w14:paraId="278E7F14" w14:textId="77777777" w:rsidR="00D814DC" w:rsidRPr="00783C2E" w:rsidRDefault="00D814DC">
      <w:pPr>
        <w:rPr>
          <w:rFonts w:ascii="Arial" w:eastAsia="Arial" w:hAnsi="Arial" w:cs="Arial"/>
          <w:sz w:val="24"/>
          <w:szCs w:val="24"/>
        </w:rPr>
      </w:pPr>
    </w:p>
    <w:p w14:paraId="20ADE40E" w14:textId="77777777" w:rsidR="00D814DC" w:rsidRPr="00783C2E" w:rsidRDefault="00D814DC">
      <w:pPr>
        <w:spacing w:before="1"/>
        <w:rPr>
          <w:rFonts w:ascii="Arial" w:eastAsia="Arial" w:hAnsi="Arial" w:cs="Arial"/>
          <w:sz w:val="26"/>
          <w:szCs w:val="26"/>
        </w:rPr>
      </w:pPr>
    </w:p>
    <w:p w14:paraId="31169BC8" w14:textId="77777777" w:rsidR="004134DF" w:rsidRDefault="004134DF">
      <w:pPr>
        <w:spacing w:before="9" w:line="252" w:lineRule="auto"/>
        <w:ind w:left="659" w:right="24"/>
        <w:rPr>
          <w:rFonts w:ascii="Arial" w:eastAsia="Marlett" w:hAnsi="Arial" w:cs="Marlett"/>
          <w:color w:val="F2F2F2" w:themeColor="background1" w:themeShade="F2"/>
          <w:w w:val="101"/>
          <w:sz w:val="25"/>
          <w:szCs w:val="25"/>
        </w:rPr>
      </w:pPr>
    </w:p>
    <w:p w14:paraId="4A69A62B" w14:textId="77777777" w:rsidR="00D814DC" w:rsidRPr="00783C2E" w:rsidRDefault="00783C2E">
      <w:pPr>
        <w:spacing w:before="9" w:line="252" w:lineRule="auto"/>
        <w:ind w:left="659" w:right="24"/>
        <w:rPr>
          <w:rFonts w:ascii="Arial" w:eastAsia="Arial" w:hAnsi="Arial" w:cs="Arial"/>
          <w:sz w:val="20"/>
          <w:szCs w:val="20"/>
        </w:rPr>
      </w:pPr>
      <w:r w:rsidRPr="00783C2E">
        <w:rPr>
          <w:rFonts w:ascii="Arial" w:hAnsi="Arial"/>
          <w:color w:val="FFFFFF"/>
          <w:sz w:val="20"/>
        </w:rPr>
        <w:t>COMPLAINT</w:t>
      </w:r>
      <w:r w:rsidRPr="00783C2E">
        <w:rPr>
          <w:rFonts w:ascii="Arial" w:hAnsi="Arial"/>
          <w:color w:val="FFFFFF"/>
          <w:w w:val="95"/>
          <w:sz w:val="20"/>
        </w:rPr>
        <w:t xml:space="preserve"> </w:t>
      </w:r>
      <w:r w:rsidRPr="00783C2E">
        <w:rPr>
          <w:rFonts w:ascii="Arial" w:hAnsi="Arial"/>
          <w:color w:val="FFFFFF"/>
          <w:spacing w:val="-2"/>
          <w:w w:val="90"/>
          <w:sz w:val="20"/>
        </w:rPr>
        <w:t>TERMINATED</w:t>
      </w:r>
    </w:p>
    <w:p w14:paraId="5218AF0A" w14:textId="77777777" w:rsidR="00D814DC" w:rsidRPr="00783C2E" w:rsidRDefault="00783C2E">
      <w:pPr>
        <w:ind w:left="659" w:right="24"/>
        <w:rPr>
          <w:rFonts w:ascii="Arial" w:eastAsia="Arial" w:hAnsi="Arial" w:cs="Arial"/>
          <w:sz w:val="20"/>
          <w:szCs w:val="20"/>
        </w:rPr>
      </w:pPr>
      <w:r w:rsidRPr="00783C2E">
        <w:rPr>
          <w:rFonts w:ascii="Arial" w:hAnsi="Arial"/>
          <w:color w:val="FFFFFF"/>
          <w:sz w:val="20"/>
        </w:rPr>
        <w:t>(</w:t>
      </w:r>
      <w:proofErr w:type="gramStart"/>
      <w:r w:rsidRPr="00783C2E">
        <w:rPr>
          <w:rFonts w:ascii="Arial" w:hAnsi="Arial"/>
          <w:color w:val="FFFFFF"/>
          <w:sz w:val="20"/>
        </w:rPr>
        <w:t>can</w:t>
      </w:r>
      <w:proofErr w:type="gramEnd"/>
      <w:r w:rsidRPr="00783C2E">
        <w:rPr>
          <w:rFonts w:ascii="Arial" w:hAnsi="Arial"/>
          <w:color w:val="FFFFFF"/>
          <w:spacing w:val="-18"/>
          <w:sz w:val="20"/>
        </w:rPr>
        <w:t xml:space="preserve"> </w:t>
      </w:r>
      <w:r w:rsidRPr="00783C2E">
        <w:rPr>
          <w:rFonts w:ascii="Arial" w:hAnsi="Arial"/>
          <w:color w:val="FFFFFF"/>
          <w:sz w:val="20"/>
        </w:rPr>
        <w:t>apply</w:t>
      </w:r>
      <w:r w:rsidRPr="00783C2E">
        <w:rPr>
          <w:rFonts w:ascii="Arial" w:hAnsi="Arial"/>
          <w:color w:val="FFFFFF"/>
          <w:spacing w:val="-18"/>
          <w:sz w:val="20"/>
        </w:rPr>
        <w:t xml:space="preserve"> </w:t>
      </w:r>
      <w:r w:rsidRPr="00783C2E">
        <w:rPr>
          <w:rFonts w:ascii="Arial" w:hAnsi="Arial"/>
          <w:color w:val="FFFFFF"/>
          <w:sz w:val="20"/>
        </w:rPr>
        <w:t>to</w:t>
      </w:r>
      <w:r w:rsidRPr="00783C2E">
        <w:rPr>
          <w:rFonts w:ascii="Arial" w:hAnsi="Arial"/>
          <w:color w:val="FFFFFF"/>
          <w:spacing w:val="-18"/>
          <w:sz w:val="20"/>
        </w:rPr>
        <w:t xml:space="preserve"> </w:t>
      </w:r>
      <w:r w:rsidRPr="00783C2E">
        <w:rPr>
          <w:rFonts w:ascii="Arial" w:hAnsi="Arial"/>
          <w:color w:val="FFFFFF"/>
          <w:sz w:val="20"/>
        </w:rPr>
        <w:t>Court)</w:t>
      </w:r>
    </w:p>
    <w:p w14:paraId="17FFF04C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  <w:sectPr w:rsidR="00D814DC" w:rsidRPr="00783C2E">
          <w:type w:val="continuous"/>
          <w:pgSz w:w="11910" w:h="16840"/>
          <w:pgMar w:top="1520" w:right="320" w:bottom="280" w:left="900" w:header="720" w:footer="720" w:gutter="0"/>
          <w:cols w:num="3" w:space="720" w:equalWidth="0">
            <w:col w:w="4397" w:space="522"/>
            <w:col w:w="2747" w:space="40"/>
            <w:col w:w="2984"/>
          </w:cols>
        </w:sectPr>
      </w:pPr>
    </w:p>
    <w:p w14:paraId="34DDB8C0" w14:textId="77777777" w:rsidR="004134DF" w:rsidRDefault="00783C2E">
      <w:pPr>
        <w:pStyle w:val="BodyText"/>
        <w:tabs>
          <w:tab w:val="left" w:pos="5887"/>
          <w:tab w:val="left" w:pos="7233"/>
        </w:tabs>
        <w:ind w:left="687"/>
        <w:rPr>
          <w:rFonts w:ascii="Arial" w:eastAsia="Marlett" w:hAnsi="Arial" w:cs="Marlett"/>
          <w:color w:val="CE2A74"/>
          <w:position w:val="-8"/>
          <w:sz w:val="25"/>
          <w:szCs w:val="25"/>
        </w:rPr>
      </w:pPr>
      <w:proofErr w:type="gramStart"/>
      <w:r w:rsidRPr="00783C2E">
        <w:rPr>
          <w:rFonts w:ascii="Arial" w:hAnsi="Arial"/>
          <w:color w:val="FFFFFF"/>
        </w:rPr>
        <w:lastRenderedPageBreak/>
        <w:t>promoting</w:t>
      </w:r>
      <w:proofErr w:type="gramEnd"/>
      <w:r w:rsidRPr="00783C2E">
        <w:rPr>
          <w:rFonts w:ascii="Arial" w:hAnsi="Arial"/>
          <w:color w:val="FFFFFF"/>
          <w:spacing w:val="-34"/>
        </w:rPr>
        <w:t xml:space="preserve"> </w:t>
      </w:r>
      <w:r w:rsidRPr="00783C2E">
        <w:rPr>
          <w:rFonts w:ascii="Arial" w:hAnsi="Arial"/>
          <w:color w:val="FFFFFF"/>
        </w:rPr>
        <w:t>anti-discrimination</w:t>
      </w:r>
      <w:r w:rsidRPr="00783C2E">
        <w:rPr>
          <w:rFonts w:ascii="Arial" w:hAnsi="Arial"/>
          <w:color w:val="FFFFFF"/>
          <w:spacing w:val="-34"/>
        </w:rPr>
        <w:t xml:space="preserve"> </w:t>
      </w:r>
      <w:r w:rsidRPr="00783C2E">
        <w:rPr>
          <w:rFonts w:ascii="Arial" w:hAnsi="Arial"/>
          <w:color w:val="FFFFFF"/>
        </w:rPr>
        <w:t>policies.</w:t>
      </w:r>
      <w:r w:rsidRPr="00783C2E">
        <w:rPr>
          <w:rFonts w:ascii="Arial" w:hAnsi="Arial"/>
          <w:color w:val="FFFFFF"/>
        </w:rPr>
        <w:tab/>
      </w:r>
    </w:p>
    <w:p w14:paraId="62A8A54D" w14:textId="4F39ACC3" w:rsidR="00D814DC" w:rsidRPr="00783C2E" w:rsidRDefault="00783C2E" w:rsidP="004134DF">
      <w:pPr>
        <w:pStyle w:val="BodyText"/>
        <w:tabs>
          <w:tab w:val="left" w:pos="5887"/>
          <w:tab w:val="left" w:pos="7233"/>
        </w:tabs>
        <w:ind w:left="687"/>
        <w:rPr>
          <w:rFonts w:ascii="Arial" w:eastAsia="Marlett" w:hAnsi="Arial" w:cs="Marlett"/>
          <w:sz w:val="25"/>
          <w:szCs w:val="25"/>
        </w:rPr>
        <w:sectPr w:rsidR="00D814DC" w:rsidRPr="00783C2E">
          <w:type w:val="continuous"/>
          <w:pgSz w:w="11910" w:h="16840"/>
          <w:pgMar w:top="1520" w:right="320" w:bottom="280" w:left="900" w:header="720" w:footer="720" w:gutter="0"/>
          <w:cols w:space="720"/>
        </w:sectPr>
      </w:pPr>
      <w:r w:rsidRPr="00783C2E">
        <w:rPr>
          <w:rFonts w:ascii="Arial" w:eastAsia="Times New Roman" w:hAnsi="Arial" w:cs="Times New Roman"/>
          <w:color w:val="CE2A74"/>
          <w:position w:val="-8"/>
          <w:sz w:val="25"/>
          <w:szCs w:val="25"/>
        </w:rPr>
        <w:tab/>
      </w:r>
    </w:p>
    <w:p w14:paraId="7ADA5C4D" w14:textId="77777777" w:rsidR="00D814DC" w:rsidRPr="00783C2E" w:rsidRDefault="00F05F42">
      <w:pPr>
        <w:pStyle w:val="BodyText"/>
        <w:spacing w:before="74" w:line="252" w:lineRule="auto"/>
        <w:ind w:left="687" w:right="39"/>
        <w:rPr>
          <w:rFonts w:ascii="Arial" w:hAnsi="Arial"/>
        </w:rPr>
      </w:pPr>
      <w:r>
        <w:rPr>
          <w:rFonts w:ascii="Arial" w:hAnsi="Arial"/>
        </w:rPr>
        <w:lastRenderedPageBreak/>
        <w:pict w14:anchorId="290C31A1">
          <v:group id="_x0000_s4459" style="position:absolute;left:0;text-align:left;margin-left:0;margin-top:64.4pt;width:564.1pt;height:734.95pt;z-index:-313384;mso-position-horizontal-relative:page;mso-position-vertical-relative:page" coordorigin=",1289" coordsize="11282,14699">
            <v:group id="_x0000_s4506" style="position:absolute;left:964;top:1289;width:10319;height:14699" coordorigin="964,1289" coordsize="10319,14699">
              <v:shape id="_x0000_s4507" style="position:absolute;left:964;top:1289;width:10319;height:14699" coordorigin="964,1289" coordsize="10319,14699" path="m964,15987r10318,l11282,1289r-10318,l964,15987xe" fillcolor="#e6e7e8" stroked="f">
                <v:path arrowok="t"/>
              </v:shape>
            </v:group>
            <v:group id="_x0000_s4504" style="position:absolute;top:1289;width:3127;height:1546" coordorigin=",1289" coordsize="3127,1546">
              <v:shape id="_x0000_s4505" style="position:absolute;top:1289;width:3127;height:1546" coordorigin=",1289" coordsize="3127,1546" path="m,2835r3126,l3126,1289,,1289,,2835xe" fillcolor="#563a83" stroked="f">
                <v:path arrowok="t"/>
              </v:shape>
            </v:group>
            <v:group id="_x0000_s4502" style="position:absolute;top:1311;width:695;height:1203" coordorigin=",1311" coordsize="695,1203">
              <v:shape id="_x0000_s4503" style="position:absolute;top:1311;width:695;height:1203" coordorigin=",1311" coordsize="695,1203" path="m,1311l,2514r694,l,1311xe" fillcolor="#b82561" stroked="f">
                <v:path arrowok="t"/>
              </v:shape>
            </v:group>
            <v:group id="_x0000_s4500" style="position:absolute;left:509;top:2514;width:371;height:321" coordorigin="509,2514" coordsize="371,321">
              <v:shape id="_x0000_s4501" style="position:absolute;left:509;top:2514;width:371;height:321" coordorigin="509,2514" coordsize="371,321" path="m694,2514l509,2835r371,l694,2514xe" fillcolor="#6b5c99" stroked="f">
                <v:path arrowok="t"/>
              </v:shape>
            </v:group>
            <v:group id="_x0000_s4498" style="position:absolute;top:2514;width:695;height:321" coordorigin=",2514" coordsize="695,321">
              <v:shape id="_x0000_s4499" style="position:absolute;top:2514;width:695;height:321" coordorigin=",2514" coordsize="695,321" path="m694,2514l,2514r,321l509,2835,694,2514xe" fillcolor="#563a83" stroked="f">
                <v:path arrowok="t"/>
              </v:shape>
            </v:group>
            <v:group id="_x0000_s4496" style="position:absolute;left:3326;top:1289;width:5053;height:1546" coordorigin="3326,1289" coordsize="5053,1546">
              <v:shape id="_x0000_s4497" style="position:absolute;left:3326;top:1289;width:5053;height:1546" coordorigin="3326,1289" coordsize="5053,1546" path="m3326,2835r5053,l8379,1289r-5053,l3326,2835xe" fillcolor="#cf2974" stroked="f">
                <v:path arrowok="t"/>
              </v:shape>
            </v:group>
            <v:group id="_x0000_s4494" style="position:absolute;left:3126;top:1289;width:200;height:1546" coordorigin="3126,1289" coordsize="200,1546">
              <v:shape id="_x0000_s4495" style="position:absolute;left:3126;top:1289;width:200;height:1546" coordorigin="3126,1289" coordsize="200,1546" path="m3126,2835r200,l3326,1289r-200,l3126,2835xe" fillcolor="#542f6b" stroked="f">
                <v:path arrowok="t"/>
              </v:shape>
            </v:group>
            <v:group id="_x0000_s4492" style="position:absolute;left:1191;top:3402;width:4593;height:8766" coordorigin="1191,3402" coordsize="4593,8766">
              <v:shape id="_x0000_s4493" style="position:absolute;left:1191;top:3402;width:4593;height:8766" coordorigin="1191,3402" coordsize="4593,8766" path="m1191,3402r4592,l5783,12168r-4592,l1191,3402xe" fillcolor="#cf2974" stroked="f">
                <v:path arrowok="t"/>
              </v:shape>
            </v:group>
            <v:group id="_x0000_s4490" style="position:absolute;left:1191;top:12168;width:4593;height:172" coordorigin="1191,12168" coordsize="4593,172">
              <v:shape id="_x0000_s4491" style="position:absolute;left:1191;top:12168;width:4593;height:172" coordorigin="1191,12168" coordsize="4593,172" path="m1191,12168r4592,l5783,12339r-4592,l1191,12168xe" fillcolor="#563a83" stroked="f">
                <v:path arrowok="t"/>
              </v:shape>
            </v:group>
            <v:group id="_x0000_s4488" style="position:absolute;left:7767;top:8951;width:1975;height:968" coordorigin="7767,8951" coordsize="1975,968">
              <v:shape id="_x0000_s4489" style="position:absolute;left:7767;top:8951;width:1975;height:968" coordorigin="7767,8951" coordsize="1975,968" path="m9741,8951r-1838,l7840,8972r-47,44l7769,9077r-2,23l7767,9918r1825,l9605,9917r63,-20l9715,9853r25,-62l9741,9769r,-818xe" fillcolor="#ce2a74" stroked="f">
                <v:path arrowok="t"/>
              </v:shape>
            </v:group>
            <v:group id="_x0000_s4486" style="position:absolute;left:6349;top:3964;width:2399;height:454" coordorigin="6349,3964" coordsize="2399,454">
              <v:shape id="_x0000_s4487" style="position:absolute;left:6349;top:3964;width:2399;height:454" coordorigin="6349,3964" coordsize="2399,454" path="m8748,3964r-2262,l6423,3985r-48,44l6351,4090r-2,23l6349,4417r2250,l8612,4416r63,-20l8722,4352r24,-61l8748,4268r,-304xe" fillcolor="#553a82" stroked="f">
                <v:path arrowok="t"/>
              </v:shape>
            </v:group>
            <v:group id="_x0000_s4484" style="position:absolute;left:6349;top:4895;width:2399;height:454" coordorigin="6349,4895" coordsize="2399,454">
              <v:shape id="_x0000_s4485" style="position:absolute;left:6349;top:4895;width:2399;height:454" coordorigin="6349,4895" coordsize="2399,454" path="m8748,4895r-2262,1l6423,4916r-48,45l6351,5022r-2,23l6349,5349r2250,l8612,5348r63,-20l8722,5283r24,-61l8748,5199r,-304xe" fillcolor="#ce2a74" stroked="f">
                <v:path arrowok="t"/>
              </v:shape>
            </v:group>
            <v:group id="_x0000_s4482" style="position:absolute;left:6349;top:5818;width:2399;height:454" coordorigin="6349,5818" coordsize="2399,454">
              <v:shape id="_x0000_s4483" style="position:absolute;left:6349;top:5818;width:2399;height:454" coordorigin="6349,5818" coordsize="2399,454" path="m8748,5818r-2262,1l6423,5839r-48,44l6351,5945r-2,22l6349,6271r2250,l8612,6271r63,-21l8722,6206r24,-61l8748,6122r,-304xe" fillcolor="#553a82" stroked="f">
                <v:path arrowok="t"/>
              </v:shape>
            </v:group>
            <v:group id="_x0000_s4480" style="position:absolute;left:6349;top:6733;width:2399;height:454" coordorigin="6349,6733" coordsize="2399,454">
              <v:shape id="_x0000_s4481" style="position:absolute;left:6349;top:6733;width:2399;height:454" coordorigin="6349,6733" coordsize="2399,454" path="m8748,6733r-2262,l6423,6754r-48,44l6351,6859r-2,23l6349,7186r2250,l8612,7185r63,-20l8722,7121r24,-61l8748,7037r,-304xe" fillcolor="#ce2a74" stroked="f">
                <v:path arrowok="t"/>
              </v:shape>
            </v:group>
            <v:group id="_x0000_s4478" style="position:absolute;left:9137;top:6532;width:1975;height:968" coordorigin="9137,6532" coordsize="1975,968">
              <v:shape id="_x0000_s4479" style="position:absolute;left:9137;top:6532;width:1975;height:968" coordorigin="9137,6532" coordsize="1975,968" path="m11112,6532r-1838,l9211,6553r-48,44l9139,6658r-2,23l9137,7499r1825,l10975,7498r64,-20l11086,7434r24,-62l11112,7350r,-818xe" fillcolor="#ce2a74" stroked="f">
                <v:path arrowok="t"/>
              </v:shape>
            </v:group>
            <v:group id="_x0000_s4476" style="position:absolute;left:6351;top:7837;width:1290;height:726" coordorigin="6351,7837" coordsize="1290,726">
              <v:shape id="_x0000_s4477" style="position:absolute;left:6351;top:7837;width:1290;height:726" coordorigin="6351,7837" coordsize="1290,726" path="m7640,7837r-1153,l6424,7857r-47,45l6353,7963r-2,23l6351,8562r1140,l7504,8561r63,-20l7614,8497r25,-62l7640,8412r,-575xe" fillcolor="#553a82" stroked="f">
                <v:path arrowok="t"/>
              </v:shape>
            </v:group>
            <v:group id="_x0000_s4474" style="position:absolute;left:7596;top:4408;width:2;height:449" coordorigin="7596,4408" coordsize="2,449">
              <v:shape id="_x0000_s4475" style="position:absolute;left:7596;top:4408;width:2;height:449" coordorigin="7596,4408" coordsize="0,449" path="m7596,4408r,448e" filled="f" strokecolor="#553a82" strokeweight=".52703mm">
                <v:path arrowok="t"/>
              </v:shape>
            </v:group>
            <v:group id="_x0000_s4472" style="position:absolute;left:7596;top:5334;width:2;height:449" coordorigin="7596,5334" coordsize="2,449">
              <v:shape id="_x0000_s4473" style="position:absolute;left:7596;top:5334;width:2;height:449" coordorigin="7596,5334" coordsize="0,449" path="m7596,5334r,449e" filled="f" strokecolor="#ce2a74" strokeweight=".52703mm">
                <v:path arrowok="t"/>
              </v:shape>
            </v:group>
            <v:group id="_x0000_s4470" style="position:absolute;left:7596;top:6231;width:2;height:449" coordorigin="7596,6231" coordsize="2,449">
              <v:shape id="_x0000_s4471" style="position:absolute;left:7596;top:6231;width:2;height:449" coordorigin="7596,6231" coordsize="0,449" path="m7596,6679r,-448e" filled="f" strokecolor="#553a82" strokeweight=".52703mm">
                <v:path arrowok="t"/>
              </v:shape>
            </v:group>
            <v:group id="_x0000_s4468" style="position:absolute;left:8747;top:6037;width:733;height:464" coordorigin="8747,6037" coordsize="733,464">
              <v:polyline id="_x0000_s4469" style="position:absolute" points="26241,18111,26974,18111,26974,18575" coordorigin="8747,6037" coordsize="733,464" filled="f" strokecolor="#553a82" strokeweight=".52703mm">
                <v:path arrowok="t"/>
                <o:lock v:ext="edit" verticies="t"/>
              </v:polyline>
            </v:group>
            <v:group id="_x0000_s4466" style="position:absolute;left:7596;top:7157;width:2;height:329" coordorigin="7596,7157" coordsize="2,329">
              <v:shape id="_x0000_s4467" style="position:absolute;left:7596;top:7157;width:2;height:329" coordorigin="7596,7157" coordsize="0,329" path="m7596,7157r,329e" filled="f" strokecolor="#ce2a74" strokeweight=".52703mm">
                <v:path arrowok="t"/>
              </v:shape>
            </v:group>
            <v:group id="_x0000_s4464" style="position:absolute;left:6909;top:7501;width:1345;height:314" coordorigin="6909,7501" coordsize="1345,314">
              <v:shape id="_x0000_s4465" style="position:absolute;left:20727;top:22503;width:1345;height:314" coordorigin="6909,7501" coordsize="1345,314" path="m6909,7815r,-314l8254,7501r,314e" filled="f" strokecolor="#ce2a74" strokeweight=".52703mm">
                <v:path arrowok="t"/>
                <o:lock v:ext="edit" verticies="t"/>
              </v:shape>
            </v:group>
            <v:group id="_x0000_s4462" style="position:absolute;left:8254;top:8502;width:2;height:419" coordorigin="8254,8502" coordsize="2,419">
              <v:shape id="_x0000_s4463" style="position:absolute;left:8254;top:8502;width:2;height:419" coordorigin="8254,8502" coordsize="0,419" path="m8254,8502r,419e" filled="f" strokecolor="#553a82" strokeweight=".52703mm">
                <v:path arrowok="t"/>
              </v:shape>
            </v:group>
            <v:group id="_x0000_s4460" style="position:absolute;left:7765;top:7837;width:1290;height:726" coordorigin="7765,7837" coordsize="1290,726">
              <v:shape id="_x0000_s4461" style="position:absolute;left:7765;top:7837;width:1290;height:726" coordorigin="7765,7837" coordsize="1290,726" path="m9054,7837r-1153,l7838,7857r-47,45l7767,7963r-2,23l7765,8562r1140,l8918,8561r63,-20l9028,8497r25,-62l9054,8412r,-575xe" fillcolor="#553a82" stroked="f">
                <v:path arrowok="t"/>
              </v:shape>
            </v:group>
            <w10:wrap anchorx="page" anchory="page"/>
          </v:group>
        </w:pict>
      </w:r>
      <w:r w:rsidR="00783C2E" w:rsidRPr="00783C2E">
        <w:rPr>
          <w:rFonts w:ascii="Arial" w:hAnsi="Arial"/>
          <w:color w:val="FFFFFF"/>
        </w:rPr>
        <w:t>The complaints process within</w:t>
      </w:r>
      <w:r w:rsidR="00783C2E" w:rsidRPr="00783C2E">
        <w:rPr>
          <w:rFonts w:ascii="Arial" w:hAnsi="Arial"/>
          <w:color w:val="FFFFFF"/>
          <w:spacing w:val="36"/>
        </w:rPr>
        <w:t xml:space="preserve"> </w:t>
      </w:r>
      <w:r w:rsidR="00783C2E" w:rsidRPr="00783C2E">
        <w:rPr>
          <w:rFonts w:ascii="Arial" w:hAnsi="Arial"/>
          <w:color w:val="FFFFFF"/>
        </w:rPr>
        <w:t>the</w:t>
      </w:r>
      <w:r w:rsidR="00783C2E" w:rsidRPr="00783C2E">
        <w:rPr>
          <w:rFonts w:ascii="Arial" w:hAnsi="Arial"/>
          <w:color w:val="FFFFFF"/>
          <w:w w:val="94"/>
        </w:rPr>
        <w:t xml:space="preserve"> </w:t>
      </w:r>
      <w:r w:rsidR="00783C2E" w:rsidRPr="00783C2E">
        <w:rPr>
          <w:rFonts w:ascii="Arial" w:hAnsi="Arial"/>
          <w:color w:val="FFFFFF"/>
        </w:rPr>
        <w:t>Commission is also used to identify systemic</w:t>
      </w:r>
      <w:r w:rsidR="00783C2E" w:rsidRPr="00783C2E">
        <w:rPr>
          <w:rFonts w:ascii="Arial" w:hAnsi="Arial"/>
          <w:color w:val="FFFFFF"/>
          <w:spacing w:val="-16"/>
        </w:rPr>
        <w:t xml:space="preserve"> </w:t>
      </w:r>
      <w:r w:rsidR="00783C2E" w:rsidRPr="00783C2E">
        <w:rPr>
          <w:rFonts w:ascii="Arial" w:hAnsi="Arial"/>
          <w:color w:val="FFFFFF"/>
        </w:rPr>
        <w:t>and</w:t>
      </w:r>
      <w:r w:rsidR="00783C2E" w:rsidRPr="00783C2E">
        <w:rPr>
          <w:rFonts w:ascii="Arial" w:hAnsi="Arial"/>
          <w:color w:val="FFFFFF"/>
          <w:spacing w:val="-9"/>
        </w:rPr>
        <w:t xml:space="preserve"> </w:t>
      </w:r>
      <w:r w:rsidR="00783C2E" w:rsidRPr="00783C2E">
        <w:rPr>
          <w:rFonts w:ascii="Arial" w:hAnsi="Arial"/>
          <w:color w:val="FFFFFF"/>
        </w:rPr>
        <w:t>institutional</w:t>
      </w:r>
      <w:r w:rsidR="00783C2E" w:rsidRPr="00783C2E">
        <w:rPr>
          <w:rFonts w:ascii="Arial" w:hAnsi="Arial"/>
          <w:color w:val="FFFFFF"/>
          <w:spacing w:val="-9"/>
        </w:rPr>
        <w:t xml:space="preserve"> </w:t>
      </w:r>
      <w:r w:rsidR="00783C2E" w:rsidRPr="00783C2E">
        <w:rPr>
          <w:rFonts w:ascii="Arial" w:hAnsi="Arial"/>
          <w:color w:val="FFFFFF"/>
        </w:rPr>
        <w:t>issues,</w:t>
      </w:r>
      <w:r w:rsidR="00783C2E" w:rsidRPr="00783C2E">
        <w:rPr>
          <w:rFonts w:ascii="Arial" w:hAnsi="Arial"/>
          <w:color w:val="FFFFFF"/>
          <w:spacing w:val="-9"/>
        </w:rPr>
        <w:t xml:space="preserve"> </w:t>
      </w:r>
      <w:r w:rsidR="00783C2E" w:rsidRPr="00783C2E">
        <w:rPr>
          <w:rFonts w:ascii="Arial" w:hAnsi="Arial"/>
          <w:color w:val="FFFFFF"/>
        </w:rPr>
        <w:t>which</w:t>
      </w:r>
      <w:r w:rsidR="00783C2E" w:rsidRPr="00783C2E">
        <w:rPr>
          <w:rFonts w:ascii="Arial" w:hAnsi="Arial"/>
          <w:color w:val="FFFFFF"/>
          <w:spacing w:val="-9"/>
        </w:rPr>
        <w:t xml:space="preserve"> </w:t>
      </w:r>
      <w:r w:rsidR="00783C2E" w:rsidRPr="00783C2E">
        <w:rPr>
          <w:rFonts w:ascii="Arial" w:hAnsi="Arial"/>
          <w:color w:val="FFFFFF"/>
        </w:rPr>
        <w:t>inform</w:t>
      </w:r>
      <w:r w:rsidR="00783C2E" w:rsidRPr="00783C2E">
        <w:rPr>
          <w:rFonts w:ascii="Arial" w:hAnsi="Arial"/>
          <w:color w:val="FFFFFF"/>
          <w:spacing w:val="-9"/>
        </w:rPr>
        <w:t xml:space="preserve"> </w:t>
      </w:r>
      <w:r w:rsidR="00783C2E" w:rsidRPr="00783C2E">
        <w:rPr>
          <w:rFonts w:ascii="Arial" w:hAnsi="Arial"/>
          <w:color w:val="FFFFFF"/>
        </w:rPr>
        <w:t>the</w:t>
      </w:r>
      <w:r w:rsidR="00783C2E" w:rsidRPr="00783C2E">
        <w:rPr>
          <w:rFonts w:ascii="Arial" w:hAnsi="Arial"/>
          <w:color w:val="FFFFFF"/>
          <w:w w:val="94"/>
        </w:rPr>
        <w:t xml:space="preserve"> </w:t>
      </w:r>
      <w:r w:rsidR="00783C2E" w:rsidRPr="00783C2E">
        <w:rPr>
          <w:rFonts w:ascii="Arial" w:hAnsi="Arial"/>
          <w:color w:val="FFFFFF"/>
        </w:rPr>
        <w:t>Commission’s policy work and also provides</w:t>
      </w:r>
      <w:r w:rsidR="00783C2E" w:rsidRPr="00783C2E">
        <w:rPr>
          <w:rFonts w:ascii="Arial" w:hAnsi="Arial"/>
          <w:color w:val="FFFFFF"/>
          <w:spacing w:val="-1"/>
        </w:rPr>
        <w:t xml:space="preserve"> </w:t>
      </w:r>
      <w:r w:rsidR="00783C2E" w:rsidRPr="00783C2E">
        <w:rPr>
          <w:rFonts w:ascii="Arial" w:hAnsi="Arial"/>
          <w:color w:val="FFFFFF"/>
        </w:rPr>
        <w:t>the</w:t>
      </w:r>
      <w:r w:rsidR="00783C2E" w:rsidRPr="00783C2E">
        <w:rPr>
          <w:rFonts w:ascii="Arial" w:hAnsi="Arial"/>
          <w:color w:val="FFFFFF"/>
          <w:spacing w:val="-5"/>
        </w:rPr>
        <w:t xml:space="preserve"> </w:t>
      </w:r>
      <w:r w:rsidR="00783C2E" w:rsidRPr="00783C2E">
        <w:rPr>
          <w:rFonts w:ascii="Arial" w:hAnsi="Arial"/>
          <w:color w:val="FFFFFF"/>
        </w:rPr>
        <w:t>means</w:t>
      </w:r>
      <w:r w:rsidR="00783C2E" w:rsidRPr="00783C2E">
        <w:rPr>
          <w:rFonts w:ascii="Arial" w:hAnsi="Arial"/>
          <w:color w:val="FFFFFF"/>
          <w:spacing w:val="-5"/>
        </w:rPr>
        <w:t xml:space="preserve"> </w:t>
      </w:r>
      <w:r w:rsidR="00783C2E" w:rsidRPr="00783C2E">
        <w:rPr>
          <w:rFonts w:ascii="Arial" w:hAnsi="Arial"/>
          <w:color w:val="FFFFFF"/>
        </w:rPr>
        <w:t>for</w:t>
      </w:r>
      <w:r w:rsidR="00783C2E" w:rsidRPr="00783C2E">
        <w:rPr>
          <w:rFonts w:ascii="Arial" w:hAnsi="Arial"/>
          <w:color w:val="FFFFFF"/>
          <w:spacing w:val="-5"/>
        </w:rPr>
        <w:t xml:space="preserve"> </w:t>
      </w:r>
      <w:r w:rsidR="00783C2E" w:rsidRPr="00783C2E">
        <w:rPr>
          <w:rFonts w:ascii="Arial" w:hAnsi="Arial"/>
          <w:color w:val="FFFFFF"/>
        </w:rPr>
        <w:t>the</w:t>
      </w:r>
      <w:r w:rsidR="00783C2E" w:rsidRPr="00783C2E">
        <w:rPr>
          <w:rFonts w:ascii="Arial" w:hAnsi="Arial"/>
          <w:color w:val="FFFFFF"/>
          <w:spacing w:val="-5"/>
        </w:rPr>
        <w:t xml:space="preserve"> </w:t>
      </w:r>
      <w:r w:rsidR="00783C2E" w:rsidRPr="00783C2E">
        <w:rPr>
          <w:rFonts w:ascii="Arial" w:hAnsi="Arial"/>
          <w:color w:val="FFFFFF"/>
        </w:rPr>
        <w:t>Commission</w:t>
      </w:r>
      <w:r w:rsidR="00783C2E" w:rsidRPr="00783C2E">
        <w:rPr>
          <w:rFonts w:ascii="Arial" w:hAnsi="Arial"/>
          <w:color w:val="FFFFFF"/>
          <w:spacing w:val="-5"/>
        </w:rPr>
        <w:t xml:space="preserve"> </w:t>
      </w:r>
      <w:r w:rsidR="00783C2E" w:rsidRPr="00783C2E">
        <w:rPr>
          <w:rFonts w:ascii="Arial" w:hAnsi="Arial"/>
          <w:color w:val="FFFFFF"/>
        </w:rPr>
        <w:t>to</w:t>
      </w:r>
      <w:r w:rsidR="00783C2E" w:rsidRPr="00783C2E">
        <w:rPr>
          <w:rFonts w:ascii="Arial" w:hAnsi="Arial"/>
          <w:color w:val="FFFFFF"/>
          <w:spacing w:val="-5"/>
        </w:rPr>
        <w:t xml:space="preserve"> </w:t>
      </w:r>
      <w:r w:rsidR="00783C2E" w:rsidRPr="00783C2E">
        <w:rPr>
          <w:rFonts w:ascii="Arial" w:hAnsi="Arial"/>
          <w:color w:val="FFFFFF"/>
        </w:rPr>
        <w:t>work</w:t>
      </w:r>
      <w:r w:rsidR="00783C2E" w:rsidRPr="00783C2E">
        <w:rPr>
          <w:rFonts w:ascii="Arial" w:hAnsi="Arial"/>
          <w:color w:val="FFFFFF"/>
          <w:spacing w:val="-5"/>
        </w:rPr>
        <w:t xml:space="preserve"> </w:t>
      </w:r>
      <w:r w:rsidR="00783C2E" w:rsidRPr="00783C2E">
        <w:rPr>
          <w:rFonts w:ascii="Arial" w:hAnsi="Arial"/>
          <w:color w:val="FFFFFF"/>
        </w:rPr>
        <w:t>with</w:t>
      </w:r>
      <w:r w:rsidR="00783C2E" w:rsidRPr="00783C2E">
        <w:rPr>
          <w:rFonts w:ascii="Arial" w:hAnsi="Arial"/>
          <w:color w:val="FFFFFF"/>
          <w:spacing w:val="-51"/>
        </w:rPr>
        <w:t xml:space="preserve"> </w:t>
      </w:r>
      <w:proofErr w:type="spellStart"/>
      <w:r w:rsidR="00783C2E" w:rsidRPr="00783C2E">
        <w:rPr>
          <w:rFonts w:ascii="Arial" w:hAnsi="Arial"/>
          <w:color w:val="FFFFFF"/>
        </w:rPr>
        <w:t>organisations</w:t>
      </w:r>
      <w:proofErr w:type="spellEnd"/>
      <w:r w:rsidR="00783C2E" w:rsidRPr="00783C2E">
        <w:rPr>
          <w:rFonts w:ascii="Arial" w:hAnsi="Arial"/>
          <w:color w:val="FFFFFF"/>
        </w:rPr>
        <w:t xml:space="preserve"> and institutions to address</w:t>
      </w:r>
      <w:r w:rsidR="00783C2E" w:rsidRPr="00783C2E">
        <w:rPr>
          <w:rFonts w:ascii="Arial" w:hAnsi="Arial"/>
          <w:color w:val="FFFFFF"/>
          <w:spacing w:val="-5"/>
        </w:rPr>
        <w:t xml:space="preserve"> </w:t>
      </w:r>
      <w:r w:rsidR="00783C2E" w:rsidRPr="00783C2E">
        <w:rPr>
          <w:rFonts w:ascii="Arial" w:hAnsi="Arial"/>
          <w:color w:val="FFFFFF"/>
        </w:rPr>
        <w:t>these issues</w:t>
      </w:r>
      <w:r w:rsidR="00783C2E" w:rsidRPr="00783C2E">
        <w:rPr>
          <w:rFonts w:ascii="Arial" w:hAnsi="Arial"/>
          <w:color w:val="FFFFFF"/>
          <w:spacing w:val="-27"/>
        </w:rPr>
        <w:t xml:space="preserve"> </w:t>
      </w:r>
      <w:r w:rsidR="00783C2E" w:rsidRPr="00783C2E">
        <w:rPr>
          <w:rFonts w:ascii="Arial" w:hAnsi="Arial"/>
          <w:color w:val="FFFFFF"/>
        </w:rPr>
        <w:t>that</w:t>
      </w:r>
      <w:r w:rsidR="00783C2E" w:rsidRPr="00783C2E">
        <w:rPr>
          <w:rFonts w:ascii="Arial" w:hAnsi="Arial"/>
          <w:color w:val="FFFFFF"/>
          <w:spacing w:val="-27"/>
        </w:rPr>
        <w:t xml:space="preserve"> </w:t>
      </w:r>
      <w:r w:rsidR="00783C2E" w:rsidRPr="00783C2E">
        <w:rPr>
          <w:rFonts w:ascii="Arial" w:hAnsi="Arial"/>
          <w:color w:val="FFFFFF"/>
        </w:rPr>
        <w:t>are</w:t>
      </w:r>
      <w:r w:rsidR="00783C2E" w:rsidRPr="00783C2E">
        <w:rPr>
          <w:rFonts w:ascii="Arial" w:hAnsi="Arial"/>
          <w:color w:val="FFFFFF"/>
          <w:spacing w:val="-27"/>
        </w:rPr>
        <w:t xml:space="preserve"> </w:t>
      </w:r>
      <w:r w:rsidR="00783C2E" w:rsidRPr="00783C2E">
        <w:rPr>
          <w:rFonts w:ascii="Arial" w:hAnsi="Arial"/>
          <w:color w:val="FFFFFF"/>
        </w:rPr>
        <w:t>identified.</w:t>
      </w:r>
    </w:p>
    <w:p w14:paraId="2613F44E" w14:textId="77777777" w:rsidR="00D814DC" w:rsidRPr="00783C2E" w:rsidRDefault="00783C2E">
      <w:pPr>
        <w:pStyle w:val="BodyText"/>
        <w:spacing w:before="114" w:line="252" w:lineRule="auto"/>
        <w:ind w:left="687" w:right="107"/>
        <w:rPr>
          <w:rFonts w:ascii="Arial" w:hAnsi="Arial"/>
        </w:rPr>
      </w:pPr>
      <w:r w:rsidRPr="00783C2E">
        <w:rPr>
          <w:rFonts w:ascii="Arial" w:hAnsi="Arial"/>
          <w:color w:val="FFFFFF"/>
        </w:rPr>
        <w:t>The</w:t>
      </w:r>
      <w:r w:rsidRPr="00783C2E">
        <w:rPr>
          <w:rFonts w:ascii="Arial" w:hAnsi="Arial"/>
          <w:color w:val="FFFFFF"/>
          <w:spacing w:val="11"/>
        </w:rPr>
        <w:t xml:space="preserve"> </w:t>
      </w:r>
      <w:r w:rsidRPr="00783C2E">
        <w:rPr>
          <w:rFonts w:ascii="Arial" w:hAnsi="Arial"/>
          <w:color w:val="FFFFFF"/>
        </w:rPr>
        <w:t>Australian</w:t>
      </w:r>
      <w:r w:rsidRPr="00783C2E">
        <w:rPr>
          <w:rFonts w:ascii="Arial" w:hAnsi="Arial"/>
          <w:color w:val="FFFFFF"/>
          <w:spacing w:val="11"/>
        </w:rPr>
        <w:t xml:space="preserve"> </w:t>
      </w:r>
      <w:r w:rsidRPr="00783C2E">
        <w:rPr>
          <w:rFonts w:ascii="Arial" w:hAnsi="Arial"/>
          <w:color w:val="FFFFFF"/>
        </w:rPr>
        <w:t>Human</w:t>
      </w:r>
      <w:r w:rsidRPr="00783C2E">
        <w:rPr>
          <w:rFonts w:ascii="Arial" w:hAnsi="Arial"/>
          <w:color w:val="FFFFFF"/>
          <w:spacing w:val="11"/>
        </w:rPr>
        <w:t xml:space="preserve"> </w:t>
      </w:r>
      <w:r w:rsidRPr="00783C2E">
        <w:rPr>
          <w:rFonts w:ascii="Arial" w:hAnsi="Arial"/>
          <w:color w:val="FFFFFF"/>
        </w:rPr>
        <w:t>Rights</w:t>
      </w:r>
      <w:r w:rsidRPr="00783C2E">
        <w:rPr>
          <w:rFonts w:ascii="Arial" w:hAnsi="Arial"/>
          <w:color w:val="FFFFFF"/>
          <w:spacing w:val="11"/>
        </w:rPr>
        <w:t xml:space="preserve"> </w:t>
      </w:r>
      <w:r w:rsidRPr="00783C2E">
        <w:rPr>
          <w:rFonts w:ascii="Arial" w:hAnsi="Arial"/>
          <w:color w:val="FFFFFF"/>
        </w:rPr>
        <w:t>Commissioner</w:t>
      </w:r>
      <w:r w:rsidRPr="00783C2E">
        <w:rPr>
          <w:rFonts w:ascii="Arial" w:hAnsi="Arial"/>
          <w:color w:val="FFFFFF"/>
          <w:spacing w:val="-42"/>
        </w:rPr>
        <w:t xml:space="preserve"> </w:t>
      </w:r>
      <w:r w:rsidRPr="00783C2E">
        <w:rPr>
          <w:rFonts w:ascii="Arial" w:hAnsi="Arial"/>
          <w:color w:val="FFFFFF"/>
        </w:rPr>
        <w:t>maintains a watching brief on</w:t>
      </w:r>
      <w:r w:rsidRPr="00783C2E">
        <w:rPr>
          <w:rFonts w:ascii="Arial" w:hAnsi="Arial"/>
          <w:color w:val="FFFFFF"/>
          <w:spacing w:val="-34"/>
        </w:rPr>
        <w:t xml:space="preserve"> </w:t>
      </w:r>
      <w:r w:rsidRPr="00783C2E">
        <w:rPr>
          <w:rFonts w:ascii="Arial" w:hAnsi="Arial"/>
          <w:color w:val="FFFFFF"/>
        </w:rPr>
        <w:t>the</w:t>
      </w:r>
      <w:r w:rsidRPr="00783C2E">
        <w:rPr>
          <w:rFonts w:ascii="Arial" w:hAnsi="Arial"/>
          <w:color w:val="FFFFFF"/>
          <w:w w:val="94"/>
        </w:rPr>
        <w:t xml:space="preserve"> </w:t>
      </w:r>
      <w:r w:rsidRPr="00783C2E">
        <w:rPr>
          <w:rFonts w:ascii="Arial" w:hAnsi="Arial"/>
          <w:color w:val="FFFFFF"/>
        </w:rPr>
        <w:t>Commission’s SOGII complaints data</w:t>
      </w:r>
      <w:r w:rsidRPr="00783C2E">
        <w:rPr>
          <w:rFonts w:ascii="Arial" w:hAnsi="Arial"/>
          <w:color w:val="FFFFFF"/>
          <w:spacing w:val="31"/>
        </w:rPr>
        <w:t xml:space="preserve"> </w:t>
      </w:r>
      <w:r w:rsidRPr="00783C2E">
        <w:rPr>
          <w:rFonts w:ascii="Arial" w:hAnsi="Arial"/>
          <w:color w:val="FFFFFF"/>
        </w:rPr>
        <w:t>submitted through the SDA. This</w:t>
      </w:r>
      <w:r w:rsidRPr="00783C2E">
        <w:rPr>
          <w:rFonts w:ascii="Arial" w:hAnsi="Arial"/>
          <w:color w:val="FFFFFF"/>
          <w:spacing w:val="-39"/>
        </w:rPr>
        <w:t xml:space="preserve"> </w:t>
      </w:r>
      <w:r w:rsidRPr="00783C2E">
        <w:rPr>
          <w:rFonts w:ascii="Arial" w:hAnsi="Arial"/>
          <w:color w:val="FFFFFF"/>
        </w:rPr>
        <w:t>information</w:t>
      </w:r>
      <w:r w:rsidRPr="00783C2E">
        <w:rPr>
          <w:rFonts w:ascii="Arial" w:hAnsi="Arial"/>
          <w:color w:val="FFFFFF"/>
          <w:w w:val="96"/>
        </w:rPr>
        <w:t xml:space="preserve"> </w:t>
      </w:r>
      <w:r w:rsidRPr="00783C2E">
        <w:rPr>
          <w:rFonts w:ascii="Arial" w:hAnsi="Arial"/>
          <w:color w:val="FFFFFF"/>
        </w:rPr>
        <w:t>is</w:t>
      </w:r>
      <w:r w:rsidRPr="00783C2E">
        <w:rPr>
          <w:rFonts w:ascii="Arial" w:hAnsi="Arial"/>
          <w:color w:val="FFFFFF"/>
          <w:spacing w:val="-5"/>
        </w:rPr>
        <w:t xml:space="preserve"> </w:t>
      </w:r>
      <w:r w:rsidRPr="00783C2E">
        <w:rPr>
          <w:rFonts w:ascii="Arial" w:hAnsi="Arial"/>
          <w:color w:val="FFFFFF"/>
        </w:rPr>
        <w:t>used</w:t>
      </w:r>
      <w:r w:rsidRPr="00783C2E">
        <w:rPr>
          <w:rFonts w:ascii="Arial" w:hAnsi="Arial"/>
          <w:color w:val="FFFFFF"/>
          <w:spacing w:val="-5"/>
        </w:rPr>
        <w:t xml:space="preserve"> </w:t>
      </w:r>
      <w:r w:rsidRPr="00783C2E">
        <w:rPr>
          <w:rFonts w:ascii="Arial" w:hAnsi="Arial"/>
          <w:color w:val="FFFFFF"/>
        </w:rPr>
        <w:t>in</w:t>
      </w:r>
      <w:r w:rsidRPr="00783C2E">
        <w:rPr>
          <w:rFonts w:ascii="Arial" w:hAnsi="Arial"/>
          <w:color w:val="FFFFFF"/>
          <w:spacing w:val="-5"/>
        </w:rPr>
        <w:t xml:space="preserve"> </w:t>
      </w:r>
      <w:r w:rsidRPr="00783C2E">
        <w:rPr>
          <w:rFonts w:ascii="Arial" w:hAnsi="Arial"/>
          <w:color w:val="FFFFFF"/>
        </w:rPr>
        <w:t>part</w:t>
      </w:r>
      <w:r w:rsidRPr="00783C2E">
        <w:rPr>
          <w:rFonts w:ascii="Arial" w:hAnsi="Arial"/>
          <w:color w:val="FFFFFF"/>
          <w:spacing w:val="-5"/>
        </w:rPr>
        <w:t xml:space="preserve"> </w:t>
      </w:r>
      <w:r w:rsidRPr="00783C2E">
        <w:rPr>
          <w:rFonts w:ascii="Arial" w:hAnsi="Arial"/>
          <w:color w:val="FFFFFF"/>
        </w:rPr>
        <w:t>to</w:t>
      </w:r>
      <w:r w:rsidRPr="00783C2E">
        <w:rPr>
          <w:rFonts w:ascii="Arial" w:hAnsi="Arial"/>
          <w:color w:val="FFFFFF"/>
          <w:spacing w:val="-5"/>
        </w:rPr>
        <w:t xml:space="preserve"> </w:t>
      </w:r>
      <w:r w:rsidRPr="00783C2E">
        <w:rPr>
          <w:rFonts w:ascii="Arial" w:hAnsi="Arial"/>
          <w:color w:val="FFFFFF"/>
        </w:rPr>
        <w:t>contribute</w:t>
      </w:r>
      <w:r w:rsidRPr="00783C2E">
        <w:rPr>
          <w:rFonts w:ascii="Arial" w:hAnsi="Arial"/>
          <w:color w:val="FFFFFF"/>
          <w:spacing w:val="-5"/>
        </w:rPr>
        <w:t xml:space="preserve"> </w:t>
      </w:r>
      <w:r w:rsidRPr="00783C2E">
        <w:rPr>
          <w:rFonts w:ascii="Arial" w:hAnsi="Arial"/>
          <w:color w:val="FFFFFF"/>
        </w:rPr>
        <w:t>to</w:t>
      </w:r>
      <w:r w:rsidRPr="00783C2E">
        <w:rPr>
          <w:rFonts w:ascii="Arial" w:hAnsi="Arial"/>
          <w:color w:val="FFFFFF"/>
          <w:spacing w:val="-5"/>
        </w:rPr>
        <w:t xml:space="preserve"> </w:t>
      </w:r>
      <w:r w:rsidRPr="00783C2E">
        <w:rPr>
          <w:rFonts w:ascii="Arial" w:hAnsi="Arial"/>
          <w:color w:val="FFFFFF"/>
        </w:rPr>
        <w:t>decisions</w:t>
      </w:r>
      <w:r w:rsidRPr="00783C2E">
        <w:rPr>
          <w:rFonts w:ascii="Arial" w:hAnsi="Arial"/>
          <w:color w:val="FFFFFF"/>
          <w:spacing w:val="-5"/>
        </w:rPr>
        <w:t xml:space="preserve"> </w:t>
      </w:r>
      <w:r w:rsidRPr="00783C2E">
        <w:rPr>
          <w:rFonts w:ascii="Arial" w:hAnsi="Arial"/>
          <w:color w:val="FFFFFF"/>
        </w:rPr>
        <w:t>on</w:t>
      </w:r>
    </w:p>
    <w:p w14:paraId="66901167" w14:textId="77777777" w:rsidR="00D814DC" w:rsidRPr="00783C2E" w:rsidRDefault="00783C2E">
      <w:pPr>
        <w:pStyle w:val="BodyText"/>
        <w:spacing w:line="252" w:lineRule="auto"/>
        <w:ind w:left="687"/>
        <w:rPr>
          <w:rFonts w:ascii="Arial" w:hAnsi="Arial"/>
        </w:rPr>
      </w:pPr>
      <w:r w:rsidRPr="00783C2E">
        <w:rPr>
          <w:rFonts w:ascii="Arial" w:hAnsi="Arial"/>
          <w:color w:val="FFFFFF"/>
        </w:rPr>
        <w:t>Commission interventions in court</w:t>
      </w:r>
      <w:r w:rsidRPr="00783C2E">
        <w:rPr>
          <w:rFonts w:ascii="Arial" w:hAnsi="Arial"/>
          <w:color w:val="FFFFFF"/>
          <w:spacing w:val="15"/>
        </w:rPr>
        <w:t xml:space="preserve"> </w:t>
      </w:r>
      <w:r w:rsidRPr="00783C2E">
        <w:rPr>
          <w:rFonts w:ascii="Arial" w:hAnsi="Arial"/>
          <w:color w:val="FFFFFF"/>
        </w:rPr>
        <w:t>proceedings</w:t>
      </w:r>
      <w:r w:rsidRPr="00783C2E">
        <w:rPr>
          <w:rFonts w:ascii="Arial" w:hAnsi="Arial"/>
          <w:color w:val="FFFFFF"/>
          <w:w w:val="104"/>
        </w:rPr>
        <w:t xml:space="preserve"> </w:t>
      </w:r>
      <w:r w:rsidRPr="00783C2E">
        <w:rPr>
          <w:rFonts w:ascii="Arial" w:hAnsi="Arial"/>
          <w:color w:val="FFFFFF"/>
        </w:rPr>
        <w:t>that involve human rights issues. The data</w:t>
      </w:r>
      <w:r w:rsidRPr="00783C2E">
        <w:rPr>
          <w:rFonts w:ascii="Arial" w:hAnsi="Arial"/>
          <w:color w:val="FFFFFF"/>
          <w:spacing w:val="-35"/>
        </w:rPr>
        <w:t xml:space="preserve"> </w:t>
      </w:r>
      <w:r w:rsidRPr="00783C2E">
        <w:rPr>
          <w:rFonts w:ascii="Arial" w:hAnsi="Arial"/>
          <w:color w:val="FFFFFF"/>
        </w:rPr>
        <w:t>also</w:t>
      </w:r>
      <w:r w:rsidRPr="00783C2E">
        <w:rPr>
          <w:rFonts w:ascii="Arial" w:hAnsi="Arial"/>
          <w:color w:val="FFFFFF"/>
          <w:w w:val="104"/>
        </w:rPr>
        <w:t xml:space="preserve"> </w:t>
      </w:r>
      <w:r w:rsidRPr="00783C2E">
        <w:rPr>
          <w:rFonts w:ascii="Arial" w:hAnsi="Arial"/>
          <w:color w:val="FFFFFF"/>
        </w:rPr>
        <w:t>assists</w:t>
      </w:r>
      <w:r w:rsidRPr="00783C2E">
        <w:rPr>
          <w:rFonts w:ascii="Arial" w:hAnsi="Arial"/>
          <w:color w:val="FFFFFF"/>
          <w:spacing w:val="-3"/>
        </w:rPr>
        <w:t xml:space="preserve"> </w:t>
      </w:r>
      <w:r w:rsidRPr="00783C2E">
        <w:rPr>
          <w:rFonts w:ascii="Arial" w:hAnsi="Arial"/>
          <w:color w:val="FFFFFF"/>
        </w:rPr>
        <w:t>in</w:t>
      </w:r>
      <w:r w:rsidRPr="00783C2E">
        <w:rPr>
          <w:rFonts w:ascii="Arial" w:hAnsi="Arial"/>
          <w:color w:val="FFFFFF"/>
          <w:spacing w:val="-3"/>
        </w:rPr>
        <w:t xml:space="preserve"> </w:t>
      </w:r>
      <w:r w:rsidRPr="00783C2E">
        <w:rPr>
          <w:rFonts w:ascii="Arial" w:hAnsi="Arial"/>
          <w:color w:val="FFFFFF"/>
        </w:rPr>
        <w:t>informing</w:t>
      </w:r>
      <w:r w:rsidRPr="00783C2E">
        <w:rPr>
          <w:rFonts w:ascii="Arial" w:hAnsi="Arial"/>
          <w:color w:val="FFFFFF"/>
          <w:spacing w:val="-3"/>
        </w:rPr>
        <w:t xml:space="preserve"> </w:t>
      </w:r>
      <w:r w:rsidRPr="00783C2E">
        <w:rPr>
          <w:rFonts w:ascii="Arial" w:hAnsi="Arial"/>
          <w:color w:val="FFFFFF"/>
        </w:rPr>
        <w:t>the</w:t>
      </w:r>
      <w:r w:rsidRPr="00783C2E">
        <w:rPr>
          <w:rFonts w:ascii="Arial" w:hAnsi="Arial"/>
          <w:color w:val="FFFFFF"/>
          <w:spacing w:val="-3"/>
        </w:rPr>
        <w:t xml:space="preserve"> </w:t>
      </w:r>
      <w:r w:rsidRPr="00783C2E">
        <w:rPr>
          <w:rFonts w:ascii="Arial" w:hAnsi="Arial"/>
          <w:color w:val="FFFFFF"/>
        </w:rPr>
        <w:t>strategic</w:t>
      </w:r>
      <w:r w:rsidRPr="00783C2E">
        <w:rPr>
          <w:rFonts w:ascii="Arial" w:hAnsi="Arial"/>
          <w:color w:val="FFFFFF"/>
          <w:spacing w:val="-3"/>
        </w:rPr>
        <w:t xml:space="preserve"> </w:t>
      </w:r>
      <w:r w:rsidRPr="00783C2E">
        <w:rPr>
          <w:rFonts w:ascii="Arial" w:hAnsi="Arial"/>
          <w:color w:val="FFFFFF"/>
        </w:rPr>
        <w:t>advocacy</w:t>
      </w:r>
      <w:r w:rsidRPr="00783C2E">
        <w:rPr>
          <w:rFonts w:ascii="Arial" w:hAnsi="Arial"/>
          <w:color w:val="FFFFFF"/>
          <w:spacing w:val="-39"/>
        </w:rPr>
        <w:t xml:space="preserve"> </w:t>
      </w:r>
      <w:r w:rsidRPr="00783C2E">
        <w:rPr>
          <w:rFonts w:ascii="Arial" w:hAnsi="Arial"/>
          <w:color w:val="FFFFFF"/>
        </w:rPr>
        <w:t>agenda of the Commissioner.</w:t>
      </w:r>
    </w:p>
    <w:p w14:paraId="3FF877AE" w14:textId="77777777" w:rsidR="00D814DC" w:rsidRPr="00783C2E" w:rsidRDefault="00783C2E">
      <w:pPr>
        <w:pStyle w:val="Heading6"/>
        <w:tabs>
          <w:tab w:val="left" w:pos="2281"/>
        </w:tabs>
        <w:spacing w:before="14" w:line="242" w:lineRule="auto"/>
        <w:ind w:left="2277" w:right="2675" w:hanging="1461"/>
        <w:rPr>
          <w:rFonts w:cs="Arial"/>
        </w:rPr>
      </w:pPr>
      <w:r w:rsidRPr="00783C2E">
        <w:rPr>
          <w:spacing w:val="-3"/>
          <w:w w:val="90"/>
        </w:rPr>
        <w:br w:type="column"/>
      </w:r>
      <w:r w:rsidRPr="00783C2E">
        <w:rPr>
          <w:color w:val="FFFFFF"/>
          <w:spacing w:val="-3"/>
          <w:w w:val="90"/>
        </w:rPr>
        <w:lastRenderedPageBreak/>
        <w:t>RESOLVED</w:t>
      </w:r>
      <w:r w:rsidRPr="00783C2E">
        <w:rPr>
          <w:color w:val="FFFFFF"/>
          <w:spacing w:val="-3"/>
          <w:w w:val="90"/>
        </w:rPr>
        <w:tab/>
      </w:r>
      <w:r w:rsidRPr="00783C2E">
        <w:rPr>
          <w:color w:val="FFFFFF"/>
          <w:spacing w:val="-3"/>
          <w:w w:val="90"/>
        </w:rPr>
        <w:tab/>
      </w:r>
      <w:r w:rsidRPr="00783C2E">
        <w:rPr>
          <w:color w:val="FFFFFF"/>
          <w:position w:val="1"/>
        </w:rPr>
        <w:t>NOT</w:t>
      </w:r>
      <w:r w:rsidRPr="00783C2E">
        <w:rPr>
          <w:color w:val="FFFFFF"/>
          <w:w w:val="95"/>
          <w:position w:val="1"/>
        </w:rPr>
        <w:t xml:space="preserve"> </w:t>
      </w:r>
      <w:r w:rsidRPr="00783C2E">
        <w:rPr>
          <w:color w:val="FFFFFF"/>
          <w:spacing w:val="-3"/>
          <w:w w:val="90"/>
        </w:rPr>
        <w:t>RESOLVED</w:t>
      </w:r>
    </w:p>
    <w:p w14:paraId="3A143131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C22FD8F" w14:textId="77777777" w:rsidR="004134DF" w:rsidRDefault="004134DF">
      <w:pPr>
        <w:spacing w:before="24" w:line="252" w:lineRule="auto"/>
        <w:ind w:left="2275" w:right="1311"/>
        <w:rPr>
          <w:rFonts w:ascii="Arial" w:eastAsia="Marlett" w:hAnsi="Arial" w:cs="Marlett"/>
          <w:color w:val="553A82"/>
          <w:w w:val="101"/>
          <w:sz w:val="25"/>
          <w:szCs w:val="25"/>
        </w:rPr>
      </w:pPr>
    </w:p>
    <w:p w14:paraId="017B0EBF" w14:textId="77777777" w:rsidR="00D814DC" w:rsidRPr="00783C2E" w:rsidRDefault="00783C2E">
      <w:pPr>
        <w:spacing w:before="24" w:line="252" w:lineRule="auto"/>
        <w:ind w:left="2275" w:right="1311"/>
        <w:rPr>
          <w:rFonts w:ascii="Arial" w:eastAsia="Arial" w:hAnsi="Arial" w:cs="Arial"/>
          <w:sz w:val="20"/>
          <w:szCs w:val="20"/>
        </w:rPr>
      </w:pPr>
      <w:r w:rsidRPr="00783C2E">
        <w:rPr>
          <w:rFonts w:ascii="Arial" w:hAnsi="Arial"/>
          <w:color w:val="FFFFFF"/>
          <w:sz w:val="20"/>
        </w:rPr>
        <w:t>COMPLAINT</w:t>
      </w:r>
      <w:r w:rsidRPr="00783C2E">
        <w:rPr>
          <w:rFonts w:ascii="Arial" w:hAnsi="Arial"/>
          <w:color w:val="FFFFFF"/>
          <w:w w:val="95"/>
          <w:sz w:val="20"/>
        </w:rPr>
        <w:t xml:space="preserve"> </w:t>
      </w:r>
      <w:r w:rsidRPr="00783C2E">
        <w:rPr>
          <w:rFonts w:ascii="Arial" w:hAnsi="Arial"/>
          <w:color w:val="FFFFFF"/>
          <w:spacing w:val="-2"/>
          <w:w w:val="90"/>
          <w:sz w:val="20"/>
        </w:rPr>
        <w:t>TERMINATED*</w:t>
      </w:r>
    </w:p>
    <w:p w14:paraId="68F16497" w14:textId="77777777" w:rsidR="00D814DC" w:rsidRPr="00783C2E" w:rsidRDefault="00783C2E">
      <w:pPr>
        <w:ind w:left="2275" w:right="1311"/>
        <w:rPr>
          <w:rFonts w:ascii="Arial" w:eastAsia="Arial" w:hAnsi="Arial" w:cs="Arial"/>
          <w:sz w:val="20"/>
          <w:szCs w:val="20"/>
        </w:rPr>
      </w:pPr>
      <w:r w:rsidRPr="00783C2E">
        <w:rPr>
          <w:rFonts w:ascii="Arial" w:hAnsi="Arial"/>
          <w:color w:val="FFFFFF"/>
          <w:sz w:val="20"/>
        </w:rPr>
        <w:t>(</w:t>
      </w:r>
      <w:proofErr w:type="gramStart"/>
      <w:r w:rsidRPr="00783C2E">
        <w:rPr>
          <w:rFonts w:ascii="Arial" w:hAnsi="Arial"/>
          <w:color w:val="FFFFFF"/>
          <w:sz w:val="20"/>
        </w:rPr>
        <w:t>can</w:t>
      </w:r>
      <w:proofErr w:type="gramEnd"/>
      <w:r w:rsidRPr="00783C2E">
        <w:rPr>
          <w:rFonts w:ascii="Arial" w:hAnsi="Arial"/>
          <w:color w:val="FFFFFF"/>
          <w:spacing w:val="-18"/>
          <w:sz w:val="20"/>
        </w:rPr>
        <w:t xml:space="preserve"> </w:t>
      </w:r>
      <w:r w:rsidRPr="00783C2E">
        <w:rPr>
          <w:rFonts w:ascii="Arial" w:hAnsi="Arial"/>
          <w:color w:val="FFFFFF"/>
          <w:sz w:val="20"/>
        </w:rPr>
        <w:t>apply</w:t>
      </w:r>
      <w:r w:rsidRPr="00783C2E">
        <w:rPr>
          <w:rFonts w:ascii="Arial" w:hAnsi="Arial"/>
          <w:color w:val="FFFFFF"/>
          <w:spacing w:val="-18"/>
          <w:sz w:val="20"/>
        </w:rPr>
        <w:t xml:space="preserve"> </w:t>
      </w:r>
      <w:r w:rsidRPr="00783C2E">
        <w:rPr>
          <w:rFonts w:ascii="Arial" w:hAnsi="Arial"/>
          <w:color w:val="FFFFFF"/>
          <w:sz w:val="20"/>
        </w:rPr>
        <w:t>to</w:t>
      </w:r>
      <w:r w:rsidRPr="00783C2E">
        <w:rPr>
          <w:rFonts w:ascii="Arial" w:hAnsi="Arial"/>
          <w:color w:val="FFFFFF"/>
          <w:spacing w:val="-18"/>
          <w:sz w:val="20"/>
        </w:rPr>
        <w:t xml:space="preserve"> </w:t>
      </w:r>
      <w:r w:rsidRPr="00783C2E">
        <w:rPr>
          <w:rFonts w:ascii="Arial" w:hAnsi="Arial"/>
          <w:color w:val="FFFFFF"/>
          <w:sz w:val="20"/>
        </w:rPr>
        <w:t>Court)</w:t>
      </w:r>
    </w:p>
    <w:p w14:paraId="0FACDF55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6008316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CB1E093" w14:textId="77777777" w:rsidR="00D814DC" w:rsidRPr="00783C2E" w:rsidRDefault="00783C2E">
      <w:pPr>
        <w:pStyle w:val="ListParagraph"/>
        <w:numPr>
          <w:ilvl w:val="0"/>
          <w:numId w:val="17"/>
        </w:numPr>
        <w:tabs>
          <w:tab w:val="left" w:pos="771"/>
        </w:tabs>
        <w:rPr>
          <w:rFonts w:ascii="Arial" w:eastAsia="Arial" w:hAnsi="Arial" w:cs="Arial"/>
          <w:sz w:val="15"/>
          <w:szCs w:val="15"/>
        </w:rPr>
      </w:pPr>
      <w:r w:rsidRPr="00783C2E">
        <w:rPr>
          <w:rFonts w:ascii="Arial" w:hAnsi="Arial"/>
          <w:color w:val="666666"/>
          <w:w w:val="95"/>
          <w:sz w:val="15"/>
        </w:rPr>
        <w:t>The</w:t>
      </w:r>
      <w:r w:rsidRPr="00783C2E">
        <w:rPr>
          <w:rFonts w:ascii="Arial" w:hAnsi="Arial"/>
          <w:color w:val="666666"/>
          <w:spacing w:val="-25"/>
          <w:w w:val="95"/>
          <w:sz w:val="15"/>
        </w:rPr>
        <w:t xml:space="preserve"> </w:t>
      </w:r>
      <w:r w:rsidRPr="00783C2E">
        <w:rPr>
          <w:rFonts w:ascii="Arial" w:hAnsi="Arial"/>
          <w:color w:val="666666"/>
          <w:w w:val="95"/>
          <w:sz w:val="15"/>
        </w:rPr>
        <w:t>Commission</w:t>
      </w:r>
      <w:r w:rsidRPr="00783C2E">
        <w:rPr>
          <w:rFonts w:ascii="Arial" w:hAnsi="Arial"/>
          <w:color w:val="666666"/>
          <w:spacing w:val="-25"/>
          <w:w w:val="95"/>
          <w:sz w:val="15"/>
        </w:rPr>
        <w:t xml:space="preserve"> </w:t>
      </w:r>
      <w:r w:rsidRPr="00783C2E">
        <w:rPr>
          <w:rFonts w:ascii="Arial" w:hAnsi="Arial"/>
          <w:color w:val="666666"/>
          <w:w w:val="95"/>
          <w:sz w:val="15"/>
        </w:rPr>
        <w:t>may</w:t>
      </w:r>
      <w:r w:rsidRPr="00783C2E">
        <w:rPr>
          <w:rFonts w:ascii="Arial" w:hAnsi="Arial"/>
          <w:color w:val="666666"/>
          <w:spacing w:val="-25"/>
          <w:w w:val="95"/>
          <w:sz w:val="15"/>
        </w:rPr>
        <w:t xml:space="preserve"> </w:t>
      </w:r>
      <w:r w:rsidRPr="00783C2E">
        <w:rPr>
          <w:rFonts w:ascii="Arial" w:hAnsi="Arial"/>
          <w:color w:val="666666"/>
          <w:w w:val="95"/>
          <w:sz w:val="15"/>
        </w:rPr>
        <w:t>ask</w:t>
      </w:r>
      <w:r w:rsidRPr="00783C2E">
        <w:rPr>
          <w:rFonts w:ascii="Arial" w:hAnsi="Arial"/>
          <w:color w:val="666666"/>
          <w:spacing w:val="-25"/>
          <w:w w:val="95"/>
          <w:sz w:val="15"/>
        </w:rPr>
        <w:t xml:space="preserve"> </w:t>
      </w:r>
      <w:r w:rsidRPr="00783C2E">
        <w:rPr>
          <w:rFonts w:ascii="Arial" w:hAnsi="Arial"/>
          <w:color w:val="666666"/>
          <w:w w:val="95"/>
          <w:sz w:val="15"/>
        </w:rPr>
        <w:t>for</w:t>
      </w:r>
      <w:r w:rsidRPr="00783C2E">
        <w:rPr>
          <w:rFonts w:ascii="Arial" w:hAnsi="Arial"/>
          <w:color w:val="666666"/>
          <w:spacing w:val="-25"/>
          <w:w w:val="95"/>
          <w:sz w:val="15"/>
        </w:rPr>
        <w:t xml:space="preserve"> </w:t>
      </w:r>
      <w:r w:rsidRPr="00783C2E">
        <w:rPr>
          <w:rFonts w:ascii="Arial" w:hAnsi="Arial"/>
          <w:color w:val="666666"/>
          <w:w w:val="95"/>
          <w:sz w:val="15"/>
        </w:rPr>
        <w:t>further</w:t>
      </w:r>
      <w:r w:rsidRPr="00783C2E">
        <w:rPr>
          <w:rFonts w:ascii="Arial" w:hAnsi="Arial"/>
          <w:color w:val="666666"/>
          <w:spacing w:val="-25"/>
          <w:w w:val="95"/>
          <w:sz w:val="15"/>
        </w:rPr>
        <w:t xml:space="preserve"> </w:t>
      </w:r>
      <w:r w:rsidRPr="00783C2E">
        <w:rPr>
          <w:rFonts w:ascii="Arial" w:hAnsi="Arial"/>
          <w:color w:val="666666"/>
          <w:w w:val="95"/>
          <w:sz w:val="15"/>
        </w:rPr>
        <w:t>information</w:t>
      </w:r>
      <w:r w:rsidRPr="00783C2E">
        <w:rPr>
          <w:rFonts w:ascii="Arial" w:hAnsi="Arial"/>
          <w:color w:val="666666"/>
          <w:spacing w:val="-25"/>
          <w:w w:val="95"/>
          <w:sz w:val="15"/>
        </w:rPr>
        <w:t xml:space="preserve"> </w:t>
      </w:r>
      <w:r w:rsidRPr="00783C2E">
        <w:rPr>
          <w:rFonts w:ascii="Arial" w:hAnsi="Arial"/>
          <w:color w:val="666666"/>
          <w:w w:val="95"/>
          <w:sz w:val="15"/>
        </w:rPr>
        <w:t>before</w:t>
      </w:r>
      <w:r w:rsidRPr="00783C2E">
        <w:rPr>
          <w:rFonts w:ascii="Arial" w:hAnsi="Arial"/>
          <w:color w:val="666666"/>
          <w:spacing w:val="-25"/>
          <w:w w:val="95"/>
          <w:sz w:val="15"/>
        </w:rPr>
        <w:t xml:space="preserve"> </w:t>
      </w:r>
      <w:r w:rsidRPr="00783C2E">
        <w:rPr>
          <w:rFonts w:ascii="Arial" w:hAnsi="Arial"/>
          <w:color w:val="666666"/>
          <w:w w:val="95"/>
          <w:sz w:val="15"/>
        </w:rPr>
        <w:t>terminating</w:t>
      </w:r>
      <w:r w:rsidRPr="00783C2E">
        <w:rPr>
          <w:rFonts w:ascii="Arial" w:hAnsi="Arial"/>
          <w:color w:val="666666"/>
          <w:spacing w:val="-25"/>
          <w:w w:val="95"/>
          <w:sz w:val="15"/>
        </w:rPr>
        <w:t xml:space="preserve"> </w:t>
      </w:r>
      <w:r w:rsidRPr="00783C2E">
        <w:rPr>
          <w:rFonts w:ascii="Arial" w:hAnsi="Arial"/>
          <w:color w:val="666666"/>
          <w:w w:val="95"/>
          <w:sz w:val="15"/>
        </w:rPr>
        <w:t>the</w:t>
      </w:r>
      <w:r w:rsidRPr="00783C2E">
        <w:rPr>
          <w:rFonts w:ascii="Arial" w:hAnsi="Arial"/>
          <w:color w:val="666666"/>
          <w:spacing w:val="-25"/>
          <w:w w:val="95"/>
          <w:sz w:val="15"/>
        </w:rPr>
        <w:t xml:space="preserve"> </w:t>
      </w:r>
      <w:r w:rsidRPr="00783C2E">
        <w:rPr>
          <w:rFonts w:ascii="Arial" w:hAnsi="Arial"/>
          <w:color w:val="666666"/>
          <w:w w:val="95"/>
          <w:sz w:val="15"/>
        </w:rPr>
        <w:t>complaint.</w:t>
      </w:r>
    </w:p>
    <w:p w14:paraId="1F012B5D" w14:textId="77777777" w:rsidR="00D814DC" w:rsidRPr="00783C2E" w:rsidRDefault="00D814DC">
      <w:pPr>
        <w:rPr>
          <w:rFonts w:ascii="Arial" w:eastAsia="Arial" w:hAnsi="Arial" w:cs="Arial"/>
          <w:sz w:val="15"/>
          <w:szCs w:val="15"/>
        </w:rPr>
        <w:sectPr w:rsidR="00D814DC" w:rsidRPr="00783C2E">
          <w:type w:val="continuous"/>
          <w:pgSz w:w="11910" w:h="16840"/>
          <w:pgMar w:top="1520" w:right="320" w:bottom="280" w:left="900" w:header="720" w:footer="720" w:gutter="0"/>
          <w:cols w:num="2" w:space="720" w:equalWidth="0">
            <w:col w:w="4475" w:space="258"/>
            <w:col w:w="5957"/>
          </w:cols>
        </w:sectPr>
      </w:pPr>
    </w:p>
    <w:p w14:paraId="0AE95EF6" w14:textId="77777777" w:rsidR="00D814DC" w:rsidRPr="00783C2E" w:rsidRDefault="00F05F42">
      <w:pPr>
        <w:pStyle w:val="Heading6"/>
        <w:ind w:left="831" w:right="5089" w:hanging="209"/>
      </w:pPr>
      <w:r>
        <w:lastRenderedPageBreak/>
        <w:pict w14:anchorId="53D8B0D9">
          <v:group id="_x0000_s4444" style="position:absolute;left:0;text-align:left;margin-left:0;margin-top:64.4pt;width:299.1pt;height:734.95pt;z-index:-313360;mso-position-horizontal-relative:page;mso-position-vertical-relative:page" coordorigin=",1289" coordsize="5982,14699">
            <v:group id="_x0000_s4457" style="position:absolute;left:624;top:1289;width:5358;height:14699" coordorigin="624,1289" coordsize="5358,14699">
              <v:shape id="_x0000_s4458" style="position:absolute;left:624;top:1289;width:5358;height:14699" coordorigin="624,1289" coordsize="5358,14699" path="m624,15987r5357,l5981,1289r-5357,l624,15987xe" fillcolor="#e6e7e8" stroked="f">
                <v:path arrowok="t"/>
              </v:shape>
            </v:group>
            <v:group id="_x0000_s4455" style="position:absolute;left:992;top:3373;width:4593;height:11745" coordorigin="992,3373" coordsize="4593,11745">
              <v:shape id="_x0000_s4456" style="position:absolute;left:992;top:3373;width:4593;height:11745" coordorigin="992,3373" coordsize="4593,11745" path="m992,3373r4592,l5584,15118r-4592,l992,3373xe" fillcolor="#563a83" stroked="f">
                <v:path arrowok="t"/>
              </v:shape>
            </v:group>
            <v:group id="_x0000_s4453" style="position:absolute;left:992;top:15118;width:4593;height:172" coordorigin="992,15118" coordsize="4593,172">
              <v:shape id="_x0000_s4454" style="position:absolute;left:992;top:15118;width:4593;height:172" coordorigin="992,15118" coordsize="4593,172" path="m992,15118r4592,l5584,15289r-4592,l992,15118xe" fillcolor="#cf2974" stroked="f">
                <v:path arrowok="t"/>
              </v:shape>
            </v:group>
            <v:group id="_x0000_s4451" style="position:absolute;top:1289;width:621;height:1546" coordorigin=",1289" coordsize="621,1546">
              <v:shape id="_x0000_s4452" style="position:absolute;top:1289;width:621;height:1546" coordorigin=",1289" coordsize="621,1546" path="m,2835r621,l621,1289,,1289,,2835xe" fillcolor="#563a83" stroked="f">
                <v:path arrowok="t"/>
              </v:shape>
            </v:group>
            <v:group id="_x0000_s4449" style="position:absolute;top:1841;width:389;height:673" coordorigin=",1841" coordsize="389,673">
              <v:shape id="_x0000_s4450" style="position:absolute;top:1841;width:389;height:673" coordorigin=",1841" coordsize="389,673" path="m,1841r,673l388,2514,,1841xe" fillcolor="#b82561" stroked="f">
                <v:path arrowok="t"/>
              </v:shape>
            </v:group>
            <v:group id="_x0000_s4447" style="position:absolute;left:203;top:2514;width:371;height:321" coordorigin="203,2514" coordsize="371,321">
              <v:shape id="_x0000_s4448" style="position:absolute;left:203;top:2514;width:371;height:321" coordorigin="203,2514" coordsize="371,321" path="m388,2514l203,2835r370,l388,2514xe" fillcolor="#6b5c99" stroked="f">
                <v:path arrowok="t"/>
              </v:shape>
            </v:group>
            <v:group id="_x0000_s4445" style="position:absolute;top:2514;width:389;height:321" coordorigin=",2514" coordsize="389,321">
              <v:shape id="_x0000_s4446" style="position:absolute;top:2514;width:389;height:321" coordorigin=",2514" coordsize="389,321" path="m388,2514l,2514r,321l203,2835,388,2514xe" fillcolor="#563a83" stroked="f">
                <v:path arrowok="t"/>
              </v:shape>
            </v:group>
            <w10:wrap anchorx="page" anchory="page"/>
          </v:group>
        </w:pict>
      </w:r>
      <w:r w:rsidR="00783C2E" w:rsidRPr="00783C2E">
        <w:rPr>
          <w:color w:val="6D6E71"/>
          <w:w w:val="85"/>
        </w:rPr>
        <w:t>Chapter</w:t>
      </w:r>
      <w:r w:rsidR="00783C2E" w:rsidRPr="00783C2E">
        <w:rPr>
          <w:color w:val="6D6E71"/>
          <w:spacing w:val="-17"/>
          <w:w w:val="85"/>
        </w:rPr>
        <w:t xml:space="preserve"> </w:t>
      </w:r>
      <w:r w:rsidR="00783C2E" w:rsidRPr="00783C2E">
        <w:rPr>
          <w:color w:val="6D6E71"/>
          <w:w w:val="85"/>
        </w:rPr>
        <w:t>9:</w:t>
      </w:r>
      <w:r w:rsidR="00783C2E" w:rsidRPr="00783C2E">
        <w:rPr>
          <w:color w:val="6D6E71"/>
          <w:spacing w:val="-27"/>
          <w:w w:val="85"/>
        </w:rPr>
        <w:t xml:space="preserve"> </w:t>
      </w:r>
      <w:r w:rsidR="00783C2E" w:rsidRPr="00783C2E">
        <w:rPr>
          <w:color w:val="6D6E71"/>
          <w:spacing w:val="-4"/>
          <w:w w:val="85"/>
        </w:rPr>
        <w:t>Trans</w:t>
      </w:r>
      <w:r w:rsidR="00783C2E" w:rsidRPr="00783C2E">
        <w:rPr>
          <w:color w:val="6D6E71"/>
          <w:spacing w:val="-17"/>
          <w:w w:val="85"/>
        </w:rPr>
        <w:t xml:space="preserve"> </w:t>
      </w:r>
      <w:r w:rsidR="00783C2E" w:rsidRPr="00783C2E">
        <w:rPr>
          <w:color w:val="6D6E71"/>
          <w:w w:val="85"/>
        </w:rPr>
        <w:t>and</w:t>
      </w:r>
      <w:r w:rsidR="00783C2E" w:rsidRPr="00783C2E">
        <w:rPr>
          <w:color w:val="6D6E71"/>
          <w:spacing w:val="-17"/>
          <w:w w:val="85"/>
        </w:rPr>
        <w:t xml:space="preserve"> </w:t>
      </w:r>
      <w:r w:rsidR="00783C2E" w:rsidRPr="00783C2E">
        <w:rPr>
          <w:color w:val="6D6E71"/>
          <w:w w:val="85"/>
        </w:rPr>
        <w:t>gender</w:t>
      </w:r>
      <w:r w:rsidR="00783C2E" w:rsidRPr="00783C2E">
        <w:rPr>
          <w:color w:val="6D6E71"/>
          <w:spacing w:val="-17"/>
          <w:w w:val="85"/>
        </w:rPr>
        <w:t xml:space="preserve"> </w:t>
      </w:r>
      <w:r w:rsidR="00783C2E" w:rsidRPr="00783C2E">
        <w:rPr>
          <w:color w:val="6D6E71"/>
          <w:w w:val="85"/>
        </w:rPr>
        <w:t>diverse</w:t>
      </w:r>
      <w:r w:rsidR="00783C2E" w:rsidRPr="00783C2E">
        <w:rPr>
          <w:color w:val="6D6E71"/>
          <w:spacing w:val="-17"/>
          <w:w w:val="85"/>
        </w:rPr>
        <w:t xml:space="preserve"> </w:t>
      </w:r>
      <w:r w:rsidR="00783C2E" w:rsidRPr="00783C2E">
        <w:rPr>
          <w:color w:val="6D6E71"/>
          <w:w w:val="85"/>
        </w:rPr>
        <w:t>people</w:t>
      </w:r>
    </w:p>
    <w:p w14:paraId="35ECC47B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73A769A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8E4DC91" w14:textId="77777777" w:rsidR="00D814DC" w:rsidRPr="00783C2E" w:rsidRDefault="00D814DC">
      <w:pPr>
        <w:spacing w:before="1"/>
        <w:rPr>
          <w:rFonts w:ascii="Arial" w:eastAsia="Arial" w:hAnsi="Arial" w:cs="Arial"/>
          <w:sz w:val="28"/>
          <w:szCs w:val="28"/>
        </w:rPr>
      </w:pPr>
    </w:p>
    <w:p w14:paraId="7EEE92B8" w14:textId="77777777" w:rsidR="00D814DC" w:rsidRPr="00783C2E" w:rsidRDefault="00783C2E">
      <w:pPr>
        <w:ind w:left="831" w:right="5089"/>
        <w:rPr>
          <w:rFonts w:ascii="Arial" w:eastAsia="Arial" w:hAnsi="Arial" w:cs="Arial"/>
          <w:sz w:val="20"/>
          <w:szCs w:val="20"/>
        </w:rPr>
      </w:pPr>
      <w:r w:rsidRPr="00783C2E">
        <w:rPr>
          <w:rFonts w:ascii="Arial" w:hAnsi="Arial"/>
          <w:color w:val="CF2974"/>
          <w:sz w:val="20"/>
        </w:rPr>
        <w:t>(</w:t>
      </w:r>
      <w:proofErr w:type="gramStart"/>
      <w:r w:rsidRPr="00783C2E">
        <w:rPr>
          <w:rFonts w:ascii="Arial" w:hAnsi="Arial"/>
          <w:color w:val="CF2974"/>
          <w:sz w:val="20"/>
        </w:rPr>
        <w:t>continued</w:t>
      </w:r>
      <w:proofErr w:type="gramEnd"/>
      <w:r w:rsidRPr="00783C2E">
        <w:rPr>
          <w:rFonts w:ascii="Arial" w:hAnsi="Arial"/>
          <w:color w:val="CF2974"/>
          <w:sz w:val="20"/>
        </w:rPr>
        <w:t>)</w:t>
      </w:r>
    </w:p>
    <w:p w14:paraId="217F9A5A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7512BC3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008B31A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8CBCF6D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DE1606A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A3C97DA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19A5BC3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9BF3250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16FA052D" w14:textId="77777777" w:rsidR="00D814DC" w:rsidRPr="00783C2E" w:rsidRDefault="00D814DC">
      <w:pPr>
        <w:spacing w:before="6"/>
        <w:rPr>
          <w:rFonts w:ascii="Arial" w:eastAsia="Arial" w:hAnsi="Arial" w:cs="Arial"/>
          <w:sz w:val="16"/>
          <w:szCs w:val="16"/>
        </w:rPr>
      </w:pPr>
    </w:p>
    <w:p w14:paraId="10A54839" w14:textId="77777777" w:rsidR="00D814DC" w:rsidRPr="00783C2E" w:rsidRDefault="00783C2E">
      <w:pPr>
        <w:spacing w:before="78" w:line="249" w:lineRule="auto"/>
        <w:ind w:left="1388" w:right="5089"/>
        <w:rPr>
          <w:rFonts w:ascii="Arial" w:eastAsia="Arial" w:hAnsi="Arial" w:cs="Arial"/>
          <w:sz w:val="18"/>
          <w:szCs w:val="18"/>
        </w:rPr>
      </w:pPr>
      <w:r w:rsidRPr="00783C2E">
        <w:rPr>
          <w:rFonts w:ascii="Arial" w:hAnsi="Arial"/>
          <w:b/>
          <w:color w:val="FFFFFF"/>
          <w:sz w:val="18"/>
        </w:rPr>
        <w:t>Complaint to the Commission of</w:t>
      </w:r>
      <w:r w:rsidRPr="00783C2E">
        <w:rPr>
          <w:rFonts w:ascii="Arial" w:hAnsi="Arial"/>
          <w:b/>
          <w:color w:val="FFFFFF"/>
          <w:spacing w:val="3"/>
          <w:sz w:val="18"/>
        </w:rPr>
        <w:t xml:space="preserve"> </w:t>
      </w:r>
      <w:r w:rsidRPr="00783C2E">
        <w:rPr>
          <w:rFonts w:ascii="Arial" w:hAnsi="Arial"/>
          <w:b/>
          <w:color w:val="FFFFFF"/>
          <w:sz w:val="18"/>
        </w:rPr>
        <w:t>gender identity</w:t>
      </w:r>
      <w:r w:rsidRPr="00783C2E">
        <w:rPr>
          <w:rFonts w:ascii="Arial" w:hAnsi="Arial"/>
          <w:b/>
          <w:color w:val="FFFFFF"/>
          <w:spacing w:val="-9"/>
          <w:sz w:val="18"/>
        </w:rPr>
        <w:t xml:space="preserve"> </w:t>
      </w:r>
      <w:r w:rsidRPr="00783C2E">
        <w:rPr>
          <w:rFonts w:ascii="Arial" w:hAnsi="Arial"/>
          <w:b/>
          <w:color w:val="FFFFFF"/>
          <w:sz w:val="18"/>
        </w:rPr>
        <w:t>discrimination</w:t>
      </w:r>
      <w:r w:rsidRPr="00783C2E">
        <w:rPr>
          <w:rFonts w:ascii="Arial" w:hAnsi="Arial"/>
          <w:b/>
          <w:color w:val="FFFFFF"/>
          <w:spacing w:val="-9"/>
          <w:sz w:val="18"/>
        </w:rPr>
        <w:t xml:space="preserve"> </w:t>
      </w:r>
      <w:r w:rsidRPr="00783C2E">
        <w:rPr>
          <w:rFonts w:ascii="Arial" w:hAnsi="Arial"/>
          <w:b/>
          <w:color w:val="FFFFFF"/>
          <w:sz w:val="18"/>
        </w:rPr>
        <w:t>in</w:t>
      </w:r>
      <w:r w:rsidRPr="00783C2E">
        <w:rPr>
          <w:rFonts w:ascii="Arial" w:hAnsi="Arial"/>
          <w:b/>
          <w:color w:val="FFFFFF"/>
          <w:spacing w:val="-9"/>
          <w:sz w:val="18"/>
        </w:rPr>
        <w:t xml:space="preserve"> </w:t>
      </w:r>
      <w:r w:rsidRPr="00783C2E">
        <w:rPr>
          <w:rFonts w:ascii="Arial" w:hAnsi="Arial"/>
          <w:b/>
          <w:color w:val="FFFFFF"/>
          <w:sz w:val="18"/>
        </w:rPr>
        <w:t>the</w:t>
      </w:r>
      <w:r w:rsidRPr="00783C2E">
        <w:rPr>
          <w:rFonts w:ascii="Arial" w:hAnsi="Arial"/>
          <w:b/>
          <w:color w:val="FFFFFF"/>
          <w:spacing w:val="-9"/>
          <w:sz w:val="18"/>
        </w:rPr>
        <w:t xml:space="preserve"> </w:t>
      </w:r>
      <w:r w:rsidRPr="00783C2E">
        <w:rPr>
          <w:rFonts w:ascii="Arial" w:hAnsi="Arial"/>
          <w:b/>
          <w:color w:val="FFFFFF"/>
          <w:sz w:val="18"/>
        </w:rPr>
        <w:t>provision</w:t>
      </w:r>
      <w:r w:rsidRPr="00783C2E">
        <w:rPr>
          <w:rFonts w:ascii="Arial" w:hAnsi="Arial"/>
          <w:b/>
          <w:color w:val="FFFFFF"/>
          <w:spacing w:val="-9"/>
          <w:sz w:val="18"/>
        </w:rPr>
        <w:t xml:space="preserve"> </w:t>
      </w:r>
      <w:r w:rsidRPr="00783C2E">
        <w:rPr>
          <w:rFonts w:ascii="Arial" w:hAnsi="Arial"/>
          <w:b/>
          <w:color w:val="FFFFFF"/>
          <w:sz w:val="18"/>
        </w:rPr>
        <w:t>of goods, services and</w:t>
      </w:r>
      <w:r w:rsidRPr="00783C2E">
        <w:rPr>
          <w:rFonts w:ascii="Arial" w:hAnsi="Arial"/>
          <w:b/>
          <w:color w:val="FFFFFF"/>
          <w:spacing w:val="-16"/>
          <w:sz w:val="18"/>
        </w:rPr>
        <w:t xml:space="preserve"> </w:t>
      </w:r>
      <w:r w:rsidRPr="00783C2E">
        <w:rPr>
          <w:rFonts w:ascii="Arial" w:hAnsi="Arial"/>
          <w:b/>
          <w:color w:val="FFFFFF"/>
          <w:sz w:val="18"/>
        </w:rPr>
        <w:t>facilities</w:t>
      </w:r>
    </w:p>
    <w:p w14:paraId="2FD06104" w14:textId="77777777" w:rsidR="00D814DC" w:rsidRPr="00783C2E" w:rsidRDefault="00783C2E">
      <w:pPr>
        <w:pStyle w:val="BodyText"/>
        <w:spacing w:before="118" w:line="252" w:lineRule="auto"/>
        <w:ind w:left="1388" w:right="5089"/>
        <w:rPr>
          <w:rFonts w:ascii="Arial" w:hAnsi="Arial"/>
        </w:rPr>
      </w:pPr>
      <w:r w:rsidRPr="00783C2E">
        <w:rPr>
          <w:rFonts w:ascii="Arial" w:hAnsi="Arial"/>
          <w:color w:val="FFFFFF"/>
        </w:rPr>
        <w:t>The complainant, who is a</w:t>
      </w:r>
      <w:r w:rsidRPr="00783C2E">
        <w:rPr>
          <w:rFonts w:ascii="Arial" w:hAnsi="Arial"/>
          <w:color w:val="FFFFFF"/>
          <w:spacing w:val="-25"/>
        </w:rPr>
        <w:t xml:space="preserve"> </w:t>
      </w:r>
      <w:r w:rsidRPr="00783C2E">
        <w:rPr>
          <w:rFonts w:ascii="Arial" w:hAnsi="Arial"/>
          <w:color w:val="FFFFFF"/>
        </w:rPr>
        <w:t>transgender woman,</w:t>
      </w:r>
      <w:r w:rsidRPr="00783C2E">
        <w:rPr>
          <w:rFonts w:ascii="Arial" w:hAnsi="Arial"/>
          <w:color w:val="FFFFFF"/>
          <w:spacing w:val="-8"/>
        </w:rPr>
        <w:t xml:space="preserve"> </w:t>
      </w:r>
      <w:r w:rsidRPr="00783C2E">
        <w:rPr>
          <w:rFonts w:ascii="Arial" w:hAnsi="Arial"/>
          <w:color w:val="FFFFFF"/>
        </w:rPr>
        <w:t>attended</w:t>
      </w:r>
      <w:r w:rsidRPr="00783C2E">
        <w:rPr>
          <w:rFonts w:ascii="Arial" w:hAnsi="Arial"/>
          <w:color w:val="FFFFFF"/>
          <w:spacing w:val="-8"/>
        </w:rPr>
        <w:t xml:space="preserve"> </w:t>
      </w:r>
      <w:r w:rsidRPr="00783C2E">
        <w:rPr>
          <w:rFonts w:ascii="Arial" w:hAnsi="Arial"/>
          <w:color w:val="FFFFFF"/>
        </w:rPr>
        <w:t>a</w:t>
      </w:r>
      <w:r w:rsidRPr="00783C2E">
        <w:rPr>
          <w:rFonts w:ascii="Arial" w:hAnsi="Arial"/>
          <w:color w:val="FFFFFF"/>
          <w:spacing w:val="-8"/>
        </w:rPr>
        <w:t xml:space="preserve"> </w:t>
      </w:r>
      <w:r w:rsidRPr="00783C2E">
        <w:rPr>
          <w:rFonts w:ascii="Arial" w:hAnsi="Arial"/>
          <w:color w:val="FFFFFF"/>
        </w:rPr>
        <w:t>branch</w:t>
      </w:r>
      <w:r w:rsidRPr="00783C2E">
        <w:rPr>
          <w:rFonts w:ascii="Arial" w:hAnsi="Arial"/>
          <w:color w:val="FFFFFF"/>
          <w:spacing w:val="-8"/>
        </w:rPr>
        <w:t xml:space="preserve"> </w:t>
      </w:r>
      <w:r w:rsidRPr="00783C2E">
        <w:rPr>
          <w:rFonts w:ascii="Arial" w:hAnsi="Arial"/>
          <w:color w:val="FFFFFF"/>
        </w:rPr>
        <w:t>office</w:t>
      </w:r>
      <w:r w:rsidRPr="00783C2E">
        <w:rPr>
          <w:rFonts w:ascii="Arial" w:hAnsi="Arial"/>
          <w:color w:val="FFFFFF"/>
          <w:spacing w:val="-8"/>
        </w:rPr>
        <w:t xml:space="preserve"> </w:t>
      </w:r>
      <w:r w:rsidRPr="00783C2E">
        <w:rPr>
          <w:rFonts w:ascii="Arial" w:hAnsi="Arial"/>
          <w:color w:val="FFFFFF"/>
        </w:rPr>
        <w:t>of</w:t>
      </w:r>
      <w:r w:rsidRPr="00783C2E">
        <w:rPr>
          <w:rFonts w:ascii="Arial" w:hAnsi="Arial"/>
          <w:color w:val="FFFFFF"/>
          <w:spacing w:val="-8"/>
        </w:rPr>
        <w:t xml:space="preserve"> </w:t>
      </w:r>
      <w:r w:rsidRPr="00783C2E">
        <w:rPr>
          <w:rFonts w:ascii="Arial" w:hAnsi="Arial"/>
          <w:color w:val="FFFFFF"/>
        </w:rPr>
        <w:t>the</w:t>
      </w:r>
      <w:r w:rsidRPr="00783C2E">
        <w:rPr>
          <w:rFonts w:ascii="Arial" w:hAnsi="Arial"/>
          <w:color w:val="FFFFFF"/>
          <w:w w:val="94"/>
        </w:rPr>
        <w:t xml:space="preserve"> </w:t>
      </w:r>
      <w:r w:rsidRPr="00783C2E">
        <w:rPr>
          <w:rFonts w:ascii="Arial" w:hAnsi="Arial"/>
          <w:color w:val="FFFFFF"/>
        </w:rPr>
        <w:t>respondent insurance company to update her</w:t>
      </w:r>
      <w:r w:rsidRPr="00783C2E">
        <w:rPr>
          <w:rFonts w:ascii="Arial" w:hAnsi="Arial"/>
          <w:color w:val="FFFFFF"/>
          <w:spacing w:val="-48"/>
        </w:rPr>
        <w:t xml:space="preserve"> </w:t>
      </w:r>
      <w:r w:rsidRPr="00783C2E">
        <w:rPr>
          <w:rFonts w:ascii="Arial" w:hAnsi="Arial"/>
          <w:color w:val="FFFFFF"/>
        </w:rPr>
        <w:t>personal</w:t>
      </w:r>
      <w:r w:rsidRPr="00783C2E">
        <w:rPr>
          <w:rFonts w:ascii="Arial" w:hAnsi="Arial"/>
          <w:color w:val="FFFFFF"/>
          <w:spacing w:val="-8"/>
        </w:rPr>
        <w:t xml:space="preserve"> </w:t>
      </w:r>
      <w:r w:rsidRPr="00783C2E">
        <w:rPr>
          <w:rFonts w:ascii="Arial" w:hAnsi="Arial"/>
          <w:color w:val="FFFFFF"/>
        </w:rPr>
        <w:t>records</w:t>
      </w:r>
      <w:r w:rsidRPr="00783C2E">
        <w:rPr>
          <w:rFonts w:ascii="Arial" w:hAnsi="Arial"/>
          <w:color w:val="FFFFFF"/>
          <w:spacing w:val="-8"/>
        </w:rPr>
        <w:t xml:space="preserve"> </w:t>
      </w:r>
      <w:r w:rsidRPr="00783C2E">
        <w:rPr>
          <w:rFonts w:ascii="Arial" w:hAnsi="Arial"/>
          <w:color w:val="FFFFFF"/>
        </w:rPr>
        <w:t>to</w:t>
      </w:r>
      <w:r w:rsidRPr="00783C2E">
        <w:rPr>
          <w:rFonts w:ascii="Arial" w:hAnsi="Arial"/>
          <w:color w:val="FFFFFF"/>
          <w:spacing w:val="-8"/>
        </w:rPr>
        <w:t xml:space="preserve"> </w:t>
      </w:r>
      <w:r w:rsidRPr="00783C2E">
        <w:rPr>
          <w:rFonts w:ascii="Arial" w:hAnsi="Arial"/>
          <w:color w:val="FFFFFF"/>
        </w:rPr>
        <w:t>reflect</w:t>
      </w:r>
      <w:r w:rsidRPr="00783C2E">
        <w:rPr>
          <w:rFonts w:ascii="Arial" w:hAnsi="Arial"/>
          <w:color w:val="FFFFFF"/>
          <w:spacing w:val="-8"/>
        </w:rPr>
        <w:t xml:space="preserve"> </w:t>
      </w:r>
      <w:r w:rsidRPr="00783C2E">
        <w:rPr>
          <w:rFonts w:ascii="Arial" w:hAnsi="Arial"/>
          <w:color w:val="FFFFFF"/>
        </w:rPr>
        <w:t>a</w:t>
      </w:r>
      <w:r w:rsidRPr="00783C2E">
        <w:rPr>
          <w:rFonts w:ascii="Arial" w:hAnsi="Arial"/>
          <w:color w:val="FFFFFF"/>
          <w:spacing w:val="-8"/>
        </w:rPr>
        <w:t xml:space="preserve"> </w:t>
      </w:r>
      <w:r w:rsidRPr="00783C2E">
        <w:rPr>
          <w:rFonts w:ascii="Arial" w:hAnsi="Arial"/>
          <w:color w:val="FFFFFF"/>
        </w:rPr>
        <w:t>change</w:t>
      </w:r>
      <w:r w:rsidRPr="00783C2E">
        <w:rPr>
          <w:rFonts w:ascii="Arial" w:hAnsi="Arial"/>
          <w:color w:val="FFFFFF"/>
          <w:spacing w:val="-8"/>
        </w:rPr>
        <w:t xml:space="preserve"> </w:t>
      </w:r>
      <w:r w:rsidRPr="00783C2E">
        <w:rPr>
          <w:rFonts w:ascii="Arial" w:hAnsi="Arial"/>
          <w:color w:val="FFFFFF"/>
        </w:rPr>
        <w:t>from</w:t>
      </w:r>
      <w:r w:rsidRPr="00783C2E">
        <w:rPr>
          <w:rFonts w:ascii="Arial" w:hAnsi="Arial"/>
          <w:color w:val="FFFFFF"/>
          <w:spacing w:val="-8"/>
        </w:rPr>
        <w:t xml:space="preserve"> </w:t>
      </w:r>
      <w:r w:rsidRPr="00783C2E">
        <w:rPr>
          <w:rFonts w:ascii="Arial" w:hAnsi="Arial"/>
          <w:color w:val="FFFFFF"/>
        </w:rPr>
        <w:t>a</w:t>
      </w:r>
      <w:r w:rsidRPr="00783C2E">
        <w:rPr>
          <w:rFonts w:ascii="Arial" w:hAnsi="Arial"/>
          <w:color w:val="FFFFFF"/>
          <w:w w:val="102"/>
        </w:rPr>
        <w:t xml:space="preserve"> </w:t>
      </w:r>
      <w:r w:rsidRPr="00783C2E">
        <w:rPr>
          <w:rFonts w:ascii="Arial" w:hAnsi="Arial"/>
          <w:color w:val="FFFFFF"/>
        </w:rPr>
        <w:t>male</w:t>
      </w:r>
      <w:r w:rsidRPr="00783C2E">
        <w:rPr>
          <w:rFonts w:ascii="Arial" w:hAnsi="Arial"/>
          <w:color w:val="FFFFFF"/>
          <w:spacing w:val="-8"/>
        </w:rPr>
        <w:t xml:space="preserve"> </w:t>
      </w:r>
      <w:r w:rsidRPr="00783C2E">
        <w:rPr>
          <w:rFonts w:ascii="Arial" w:hAnsi="Arial"/>
          <w:color w:val="FFFFFF"/>
        </w:rPr>
        <w:t>name</w:t>
      </w:r>
      <w:r w:rsidRPr="00783C2E">
        <w:rPr>
          <w:rFonts w:ascii="Arial" w:hAnsi="Arial"/>
          <w:color w:val="FFFFFF"/>
          <w:spacing w:val="-8"/>
        </w:rPr>
        <w:t xml:space="preserve"> </w:t>
      </w:r>
      <w:r w:rsidRPr="00783C2E">
        <w:rPr>
          <w:rFonts w:ascii="Arial" w:hAnsi="Arial"/>
          <w:color w:val="FFFFFF"/>
        </w:rPr>
        <w:t>to</w:t>
      </w:r>
      <w:r w:rsidRPr="00783C2E">
        <w:rPr>
          <w:rFonts w:ascii="Arial" w:hAnsi="Arial"/>
          <w:color w:val="FFFFFF"/>
          <w:spacing w:val="-8"/>
        </w:rPr>
        <w:t xml:space="preserve"> </w:t>
      </w:r>
      <w:r w:rsidRPr="00783C2E">
        <w:rPr>
          <w:rFonts w:ascii="Arial" w:hAnsi="Arial"/>
          <w:color w:val="FFFFFF"/>
        </w:rPr>
        <w:t>a</w:t>
      </w:r>
      <w:r w:rsidRPr="00783C2E">
        <w:rPr>
          <w:rFonts w:ascii="Arial" w:hAnsi="Arial"/>
          <w:color w:val="FFFFFF"/>
          <w:spacing w:val="-8"/>
        </w:rPr>
        <w:t xml:space="preserve"> </w:t>
      </w:r>
      <w:r w:rsidRPr="00783C2E">
        <w:rPr>
          <w:rFonts w:ascii="Arial" w:hAnsi="Arial"/>
          <w:color w:val="FFFFFF"/>
        </w:rPr>
        <w:t>female</w:t>
      </w:r>
      <w:r w:rsidRPr="00783C2E">
        <w:rPr>
          <w:rFonts w:ascii="Arial" w:hAnsi="Arial"/>
          <w:color w:val="FFFFFF"/>
          <w:spacing w:val="-8"/>
        </w:rPr>
        <w:t xml:space="preserve"> </w:t>
      </w:r>
      <w:r w:rsidRPr="00783C2E">
        <w:rPr>
          <w:rFonts w:ascii="Arial" w:hAnsi="Arial"/>
          <w:color w:val="FFFFFF"/>
        </w:rPr>
        <w:t>name.</w:t>
      </w:r>
      <w:r w:rsidRPr="00783C2E">
        <w:rPr>
          <w:rFonts w:ascii="Arial" w:hAnsi="Arial"/>
          <w:color w:val="FFFFFF"/>
          <w:spacing w:val="-8"/>
        </w:rPr>
        <w:t xml:space="preserve"> </w:t>
      </w:r>
      <w:r w:rsidRPr="00783C2E">
        <w:rPr>
          <w:rFonts w:ascii="Arial" w:hAnsi="Arial"/>
          <w:color w:val="FFFFFF"/>
        </w:rPr>
        <w:t>She</w:t>
      </w:r>
      <w:r w:rsidRPr="00783C2E">
        <w:rPr>
          <w:rFonts w:ascii="Arial" w:hAnsi="Arial"/>
          <w:color w:val="FFFFFF"/>
          <w:spacing w:val="-8"/>
        </w:rPr>
        <w:t xml:space="preserve"> </w:t>
      </w:r>
      <w:r w:rsidRPr="00783C2E">
        <w:rPr>
          <w:rFonts w:ascii="Arial" w:hAnsi="Arial"/>
          <w:color w:val="FFFFFF"/>
        </w:rPr>
        <w:t>claims</w:t>
      </w:r>
      <w:r w:rsidRPr="00783C2E">
        <w:rPr>
          <w:rFonts w:ascii="Arial" w:hAnsi="Arial"/>
          <w:color w:val="FFFFFF"/>
          <w:spacing w:val="-8"/>
        </w:rPr>
        <w:t xml:space="preserve"> </w:t>
      </w:r>
      <w:r w:rsidRPr="00783C2E">
        <w:rPr>
          <w:rFonts w:ascii="Arial" w:hAnsi="Arial"/>
          <w:color w:val="FFFFFF"/>
        </w:rPr>
        <w:t>that</w:t>
      </w:r>
      <w:r w:rsidRPr="00783C2E">
        <w:rPr>
          <w:rFonts w:ascii="Arial" w:hAnsi="Arial"/>
          <w:color w:val="FFFFFF"/>
          <w:w w:val="92"/>
        </w:rPr>
        <w:t xml:space="preserve"> </w:t>
      </w:r>
      <w:r w:rsidRPr="00783C2E">
        <w:rPr>
          <w:rFonts w:ascii="Arial" w:hAnsi="Arial"/>
          <w:color w:val="FFFFFF"/>
        </w:rPr>
        <w:t>staff</w:t>
      </w:r>
      <w:r w:rsidRPr="00783C2E">
        <w:rPr>
          <w:rFonts w:ascii="Arial" w:hAnsi="Arial"/>
          <w:color w:val="FFFFFF"/>
          <w:spacing w:val="-11"/>
        </w:rPr>
        <w:t xml:space="preserve"> </w:t>
      </w:r>
      <w:r w:rsidRPr="00783C2E">
        <w:rPr>
          <w:rFonts w:ascii="Arial" w:hAnsi="Arial"/>
          <w:color w:val="FFFFFF"/>
        </w:rPr>
        <w:t>at</w:t>
      </w:r>
      <w:r w:rsidRPr="00783C2E">
        <w:rPr>
          <w:rFonts w:ascii="Arial" w:hAnsi="Arial"/>
          <w:color w:val="FFFFFF"/>
          <w:spacing w:val="-11"/>
        </w:rPr>
        <w:t xml:space="preserve"> </w:t>
      </w:r>
      <w:r w:rsidRPr="00783C2E">
        <w:rPr>
          <w:rFonts w:ascii="Arial" w:hAnsi="Arial"/>
          <w:color w:val="FFFFFF"/>
        </w:rPr>
        <w:t>the</w:t>
      </w:r>
      <w:r w:rsidRPr="00783C2E">
        <w:rPr>
          <w:rFonts w:ascii="Arial" w:hAnsi="Arial"/>
          <w:color w:val="FFFFFF"/>
          <w:spacing w:val="-11"/>
        </w:rPr>
        <w:t xml:space="preserve"> </w:t>
      </w:r>
      <w:r w:rsidRPr="00783C2E">
        <w:rPr>
          <w:rFonts w:ascii="Arial" w:hAnsi="Arial"/>
          <w:color w:val="FFFFFF"/>
        </w:rPr>
        <w:t>company</w:t>
      </w:r>
      <w:r w:rsidRPr="00783C2E">
        <w:rPr>
          <w:rFonts w:ascii="Arial" w:hAnsi="Arial"/>
          <w:color w:val="FFFFFF"/>
          <w:spacing w:val="-11"/>
        </w:rPr>
        <w:t xml:space="preserve"> </w:t>
      </w:r>
      <w:r w:rsidRPr="00783C2E">
        <w:rPr>
          <w:rFonts w:ascii="Arial" w:hAnsi="Arial"/>
          <w:color w:val="FFFFFF"/>
        </w:rPr>
        <w:t>asked</w:t>
      </w:r>
      <w:r w:rsidRPr="00783C2E">
        <w:rPr>
          <w:rFonts w:ascii="Arial" w:hAnsi="Arial"/>
          <w:color w:val="FFFFFF"/>
          <w:spacing w:val="-11"/>
        </w:rPr>
        <w:t xml:space="preserve"> </w:t>
      </w:r>
      <w:r w:rsidRPr="00783C2E">
        <w:rPr>
          <w:rFonts w:ascii="Arial" w:hAnsi="Arial"/>
          <w:color w:val="FFFFFF"/>
        </w:rPr>
        <w:t>her</w:t>
      </w:r>
      <w:r w:rsidRPr="00783C2E">
        <w:rPr>
          <w:rFonts w:ascii="Arial" w:hAnsi="Arial"/>
          <w:color w:val="FFFFFF"/>
          <w:spacing w:val="-11"/>
        </w:rPr>
        <w:t xml:space="preserve"> </w:t>
      </w:r>
      <w:proofErr w:type="spellStart"/>
      <w:r w:rsidRPr="00783C2E">
        <w:rPr>
          <w:rFonts w:ascii="Arial" w:hAnsi="Arial"/>
          <w:color w:val="FFFFFF"/>
        </w:rPr>
        <w:t>iwnappropriate</w:t>
      </w:r>
      <w:proofErr w:type="spellEnd"/>
      <w:r w:rsidRPr="00783C2E">
        <w:rPr>
          <w:rFonts w:ascii="Arial" w:hAnsi="Arial"/>
          <w:color w:val="FFFFFF"/>
          <w:w w:val="96"/>
        </w:rPr>
        <w:t xml:space="preserve"> </w:t>
      </w:r>
      <w:r w:rsidRPr="00783C2E">
        <w:rPr>
          <w:rFonts w:ascii="Arial" w:hAnsi="Arial"/>
          <w:color w:val="FFFFFF"/>
        </w:rPr>
        <w:t>questions</w:t>
      </w:r>
      <w:r w:rsidRPr="00783C2E">
        <w:rPr>
          <w:rFonts w:ascii="Arial" w:hAnsi="Arial"/>
          <w:color w:val="FFFFFF"/>
          <w:spacing w:val="-16"/>
        </w:rPr>
        <w:t xml:space="preserve"> </w:t>
      </w:r>
      <w:r w:rsidRPr="00783C2E">
        <w:rPr>
          <w:rFonts w:ascii="Arial" w:hAnsi="Arial"/>
          <w:color w:val="FFFFFF"/>
        </w:rPr>
        <w:t>about</w:t>
      </w:r>
      <w:r w:rsidRPr="00783C2E">
        <w:rPr>
          <w:rFonts w:ascii="Arial" w:hAnsi="Arial"/>
          <w:color w:val="FFFFFF"/>
          <w:spacing w:val="-16"/>
        </w:rPr>
        <w:t xml:space="preserve"> </w:t>
      </w:r>
      <w:r w:rsidRPr="00783C2E">
        <w:rPr>
          <w:rFonts w:ascii="Arial" w:hAnsi="Arial"/>
          <w:color w:val="FFFFFF"/>
        </w:rPr>
        <w:t>her</w:t>
      </w:r>
      <w:r w:rsidRPr="00783C2E">
        <w:rPr>
          <w:rFonts w:ascii="Arial" w:hAnsi="Arial"/>
          <w:color w:val="FFFFFF"/>
          <w:spacing w:val="-16"/>
        </w:rPr>
        <w:t xml:space="preserve"> </w:t>
      </w:r>
      <w:r w:rsidRPr="00783C2E">
        <w:rPr>
          <w:rFonts w:ascii="Arial" w:hAnsi="Arial"/>
          <w:color w:val="FFFFFF"/>
        </w:rPr>
        <w:t>gender</w:t>
      </w:r>
      <w:r w:rsidRPr="00783C2E">
        <w:rPr>
          <w:rFonts w:ascii="Arial" w:hAnsi="Arial"/>
          <w:color w:val="FFFFFF"/>
          <w:spacing w:val="-16"/>
        </w:rPr>
        <w:t xml:space="preserve"> </w:t>
      </w:r>
      <w:r w:rsidRPr="00783C2E">
        <w:rPr>
          <w:rFonts w:ascii="Arial" w:hAnsi="Arial"/>
          <w:color w:val="FFFFFF"/>
        </w:rPr>
        <w:t>identity</w:t>
      </w:r>
      <w:r w:rsidRPr="00783C2E">
        <w:rPr>
          <w:rFonts w:ascii="Arial" w:hAnsi="Arial"/>
          <w:color w:val="FFFFFF"/>
          <w:spacing w:val="-16"/>
        </w:rPr>
        <w:t xml:space="preserve"> </w:t>
      </w:r>
      <w:r w:rsidRPr="00783C2E">
        <w:rPr>
          <w:rFonts w:ascii="Arial" w:hAnsi="Arial"/>
          <w:color w:val="FFFFFF"/>
        </w:rPr>
        <w:t>in</w:t>
      </w:r>
      <w:r w:rsidRPr="00783C2E">
        <w:rPr>
          <w:rFonts w:ascii="Arial" w:hAnsi="Arial"/>
          <w:color w:val="FFFFFF"/>
          <w:spacing w:val="-16"/>
        </w:rPr>
        <w:t xml:space="preserve"> </w:t>
      </w:r>
      <w:r w:rsidRPr="00783C2E">
        <w:rPr>
          <w:rFonts w:ascii="Arial" w:hAnsi="Arial"/>
          <w:color w:val="FFFFFF"/>
        </w:rPr>
        <w:t>front</w:t>
      </w:r>
    </w:p>
    <w:p w14:paraId="682693AB" w14:textId="77777777" w:rsidR="00D814DC" w:rsidRPr="00783C2E" w:rsidRDefault="00783C2E">
      <w:pPr>
        <w:pStyle w:val="BodyText"/>
        <w:spacing w:line="252" w:lineRule="auto"/>
        <w:ind w:left="1388" w:right="5139"/>
        <w:rPr>
          <w:rFonts w:ascii="Arial" w:hAnsi="Arial"/>
        </w:rPr>
      </w:pPr>
      <w:proofErr w:type="gramStart"/>
      <w:r w:rsidRPr="00783C2E">
        <w:rPr>
          <w:rFonts w:ascii="Arial" w:hAnsi="Arial"/>
          <w:color w:val="FFFFFF"/>
        </w:rPr>
        <w:t>of</w:t>
      </w:r>
      <w:proofErr w:type="gramEnd"/>
      <w:r w:rsidRPr="00783C2E">
        <w:rPr>
          <w:rFonts w:ascii="Arial" w:hAnsi="Arial"/>
          <w:color w:val="FFFFFF"/>
        </w:rPr>
        <w:t xml:space="preserve"> other customers, including asking</w:t>
      </w:r>
      <w:r w:rsidRPr="00783C2E">
        <w:rPr>
          <w:rFonts w:ascii="Arial" w:hAnsi="Arial"/>
          <w:color w:val="FFFFFF"/>
          <w:spacing w:val="-25"/>
        </w:rPr>
        <w:t xml:space="preserve"> </w:t>
      </w:r>
      <w:r w:rsidRPr="00783C2E">
        <w:rPr>
          <w:rFonts w:ascii="Arial" w:hAnsi="Arial"/>
          <w:color w:val="FFFFFF"/>
        </w:rPr>
        <w:t>her</w:t>
      </w:r>
      <w:r w:rsidRPr="00783C2E">
        <w:rPr>
          <w:rFonts w:ascii="Arial" w:hAnsi="Arial"/>
          <w:color w:val="FFFFFF"/>
          <w:w w:val="96"/>
        </w:rPr>
        <w:t xml:space="preserve"> </w:t>
      </w:r>
      <w:r w:rsidRPr="00783C2E">
        <w:rPr>
          <w:rFonts w:ascii="Arial" w:hAnsi="Arial"/>
          <w:color w:val="FFFFFF"/>
        </w:rPr>
        <w:t>whether she had a ‘sex change</w:t>
      </w:r>
      <w:r w:rsidRPr="00783C2E">
        <w:rPr>
          <w:rFonts w:ascii="Arial" w:hAnsi="Arial"/>
          <w:color w:val="FFFFFF"/>
          <w:spacing w:val="-38"/>
        </w:rPr>
        <w:t xml:space="preserve"> </w:t>
      </w:r>
      <w:r w:rsidRPr="00783C2E">
        <w:rPr>
          <w:rFonts w:ascii="Arial" w:hAnsi="Arial"/>
          <w:color w:val="FFFFFF"/>
        </w:rPr>
        <w:t>operation’.</w:t>
      </w:r>
      <w:r w:rsidRPr="00783C2E">
        <w:rPr>
          <w:rFonts w:ascii="Arial" w:hAnsi="Arial"/>
          <w:color w:val="FFFFFF"/>
          <w:w w:val="94"/>
        </w:rPr>
        <w:t xml:space="preserve"> </w:t>
      </w:r>
      <w:r w:rsidRPr="00783C2E">
        <w:rPr>
          <w:rFonts w:ascii="Arial" w:hAnsi="Arial"/>
          <w:color w:val="FFFFFF"/>
        </w:rPr>
        <w:t>The</w:t>
      </w:r>
      <w:r w:rsidRPr="00783C2E">
        <w:rPr>
          <w:rFonts w:ascii="Arial" w:hAnsi="Arial"/>
          <w:color w:val="FFFFFF"/>
          <w:spacing w:val="-13"/>
        </w:rPr>
        <w:t xml:space="preserve"> </w:t>
      </w:r>
      <w:r w:rsidRPr="00783C2E">
        <w:rPr>
          <w:rFonts w:ascii="Arial" w:hAnsi="Arial"/>
          <w:color w:val="FFFFFF"/>
        </w:rPr>
        <w:t>complainant</w:t>
      </w:r>
      <w:r w:rsidRPr="00783C2E">
        <w:rPr>
          <w:rFonts w:ascii="Arial" w:hAnsi="Arial"/>
          <w:color w:val="FFFFFF"/>
          <w:spacing w:val="-13"/>
        </w:rPr>
        <w:t xml:space="preserve"> </w:t>
      </w:r>
      <w:r w:rsidRPr="00783C2E">
        <w:rPr>
          <w:rFonts w:ascii="Arial" w:hAnsi="Arial"/>
          <w:color w:val="FFFFFF"/>
        </w:rPr>
        <w:t>also</w:t>
      </w:r>
      <w:r w:rsidRPr="00783C2E">
        <w:rPr>
          <w:rFonts w:ascii="Arial" w:hAnsi="Arial"/>
          <w:color w:val="FFFFFF"/>
          <w:spacing w:val="-13"/>
        </w:rPr>
        <w:t xml:space="preserve"> </w:t>
      </w:r>
      <w:r w:rsidRPr="00783C2E">
        <w:rPr>
          <w:rFonts w:ascii="Arial" w:hAnsi="Arial"/>
          <w:color w:val="FFFFFF"/>
        </w:rPr>
        <w:t>claimed</w:t>
      </w:r>
      <w:r w:rsidRPr="00783C2E">
        <w:rPr>
          <w:rFonts w:ascii="Arial" w:hAnsi="Arial"/>
          <w:color w:val="FFFFFF"/>
          <w:spacing w:val="-13"/>
        </w:rPr>
        <w:t xml:space="preserve"> </w:t>
      </w:r>
      <w:r w:rsidRPr="00783C2E">
        <w:rPr>
          <w:rFonts w:ascii="Arial" w:hAnsi="Arial"/>
          <w:color w:val="FFFFFF"/>
        </w:rPr>
        <w:t>that</w:t>
      </w:r>
      <w:r w:rsidRPr="00783C2E">
        <w:rPr>
          <w:rFonts w:ascii="Arial" w:hAnsi="Arial"/>
          <w:color w:val="FFFFFF"/>
          <w:spacing w:val="-13"/>
        </w:rPr>
        <w:t xml:space="preserve"> </w:t>
      </w:r>
      <w:r w:rsidRPr="00783C2E">
        <w:rPr>
          <w:rFonts w:ascii="Arial" w:hAnsi="Arial"/>
          <w:color w:val="FFFFFF"/>
        </w:rPr>
        <w:t>after</w:t>
      </w:r>
      <w:r w:rsidRPr="00783C2E">
        <w:rPr>
          <w:rFonts w:ascii="Arial" w:hAnsi="Arial"/>
          <w:color w:val="FFFFFF"/>
          <w:spacing w:val="-13"/>
        </w:rPr>
        <w:t xml:space="preserve"> </w:t>
      </w:r>
      <w:r w:rsidRPr="00783C2E">
        <w:rPr>
          <w:rFonts w:ascii="Arial" w:hAnsi="Arial"/>
          <w:color w:val="FFFFFF"/>
        </w:rPr>
        <w:t>she</w:t>
      </w:r>
      <w:r w:rsidRPr="00783C2E">
        <w:rPr>
          <w:rFonts w:ascii="Arial" w:hAnsi="Arial"/>
          <w:color w:val="FFFFFF"/>
          <w:w w:val="106"/>
        </w:rPr>
        <w:t xml:space="preserve"> </w:t>
      </w:r>
      <w:r w:rsidRPr="00783C2E">
        <w:rPr>
          <w:rFonts w:ascii="Arial" w:hAnsi="Arial"/>
          <w:color w:val="FFFFFF"/>
        </w:rPr>
        <w:t>suggested</w:t>
      </w:r>
      <w:r w:rsidRPr="00783C2E">
        <w:rPr>
          <w:rFonts w:ascii="Arial" w:hAnsi="Arial"/>
          <w:color w:val="FFFFFF"/>
          <w:spacing w:val="-3"/>
        </w:rPr>
        <w:t xml:space="preserve"> </w:t>
      </w:r>
      <w:r w:rsidRPr="00783C2E">
        <w:rPr>
          <w:rFonts w:ascii="Arial" w:hAnsi="Arial"/>
          <w:color w:val="FFFFFF"/>
        </w:rPr>
        <w:t>that</w:t>
      </w:r>
      <w:r w:rsidRPr="00783C2E">
        <w:rPr>
          <w:rFonts w:ascii="Arial" w:hAnsi="Arial"/>
          <w:color w:val="FFFFFF"/>
          <w:spacing w:val="-3"/>
        </w:rPr>
        <w:t xml:space="preserve"> </w:t>
      </w:r>
      <w:r w:rsidRPr="00783C2E">
        <w:rPr>
          <w:rFonts w:ascii="Arial" w:hAnsi="Arial"/>
          <w:color w:val="FFFFFF"/>
        </w:rPr>
        <w:t>the</w:t>
      </w:r>
      <w:r w:rsidRPr="00783C2E">
        <w:rPr>
          <w:rFonts w:ascii="Arial" w:hAnsi="Arial"/>
          <w:color w:val="FFFFFF"/>
          <w:spacing w:val="-3"/>
        </w:rPr>
        <w:t xml:space="preserve"> </w:t>
      </w:r>
      <w:r w:rsidRPr="00783C2E">
        <w:rPr>
          <w:rFonts w:ascii="Arial" w:hAnsi="Arial"/>
          <w:color w:val="FFFFFF"/>
        </w:rPr>
        <w:t>respondent</w:t>
      </w:r>
      <w:r w:rsidRPr="00783C2E">
        <w:rPr>
          <w:rFonts w:ascii="Arial" w:hAnsi="Arial"/>
          <w:color w:val="FFFFFF"/>
          <w:spacing w:val="-3"/>
        </w:rPr>
        <w:t xml:space="preserve"> </w:t>
      </w:r>
      <w:r w:rsidRPr="00783C2E">
        <w:rPr>
          <w:rFonts w:ascii="Arial" w:hAnsi="Arial"/>
          <w:color w:val="FFFFFF"/>
        </w:rPr>
        <w:t>amend</w:t>
      </w:r>
      <w:r w:rsidRPr="00783C2E">
        <w:rPr>
          <w:rFonts w:ascii="Arial" w:hAnsi="Arial"/>
          <w:color w:val="FFFFFF"/>
          <w:spacing w:val="-3"/>
        </w:rPr>
        <w:t xml:space="preserve"> </w:t>
      </w:r>
      <w:r w:rsidRPr="00783C2E">
        <w:rPr>
          <w:rFonts w:ascii="Arial" w:hAnsi="Arial"/>
          <w:color w:val="FFFFFF"/>
        </w:rPr>
        <w:t>its</w:t>
      </w:r>
      <w:r w:rsidRPr="00783C2E">
        <w:rPr>
          <w:rFonts w:ascii="Arial" w:hAnsi="Arial"/>
          <w:color w:val="FFFFFF"/>
          <w:spacing w:val="-43"/>
        </w:rPr>
        <w:t xml:space="preserve"> </w:t>
      </w:r>
      <w:r w:rsidRPr="00783C2E">
        <w:rPr>
          <w:rFonts w:ascii="Arial" w:hAnsi="Arial"/>
          <w:color w:val="FFFFFF"/>
        </w:rPr>
        <w:t>processes to make it easier for</w:t>
      </w:r>
      <w:r w:rsidRPr="00783C2E">
        <w:rPr>
          <w:rFonts w:ascii="Arial" w:hAnsi="Arial"/>
          <w:color w:val="FFFFFF"/>
          <w:spacing w:val="-20"/>
        </w:rPr>
        <w:t xml:space="preserve"> </w:t>
      </w:r>
      <w:r w:rsidRPr="00783C2E">
        <w:rPr>
          <w:rFonts w:ascii="Arial" w:hAnsi="Arial"/>
          <w:color w:val="FFFFFF"/>
        </w:rPr>
        <w:t>transgender customers</w:t>
      </w:r>
      <w:r w:rsidRPr="00783C2E">
        <w:rPr>
          <w:rFonts w:ascii="Arial" w:hAnsi="Arial"/>
          <w:color w:val="FFFFFF"/>
          <w:spacing w:val="-2"/>
        </w:rPr>
        <w:t xml:space="preserve"> </w:t>
      </w:r>
      <w:r w:rsidRPr="00783C2E">
        <w:rPr>
          <w:rFonts w:ascii="Arial" w:hAnsi="Arial"/>
          <w:color w:val="FFFFFF"/>
        </w:rPr>
        <w:t>to</w:t>
      </w:r>
      <w:r w:rsidRPr="00783C2E">
        <w:rPr>
          <w:rFonts w:ascii="Arial" w:hAnsi="Arial"/>
          <w:color w:val="FFFFFF"/>
          <w:spacing w:val="-2"/>
        </w:rPr>
        <w:t xml:space="preserve"> </w:t>
      </w:r>
      <w:r w:rsidRPr="00783C2E">
        <w:rPr>
          <w:rFonts w:ascii="Arial" w:hAnsi="Arial"/>
          <w:color w:val="FFFFFF"/>
        </w:rPr>
        <w:t>be</w:t>
      </w:r>
      <w:r w:rsidRPr="00783C2E">
        <w:rPr>
          <w:rFonts w:ascii="Arial" w:hAnsi="Arial"/>
          <w:color w:val="FFFFFF"/>
          <w:spacing w:val="-2"/>
        </w:rPr>
        <w:t xml:space="preserve"> </w:t>
      </w:r>
      <w:r w:rsidRPr="00783C2E">
        <w:rPr>
          <w:rFonts w:ascii="Arial" w:hAnsi="Arial"/>
          <w:color w:val="FFFFFF"/>
        </w:rPr>
        <w:t>able</w:t>
      </w:r>
      <w:r w:rsidRPr="00783C2E">
        <w:rPr>
          <w:rFonts w:ascii="Arial" w:hAnsi="Arial"/>
          <w:color w:val="FFFFFF"/>
          <w:spacing w:val="-2"/>
        </w:rPr>
        <w:t xml:space="preserve"> </w:t>
      </w:r>
      <w:r w:rsidRPr="00783C2E">
        <w:rPr>
          <w:rFonts w:ascii="Arial" w:hAnsi="Arial"/>
          <w:color w:val="FFFFFF"/>
        </w:rPr>
        <w:t>to</w:t>
      </w:r>
      <w:r w:rsidRPr="00783C2E">
        <w:rPr>
          <w:rFonts w:ascii="Arial" w:hAnsi="Arial"/>
          <w:color w:val="FFFFFF"/>
          <w:spacing w:val="-2"/>
        </w:rPr>
        <w:t xml:space="preserve"> </w:t>
      </w:r>
      <w:r w:rsidRPr="00783C2E">
        <w:rPr>
          <w:rFonts w:ascii="Arial" w:hAnsi="Arial"/>
          <w:color w:val="FFFFFF"/>
        </w:rPr>
        <w:t>make</w:t>
      </w:r>
      <w:r w:rsidRPr="00783C2E">
        <w:rPr>
          <w:rFonts w:ascii="Arial" w:hAnsi="Arial"/>
          <w:color w:val="FFFFFF"/>
          <w:spacing w:val="-2"/>
        </w:rPr>
        <w:t xml:space="preserve"> </w:t>
      </w:r>
      <w:r w:rsidRPr="00783C2E">
        <w:rPr>
          <w:rFonts w:ascii="Arial" w:hAnsi="Arial"/>
          <w:color w:val="FFFFFF"/>
        </w:rPr>
        <w:t>a</w:t>
      </w:r>
      <w:r w:rsidRPr="00783C2E">
        <w:rPr>
          <w:rFonts w:ascii="Arial" w:hAnsi="Arial"/>
          <w:color w:val="FFFFFF"/>
          <w:spacing w:val="-2"/>
        </w:rPr>
        <w:t xml:space="preserve"> </w:t>
      </w:r>
      <w:r w:rsidRPr="00783C2E">
        <w:rPr>
          <w:rFonts w:ascii="Arial" w:hAnsi="Arial"/>
          <w:color w:val="FFFFFF"/>
        </w:rPr>
        <w:t>change</w:t>
      </w:r>
      <w:r w:rsidRPr="00783C2E">
        <w:rPr>
          <w:rFonts w:ascii="Arial" w:hAnsi="Arial"/>
          <w:color w:val="FFFFFF"/>
          <w:spacing w:val="-2"/>
        </w:rPr>
        <w:t xml:space="preserve"> </w:t>
      </w:r>
      <w:r w:rsidRPr="00783C2E">
        <w:rPr>
          <w:rFonts w:ascii="Arial" w:hAnsi="Arial"/>
          <w:color w:val="FFFFFF"/>
        </w:rPr>
        <w:t>to</w:t>
      </w:r>
      <w:r w:rsidRPr="00783C2E">
        <w:rPr>
          <w:rFonts w:ascii="Arial" w:hAnsi="Arial"/>
          <w:color w:val="FFFFFF"/>
          <w:spacing w:val="-45"/>
        </w:rPr>
        <w:t xml:space="preserve"> </w:t>
      </w:r>
      <w:r w:rsidRPr="00783C2E">
        <w:rPr>
          <w:rFonts w:ascii="Arial" w:hAnsi="Arial"/>
          <w:color w:val="FFFFFF"/>
        </w:rPr>
        <w:t>name and sex on their records, she</w:t>
      </w:r>
      <w:r w:rsidRPr="00783C2E">
        <w:rPr>
          <w:rFonts w:ascii="Arial" w:hAnsi="Arial"/>
          <w:color w:val="FFFFFF"/>
          <w:spacing w:val="5"/>
        </w:rPr>
        <w:t xml:space="preserve"> </w:t>
      </w:r>
      <w:r w:rsidRPr="00783C2E">
        <w:rPr>
          <w:rFonts w:ascii="Arial" w:hAnsi="Arial"/>
          <w:color w:val="FFFFFF"/>
        </w:rPr>
        <w:t>was</w:t>
      </w:r>
    </w:p>
    <w:p w14:paraId="2AFBF052" w14:textId="77777777" w:rsidR="00D814DC" w:rsidRPr="00783C2E" w:rsidRDefault="00783C2E">
      <w:pPr>
        <w:pStyle w:val="BodyText"/>
        <w:spacing w:line="252" w:lineRule="auto"/>
        <w:ind w:left="1388" w:right="5089"/>
        <w:rPr>
          <w:rFonts w:ascii="Arial" w:hAnsi="Arial"/>
        </w:rPr>
      </w:pPr>
      <w:proofErr w:type="gramStart"/>
      <w:r w:rsidRPr="00783C2E">
        <w:rPr>
          <w:rFonts w:ascii="Arial" w:hAnsi="Arial"/>
          <w:color w:val="FFFFFF"/>
        </w:rPr>
        <w:t>told</w:t>
      </w:r>
      <w:proofErr w:type="gramEnd"/>
      <w:r w:rsidRPr="00783C2E">
        <w:rPr>
          <w:rFonts w:ascii="Arial" w:hAnsi="Arial"/>
          <w:color w:val="FFFFFF"/>
        </w:rPr>
        <w:t xml:space="preserve"> that the company does not have</w:t>
      </w:r>
      <w:r w:rsidRPr="00783C2E">
        <w:rPr>
          <w:rFonts w:ascii="Arial" w:hAnsi="Arial"/>
          <w:color w:val="FFFFFF"/>
          <w:spacing w:val="-24"/>
        </w:rPr>
        <w:t xml:space="preserve"> </w:t>
      </w:r>
      <w:r w:rsidRPr="00783C2E">
        <w:rPr>
          <w:rFonts w:ascii="Arial" w:hAnsi="Arial"/>
          <w:color w:val="FFFFFF"/>
        </w:rPr>
        <w:t>many</w:t>
      </w:r>
      <w:r w:rsidRPr="00783C2E">
        <w:rPr>
          <w:rFonts w:ascii="Arial" w:hAnsi="Arial"/>
          <w:color w:val="FFFFFF"/>
          <w:w w:val="102"/>
        </w:rPr>
        <w:t xml:space="preserve"> </w:t>
      </w:r>
      <w:r w:rsidRPr="00783C2E">
        <w:rPr>
          <w:rFonts w:ascii="Arial" w:hAnsi="Arial"/>
          <w:color w:val="FFFFFF"/>
        </w:rPr>
        <w:t>requests for</w:t>
      </w:r>
      <w:r w:rsidRPr="00783C2E">
        <w:rPr>
          <w:rFonts w:ascii="Arial" w:hAnsi="Arial"/>
          <w:color w:val="FFFFFF"/>
          <w:spacing w:val="-39"/>
        </w:rPr>
        <w:t xml:space="preserve"> </w:t>
      </w:r>
      <w:r w:rsidRPr="00783C2E">
        <w:rPr>
          <w:rFonts w:ascii="Arial" w:hAnsi="Arial"/>
          <w:color w:val="FFFFFF"/>
        </w:rPr>
        <w:t>this.</w:t>
      </w:r>
    </w:p>
    <w:p w14:paraId="1E3F5488" w14:textId="77777777" w:rsidR="00D814DC" w:rsidRPr="00783C2E" w:rsidRDefault="00783C2E">
      <w:pPr>
        <w:pStyle w:val="BodyText"/>
        <w:spacing w:before="114" w:line="252" w:lineRule="auto"/>
        <w:ind w:left="1388" w:right="4822"/>
        <w:rPr>
          <w:rFonts w:ascii="Arial" w:hAnsi="Arial"/>
        </w:rPr>
      </w:pPr>
      <w:r w:rsidRPr="00783C2E">
        <w:rPr>
          <w:rFonts w:ascii="Arial" w:hAnsi="Arial"/>
          <w:color w:val="FFFFFF"/>
        </w:rPr>
        <w:t>On</w:t>
      </w:r>
      <w:r w:rsidRPr="00783C2E">
        <w:rPr>
          <w:rFonts w:ascii="Arial" w:hAnsi="Arial"/>
          <w:color w:val="FFFFFF"/>
          <w:spacing w:val="-9"/>
        </w:rPr>
        <w:t xml:space="preserve"> </w:t>
      </w:r>
      <w:r w:rsidRPr="00783C2E">
        <w:rPr>
          <w:rFonts w:ascii="Arial" w:hAnsi="Arial"/>
          <w:color w:val="FFFFFF"/>
        </w:rPr>
        <w:t>being</w:t>
      </w:r>
      <w:r w:rsidRPr="00783C2E">
        <w:rPr>
          <w:rFonts w:ascii="Arial" w:hAnsi="Arial"/>
          <w:color w:val="FFFFFF"/>
          <w:spacing w:val="-9"/>
        </w:rPr>
        <w:t xml:space="preserve"> </w:t>
      </w:r>
      <w:r w:rsidRPr="00783C2E">
        <w:rPr>
          <w:rFonts w:ascii="Arial" w:hAnsi="Arial"/>
          <w:color w:val="FFFFFF"/>
        </w:rPr>
        <w:t>notified</w:t>
      </w:r>
      <w:r w:rsidRPr="00783C2E">
        <w:rPr>
          <w:rFonts w:ascii="Arial" w:hAnsi="Arial"/>
          <w:color w:val="FFFFFF"/>
          <w:spacing w:val="-9"/>
        </w:rPr>
        <w:t xml:space="preserve"> </w:t>
      </w:r>
      <w:r w:rsidRPr="00783C2E">
        <w:rPr>
          <w:rFonts w:ascii="Arial" w:hAnsi="Arial"/>
          <w:color w:val="FFFFFF"/>
        </w:rPr>
        <w:t>of</w:t>
      </w:r>
      <w:r w:rsidRPr="00783C2E">
        <w:rPr>
          <w:rFonts w:ascii="Arial" w:hAnsi="Arial"/>
          <w:color w:val="FFFFFF"/>
          <w:spacing w:val="-9"/>
        </w:rPr>
        <w:t xml:space="preserve"> </w:t>
      </w:r>
      <w:r w:rsidRPr="00783C2E">
        <w:rPr>
          <w:rFonts w:ascii="Arial" w:hAnsi="Arial"/>
          <w:color w:val="FFFFFF"/>
        </w:rPr>
        <w:t>the</w:t>
      </w:r>
      <w:r w:rsidRPr="00783C2E">
        <w:rPr>
          <w:rFonts w:ascii="Arial" w:hAnsi="Arial"/>
          <w:color w:val="FFFFFF"/>
          <w:spacing w:val="-9"/>
        </w:rPr>
        <w:t xml:space="preserve"> </w:t>
      </w:r>
      <w:r w:rsidRPr="00783C2E">
        <w:rPr>
          <w:rFonts w:ascii="Arial" w:hAnsi="Arial"/>
          <w:color w:val="FFFFFF"/>
        </w:rPr>
        <w:t>complaint,</w:t>
      </w:r>
      <w:r w:rsidRPr="00783C2E">
        <w:rPr>
          <w:rFonts w:ascii="Arial" w:hAnsi="Arial"/>
          <w:color w:val="FFFFFF"/>
          <w:spacing w:val="-9"/>
        </w:rPr>
        <w:t xml:space="preserve"> </w:t>
      </w:r>
      <w:r w:rsidRPr="00783C2E">
        <w:rPr>
          <w:rFonts w:ascii="Arial" w:hAnsi="Arial"/>
          <w:color w:val="FFFFFF"/>
        </w:rPr>
        <w:t>the</w:t>
      </w:r>
      <w:r w:rsidRPr="00783C2E">
        <w:rPr>
          <w:rFonts w:ascii="Arial" w:hAnsi="Arial"/>
          <w:color w:val="FFFFFF"/>
          <w:w w:val="94"/>
        </w:rPr>
        <w:t xml:space="preserve"> </w:t>
      </w:r>
      <w:r w:rsidRPr="00783C2E">
        <w:rPr>
          <w:rFonts w:ascii="Arial" w:hAnsi="Arial"/>
          <w:color w:val="FFFFFF"/>
        </w:rPr>
        <w:t>respondent company indicated a willingness</w:t>
      </w:r>
      <w:r w:rsidRPr="00783C2E">
        <w:rPr>
          <w:rFonts w:ascii="Arial" w:hAnsi="Arial"/>
          <w:color w:val="FFFFFF"/>
          <w:spacing w:val="-5"/>
        </w:rPr>
        <w:t xml:space="preserve"> </w:t>
      </w:r>
      <w:r w:rsidRPr="00783C2E">
        <w:rPr>
          <w:rFonts w:ascii="Arial" w:hAnsi="Arial"/>
          <w:color w:val="FFFFFF"/>
        </w:rPr>
        <w:t>to</w:t>
      </w:r>
      <w:r w:rsidRPr="00783C2E">
        <w:rPr>
          <w:rFonts w:ascii="Arial" w:hAnsi="Arial"/>
          <w:color w:val="FFFFFF"/>
          <w:w w:val="95"/>
        </w:rPr>
        <w:t xml:space="preserve"> </w:t>
      </w:r>
      <w:r w:rsidRPr="00783C2E">
        <w:rPr>
          <w:rFonts w:ascii="Arial" w:hAnsi="Arial"/>
          <w:color w:val="FFFFFF"/>
        </w:rPr>
        <w:t>participate</w:t>
      </w:r>
      <w:r w:rsidRPr="00783C2E">
        <w:rPr>
          <w:rFonts w:ascii="Arial" w:hAnsi="Arial"/>
          <w:color w:val="FFFFFF"/>
          <w:spacing w:val="-18"/>
        </w:rPr>
        <w:t xml:space="preserve"> </w:t>
      </w:r>
      <w:r w:rsidRPr="00783C2E">
        <w:rPr>
          <w:rFonts w:ascii="Arial" w:hAnsi="Arial"/>
          <w:color w:val="FFFFFF"/>
        </w:rPr>
        <w:t>in</w:t>
      </w:r>
      <w:r w:rsidRPr="00783C2E">
        <w:rPr>
          <w:rFonts w:ascii="Arial" w:hAnsi="Arial"/>
          <w:color w:val="FFFFFF"/>
          <w:spacing w:val="-18"/>
        </w:rPr>
        <w:t xml:space="preserve"> </w:t>
      </w:r>
      <w:r w:rsidRPr="00783C2E">
        <w:rPr>
          <w:rFonts w:ascii="Arial" w:hAnsi="Arial"/>
          <w:color w:val="FFFFFF"/>
        </w:rPr>
        <w:t>a</w:t>
      </w:r>
      <w:r w:rsidRPr="00783C2E">
        <w:rPr>
          <w:rFonts w:ascii="Arial" w:hAnsi="Arial"/>
          <w:color w:val="FFFFFF"/>
          <w:spacing w:val="-18"/>
        </w:rPr>
        <w:t xml:space="preserve"> </w:t>
      </w:r>
      <w:r w:rsidRPr="00783C2E">
        <w:rPr>
          <w:rFonts w:ascii="Arial" w:hAnsi="Arial"/>
          <w:color w:val="FFFFFF"/>
        </w:rPr>
        <w:t>conciliation</w:t>
      </w:r>
      <w:r w:rsidRPr="00783C2E">
        <w:rPr>
          <w:rFonts w:ascii="Arial" w:hAnsi="Arial"/>
          <w:color w:val="FFFFFF"/>
          <w:spacing w:val="-18"/>
        </w:rPr>
        <w:t xml:space="preserve"> </w:t>
      </w:r>
      <w:r w:rsidRPr="00783C2E">
        <w:rPr>
          <w:rFonts w:ascii="Arial" w:hAnsi="Arial"/>
          <w:color w:val="FFFFFF"/>
        </w:rPr>
        <w:t>process.</w:t>
      </w:r>
    </w:p>
    <w:p w14:paraId="7E9A979B" w14:textId="77777777" w:rsidR="00D814DC" w:rsidRPr="00783C2E" w:rsidRDefault="00783C2E">
      <w:pPr>
        <w:pStyle w:val="BodyText"/>
        <w:spacing w:before="114" w:line="252" w:lineRule="auto"/>
        <w:ind w:left="1388" w:right="5089"/>
        <w:rPr>
          <w:rFonts w:ascii="Arial" w:hAnsi="Arial"/>
        </w:rPr>
      </w:pPr>
      <w:r w:rsidRPr="00783C2E">
        <w:rPr>
          <w:rFonts w:ascii="Arial" w:hAnsi="Arial"/>
          <w:color w:val="FFFFFF"/>
        </w:rPr>
        <w:t>The</w:t>
      </w:r>
      <w:r w:rsidRPr="00783C2E">
        <w:rPr>
          <w:rFonts w:ascii="Arial" w:hAnsi="Arial"/>
          <w:color w:val="FFFFFF"/>
          <w:spacing w:val="-12"/>
        </w:rPr>
        <w:t xml:space="preserve"> </w:t>
      </w:r>
      <w:r w:rsidRPr="00783C2E">
        <w:rPr>
          <w:rFonts w:ascii="Arial" w:hAnsi="Arial"/>
          <w:color w:val="FFFFFF"/>
        </w:rPr>
        <w:t>matter</w:t>
      </w:r>
      <w:r w:rsidRPr="00783C2E">
        <w:rPr>
          <w:rFonts w:ascii="Arial" w:hAnsi="Arial"/>
          <w:color w:val="FFFFFF"/>
          <w:spacing w:val="-12"/>
        </w:rPr>
        <w:t xml:space="preserve"> </w:t>
      </w:r>
      <w:r w:rsidRPr="00783C2E">
        <w:rPr>
          <w:rFonts w:ascii="Arial" w:hAnsi="Arial"/>
          <w:color w:val="FFFFFF"/>
        </w:rPr>
        <w:t>was</w:t>
      </w:r>
      <w:r w:rsidRPr="00783C2E">
        <w:rPr>
          <w:rFonts w:ascii="Arial" w:hAnsi="Arial"/>
          <w:color w:val="FFFFFF"/>
          <w:spacing w:val="-12"/>
        </w:rPr>
        <w:t xml:space="preserve"> </w:t>
      </w:r>
      <w:r w:rsidRPr="00783C2E">
        <w:rPr>
          <w:rFonts w:ascii="Arial" w:hAnsi="Arial"/>
          <w:color w:val="FFFFFF"/>
        </w:rPr>
        <w:t>resolved</w:t>
      </w:r>
      <w:r w:rsidRPr="00783C2E">
        <w:rPr>
          <w:rFonts w:ascii="Arial" w:hAnsi="Arial"/>
          <w:color w:val="FFFFFF"/>
          <w:spacing w:val="-12"/>
        </w:rPr>
        <w:t xml:space="preserve"> </w:t>
      </w:r>
      <w:r w:rsidRPr="00783C2E">
        <w:rPr>
          <w:rFonts w:ascii="Arial" w:hAnsi="Arial"/>
          <w:color w:val="FFFFFF"/>
        </w:rPr>
        <w:t>with</w:t>
      </w:r>
      <w:r w:rsidRPr="00783C2E">
        <w:rPr>
          <w:rFonts w:ascii="Arial" w:hAnsi="Arial"/>
          <w:color w:val="FFFFFF"/>
          <w:spacing w:val="-12"/>
        </w:rPr>
        <w:t xml:space="preserve"> </w:t>
      </w:r>
      <w:r w:rsidRPr="00783C2E">
        <w:rPr>
          <w:rFonts w:ascii="Arial" w:hAnsi="Arial"/>
          <w:color w:val="FFFFFF"/>
        </w:rPr>
        <w:t>an</w:t>
      </w:r>
      <w:r w:rsidRPr="00783C2E">
        <w:rPr>
          <w:rFonts w:ascii="Arial" w:hAnsi="Arial"/>
          <w:color w:val="FFFFFF"/>
          <w:spacing w:val="-12"/>
        </w:rPr>
        <w:t xml:space="preserve"> </w:t>
      </w:r>
      <w:r w:rsidRPr="00783C2E">
        <w:rPr>
          <w:rFonts w:ascii="Arial" w:hAnsi="Arial"/>
          <w:color w:val="FFFFFF"/>
        </w:rPr>
        <w:t>agreement</w:t>
      </w:r>
      <w:r w:rsidRPr="00783C2E">
        <w:rPr>
          <w:rFonts w:ascii="Arial" w:hAnsi="Arial"/>
          <w:color w:val="FFFFFF"/>
          <w:w w:val="97"/>
        </w:rPr>
        <w:t xml:space="preserve"> </w:t>
      </w:r>
      <w:r w:rsidRPr="00783C2E">
        <w:rPr>
          <w:rFonts w:ascii="Arial" w:hAnsi="Arial"/>
          <w:color w:val="FFFFFF"/>
        </w:rPr>
        <w:t>that the company</w:t>
      </w:r>
      <w:r w:rsidRPr="00783C2E">
        <w:rPr>
          <w:rFonts w:ascii="Arial" w:hAnsi="Arial"/>
          <w:color w:val="FFFFFF"/>
          <w:spacing w:val="-37"/>
        </w:rPr>
        <w:t xml:space="preserve"> </w:t>
      </w:r>
      <w:r w:rsidRPr="00783C2E">
        <w:rPr>
          <w:rFonts w:ascii="Arial" w:hAnsi="Arial"/>
          <w:color w:val="FFFFFF"/>
        </w:rPr>
        <w:t>would:</w:t>
      </w:r>
    </w:p>
    <w:p w14:paraId="0BB709FA" w14:textId="77777777" w:rsidR="00D814DC" w:rsidRPr="00783C2E" w:rsidRDefault="00783C2E">
      <w:pPr>
        <w:pStyle w:val="ListParagraph"/>
        <w:numPr>
          <w:ilvl w:val="1"/>
          <w:numId w:val="17"/>
        </w:numPr>
        <w:tabs>
          <w:tab w:val="left" w:pos="1786"/>
        </w:tabs>
        <w:spacing w:before="134" w:line="276" w:lineRule="auto"/>
        <w:ind w:right="5323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FFFFFF"/>
          <w:sz w:val="18"/>
        </w:rPr>
        <w:t>implement</w:t>
      </w:r>
      <w:r w:rsidRPr="00783C2E">
        <w:rPr>
          <w:rFonts w:ascii="Arial" w:hAnsi="Arial"/>
          <w:color w:val="FFFFFF"/>
          <w:spacing w:val="-14"/>
          <w:sz w:val="18"/>
        </w:rPr>
        <w:t xml:space="preserve"> </w:t>
      </w:r>
      <w:r w:rsidRPr="00783C2E">
        <w:rPr>
          <w:rFonts w:ascii="Arial" w:hAnsi="Arial"/>
          <w:color w:val="FFFFFF"/>
          <w:sz w:val="18"/>
        </w:rPr>
        <w:t>a</w:t>
      </w:r>
      <w:r w:rsidRPr="00783C2E">
        <w:rPr>
          <w:rFonts w:ascii="Arial" w:hAnsi="Arial"/>
          <w:color w:val="FFFFFF"/>
          <w:spacing w:val="-14"/>
          <w:sz w:val="18"/>
        </w:rPr>
        <w:t xml:space="preserve"> </w:t>
      </w:r>
      <w:r w:rsidRPr="00783C2E">
        <w:rPr>
          <w:rFonts w:ascii="Arial" w:hAnsi="Arial"/>
          <w:color w:val="FFFFFF"/>
          <w:sz w:val="18"/>
        </w:rPr>
        <w:t>national</w:t>
      </w:r>
      <w:r w:rsidRPr="00783C2E">
        <w:rPr>
          <w:rFonts w:ascii="Arial" w:hAnsi="Arial"/>
          <w:color w:val="FFFFFF"/>
          <w:spacing w:val="-14"/>
          <w:sz w:val="18"/>
        </w:rPr>
        <w:t xml:space="preserve"> </w:t>
      </w:r>
      <w:r w:rsidRPr="00783C2E">
        <w:rPr>
          <w:rFonts w:ascii="Arial" w:hAnsi="Arial"/>
          <w:color w:val="FFFFFF"/>
          <w:sz w:val="18"/>
        </w:rPr>
        <w:t>training</w:t>
      </w:r>
      <w:r w:rsidRPr="00783C2E">
        <w:rPr>
          <w:rFonts w:ascii="Arial" w:hAnsi="Arial"/>
          <w:color w:val="FFFFFF"/>
          <w:spacing w:val="-14"/>
          <w:sz w:val="18"/>
        </w:rPr>
        <w:t xml:space="preserve"> </w:t>
      </w:r>
      <w:r w:rsidRPr="00783C2E">
        <w:rPr>
          <w:rFonts w:ascii="Arial" w:hAnsi="Arial"/>
          <w:color w:val="FFFFFF"/>
          <w:sz w:val="18"/>
        </w:rPr>
        <w:t>package</w:t>
      </w:r>
      <w:r w:rsidRPr="00783C2E">
        <w:rPr>
          <w:rFonts w:ascii="Arial" w:hAnsi="Arial"/>
          <w:color w:val="FFFFFF"/>
          <w:w w:val="104"/>
          <w:sz w:val="18"/>
        </w:rPr>
        <w:t xml:space="preserve"> </w:t>
      </w:r>
      <w:r w:rsidRPr="00783C2E">
        <w:rPr>
          <w:rFonts w:ascii="Arial" w:hAnsi="Arial"/>
          <w:color w:val="FFFFFF"/>
          <w:sz w:val="18"/>
        </w:rPr>
        <w:t>on gender diversity and intersex</w:t>
      </w:r>
      <w:r w:rsidRPr="00783C2E">
        <w:rPr>
          <w:rFonts w:ascii="Arial" w:hAnsi="Arial"/>
          <w:color w:val="FFFFFF"/>
          <w:spacing w:val="-28"/>
          <w:sz w:val="18"/>
        </w:rPr>
        <w:t xml:space="preserve"> </w:t>
      </w:r>
      <w:r w:rsidRPr="00783C2E">
        <w:rPr>
          <w:rFonts w:ascii="Arial" w:hAnsi="Arial"/>
          <w:color w:val="FFFFFF"/>
          <w:sz w:val="18"/>
        </w:rPr>
        <w:t>status</w:t>
      </w:r>
      <w:r w:rsidRPr="00783C2E">
        <w:rPr>
          <w:rFonts w:ascii="Arial" w:hAnsi="Arial"/>
          <w:color w:val="FFFFFF"/>
          <w:w w:val="101"/>
          <w:sz w:val="18"/>
        </w:rPr>
        <w:t xml:space="preserve"> </w:t>
      </w:r>
      <w:r w:rsidRPr="00783C2E">
        <w:rPr>
          <w:rFonts w:ascii="Arial" w:hAnsi="Arial"/>
          <w:color w:val="FFFFFF"/>
          <w:sz w:val="18"/>
        </w:rPr>
        <w:t>discrimination for its</w:t>
      </w:r>
      <w:r w:rsidRPr="00783C2E">
        <w:rPr>
          <w:rFonts w:ascii="Arial" w:hAnsi="Arial"/>
          <w:color w:val="FFFFFF"/>
          <w:spacing w:val="-26"/>
          <w:sz w:val="18"/>
        </w:rPr>
        <w:t xml:space="preserve"> </w:t>
      </w:r>
      <w:r w:rsidRPr="00783C2E">
        <w:rPr>
          <w:rFonts w:ascii="Arial" w:hAnsi="Arial"/>
          <w:color w:val="FFFFFF"/>
          <w:sz w:val="18"/>
        </w:rPr>
        <w:t>staff;</w:t>
      </w:r>
    </w:p>
    <w:p w14:paraId="08066842" w14:textId="77777777" w:rsidR="00D814DC" w:rsidRPr="00783C2E" w:rsidRDefault="00783C2E">
      <w:pPr>
        <w:pStyle w:val="ListParagraph"/>
        <w:numPr>
          <w:ilvl w:val="1"/>
          <w:numId w:val="17"/>
        </w:numPr>
        <w:tabs>
          <w:tab w:val="left" w:pos="1786"/>
        </w:tabs>
        <w:spacing w:before="36" w:line="252" w:lineRule="auto"/>
        <w:ind w:right="5093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eastAsia="Trebuchet MS" w:hAnsi="Arial" w:cs="Trebuchet MS"/>
          <w:color w:val="FFFFFF"/>
          <w:sz w:val="18"/>
          <w:szCs w:val="18"/>
        </w:rPr>
        <w:t>review</w:t>
      </w:r>
      <w:r w:rsidRPr="00783C2E">
        <w:rPr>
          <w:rFonts w:ascii="Arial" w:eastAsia="Trebuchet MS" w:hAnsi="Arial" w:cs="Trebuchet MS"/>
          <w:color w:val="FFFFFF"/>
          <w:spacing w:val="-5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FFFFFF"/>
          <w:sz w:val="18"/>
          <w:szCs w:val="18"/>
        </w:rPr>
        <w:t>the</w:t>
      </w:r>
      <w:r w:rsidRPr="00783C2E">
        <w:rPr>
          <w:rFonts w:ascii="Arial" w:eastAsia="Trebuchet MS" w:hAnsi="Arial" w:cs="Trebuchet MS"/>
          <w:color w:val="FFFFFF"/>
          <w:spacing w:val="-5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FFFFFF"/>
          <w:sz w:val="18"/>
          <w:szCs w:val="18"/>
        </w:rPr>
        <w:t>company’s</w:t>
      </w:r>
      <w:r w:rsidRPr="00783C2E">
        <w:rPr>
          <w:rFonts w:ascii="Arial" w:eastAsia="Trebuchet MS" w:hAnsi="Arial" w:cs="Trebuchet MS"/>
          <w:color w:val="FFFFFF"/>
          <w:spacing w:val="-5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FFFFFF"/>
          <w:sz w:val="18"/>
          <w:szCs w:val="18"/>
        </w:rPr>
        <w:t>procedures</w:t>
      </w:r>
      <w:r w:rsidRPr="00783C2E">
        <w:rPr>
          <w:rFonts w:ascii="Arial" w:eastAsia="Trebuchet MS" w:hAnsi="Arial" w:cs="Trebuchet MS"/>
          <w:color w:val="FFFFFF"/>
          <w:spacing w:val="-5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FFFFFF"/>
          <w:sz w:val="18"/>
          <w:szCs w:val="18"/>
        </w:rPr>
        <w:t>and</w:t>
      </w:r>
      <w:r w:rsidRPr="00783C2E">
        <w:rPr>
          <w:rFonts w:ascii="Arial" w:eastAsia="Trebuchet MS" w:hAnsi="Arial" w:cs="Trebuchet MS"/>
          <w:color w:val="FFFFFF"/>
          <w:spacing w:val="-52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FFFFFF"/>
          <w:sz w:val="18"/>
          <w:szCs w:val="18"/>
        </w:rPr>
        <w:t>policies</w:t>
      </w:r>
      <w:r w:rsidRPr="00783C2E">
        <w:rPr>
          <w:rFonts w:ascii="Arial" w:eastAsia="Trebuchet MS" w:hAnsi="Arial" w:cs="Trebuchet MS"/>
          <w:color w:val="FFFFFF"/>
          <w:spacing w:val="-9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FFFFFF"/>
          <w:sz w:val="18"/>
          <w:szCs w:val="18"/>
        </w:rPr>
        <w:t>with</w:t>
      </w:r>
      <w:r w:rsidRPr="00783C2E">
        <w:rPr>
          <w:rFonts w:ascii="Arial" w:eastAsia="Trebuchet MS" w:hAnsi="Arial" w:cs="Trebuchet MS"/>
          <w:color w:val="FFFFFF"/>
          <w:spacing w:val="-9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FFFFFF"/>
          <w:sz w:val="18"/>
          <w:szCs w:val="18"/>
        </w:rPr>
        <w:t>a</w:t>
      </w:r>
      <w:r w:rsidRPr="00783C2E">
        <w:rPr>
          <w:rFonts w:ascii="Arial" w:eastAsia="Trebuchet MS" w:hAnsi="Arial" w:cs="Trebuchet MS"/>
          <w:color w:val="FFFFFF"/>
          <w:spacing w:val="-9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FFFFFF"/>
          <w:sz w:val="18"/>
          <w:szCs w:val="18"/>
        </w:rPr>
        <w:t>view</w:t>
      </w:r>
      <w:r w:rsidRPr="00783C2E">
        <w:rPr>
          <w:rFonts w:ascii="Arial" w:eastAsia="Trebuchet MS" w:hAnsi="Arial" w:cs="Trebuchet MS"/>
          <w:color w:val="FFFFFF"/>
          <w:spacing w:val="-9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FFFFFF"/>
          <w:sz w:val="18"/>
          <w:szCs w:val="18"/>
        </w:rPr>
        <w:t>to</w:t>
      </w:r>
      <w:r w:rsidRPr="00783C2E">
        <w:rPr>
          <w:rFonts w:ascii="Arial" w:eastAsia="Trebuchet MS" w:hAnsi="Arial" w:cs="Trebuchet MS"/>
          <w:color w:val="FFFFFF"/>
          <w:spacing w:val="-9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FFFFFF"/>
          <w:sz w:val="18"/>
          <w:szCs w:val="18"/>
        </w:rPr>
        <w:t>mainstreaming</w:t>
      </w:r>
      <w:r w:rsidRPr="00783C2E">
        <w:rPr>
          <w:rFonts w:ascii="Arial" w:eastAsia="Trebuchet MS" w:hAnsi="Arial" w:cs="Trebuchet MS"/>
          <w:color w:val="FFFFFF"/>
          <w:w w:val="101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FFFFFF"/>
          <w:sz w:val="18"/>
          <w:szCs w:val="18"/>
        </w:rPr>
        <w:t>gender diversity and intersex</w:t>
      </w:r>
      <w:r w:rsidRPr="00783C2E">
        <w:rPr>
          <w:rFonts w:ascii="Arial" w:eastAsia="Trebuchet MS" w:hAnsi="Arial" w:cs="Trebuchet MS"/>
          <w:color w:val="FFFFFF"/>
          <w:spacing w:val="-3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FFFFFF"/>
          <w:sz w:val="18"/>
          <w:szCs w:val="18"/>
        </w:rPr>
        <w:t>status</w:t>
      </w:r>
      <w:r w:rsidRPr="00783C2E">
        <w:rPr>
          <w:rFonts w:ascii="Arial" w:eastAsia="Trebuchet MS" w:hAnsi="Arial" w:cs="Trebuchet MS"/>
          <w:color w:val="FFFFFF"/>
          <w:w w:val="101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FFFFFF"/>
          <w:sz w:val="18"/>
          <w:szCs w:val="18"/>
        </w:rPr>
        <w:t>issues in the context of</w:t>
      </w:r>
      <w:r w:rsidRPr="00783C2E">
        <w:rPr>
          <w:rFonts w:ascii="Arial" w:eastAsia="Trebuchet MS" w:hAnsi="Arial" w:cs="Trebuchet MS"/>
          <w:color w:val="FFFFFF"/>
          <w:spacing w:val="-26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FFFFFF"/>
          <w:sz w:val="18"/>
          <w:szCs w:val="18"/>
        </w:rPr>
        <w:t>employee relations and business service</w:t>
      </w:r>
      <w:r w:rsidRPr="00783C2E">
        <w:rPr>
          <w:rFonts w:ascii="Arial" w:eastAsia="Trebuchet MS" w:hAnsi="Arial" w:cs="Trebuchet MS"/>
          <w:color w:val="FFFFFF"/>
          <w:spacing w:val="48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FFFFFF"/>
          <w:sz w:val="18"/>
          <w:szCs w:val="18"/>
        </w:rPr>
        <w:t>processes;</w:t>
      </w:r>
    </w:p>
    <w:p w14:paraId="78DA546F" w14:textId="77777777" w:rsidR="00D814DC" w:rsidRPr="00783C2E" w:rsidRDefault="00783C2E">
      <w:pPr>
        <w:pStyle w:val="ListParagraph"/>
        <w:numPr>
          <w:ilvl w:val="1"/>
          <w:numId w:val="17"/>
        </w:numPr>
        <w:tabs>
          <w:tab w:val="left" w:pos="1786"/>
        </w:tabs>
        <w:spacing w:before="57"/>
        <w:ind w:right="5089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FFFFFF"/>
          <w:sz w:val="18"/>
        </w:rPr>
        <w:t>form a partnership with a</w:t>
      </w:r>
      <w:r w:rsidRPr="00783C2E">
        <w:rPr>
          <w:rFonts w:ascii="Arial" w:hAnsi="Arial"/>
          <w:color w:val="FFFFFF"/>
          <w:spacing w:val="-28"/>
          <w:sz w:val="18"/>
        </w:rPr>
        <w:t xml:space="preserve"> </w:t>
      </w:r>
      <w:r w:rsidRPr="00783C2E">
        <w:rPr>
          <w:rFonts w:ascii="Arial" w:hAnsi="Arial"/>
          <w:color w:val="FFFFFF"/>
          <w:sz w:val="18"/>
        </w:rPr>
        <w:t>not-for-</w:t>
      </w:r>
    </w:p>
    <w:p w14:paraId="6AE629D2" w14:textId="77777777" w:rsidR="00D814DC" w:rsidRPr="00783C2E" w:rsidRDefault="00783C2E">
      <w:pPr>
        <w:pStyle w:val="BodyText"/>
        <w:spacing w:before="11" w:line="252" w:lineRule="auto"/>
        <w:ind w:left="1785" w:right="5139"/>
        <w:rPr>
          <w:rFonts w:ascii="Arial" w:hAnsi="Arial"/>
        </w:rPr>
      </w:pPr>
      <w:proofErr w:type="gramStart"/>
      <w:r w:rsidRPr="00783C2E">
        <w:rPr>
          <w:rFonts w:ascii="Arial" w:hAnsi="Arial"/>
          <w:color w:val="FFFFFF"/>
        </w:rPr>
        <w:t>profit</w:t>
      </w:r>
      <w:proofErr w:type="gramEnd"/>
      <w:r w:rsidRPr="00783C2E">
        <w:rPr>
          <w:rFonts w:ascii="Arial" w:hAnsi="Arial"/>
          <w:color w:val="FFFFFF"/>
        </w:rPr>
        <w:t xml:space="preserve"> </w:t>
      </w:r>
      <w:proofErr w:type="spellStart"/>
      <w:r w:rsidRPr="00783C2E">
        <w:rPr>
          <w:rFonts w:ascii="Arial" w:hAnsi="Arial"/>
          <w:color w:val="FFFFFF"/>
        </w:rPr>
        <w:t>organisation</w:t>
      </w:r>
      <w:proofErr w:type="spellEnd"/>
      <w:r w:rsidRPr="00783C2E">
        <w:rPr>
          <w:rFonts w:ascii="Arial" w:hAnsi="Arial"/>
          <w:color w:val="FFFFFF"/>
        </w:rPr>
        <w:t xml:space="preserve"> which </w:t>
      </w:r>
      <w:proofErr w:type="spellStart"/>
      <w:r w:rsidRPr="00783C2E">
        <w:rPr>
          <w:rFonts w:ascii="Arial" w:hAnsi="Arial"/>
          <w:color w:val="FFFFFF"/>
        </w:rPr>
        <w:t>specialises</w:t>
      </w:r>
      <w:proofErr w:type="spellEnd"/>
      <w:r w:rsidRPr="00783C2E">
        <w:rPr>
          <w:rFonts w:ascii="Arial" w:hAnsi="Arial"/>
          <w:color w:val="FFFFFF"/>
          <w:spacing w:val="-33"/>
        </w:rPr>
        <w:t xml:space="preserve"> </w:t>
      </w:r>
      <w:r w:rsidRPr="00783C2E">
        <w:rPr>
          <w:rFonts w:ascii="Arial" w:hAnsi="Arial"/>
          <w:color w:val="FFFFFF"/>
        </w:rPr>
        <w:t>in</w:t>
      </w:r>
      <w:r w:rsidRPr="00783C2E">
        <w:rPr>
          <w:rFonts w:ascii="Arial" w:hAnsi="Arial"/>
          <w:color w:val="FFFFFF"/>
          <w:w w:val="93"/>
        </w:rPr>
        <w:t xml:space="preserve"> </w:t>
      </w:r>
      <w:r w:rsidRPr="00783C2E">
        <w:rPr>
          <w:rFonts w:ascii="Arial" w:hAnsi="Arial"/>
          <w:color w:val="FFFFFF"/>
        </w:rPr>
        <w:t>transgender</w:t>
      </w:r>
      <w:r w:rsidRPr="00783C2E">
        <w:rPr>
          <w:rFonts w:ascii="Arial" w:hAnsi="Arial"/>
          <w:color w:val="FFFFFF"/>
          <w:spacing w:val="-3"/>
        </w:rPr>
        <w:t xml:space="preserve"> </w:t>
      </w:r>
      <w:r w:rsidRPr="00783C2E">
        <w:rPr>
          <w:rFonts w:ascii="Arial" w:hAnsi="Arial"/>
          <w:color w:val="FFFFFF"/>
        </w:rPr>
        <w:t>issues</w:t>
      </w:r>
      <w:r w:rsidRPr="00783C2E">
        <w:rPr>
          <w:rFonts w:ascii="Arial" w:hAnsi="Arial"/>
          <w:color w:val="FFFFFF"/>
          <w:spacing w:val="-3"/>
        </w:rPr>
        <w:t xml:space="preserve"> </w:t>
      </w:r>
      <w:r w:rsidRPr="00783C2E">
        <w:rPr>
          <w:rFonts w:ascii="Arial" w:hAnsi="Arial"/>
          <w:color w:val="FFFFFF"/>
        </w:rPr>
        <w:t>to</w:t>
      </w:r>
      <w:r w:rsidRPr="00783C2E">
        <w:rPr>
          <w:rFonts w:ascii="Arial" w:hAnsi="Arial"/>
          <w:color w:val="FFFFFF"/>
          <w:spacing w:val="-3"/>
        </w:rPr>
        <w:t xml:space="preserve"> </w:t>
      </w:r>
      <w:r w:rsidRPr="00783C2E">
        <w:rPr>
          <w:rFonts w:ascii="Arial" w:hAnsi="Arial"/>
          <w:color w:val="FFFFFF"/>
        </w:rPr>
        <w:t>inform</w:t>
      </w:r>
      <w:r w:rsidRPr="00783C2E">
        <w:rPr>
          <w:rFonts w:ascii="Arial" w:hAnsi="Arial"/>
          <w:color w:val="FFFFFF"/>
          <w:spacing w:val="-3"/>
        </w:rPr>
        <w:t xml:space="preserve"> </w:t>
      </w:r>
      <w:r w:rsidRPr="00783C2E">
        <w:rPr>
          <w:rFonts w:ascii="Arial" w:hAnsi="Arial"/>
          <w:color w:val="FFFFFF"/>
        </w:rPr>
        <w:t>the</w:t>
      </w:r>
      <w:r w:rsidRPr="00783C2E">
        <w:rPr>
          <w:rFonts w:ascii="Arial" w:hAnsi="Arial"/>
          <w:color w:val="FFFFFF"/>
          <w:spacing w:val="-3"/>
        </w:rPr>
        <w:t xml:space="preserve"> </w:t>
      </w:r>
      <w:r w:rsidRPr="00783C2E">
        <w:rPr>
          <w:rFonts w:ascii="Arial" w:hAnsi="Arial"/>
          <w:color w:val="FFFFFF"/>
        </w:rPr>
        <w:t>above</w:t>
      </w:r>
      <w:r w:rsidRPr="00783C2E">
        <w:rPr>
          <w:rFonts w:ascii="Arial" w:hAnsi="Arial"/>
          <w:color w:val="FFFFFF"/>
          <w:spacing w:val="-51"/>
        </w:rPr>
        <w:t xml:space="preserve"> </w:t>
      </w:r>
      <w:r w:rsidRPr="00783C2E">
        <w:rPr>
          <w:rFonts w:ascii="Arial" w:hAnsi="Arial"/>
          <w:color w:val="FFFFFF"/>
        </w:rPr>
        <w:t>process</w:t>
      </w:r>
      <w:r w:rsidRPr="00783C2E">
        <w:rPr>
          <w:rFonts w:ascii="Arial" w:hAnsi="Arial"/>
          <w:color w:val="FFFFFF"/>
          <w:spacing w:val="5"/>
        </w:rPr>
        <w:t xml:space="preserve"> </w:t>
      </w:r>
      <w:r w:rsidRPr="00783C2E">
        <w:rPr>
          <w:rFonts w:ascii="Arial" w:hAnsi="Arial"/>
          <w:color w:val="FFFFFF"/>
        </w:rPr>
        <w:t>re-design</w:t>
      </w:r>
      <w:r w:rsidRPr="00783C2E">
        <w:rPr>
          <w:rFonts w:ascii="Arial" w:hAnsi="Arial"/>
          <w:color w:val="FFFFFF"/>
          <w:spacing w:val="5"/>
        </w:rPr>
        <w:t xml:space="preserve"> </w:t>
      </w:r>
      <w:r w:rsidRPr="00783C2E">
        <w:rPr>
          <w:rFonts w:ascii="Arial" w:hAnsi="Arial"/>
          <w:color w:val="FFFFFF"/>
        </w:rPr>
        <w:t>and</w:t>
      </w:r>
      <w:r w:rsidRPr="00783C2E">
        <w:rPr>
          <w:rFonts w:ascii="Arial" w:hAnsi="Arial"/>
          <w:color w:val="FFFFFF"/>
          <w:spacing w:val="5"/>
        </w:rPr>
        <w:t xml:space="preserve"> </w:t>
      </w:r>
      <w:r w:rsidRPr="00783C2E">
        <w:rPr>
          <w:rFonts w:ascii="Arial" w:hAnsi="Arial"/>
          <w:color w:val="FFFFFF"/>
        </w:rPr>
        <w:t>the</w:t>
      </w:r>
      <w:r w:rsidRPr="00783C2E">
        <w:rPr>
          <w:rFonts w:ascii="Arial" w:hAnsi="Arial"/>
          <w:color w:val="FFFFFF"/>
          <w:spacing w:val="5"/>
        </w:rPr>
        <w:t xml:space="preserve"> </w:t>
      </w:r>
      <w:r w:rsidRPr="00783C2E">
        <w:rPr>
          <w:rFonts w:ascii="Arial" w:hAnsi="Arial"/>
          <w:color w:val="FFFFFF"/>
        </w:rPr>
        <w:t>development</w:t>
      </w:r>
      <w:r w:rsidRPr="00783C2E">
        <w:rPr>
          <w:rFonts w:ascii="Arial" w:hAnsi="Arial"/>
          <w:color w:val="FFFFFF"/>
          <w:spacing w:val="-52"/>
        </w:rPr>
        <w:t xml:space="preserve"> </w:t>
      </w:r>
      <w:r w:rsidRPr="00783C2E">
        <w:rPr>
          <w:rFonts w:ascii="Arial" w:hAnsi="Arial"/>
          <w:color w:val="FFFFFF"/>
        </w:rPr>
        <w:t>of</w:t>
      </w:r>
      <w:r w:rsidRPr="00783C2E">
        <w:rPr>
          <w:rFonts w:ascii="Arial" w:hAnsi="Arial"/>
          <w:color w:val="FFFFFF"/>
          <w:spacing w:val="-11"/>
        </w:rPr>
        <w:t xml:space="preserve"> </w:t>
      </w:r>
      <w:r w:rsidRPr="00783C2E">
        <w:rPr>
          <w:rFonts w:ascii="Arial" w:hAnsi="Arial"/>
          <w:color w:val="FFFFFF"/>
        </w:rPr>
        <w:t>the</w:t>
      </w:r>
      <w:r w:rsidRPr="00783C2E">
        <w:rPr>
          <w:rFonts w:ascii="Arial" w:hAnsi="Arial"/>
          <w:color w:val="FFFFFF"/>
          <w:spacing w:val="-11"/>
        </w:rPr>
        <w:t xml:space="preserve"> </w:t>
      </w:r>
      <w:r w:rsidRPr="00783C2E">
        <w:rPr>
          <w:rFonts w:ascii="Arial" w:hAnsi="Arial"/>
          <w:color w:val="FFFFFF"/>
        </w:rPr>
        <w:t>training</w:t>
      </w:r>
      <w:r w:rsidRPr="00783C2E">
        <w:rPr>
          <w:rFonts w:ascii="Arial" w:hAnsi="Arial"/>
          <w:color w:val="FFFFFF"/>
          <w:spacing w:val="-11"/>
        </w:rPr>
        <w:t xml:space="preserve"> </w:t>
      </w:r>
      <w:r w:rsidRPr="00783C2E">
        <w:rPr>
          <w:rFonts w:ascii="Arial" w:hAnsi="Arial"/>
          <w:color w:val="FFFFFF"/>
        </w:rPr>
        <w:t>package;</w:t>
      </w:r>
      <w:r w:rsidRPr="00783C2E">
        <w:rPr>
          <w:rFonts w:ascii="Arial" w:hAnsi="Arial"/>
          <w:color w:val="FFFFFF"/>
          <w:spacing w:val="-11"/>
        </w:rPr>
        <w:t xml:space="preserve"> </w:t>
      </w:r>
      <w:r w:rsidRPr="00783C2E">
        <w:rPr>
          <w:rFonts w:ascii="Arial" w:hAnsi="Arial"/>
          <w:color w:val="FFFFFF"/>
        </w:rPr>
        <w:t>and</w:t>
      </w:r>
    </w:p>
    <w:p w14:paraId="1ADF551A" w14:textId="77777777" w:rsidR="00D814DC" w:rsidRPr="00783C2E" w:rsidRDefault="00783C2E">
      <w:pPr>
        <w:pStyle w:val="ListParagraph"/>
        <w:numPr>
          <w:ilvl w:val="1"/>
          <w:numId w:val="17"/>
        </w:numPr>
        <w:tabs>
          <w:tab w:val="left" w:pos="1786"/>
        </w:tabs>
        <w:spacing w:before="57" w:line="252" w:lineRule="auto"/>
        <w:ind w:right="5410" w:hanging="170"/>
        <w:rPr>
          <w:rFonts w:ascii="Arial" w:eastAsia="Trebuchet MS" w:hAnsi="Arial" w:cs="Trebuchet MS"/>
          <w:sz w:val="18"/>
          <w:szCs w:val="18"/>
        </w:rPr>
      </w:pPr>
      <w:proofErr w:type="gramStart"/>
      <w:r w:rsidRPr="00783C2E">
        <w:rPr>
          <w:rFonts w:ascii="Arial" w:hAnsi="Arial"/>
          <w:color w:val="FFFFFF"/>
          <w:sz w:val="18"/>
        </w:rPr>
        <w:t>make</w:t>
      </w:r>
      <w:proofErr w:type="gramEnd"/>
      <w:r w:rsidRPr="00783C2E">
        <w:rPr>
          <w:rFonts w:ascii="Arial" w:hAnsi="Arial"/>
          <w:color w:val="FFFFFF"/>
          <w:sz w:val="18"/>
        </w:rPr>
        <w:t xml:space="preserve"> a $5,000 donation to an NGO,</w:t>
      </w:r>
      <w:r w:rsidRPr="00783C2E">
        <w:rPr>
          <w:rFonts w:ascii="Arial" w:hAnsi="Arial"/>
          <w:color w:val="FFFFFF"/>
          <w:spacing w:val="-37"/>
          <w:sz w:val="18"/>
        </w:rPr>
        <w:t xml:space="preserve"> </w:t>
      </w:r>
      <w:r w:rsidRPr="00783C2E">
        <w:rPr>
          <w:rFonts w:ascii="Arial" w:hAnsi="Arial"/>
          <w:color w:val="FFFFFF"/>
          <w:sz w:val="18"/>
        </w:rPr>
        <w:t>nominated</w:t>
      </w:r>
      <w:r w:rsidRPr="00783C2E">
        <w:rPr>
          <w:rFonts w:ascii="Arial" w:hAnsi="Arial"/>
          <w:color w:val="FFFFFF"/>
          <w:spacing w:val="-12"/>
          <w:sz w:val="18"/>
        </w:rPr>
        <w:t xml:space="preserve"> </w:t>
      </w:r>
      <w:r w:rsidRPr="00783C2E">
        <w:rPr>
          <w:rFonts w:ascii="Arial" w:hAnsi="Arial"/>
          <w:color w:val="FFFFFF"/>
          <w:sz w:val="18"/>
        </w:rPr>
        <w:t>by</w:t>
      </w:r>
      <w:r w:rsidRPr="00783C2E">
        <w:rPr>
          <w:rFonts w:ascii="Arial" w:hAnsi="Arial"/>
          <w:color w:val="FFFFFF"/>
          <w:spacing w:val="-12"/>
          <w:sz w:val="18"/>
        </w:rPr>
        <w:t xml:space="preserve"> </w:t>
      </w:r>
      <w:r w:rsidRPr="00783C2E">
        <w:rPr>
          <w:rFonts w:ascii="Arial" w:hAnsi="Arial"/>
          <w:color w:val="FFFFFF"/>
          <w:sz w:val="18"/>
        </w:rPr>
        <w:t>the</w:t>
      </w:r>
      <w:r w:rsidRPr="00783C2E">
        <w:rPr>
          <w:rFonts w:ascii="Arial" w:hAnsi="Arial"/>
          <w:color w:val="FFFFFF"/>
          <w:spacing w:val="-12"/>
          <w:sz w:val="18"/>
        </w:rPr>
        <w:t xml:space="preserve"> </w:t>
      </w:r>
      <w:r w:rsidRPr="00783C2E">
        <w:rPr>
          <w:rFonts w:ascii="Arial" w:hAnsi="Arial"/>
          <w:color w:val="FFFFFF"/>
          <w:sz w:val="18"/>
        </w:rPr>
        <w:t>complainant,</w:t>
      </w:r>
      <w:r w:rsidRPr="00783C2E">
        <w:rPr>
          <w:rFonts w:ascii="Arial" w:hAnsi="Arial"/>
          <w:color w:val="FFFFFF"/>
          <w:spacing w:val="-12"/>
          <w:sz w:val="18"/>
        </w:rPr>
        <w:t xml:space="preserve"> </w:t>
      </w:r>
      <w:r w:rsidRPr="00783C2E">
        <w:rPr>
          <w:rFonts w:ascii="Arial" w:hAnsi="Arial"/>
          <w:color w:val="FFFFFF"/>
          <w:sz w:val="18"/>
        </w:rPr>
        <w:t>which advocates on gender diversity</w:t>
      </w:r>
      <w:r w:rsidRPr="00783C2E">
        <w:rPr>
          <w:rFonts w:ascii="Arial" w:hAnsi="Arial"/>
          <w:color w:val="FFFFFF"/>
          <w:spacing w:val="24"/>
          <w:sz w:val="18"/>
        </w:rPr>
        <w:t xml:space="preserve"> </w:t>
      </w:r>
      <w:r w:rsidRPr="00783C2E">
        <w:rPr>
          <w:rFonts w:ascii="Arial" w:hAnsi="Arial"/>
          <w:color w:val="FFFFFF"/>
          <w:sz w:val="18"/>
        </w:rPr>
        <w:t>issues.</w:t>
      </w:r>
    </w:p>
    <w:p w14:paraId="04D08B02" w14:textId="77777777" w:rsidR="00D814DC" w:rsidRPr="00783C2E" w:rsidRDefault="00783C2E">
      <w:pPr>
        <w:pStyle w:val="BodyText"/>
        <w:spacing w:before="114" w:line="252" w:lineRule="auto"/>
        <w:ind w:left="1388" w:right="5089"/>
        <w:rPr>
          <w:rFonts w:ascii="Arial" w:hAnsi="Arial"/>
        </w:rPr>
      </w:pPr>
      <w:r w:rsidRPr="00783C2E">
        <w:rPr>
          <w:rFonts w:ascii="Arial" w:hAnsi="Arial"/>
          <w:color w:val="FFFFFF"/>
        </w:rPr>
        <w:t>The</w:t>
      </w:r>
      <w:r w:rsidRPr="00783C2E">
        <w:rPr>
          <w:rFonts w:ascii="Arial" w:hAnsi="Arial"/>
          <w:color w:val="FFFFFF"/>
          <w:spacing w:val="-8"/>
        </w:rPr>
        <w:t xml:space="preserve"> </w:t>
      </w:r>
      <w:r w:rsidRPr="00783C2E">
        <w:rPr>
          <w:rFonts w:ascii="Arial" w:hAnsi="Arial"/>
          <w:color w:val="FFFFFF"/>
        </w:rPr>
        <w:t>company</w:t>
      </w:r>
      <w:r w:rsidRPr="00783C2E">
        <w:rPr>
          <w:rFonts w:ascii="Arial" w:hAnsi="Arial"/>
          <w:color w:val="FFFFFF"/>
          <w:spacing w:val="-8"/>
        </w:rPr>
        <w:t xml:space="preserve"> </w:t>
      </w:r>
      <w:r w:rsidRPr="00783C2E">
        <w:rPr>
          <w:rFonts w:ascii="Arial" w:hAnsi="Arial"/>
          <w:color w:val="FFFFFF"/>
        </w:rPr>
        <w:t>also</w:t>
      </w:r>
      <w:r w:rsidRPr="00783C2E">
        <w:rPr>
          <w:rFonts w:ascii="Arial" w:hAnsi="Arial"/>
          <w:color w:val="FFFFFF"/>
          <w:spacing w:val="-8"/>
        </w:rPr>
        <w:t xml:space="preserve"> </w:t>
      </w:r>
      <w:r w:rsidRPr="00783C2E">
        <w:rPr>
          <w:rFonts w:ascii="Arial" w:hAnsi="Arial"/>
          <w:color w:val="FFFFFF"/>
        </w:rPr>
        <w:t>invited</w:t>
      </w:r>
      <w:r w:rsidRPr="00783C2E">
        <w:rPr>
          <w:rFonts w:ascii="Arial" w:hAnsi="Arial"/>
          <w:color w:val="FFFFFF"/>
          <w:spacing w:val="-8"/>
        </w:rPr>
        <w:t xml:space="preserve"> </w:t>
      </w:r>
      <w:r w:rsidRPr="00783C2E">
        <w:rPr>
          <w:rFonts w:ascii="Arial" w:hAnsi="Arial"/>
          <w:color w:val="FFFFFF"/>
        </w:rPr>
        <w:t>the</w:t>
      </w:r>
      <w:r w:rsidRPr="00783C2E">
        <w:rPr>
          <w:rFonts w:ascii="Arial" w:hAnsi="Arial"/>
          <w:color w:val="FFFFFF"/>
          <w:spacing w:val="-8"/>
        </w:rPr>
        <w:t xml:space="preserve"> </w:t>
      </w:r>
      <w:r w:rsidRPr="00783C2E">
        <w:rPr>
          <w:rFonts w:ascii="Arial" w:hAnsi="Arial"/>
          <w:color w:val="FFFFFF"/>
        </w:rPr>
        <w:t>complainant</w:t>
      </w:r>
      <w:r w:rsidRPr="00783C2E">
        <w:rPr>
          <w:rFonts w:ascii="Arial" w:hAnsi="Arial"/>
          <w:color w:val="FFFFFF"/>
          <w:spacing w:val="-8"/>
        </w:rPr>
        <w:t xml:space="preserve"> </w:t>
      </w:r>
      <w:r w:rsidRPr="00783C2E">
        <w:rPr>
          <w:rFonts w:ascii="Arial" w:hAnsi="Arial"/>
          <w:color w:val="FFFFFF"/>
        </w:rPr>
        <w:t>to</w:t>
      </w:r>
      <w:r w:rsidRPr="00783C2E">
        <w:rPr>
          <w:rFonts w:ascii="Arial" w:hAnsi="Arial"/>
          <w:color w:val="FFFFFF"/>
          <w:w w:val="95"/>
        </w:rPr>
        <w:t xml:space="preserve"> </w:t>
      </w:r>
      <w:r w:rsidRPr="00783C2E">
        <w:rPr>
          <w:rFonts w:ascii="Arial" w:hAnsi="Arial"/>
          <w:color w:val="FFFFFF"/>
        </w:rPr>
        <w:t>provide</w:t>
      </w:r>
      <w:r w:rsidRPr="00783C2E">
        <w:rPr>
          <w:rFonts w:ascii="Arial" w:hAnsi="Arial"/>
          <w:color w:val="FFFFFF"/>
          <w:spacing w:val="-9"/>
        </w:rPr>
        <w:t xml:space="preserve"> </w:t>
      </w:r>
      <w:r w:rsidRPr="00783C2E">
        <w:rPr>
          <w:rFonts w:ascii="Arial" w:hAnsi="Arial"/>
          <w:color w:val="FFFFFF"/>
        </w:rPr>
        <w:t>a</w:t>
      </w:r>
      <w:r w:rsidRPr="00783C2E">
        <w:rPr>
          <w:rFonts w:ascii="Arial" w:hAnsi="Arial"/>
          <w:color w:val="FFFFFF"/>
          <w:spacing w:val="-9"/>
        </w:rPr>
        <w:t xml:space="preserve"> </w:t>
      </w:r>
      <w:r w:rsidRPr="00783C2E">
        <w:rPr>
          <w:rFonts w:ascii="Arial" w:hAnsi="Arial"/>
          <w:color w:val="FFFFFF"/>
        </w:rPr>
        <w:t>presentation</w:t>
      </w:r>
      <w:r w:rsidRPr="00783C2E">
        <w:rPr>
          <w:rFonts w:ascii="Arial" w:hAnsi="Arial"/>
          <w:color w:val="FFFFFF"/>
          <w:spacing w:val="-9"/>
        </w:rPr>
        <w:t xml:space="preserve"> </w:t>
      </w:r>
      <w:r w:rsidRPr="00783C2E">
        <w:rPr>
          <w:rFonts w:ascii="Arial" w:hAnsi="Arial"/>
          <w:color w:val="FFFFFF"/>
        </w:rPr>
        <w:t>to</w:t>
      </w:r>
      <w:r w:rsidRPr="00783C2E">
        <w:rPr>
          <w:rFonts w:ascii="Arial" w:hAnsi="Arial"/>
          <w:color w:val="FFFFFF"/>
          <w:spacing w:val="-9"/>
        </w:rPr>
        <w:t xml:space="preserve"> </w:t>
      </w:r>
      <w:r w:rsidRPr="00783C2E">
        <w:rPr>
          <w:rFonts w:ascii="Arial" w:hAnsi="Arial"/>
          <w:color w:val="FFFFFF"/>
        </w:rPr>
        <w:t>the</w:t>
      </w:r>
      <w:r w:rsidRPr="00783C2E">
        <w:rPr>
          <w:rFonts w:ascii="Arial" w:hAnsi="Arial"/>
          <w:color w:val="FFFFFF"/>
          <w:spacing w:val="-9"/>
        </w:rPr>
        <w:t xml:space="preserve"> </w:t>
      </w:r>
      <w:r w:rsidRPr="00783C2E">
        <w:rPr>
          <w:rFonts w:ascii="Arial" w:hAnsi="Arial"/>
          <w:color w:val="FFFFFF"/>
        </w:rPr>
        <w:t>management</w:t>
      </w:r>
      <w:r w:rsidRPr="00783C2E">
        <w:rPr>
          <w:rFonts w:ascii="Arial" w:hAnsi="Arial"/>
          <w:color w:val="FFFFFF"/>
          <w:w w:val="101"/>
        </w:rPr>
        <w:t xml:space="preserve"> </w:t>
      </w:r>
      <w:r w:rsidRPr="00783C2E">
        <w:rPr>
          <w:rFonts w:ascii="Arial" w:hAnsi="Arial"/>
          <w:color w:val="FFFFFF"/>
        </w:rPr>
        <w:t>team about her lived experience as</w:t>
      </w:r>
      <w:r w:rsidRPr="00783C2E">
        <w:rPr>
          <w:rFonts w:ascii="Arial" w:hAnsi="Arial"/>
          <w:color w:val="FFFFFF"/>
          <w:spacing w:val="-37"/>
        </w:rPr>
        <w:t xml:space="preserve"> </w:t>
      </w:r>
      <w:r w:rsidRPr="00783C2E">
        <w:rPr>
          <w:rFonts w:ascii="Arial" w:hAnsi="Arial"/>
          <w:color w:val="FFFFFF"/>
        </w:rPr>
        <w:t>a</w:t>
      </w:r>
      <w:r w:rsidRPr="00783C2E">
        <w:rPr>
          <w:rFonts w:ascii="Arial" w:hAnsi="Arial"/>
          <w:color w:val="FFFFFF"/>
          <w:w w:val="102"/>
        </w:rPr>
        <w:t xml:space="preserve"> </w:t>
      </w:r>
      <w:r w:rsidRPr="00783C2E">
        <w:rPr>
          <w:rFonts w:ascii="Arial" w:hAnsi="Arial"/>
          <w:color w:val="FFFFFF"/>
        </w:rPr>
        <w:t>transgender</w:t>
      </w:r>
      <w:r w:rsidRPr="00783C2E">
        <w:rPr>
          <w:rFonts w:ascii="Arial" w:hAnsi="Arial"/>
          <w:color w:val="FFFFFF"/>
          <w:spacing w:val="-3"/>
        </w:rPr>
        <w:t xml:space="preserve"> </w:t>
      </w:r>
      <w:r w:rsidRPr="00783C2E">
        <w:rPr>
          <w:rFonts w:ascii="Arial" w:hAnsi="Arial"/>
          <w:color w:val="FFFFFF"/>
        </w:rPr>
        <w:t>woman</w:t>
      </w:r>
      <w:r w:rsidRPr="00783C2E">
        <w:rPr>
          <w:rFonts w:ascii="Arial" w:hAnsi="Arial"/>
          <w:color w:val="FFFFFF"/>
          <w:spacing w:val="-3"/>
        </w:rPr>
        <w:t xml:space="preserve"> </w:t>
      </w:r>
      <w:r w:rsidRPr="00783C2E">
        <w:rPr>
          <w:rFonts w:ascii="Arial" w:hAnsi="Arial"/>
          <w:color w:val="FFFFFF"/>
        </w:rPr>
        <w:t>and</w:t>
      </w:r>
      <w:r w:rsidRPr="00783C2E">
        <w:rPr>
          <w:rFonts w:ascii="Arial" w:hAnsi="Arial"/>
          <w:color w:val="FFFFFF"/>
          <w:spacing w:val="-3"/>
        </w:rPr>
        <w:t xml:space="preserve"> </w:t>
      </w:r>
      <w:r w:rsidRPr="00783C2E">
        <w:rPr>
          <w:rFonts w:ascii="Arial" w:hAnsi="Arial"/>
          <w:color w:val="FFFFFF"/>
        </w:rPr>
        <w:t>a</w:t>
      </w:r>
      <w:r w:rsidRPr="00783C2E">
        <w:rPr>
          <w:rFonts w:ascii="Arial" w:hAnsi="Arial"/>
          <w:color w:val="FFFFFF"/>
          <w:spacing w:val="-3"/>
        </w:rPr>
        <w:t xml:space="preserve"> </w:t>
      </w:r>
      <w:r w:rsidRPr="00783C2E">
        <w:rPr>
          <w:rFonts w:ascii="Arial" w:hAnsi="Arial"/>
          <w:color w:val="FFFFFF"/>
        </w:rPr>
        <w:t>customer</w:t>
      </w:r>
      <w:r w:rsidRPr="00783C2E">
        <w:rPr>
          <w:rFonts w:ascii="Arial" w:hAnsi="Arial"/>
          <w:color w:val="FFFFFF"/>
          <w:spacing w:val="-3"/>
        </w:rPr>
        <w:t xml:space="preserve"> </w:t>
      </w:r>
      <w:r w:rsidRPr="00783C2E">
        <w:rPr>
          <w:rFonts w:ascii="Arial" w:hAnsi="Arial"/>
          <w:color w:val="FFFFFF"/>
        </w:rPr>
        <w:t>of</w:t>
      </w:r>
      <w:r w:rsidRPr="00783C2E">
        <w:rPr>
          <w:rFonts w:ascii="Arial" w:hAnsi="Arial"/>
          <w:color w:val="FFFFFF"/>
          <w:spacing w:val="-3"/>
        </w:rPr>
        <w:t xml:space="preserve"> </w:t>
      </w:r>
      <w:r w:rsidRPr="00783C2E">
        <w:rPr>
          <w:rFonts w:ascii="Arial" w:hAnsi="Arial"/>
          <w:color w:val="FFFFFF"/>
        </w:rPr>
        <w:t>the</w:t>
      </w:r>
      <w:r w:rsidRPr="00783C2E">
        <w:rPr>
          <w:rFonts w:ascii="Arial" w:hAnsi="Arial"/>
          <w:color w:val="FFFFFF"/>
          <w:spacing w:val="-45"/>
        </w:rPr>
        <w:t xml:space="preserve"> </w:t>
      </w:r>
      <w:r w:rsidRPr="00783C2E">
        <w:rPr>
          <w:rFonts w:ascii="Arial" w:hAnsi="Arial"/>
          <w:color w:val="FFFFFF"/>
        </w:rPr>
        <w:t>company.</w:t>
      </w:r>
    </w:p>
    <w:p w14:paraId="4F7186EB" w14:textId="77777777" w:rsidR="00D814DC" w:rsidRPr="00783C2E" w:rsidRDefault="00D814DC">
      <w:pPr>
        <w:spacing w:line="252" w:lineRule="auto"/>
        <w:rPr>
          <w:rFonts w:ascii="Arial" w:hAnsi="Arial"/>
        </w:rPr>
        <w:sectPr w:rsidR="00D814DC" w:rsidRPr="00783C2E">
          <w:pgSz w:w="11910" w:h="16840"/>
          <w:pgMar w:top="440" w:right="1680" w:bottom="580" w:left="0" w:header="0" w:footer="399" w:gutter="0"/>
          <w:cols w:space="720"/>
        </w:sectPr>
      </w:pPr>
    </w:p>
    <w:p w14:paraId="5151D23E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AFB6B71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A559C81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161BB29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D55D383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0A0043C" w14:textId="77777777" w:rsidR="00D814DC" w:rsidRPr="00783C2E" w:rsidRDefault="00D814DC">
      <w:pPr>
        <w:spacing w:before="11"/>
        <w:rPr>
          <w:rFonts w:ascii="Arial" w:eastAsia="Trebuchet MS" w:hAnsi="Arial" w:cs="Trebuchet MS"/>
          <w:sz w:val="21"/>
          <w:szCs w:val="21"/>
        </w:rPr>
      </w:pPr>
    </w:p>
    <w:p w14:paraId="05CF3BC1" w14:textId="77777777" w:rsidR="00D814DC" w:rsidRPr="00783C2E" w:rsidRDefault="00F05F42">
      <w:pPr>
        <w:spacing w:before="75" w:line="115" w:lineRule="exact"/>
        <w:ind w:left="139" w:right="6231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</w:rPr>
        <w:pict w14:anchorId="3B0559FC">
          <v:group id="_x0000_s4431" style="position:absolute;left:0;text-align:left;margin-left:124.3pt;margin-top:-71.7pt;width:189.75pt;height:127.75pt;z-index:7840;mso-position-horizontal-relative:page" coordorigin="2486,-1435" coordsize="3795,2555">
            <v:group id="_x0000_s4442" style="position:absolute;left:4047;top:-1435;width:2234;height:1240" coordorigin="4047,-1435" coordsize="2234,1240">
              <v:shape id="_x0000_s4443" style="position:absolute;left:4047;top:-1435;width:2234;height:1240" coordorigin="4047,-1435" coordsize="2234,1240" path="m5565,-1435r-1518,l4763,-195r1517,l5565,-1435xe" fillcolor="#563a83" stroked="f">
                <v:path arrowok="t"/>
              </v:shape>
            </v:group>
            <v:group id="_x0000_s4440" style="position:absolute;left:2529;top:-1435;width:1432;height:1240" coordorigin="2529,-1435" coordsize="1432,1240">
              <v:shape id="_x0000_s4441" style="position:absolute;left:2529;top:-1435;width:1432;height:1240" coordorigin="2529,-1435" coordsize="1432,1240" path="m3961,-1435r-1432,l3245,-195r716,-1240xe" fillcolor="#cf2974" stroked="f">
                <v:path arrowok="t"/>
              </v:shape>
            </v:group>
            <v:group id="_x0000_s4438" style="position:absolute;left:3245;top:-1435;width:1518;height:1240" coordorigin="3245,-1435" coordsize="1518,1240">
              <v:shape id="_x0000_s4439" style="position:absolute;left:3245;top:-1435;width:1518;height:1240" coordorigin="3245,-1435" coordsize="1518,1240" path="m4047,-1435r-86,l3245,-195r1518,l4047,-1435xe" fillcolor="#542f6b" stroked="f">
                <v:path arrowok="t"/>
              </v:shape>
            </v:group>
            <v:group id="_x0000_s4436" style="position:absolute;left:2486;top:-195;width:1518;height:1315" coordorigin="2486,-195" coordsize="1518,1315">
              <v:shape id="_x0000_s4437" style="position:absolute;left:2486;top:-195;width:1518;height:1315" coordorigin="2486,-195" coordsize="1518,1315" path="m3245,-195l2486,1119r1518,l3245,-195xe" fillcolor="#6b5c99" stroked="f">
                <v:path arrowok="t"/>
              </v:shape>
            </v:group>
            <v:group id="_x0000_s4434" style="position:absolute;left:4004;top:-195;width:1518;height:1315" coordorigin="4004,-195" coordsize="1518,1315">
              <v:shape id="_x0000_s4435" style="position:absolute;left:4004;top:-195;width:1518;height:1315" coordorigin="4004,-195" coordsize="1518,1315" path="m4763,-195l4004,1119r1518,l4763,-195xe" fillcolor="#cf2974" stroked="f">
                <v:path arrowok="t"/>
              </v:shape>
            </v:group>
            <v:group id="_x0000_s4432" style="position:absolute;left:3245;top:-195;width:1518;height:1315" coordorigin="3245,-195" coordsize="1518,1315">
              <v:shape id="_x0000_s4433" style="position:absolute;left:3245;top:-195;width:1518;height:1315" coordorigin="3245,-195" coordsize="1518,1315" path="m4763,-195r-1518,l4004,1119,4763,-195xe" fillcolor="#cf2974" stroked="f">
                <v:path arrowok="t"/>
              </v:shape>
            </v:group>
            <w10:wrap anchorx="page"/>
          </v:group>
        </w:pict>
      </w:r>
      <w:bookmarkStart w:id="28" w:name="_bookmark25"/>
      <w:bookmarkEnd w:id="28"/>
      <w:r w:rsidR="00783C2E" w:rsidRPr="00783C2E">
        <w:rPr>
          <w:rFonts w:ascii="Arial" w:hAnsi="Arial"/>
          <w:b/>
          <w:color w:val="184786"/>
          <w:sz w:val="18"/>
        </w:rPr>
        <w:t>CHAPTER</w:t>
      </w:r>
    </w:p>
    <w:p w14:paraId="7A34194D" w14:textId="77777777" w:rsidR="00D814DC" w:rsidRPr="00783C2E" w:rsidRDefault="00783C2E">
      <w:pPr>
        <w:spacing w:line="1150" w:lineRule="exact"/>
        <w:ind w:left="118" w:right="6231"/>
        <w:rPr>
          <w:rFonts w:ascii="Arial" w:eastAsia="Arial" w:hAnsi="Arial" w:cs="Arial"/>
          <w:sz w:val="108"/>
          <w:szCs w:val="108"/>
        </w:rPr>
      </w:pPr>
      <w:r w:rsidRPr="00783C2E">
        <w:rPr>
          <w:rFonts w:ascii="Arial" w:hAnsi="Arial"/>
          <w:b/>
          <w:color w:val="184786"/>
          <w:spacing w:val="-44"/>
          <w:w w:val="115"/>
          <w:sz w:val="108"/>
        </w:rPr>
        <w:t>10</w:t>
      </w:r>
    </w:p>
    <w:p w14:paraId="3BBB9609" w14:textId="77777777" w:rsidR="00D814DC" w:rsidRPr="00783C2E" w:rsidRDefault="00783C2E">
      <w:pPr>
        <w:spacing w:before="212"/>
        <w:ind w:left="118" w:right="708"/>
        <w:rPr>
          <w:rFonts w:ascii="Arial" w:eastAsia="Arial" w:hAnsi="Arial" w:cs="Arial"/>
          <w:sz w:val="48"/>
          <w:szCs w:val="48"/>
        </w:rPr>
      </w:pPr>
      <w:r w:rsidRPr="00783C2E">
        <w:rPr>
          <w:rFonts w:ascii="Arial" w:hAnsi="Arial"/>
          <w:color w:val="CF2974"/>
          <w:spacing w:val="-5"/>
          <w:sz w:val="48"/>
        </w:rPr>
        <w:t>People</w:t>
      </w:r>
      <w:r w:rsidRPr="00783C2E">
        <w:rPr>
          <w:rFonts w:ascii="Arial" w:hAnsi="Arial"/>
          <w:color w:val="CF2974"/>
          <w:spacing w:val="-77"/>
          <w:sz w:val="48"/>
        </w:rPr>
        <w:t xml:space="preserve"> </w:t>
      </w:r>
      <w:r w:rsidRPr="00783C2E">
        <w:rPr>
          <w:rFonts w:ascii="Arial" w:hAnsi="Arial"/>
          <w:color w:val="CF2974"/>
          <w:spacing w:val="-4"/>
          <w:sz w:val="48"/>
        </w:rPr>
        <w:t>with</w:t>
      </w:r>
      <w:r w:rsidRPr="00783C2E">
        <w:rPr>
          <w:rFonts w:ascii="Arial" w:hAnsi="Arial"/>
          <w:color w:val="CF2974"/>
          <w:spacing w:val="-77"/>
          <w:sz w:val="48"/>
        </w:rPr>
        <w:t xml:space="preserve"> </w:t>
      </w:r>
      <w:r w:rsidRPr="00783C2E">
        <w:rPr>
          <w:rFonts w:ascii="Arial" w:hAnsi="Arial"/>
          <w:color w:val="CF2974"/>
          <w:spacing w:val="-6"/>
          <w:sz w:val="48"/>
        </w:rPr>
        <w:t>intersex</w:t>
      </w:r>
      <w:r w:rsidRPr="00783C2E">
        <w:rPr>
          <w:rFonts w:ascii="Arial" w:hAnsi="Arial"/>
          <w:color w:val="CF2974"/>
          <w:spacing w:val="-77"/>
          <w:sz w:val="48"/>
        </w:rPr>
        <w:t xml:space="preserve"> </w:t>
      </w:r>
      <w:r w:rsidRPr="00783C2E">
        <w:rPr>
          <w:rFonts w:ascii="Arial" w:hAnsi="Arial"/>
          <w:color w:val="CF2974"/>
          <w:spacing w:val="-5"/>
          <w:sz w:val="48"/>
        </w:rPr>
        <w:t>variations</w:t>
      </w:r>
    </w:p>
    <w:p w14:paraId="2677A2E0" w14:textId="77777777" w:rsidR="00D814DC" w:rsidRPr="00783C2E" w:rsidRDefault="00D814DC">
      <w:pPr>
        <w:rPr>
          <w:rFonts w:ascii="Arial" w:eastAsia="Arial" w:hAnsi="Arial" w:cs="Arial"/>
          <w:sz w:val="17"/>
          <w:szCs w:val="17"/>
        </w:rPr>
      </w:pPr>
    </w:p>
    <w:p w14:paraId="56B0296A" w14:textId="77777777" w:rsidR="00D814DC" w:rsidRPr="00783C2E" w:rsidRDefault="00F05F42">
      <w:pPr>
        <w:spacing w:line="20" w:lineRule="exact"/>
        <w:ind w:left="10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31F0C369">
          <v:group id="_x0000_s4428" style="width:516.2pt;height:1pt;mso-position-horizontal-relative:char;mso-position-vertical-relative:line" coordsize="10324,20">
            <v:group id="_x0000_s4429" style="position:absolute;left:10;top:10;width:10304;height:2" coordorigin="10,10" coordsize="10304,2">
              <v:shape id="_x0000_s4430" style="position:absolute;left:10;top:10;width:10304;height:2" coordorigin="10,10" coordsize="10304,0" path="m10,10r10304,e" filled="f" strokecolor="#cf2974" strokeweight="1pt">
                <v:path arrowok="t"/>
              </v:shape>
            </v:group>
            <w10:anchorlock/>
          </v:group>
        </w:pict>
      </w:r>
    </w:p>
    <w:p w14:paraId="3F31B0A2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0520A9E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  <w:sectPr w:rsidR="00D814DC" w:rsidRPr="00783C2E">
          <w:pgSz w:w="11910" w:h="16840"/>
          <w:pgMar w:top="0" w:right="320" w:bottom="600" w:left="860" w:header="0" w:footer="387" w:gutter="0"/>
          <w:cols w:space="720"/>
        </w:sectPr>
      </w:pPr>
    </w:p>
    <w:p w14:paraId="166E5273" w14:textId="77777777" w:rsidR="00D814DC" w:rsidRPr="00783C2E" w:rsidRDefault="00D814DC">
      <w:pPr>
        <w:spacing w:before="2"/>
        <w:rPr>
          <w:rFonts w:ascii="Arial" w:eastAsia="Arial" w:hAnsi="Arial" w:cs="Arial"/>
        </w:rPr>
      </w:pPr>
    </w:p>
    <w:p w14:paraId="215DD3C8" w14:textId="77777777" w:rsidR="00D814DC" w:rsidRPr="00783C2E" w:rsidRDefault="00783C2E">
      <w:pPr>
        <w:pStyle w:val="BodyText"/>
        <w:spacing w:line="276" w:lineRule="auto"/>
        <w:ind w:left="103" w:right="36"/>
        <w:rPr>
          <w:rFonts w:ascii="Arial" w:hAnsi="Arial"/>
        </w:rPr>
      </w:pPr>
      <w:r w:rsidRPr="00783C2E">
        <w:rPr>
          <w:rFonts w:ascii="Arial" w:hAnsi="Arial"/>
          <w:color w:val="231F20"/>
        </w:rPr>
        <w:t>There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lack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comprehensive,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valid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reliable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data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about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intersex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Australian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context.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  <w:spacing w:val="-3"/>
        </w:rPr>
        <w:t>However,</w:t>
      </w:r>
      <w:r w:rsidRPr="00783C2E">
        <w:rPr>
          <w:rFonts w:ascii="Arial" w:hAnsi="Arial"/>
          <w:color w:val="231F20"/>
          <w:w w:val="75"/>
        </w:rPr>
        <w:t xml:space="preserve"> </w:t>
      </w:r>
      <w:r w:rsidRPr="00783C2E">
        <w:rPr>
          <w:rFonts w:ascii="Arial" w:hAnsi="Arial"/>
          <w:color w:val="231F20"/>
        </w:rPr>
        <w:t>significant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anecdotal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evidence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submitted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consultation.</w:t>
      </w:r>
      <w:r w:rsidRPr="00783C2E">
        <w:rPr>
          <w:rFonts w:ascii="Arial" w:hAnsi="Arial"/>
          <w:color w:val="231F20"/>
          <w:position w:val="6"/>
          <w:sz w:val="10"/>
        </w:rPr>
        <w:t>168</w:t>
      </w:r>
      <w:r w:rsidRPr="00783C2E">
        <w:rPr>
          <w:rFonts w:ascii="Arial" w:hAnsi="Arial"/>
          <w:color w:val="231F20"/>
          <w:spacing w:val="6"/>
          <w:position w:val="6"/>
          <w:sz w:val="10"/>
        </w:rPr>
        <w:t xml:space="preserve"> </w:t>
      </w:r>
      <w:proofErr w:type="gramStart"/>
      <w:r w:rsidRPr="00783C2E">
        <w:rPr>
          <w:rFonts w:ascii="Arial" w:hAnsi="Arial"/>
          <w:color w:val="231F20"/>
        </w:rPr>
        <w:t>The</w:t>
      </w:r>
      <w:proofErr w:type="gramEnd"/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major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issues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identified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include:</w:t>
      </w:r>
    </w:p>
    <w:p w14:paraId="27925681" w14:textId="77777777" w:rsidR="00D814DC" w:rsidRPr="00783C2E" w:rsidRDefault="00783C2E">
      <w:pPr>
        <w:pStyle w:val="ListParagraph"/>
        <w:numPr>
          <w:ilvl w:val="0"/>
          <w:numId w:val="16"/>
        </w:numPr>
        <w:tabs>
          <w:tab w:val="left" w:pos="558"/>
        </w:tabs>
        <w:spacing w:before="113" w:line="276" w:lineRule="auto"/>
        <w:ind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Lack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empirical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data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on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rates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impact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unjust</w:t>
      </w:r>
      <w:r w:rsidRPr="00783C2E">
        <w:rPr>
          <w:rFonts w:ascii="Arial" w:hAnsi="Arial"/>
          <w:color w:val="231F20"/>
          <w:w w:val="9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discrimination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towards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intersex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people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Australia.</w:t>
      </w:r>
    </w:p>
    <w:p w14:paraId="340D6B34" w14:textId="77777777" w:rsidR="00D814DC" w:rsidRPr="00783C2E" w:rsidRDefault="00783C2E">
      <w:pPr>
        <w:pStyle w:val="ListParagraph"/>
        <w:numPr>
          <w:ilvl w:val="0"/>
          <w:numId w:val="16"/>
        </w:numPr>
        <w:tabs>
          <w:tab w:val="left" w:pos="558"/>
        </w:tabs>
        <w:spacing w:line="276" w:lineRule="auto"/>
        <w:ind w:right="37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Unnecessary surgery on intersex children and infants</w:t>
      </w:r>
      <w:r w:rsidRPr="00783C2E">
        <w:rPr>
          <w:rFonts w:ascii="Arial" w:hAnsi="Arial"/>
          <w:color w:val="231F20"/>
          <w:spacing w:val="-2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</w:t>
      </w:r>
      <w:r w:rsidRPr="00783C2E">
        <w:rPr>
          <w:rFonts w:ascii="Arial" w:hAnsi="Arial"/>
          <w:color w:val="231F20"/>
          <w:w w:val="9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 absence of informed</w:t>
      </w:r>
      <w:r w:rsidRPr="00783C2E">
        <w:rPr>
          <w:rFonts w:ascii="Arial" w:hAnsi="Arial"/>
          <w:color w:val="231F20"/>
          <w:spacing w:val="-2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consent.</w:t>
      </w:r>
    </w:p>
    <w:p w14:paraId="01D689A7" w14:textId="77777777" w:rsidR="00D814DC" w:rsidRPr="00783C2E" w:rsidRDefault="00783C2E">
      <w:pPr>
        <w:pStyle w:val="ListParagraph"/>
        <w:numPr>
          <w:ilvl w:val="0"/>
          <w:numId w:val="16"/>
        </w:numPr>
        <w:tabs>
          <w:tab w:val="left" w:pos="558"/>
        </w:tabs>
        <w:spacing w:line="276" w:lineRule="auto"/>
        <w:ind w:right="596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Classification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intersex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infants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as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third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sex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or</w:t>
      </w:r>
      <w:r w:rsidRPr="00783C2E">
        <w:rPr>
          <w:rFonts w:ascii="Arial" w:hAnsi="Arial"/>
          <w:color w:val="231F20"/>
          <w:w w:val="9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indeterminate.</w:t>
      </w:r>
    </w:p>
    <w:p w14:paraId="1E6B8464" w14:textId="77777777" w:rsidR="00D814DC" w:rsidRPr="00783C2E" w:rsidRDefault="00783C2E">
      <w:pPr>
        <w:pStyle w:val="BodyText"/>
        <w:spacing w:before="113" w:line="276" w:lineRule="auto"/>
        <w:ind w:left="103" w:right="36"/>
        <w:rPr>
          <w:rFonts w:ascii="Arial" w:hAnsi="Arial"/>
        </w:rPr>
      </w:pP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its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submission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OII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Australia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observed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number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49"/>
        </w:rPr>
        <w:t xml:space="preserve"> </w:t>
      </w:r>
      <w:r w:rsidRPr="00783C2E">
        <w:rPr>
          <w:rFonts w:ascii="Arial" w:hAnsi="Arial"/>
          <w:color w:val="231F20"/>
        </w:rPr>
        <w:t>research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projects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include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intersex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broader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LGBT</w:t>
      </w:r>
      <w:r w:rsidRPr="00783C2E">
        <w:rPr>
          <w:rFonts w:ascii="Arial" w:hAnsi="Arial"/>
          <w:color w:val="231F20"/>
          <w:w w:val="110"/>
        </w:rPr>
        <w:t xml:space="preserve"> </w:t>
      </w:r>
      <w:r w:rsidRPr="00783C2E">
        <w:rPr>
          <w:rFonts w:ascii="Arial" w:hAnsi="Arial"/>
          <w:color w:val="231F20"/>
        </w:rPr>
        <w:t>agenda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have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failed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distinguish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between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identity</w:t>
      </w:r>
      <w:r w:rsidRPr="00783C2E">
        <w:rPr>
          <w:rFonts w:ascii="Arial" w:hAnsi="Arial"/>
          <w:color w:val="231F20"/>
          <w:w w:val="93"/>
        </w:rPr>
        <w:t xml:space="preserve"> </w:t>
      </w:r>
      <w:r w:rsidRPr="00783C2E">
        <w:rPr>
          <w:rFonts w:ascii="Arial" w:hAnsi="Arial"/>
          <w:color w:val="231F20"/>
        </w:rPr>
        <w:t>and intersex status.</w:t>
      </w:r>
      <w:r w:rsidRPr="00783C2E">
        <w:rPr>
          <w:rFonts w:ascii="Arial" w:hAnsi="Arial"/>
          <w:color w:val="231F20"/>
          <w:position w:val="6"/>
          <w:sz w:val="10"/>
        </w:rPr>
        <w:t xml:space="preserve">169 </w:t>
      </w:r>
      <w:proofErr w:type="gramStart"/>
      <w:r w:rsidRPr="00783C2E">
        <w:rPr>
          <w:rFonts w:ascii="Arial" w:hAnsi="Arial"/>
          <w:color w:val="231F20"/>
        </w:rPr>
        <w:t>Subsequently</w:t>
      </w:r>
      <w:proofErr w:type="gramEnd"/>
      <w:r w:rsidRPr="00783C2E">
        <w:rPr>
          <w:rFonts w:ascii="Arial" w:hAnsi="Arial"/>
          <w:color w:val="231F20"/>
        </w:rPr>
        <w:t>, the experiences</w:t>
      </w:r>
      <w:r w:rsidRPr="00783C2E">
        <w:rPr>
          <w:rFonts w:ascii="Arial" w:hAnsi="Arial"/>
          <w:color w:val="231F20"/>
          <w:spacing w:val="-3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intersex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relation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not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well</w:t>
      </w:r>
      <w:r w:rsidRPr="00783C2E">
        <w:rPr>
          <w:rFonts w:ascii="Arial" w:hAnsi="Arial"/>
          <w:color w:val="231F20"/>
          <w:w w:val="92"/>
        </w:rPr>
        <w:t xml:space="preserve"> </w:t>
      </w:r>
      <w:r w:rsidRPr="00783C2E">
        <w:rPr>
          <w:rFonts w:ascii="Arial" w:hAnsi="Arial"/>
          <w:color w:val="231F20"/>
        </w:rPr>
        <w:t>documented in LGBTI health and social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research:</w:t>
      </w:r>
    </w:p>
    <w:p w14:paraId="1DC2B711" w14:textId="77777777" w:rsidR="00D814DC" w:rsidRPr="00783C2E" w:rsidRDefault="00783C2E">
      <w:pPr>
        <w:pStyle w:val="Heading4"/>
        <w:numPr>
          <w:ilvl w:val="1"/>
          <w:numId w:val="15"/>
        </w:numPr>
        <w:tabs>
          <w:tab w:val="left" w:pos="727"/>
        </w:tabs>
        <w:spacing w:before="190"/>
        <w:ind w:right="442" w:hanging="160"/>
        <w:jc w:val="left"/>
      </w:pPr>
      <w:r w:rsidRPr="00783C2E">
        <w:rPr>
          <w:color w:val="CF2974"/>
        </w:rPr>
        <w:br w:type="column"/>
      </w:r>
      <w:r w:rsidRPr="00783C2E">
        <w:rPr>
          <w:color w:val="CF2974"/>
        </w:rPr>
        <w:lastRenderedPageBreak/>
        <w:t>Surgery on infants and</w:t>
      </w:r>
      <w:r w:rsidRPr="00783C2E">
        <w:rPr>
          <w:color w:val="CF2974"/>
          <w:spacing w:val="-37"/>
        </w:rPr>
        <w:t xml:space="preserve"> </w:t>
      </w:r>
      <w:r w:rsidRPr="00783C2E">
        <w:rPr>
          <w:color w:val="CF2974"/>
        </w:rPr>
        <w:t>children</w:t>
      </w:r>
    </w:p>
    <w:p w14:paraId="51F5BD46" w14:textId="77777777" w:rsidR="00D814DC" w:rsidRPr="00783C2E" w:rsidRDefault="00783C2E">
      <w:pPr>
        <w:pStyle w:val="BodyText"/>
        <w:spacing w:before="181" w:line="276" w:lineRule="auto"/>
        <w:ind w:left="103" w:right="341"/>
        <w:rPr>
          <w:rFonts w:ascii="Arial" w:hAnsi="Arial"/>
        </w:rPr>
      </w:pP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unique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issue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faced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intersex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community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relates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involuntary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surgery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infants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born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part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both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genitals.</w:t>
      </w:r>
      <w:r w:rsidRPr="00783C2E">
        <w:rPr>
          <w:rFonts w:ascii="Arial" w:hAnsi="Arial"/>
          <w:color w:val="231F20"/>
          <w:w w:val="96"/>
        </w:rPr>
        <w:t xml:space="preserve"> </w:t>
      </w:r>
      <w:r w:rsidRPr="00783C2E">
        <w:rPr>
          <w:rFonts w:ascii="Arial" w:hAnsi="Arial"/>
          <w:color w:val="231F20"/>
        </w:rPr>
        <w:t>Surgery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commonly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occurs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parental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consent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shortly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after</w:t>
      </w:r>
      <w:r w:rsidRPr="00783C2E">
        <w:rPr>
          <w:rFonts w:ascii="Arial" w:hAnsi="Arial"/>
          <w:color w:val="231F20"/>
          <w:w w:val="90"/>
        </w:rPr>
        <w:t xml:space="preserve"> </w:t>
      </w:r>
      <w:r w:rsidRPr="00783C2E">
        <w:rPr>
          <w:rFonts w:ascii="Arial" w:hAnsi="Arial"/>
          <w:color w:val="231F20"/>
        </w:rPr>
        <w:t>birth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advice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doctors.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While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parents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doctors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undoubtedly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motivated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belief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they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acting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w w:val="9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best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interests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child,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it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can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cause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challenges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later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w w:val="93"/>
        </w:rPr>
        <w:t xml:space="preserve"> </w:t>
      </w:r>
      <w:r w:rsidRPr="00783C2E">
        <w:rPr>
          <w:rFonts w:ascii="Arial" w:hAnsi="Arial"/>
          <w:color w:val="231F20"/>
        </w:rPr>
        <w:t>life.</w:t>
      </w:r>
    </w:p>
    <w:p w14:paraId="5B6B05D0" w14:textId="77777777" w:rsidR="00D814DC" w:rsidRPr="00783C2E" w:rsidRDefault="00783C2E">
      <w:pPr>
        <w:pStyle w:val="BodyText"/>
        <w:spacing w:before="113" w:line="276" w:lineRule="auto"/>
        <w:ind w:left="103" w:right="341"/>
        <w:rPr>
          <w:rFonts w:ascii="Arial" w:hAnsi="Arial"/>
          <w:sz w:val="10"/>
          <w:szCs w:val="10"/>
        </w:rPr>
      </w:pPr>
      <w:r w:rsidRPr="00783C2E">
        <w:rPr>
          <w:rFonts w:ascii="Arial" w:hAnsi="Arial"/>
          <w:color w:val="231F20"/>
        </w:rPr>
        <w:t>Consultation participants raised significant concern</w:t>
      </w:r>
      <w:r w:rsidRPr="00783C2E">
        <w:rPr>
          <w:rFonts w:ascii="Arial" w:hAnsi="Arial"/>
          <w:color w:val="231F20"/>
          <w:spacing w:val="-29"/>
        </w:rPr>
        <w:t xml:space="preserve"> </w:t>
      </w:r>
      <w:r w:rsidRPr="00783C2E">
        <w:rPr>
          <w:rFonts w:ascii="Arial" w:hAnsi="Arial"/>
          <w:color w:val="231F20"/>
        </w:rPr>
        <w:t>about cosmetic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genital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surgery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infants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children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intersex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variations in Australia.</w:t>
      </w:r>
      <w:r w:rsidRPr="00783C2E">
        <w:rPr>
          <w:rFonts w:ascii="Arial" w:hAnsi="Arial"/>
          <w:color w:val="231F20"/>
          <w:position w:val="6"/>
          <w:sz w:val="10"/>
        </w:rPr>
        <w:t xml:space="preserve">171 </w:t>
      </w:r>
      <w:r w:rsidRPr="00783C2E">
        <w:rPr>
          <w:rFonts w:ascii="Arial" w:hAnsi="Arial"/>
          <w:color w:val="231F20"/>
        </w:rPr>
        <w:t>Specifically submissions argued</w:t>
      </w:r>
      <w:r w:rsidRPr="00783C2E">
        <w:rPr>
          <w:rFonts w:ascii="Arial" w:hAnsi="Arial"/>
          <w:color w:val="231F20"/>
          <w:spacing w:val="-38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w w:val="9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interventions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compromise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individual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bodily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autonomy,</w:t>
      </w:r>
      <w:r w:rsidRPr="00783C2E">
        <w:rPr>
          <w:rFonts w:ascii="Arial" w:hAnsi="Arial"/>
          <w:color w:val="231F20"/>
          <w:spacing w:val="-33"/>
        </w:rPr>
        <w:t xml:space="preserve"> </w:t>
      </w:r>
      <w:r w:rsidRPr="00783C2E">
        <w:rPr>
          <w:rFonts w:ascii="Arial" w:hAnsi="Arial"/>
          <w:color w:val="231F20"/>
        </w:rPr>
        <w:t>integrity</w:t>
      </w:r>
      <w:r w:rsidRPr="00783C2E">
        <w:rPr>
          <w:rFonts w:ascii="Arial" w:hAnsi="Arial"/>
          <w:color w:val="231F20"/>
          <w:spacing w:val="-33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33"/>
        </w:rPr>
        <w:t xml:space="preserve"> </w:t>
      </w:r>
      <w:r w:rsidRPr="00783C2E">
        <w:rPr>
          <w:rFonts w:ascii="Arial" w:hAnsi="Arial"/>
          <w:color w:val="231F20"/>
        </w:rPr>
        <w:t>dignity.</w:t>
      </w:r>
      <w:r w:rsidRPr="00783C2E">
        <w:rPr>
          <w:rFonts w:ascii="Arial" w:hAnsi="Arial"/>
          <w:color w:val="231F20"/>
          <w:position w:val="6"/>
          <w:sz w:val="10"/>
        </w:rPr>
        <w:t>172</w:t>
      </w:r>
    </w:p>
    <w:p w14:paraId="33CADF2B" w14:textId="77777777" w:rsidR="00D814DC" w:rsidRPr="00783C2E" w:rsidRDefault="00783C2E">
      <w:pPr>
        <w:pStyle w:val="BodyText"/>
        <w:spacing w:before="113" w:line="276" w:lineRule="auto"/>
        <w:ind w:left="103" w:right="699"/>
        <w:rPr>
          <w:rFonts w:ascii="Arial" w:hAnsi="Arial"/>
        </w:rPr>
      </w:pPr>
      <w:r w:rsidRPr="00783C2E">
        <w:rPr>
          <w:rFonts w:ascii="Arial" w:hAnsi="Arial"/>
          <w:color w:val="231F20"/>
        </w:rPr>
        <w:t>A number of submissions also questioned the</w:t>
      </w:r>
      <w:r w:rsidRPr="00783C2E">
        <w:rPr>
          <w:rFonts w:ascii="Arial" w:hAnsi="Arial"/>
          <w:color w:val="231F20"/>
          <w:spacing w:val="15"/>
        </w:rPr>
        <w:t xml:space="preserve"> </w:t>
      </w:r>
      <w:r w:rsidRPr="00783C2E">
        <w:rPr>
          <w:rFonts w:ascii="Arial" w:hAnsi="Arial"/>
          <w:color w:val="231F20"/>
        </w:rPr>
        <w:t>rationale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surgical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interventions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‘</w:t>
      </w:r>
      <w:proofErr w:type="spellStart"/>
      <w:r w:rsidRPr="00783C2E">
        <w:rPr>
          <w:rFonts w:ascii="Arial" w:hAnsi="Arial"/>
          <w:color w:val="231F20"/>
        </w:rPr>
        <w:t>normalise</w:t>
      </w:r>
      <w:proofErr w:type="spellEnd"/>
      <w:r w:rsidRPr="00783C2E">
        <w:rPr>
          <w:rFonts w:ascii="Arial" w:hAnsi="Arial"/>
          <w:color w:val="231F20"/>
        </w:rPr>
        <w:t>’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appearance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of</w:t>
      </w:r>
    </w:p>
    <w:p w14:paraId="08E04FF6" w14:textId="77777777" w:rsidR="00D814DC" w:rsidRPr="00783C2E" w:rsidRDefault="00783C2E">
      <w:pPr>
        <w:pStyle w:val="BodyText"/>
        <w:spacing w:line="276" w:lineRule="auto"/>
        <w:ind w:left="103" w:right="341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intersex</w:t>
      </w:r>
      <w:proofErr w:type="gramEnd"/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children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infants,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suggesting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objective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was informed by redundant social constructs around</w:t>
      </w:r>
      <w:r w:rsidRPr="00783C2E">
        <w:rPr>
          <w:rFonts w:ascii="Arial" w:hAnsi="Arial"/>
          <w:color w:val="231F20"/>
          <w:spacing w:val="8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and biology.</w:t>
      </w:r>
      <w:r w:rsidRPr="00783C2E">
        <w:rPr>
          <w:rFonts w:ascii="Arial" w:hAnsi="Arial"/>
          <w:color w:val="231F20"/>
          <w:position w:val="6"/>
          <w:sz w:val="10"/>
        </w:rPr>
        <w:t xml:space="preserve">173  </w:t>
      </w:r>
      <w:r w:rsidRPr="00783C2E">
        <w:rPr>
          <w:rFonts w:ascii="Arial" w:hAnsi="Arial"/>
          <w:color w:val="231F20"/>
        </w:rPr>
        <w:t xml:space="preserve">Submissions </w:t>
      </w:r>
      <w:proofErr w:type="spellStart"/>
      <w:r w:rsidRPr="00783C2E">
        <w:rPr>
          <w:rFonts w:ascii="Arial" w:hAnsi="Arial"/>
          <w:color w:val="231F20"/>
        </w:rPr>
        <w:t>emphasised</w:t>
      </w:r>
      <w:proofErr w:type="spellEnd"/>
      <w:r w:rsidRPr="00783C2E">
        <w:rPr>
          <w:rFonts w:ascii="Arial" w:hAnsi="Arial"/>
          <w:color w:val="231F20"/>
        </w:rPr>
        <w:t xml:space="preserve"> that in</w:t>
      </w:r>
      <w:r w:rsidRPr="00783C2E">
        <w:rPr>
          <w:rFonts w:ascii="Arial" w:hAnsi="Arial"/>
          <w:color w:val="231F20"/>
          <w:spacing w:val="45"/>
        </w:rPr>
        <w:t xml:space="preserve"> </w:t>
      </w:r>
      <w:r w:rsidRPr="00783C2E">
        <w:rPr>
          <w:rFonts w:ascii="Arial" w:hAnsi="Arial"/>
          <w:color w:val="231F20"/>
        </w:rPr>
        <w:t>order</w:t>
      </w:r>
    </w:p>
    <w:p w14:paraId="206853F4" w14:textId="77777777" w:rsidR="00D814DC" w:rsidRPr="00783C2E" w:rsidRDefault="00783C2E">
      <w:pPr>
        <w:pStyle w:val="BodyText"/>
        <w:spacing w:line="276" w:lineRule="auto"/>
        <w:ind w:left="103" w:right="805"/>
        <w:jc w:val="both"/>
        <w:rPr>
          <w:rFonts w:ascii="Arial" w:hAnsi="Arial"/>
          <w:sz w:val="10"/>
          <w:szCs w:val="10"/>
        </w:rPr>
      </w:pPr>
      <w:proofErr w:type="gramStart"/>
      <w:r w:rsidRPr="00783C2E">
        <w:rPr>
          <w:rFonts w:ascii="Arial" w:hAnsi="Arial"/>
          <w:color w:val="231F20"/>
        </w:rPr>
        <w:t>to</w:t>
      </w:r>
      <w:proofErr w:type="gramEnd"/>
      <w:r w:rsidRPr="00783C2E">
        <w:rPr>
          <w:rFonts w:ascii="Arial" w:hAnsi="Arial"/>
          <w:color w:val="231F20"/>
          <w:spacing w:val="1"/>
        </w:rPr>
        <w:t xml:space="preserve"> </w:t>
      </w:r>
      <w:r w:rsidRPr="00783C2E">
        <w:rPr>
          <w:rFonts w:ascii="Arial" w:hAnsi="Arial"/>
          <w:color w:val="231F20"/>
        </w:rPr>
        <w:t>address</w:t>
      </w:r>
      <w:r w:rsidRPr="00783C2E">
        <w:rPr>
          <w:rFonts w:ascii="Arial" w:hAnsi="Arial"/>
          <w:color w:val="231F20"/>
          <w:spacing w:val="1"/>
        </w:rPr>
        <w:t xml:space="preserve"> </w:t>
      </w:r>
      <w:r w:rsidRPr="00783C2E">
        <w:rPr>
          <w:rFonts w:ascii="Arial" w:hAnsi="Arial"/>
          <w:color w:val="231F20"/>
        </w:rPr>
        <w:t>these</w:t>
      </w:r>
      <w:r w:rsidRPr="00783C2E">
        <w:rPr>
          <w:rFonts w:ascii="Arial" w:hAnsi="Arial"/>
          <w:color w:val="231F20"/>
          <w:spacing w:val="1"/>
        </w:rPr>
        <w:t xml:space="preserve"> </w:t>
      </w:r>
      <w:r w:rsidRPr="00783C2E">
        <w:rPr>
          <w:rFonts w:ascii="Arial" w:hAnsi="Arial"/>
          <w:color w:val="231F20"/>
        </w:rPr>
        <w:t>gaps,</w:t>
      </w:r>
      <w:r w:rsidRPr="00783C2E">
        <w:rPr>
          <w:rFonts w:ascii="Arial" w:hAnsi="Arial"/>
          <w:color w:val="231F20"/>
          <w:spacing w:val="1"/>
        </w:rPr>
        <w:t xml:space="preserve"> </w:t>
      </w:r>
      <w:r w:rsidRPr="00783C2E">
        <w:rPr>
          <w:rFonts w:ascii="Arial" w:hAnsi="Arial"/>
          <w:color w:val="231F20"/>
        </w:rPr>
        <w:t>education</w:t>
      </w:r>
      <w:r w:rsidRPr="00783C2E">
        <w:rPr>
          <w:rFonts w:ascii="Arial" w:hAnsi="Arial"/>
          <w:color w:val="231F20"/>
          <w:spacing w:val="1"/>
        </w:rPr>
        <w:t xml:space="preserve"> </w:t>
      </w:r>
      <w:r w:rsidRPr="00783C2E">
        <w:rPr>
          <w:rFonts w:ascii="Arial" w:hAnsi="Arial"/>
          <w:color w:val="231F20"/>
        </w:rPr>
        <w:t>policies</w:t>
      </w:r>
      <w:r w:rsidRPr="00783C2E">
        <w:rPr>
          <w:rFonts w:ascii="Arial" w:hAnsi="Arial"/>
          <w:color w:val="231F20"/>
          <w:spacing w:val="1"/>
        </w:rPr>
        <w:t xml:space="preserve"> </w:t>
      </w:r>
      <w:r w:rsidRPr="00783C2E">
        <w:rPr>
          <w:rFonts w:ascii="Arial" w:hAnsi="Arial"/>
          <w:color w:val="231F20"/>
        </w:rPr>
        <w:t>must</w:t>
      </w:r>
      <w:r w:rsidRPr="00783C2E">
        <w:rPr>
          <w:rFonts w:ascii="Arial" w:hAnsi="Arial"/>
          <w:color w:val="231F20"/>
          <w:spacing w:val="1"/>
        </w:rPr>
        <w:t xml:space="preserve"> </w:t>
      </w:r>
      <w:r w:rsidRPr="00783C2E">
        <w:rPr>
          <w:rFonts w:ascii="Arial" w:hAnsi="Arial"/>
          <w:color w:val="231F20"/>
        </w:rPr>
        <w:t>contain</w:t>
      </w:r>
      <w:r w:rsidRPr="00783C2E">
        <w:rPr>
          <w:rFonts w:ascii="Arial" w:hAnsi="Arial"/>
          <w:color w:val="231F20"/>
          <w:spacing w:val="-51"/>
        </w:rPr>
        <w:t xml:space="preserve"> </w:t>
      </w:r>
      <w:r w:rsidRPr="00783C2E">
        <w:rPr>
          <w:rFonts w:ascii="Arial" w:hAnsi="Arial"/>
          <w:color w:val="231F20"/>
        </w:rPr>
        <w:t>adequate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recognition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existence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intersex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bodily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diversity.</w:t>
      </w:r>
      <w:r w:rsidRPr="00783C2E">
        <w:rPr>
          <w:rFonts w:ascii="Arial" w:hAnsi="Arial"/>
          <w:color w:val="231F20"/>
          <w:position w:val="6"/>
          <w:sz w:val="10"/>
        </w:rPr>
        <w:t>174</w:t>
      </w:r>
    </w:p>
    <w:p w14:paraId="5D698B56" w14:textId="77777777" w:rsidR="00D814DC" w:rsidRPr="00783C2E" w:rsidRDefault="00783C2E">
      <w:pPr>
        <w:spacing w:before="113" w:line="276" w:lineRule="auto"/>
        <w:ind w:left="103" w:right="341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 xml:space="preserve">In </w:t>
      </w:r>
      <w:r w:rsidRPr="00783C2E">
        <w:rPr>
          <w:rFonts w:ascii="Arial" w:hAnsi="Arial"/>
          <w:i/>
          <w:color w:val="231F20"/>
          <w:sz w:val="18"/>
        </w:rPr>
        <w:t>Contributing lives, thriving communities: Report of the</w:t>
      </w:r>
      <w:r w:rsidRPr="00783C2E">
        <w:rPr>
          <w:rFonts w:ascii="Arial" w:hAnsi="Arial"/>
          <w:i/>
          <w:color w:val="231F20"/>
          <w:spacing w:val="-2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National</w:t>
      </w:r>
      <w:r w:rsidRPr="00783C2E">
        <w:rPr>
          <w:rFonts w:ascii="Arial" w:hAnsi="Arial"/>
          <w:i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Review</w:t>
      </w:r>
      <w:r w:rsidRPr="00783C2E">
        <w:rPr>
          <w:rFonts w:ascii="Arial" w:hAnsi="Arial"/>
          <w:i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of</w:t>
      </w:r>
      <w:r w:rsidRPr="00783C2E">
        <w:rPr>
          <w:rFonts w:ascii="Arial" w:hAnsi="Arial"/>
          <w:i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Mental</w:t>
      </w:r>
      <w:r w:rsidRPr="00783C2E">
        <w:rPr>
          <w:rFonts w:ascii="Arial" w:hAnsi="Arial"/>
          <w:i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Health</w:t>
      </w:r>
      <w:r w:rsidRPr="00783C2E">
        <w:rPr>
          <w:rFonts w:ascii="Arial" w:hAnsi="Arial"/>
          <w:i/>
          <w:color w:val="231F20"/>
          <w:spacing w:val="-6"/>
          <w:sz w:val="18"/>
        </w:rPr>
        <w:t xml:space="preserve"> </w:t>
      </w:r>
      <w:proofErr w:type="spellStart"/>
      <w:r w:rsidRPr="00783C2E">
        <w:rPr>
          <w:rFonts w:ascii="Arial" w:hAnsi="Arial"/>
          <w:i/>
          <w:color w:val="231F20"/>
          <w:sz w:val="18"/>
        </w:rPr>
        <w:t>Programmes</w:t>
      </w:r>
      <w:proofErr w:type="spellEnd"/>
      <w:r w:rsidRPr="00783C2E">
        <w:rPr>
          <w:rFonts w:ascii="Arial" w:hAnsi="Arial"/>
          <w:i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and</w:t>
      </w:r>
      <w:r w:rsidRPr="00783C2E">
        <w:rPr>
          <w:rFonts w:ascii="Arial" w:hAnsi="Arial"/>
          <w:i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Services</w:t>
      </w:r>
      <w:r w:rsidRPr="00783C2E">
        <w:rPr>
          <w:rFonts w:ascii="Arial" w:hAnsi="Arial"/>
          <w:color w:val="231F20"/>
          <w:sz w:val="18"/>
        </w:rPr>
        <w:t>,</w:t>
      </w:r>
      <w:r w:rsidRPr="00783C2E">
        <w:rPr>
          <w:rFonts w:ascii="Arial" w:hAnsi="Arial"/>
          <w:color w:val="231F20"/>
          <w:w w:val="7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 National Mental Health Commission observed</w:t>
      </w:r>
      <w:r w:rsidRPr="00783C2E">
        <w:rPr>
          <w:rFonts w:ascii="Arial" w:hAnsi="Arial"/>
          <w:color w:val="231F20"/>
          <w:spacing w:val="-2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that:</w:t>
      </w:r>
    </w:p>
    <w:p w14:paraId="351337F6" w14:textId="77777777" w:rsidR="00D814DC" w:rsidRPr="00783C2E" w:rsidRDefault="00D814DC">
      <w:pPr>
        <w:spacing w:line="276" w:lineRule="auto"/>
        <w:rPr>
          <w:rFonts w:ascii="Arial" w:eastAsia="Trebuchet MS" w:hAnsi="Arial" w:cs="Trebuchet MS"/>
          <w:sz w:val="18"/>
          <w:szCs w:val="18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num="2" w:space="720" w:equalWidth="0">
            <w:col w:w="5043" w:space="315"/>
            <w:col w:w="5372"/>
          </w:cols>
        </w:sectPr>
      </w:pPr>
    </w:p>
    <w:p w14:paraId="3D56AA6A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0D47A60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26794DC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AC6898C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D97A098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CF8ADCC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B306F5B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C2CE6D4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1A014BB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154808E0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7894309" w14:textId="77777777" w:rsidR="00D814DC" w:rsidRPr="00783C2E" w:rsidRDefault="00D814DC">
      <w:pPr>
        <w:rPr>
          <w:rFonts w:ascii="Arial" w:eastAsia="Trebuchet MS" w:hAnsi="Arial" w:cs="Trebuchet MS"/>
          <w:sz w:val="19"/>
          <w:szCs w:val="19"/>
        </w:rPr>
      </w:pPr>
    </w:p>
    <w:p w14:paraId="37DD5296" w14:textId="77777777" w:rsidR="00D814DC" w:rsidRPr="00783C2E" w:rsidRDefault="00D814DC">
      <w:pPr>
        <w:rPr>
          <w:rFonts w:ascii="Arial" w:eastAsia="Trebuchet MS" w:hAnsi="Arial" w:cs="Trebuchet MS"/>
          <w:sz w:val="19"/>
          <w:szCs w:val="19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space="720"/>
        </w:sectPr>
      </w:pPr>
    </w:p>
    <w:p w14:paraId="40B625AD" w14:textId="77777777" w:rsidR="00D814DC" w:rsidRPr="00783C2E" w:rsidRDefault="00F05F42">
      <w:pPr>
        <w:pStyle w:val="BodyText"/>
        <w:spacing w:before="78" w:line="276" w:lineRule="auto"/>
        <w:ind w:left="103"/>
        <w:rPr>
          <w:rFonts w:ascii="Arial" w:hAnsi="Arial"/>
        </w:rPr>
      </w:pPr>
      <w:r>
        <w:rPr>
          <w:rFonts w:ascii="Arial" w:hAnsi="Arial"/>
        </w:rPr>
        <w:lastRenderedPageBreak/>
        <w:pict w14:anchorId="7C857393">
          <v:group id="_x0000_s4422" style="position:absolute;left:0;text-align:left;margin-left:48.15pt;margin-top:-214.95pt;width:242.65pt;height:196.05pt;z-index:7768;mso-position-horizontal-relative:page" coordorigin="964,-4300" coordsize="4853,3921">
            <v:group id="_x0000_s4426" style="position:absolute;left:964;top:-4300;width:4853;height:3749" coordorigin="964,-4300" coordsize="4853,3749">
              <v:shape id="_x0000_s4427" style="position:absolute;left:964;top:-4300;width:4853;height:3749" coordorigin="964,-4300" coordsize="4853,3749" path="m964,-4300r4853,l5817,-551r-4853,l964,-4300xe" fillcolor="#cf2974" stroked="f">
                <v:path arrowok="t"/>
              </v:shape>
            </v:group>
            <v:group id="_x0000_s4423" style="position:absolute;left:964;top:-551;width:4853;height:172" coordorigin="964,-551" coordsize="4853,172">
              <v:shape id="_x0000_s4425" style="position:absolute;left:964;top:-551;width:4853;height:172" coordorigin="964,-551" coordsize="4853,172" path="m964,-551r4853,l5817,-380r-4853,l964,-551xe" fillcolor="#563a83" stroked="f">
                <v:path arrowok="t"/>
              </v:shape>
              <v:shape id="_x0000_s4424" type="#_x0000_t202" style="position:absolute;left:964;top:-4300;width:4853;height:3921" filled="f" stroked="f">
                <v:textbox inset="0,0,0,0">
                  <w:txbxContent>
                    <w:p w14:paraId="7EE85FA0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33A97683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07343CF6" w14:textId="77777777" w:rsidR="00D603B0" w:rsidRDefault="00D603B0">
                      <w:pPr>
                        <w:spacing w:line="324" w:lineRule="auto"/>
                        <w:ind w:left="396" w:right="539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shift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terminology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f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om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LGBT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LGBTI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 xml:space="preserve">over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ecent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years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has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not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been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matched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by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inc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6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 xml:space="preserve">ease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understanding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intersex,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nor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action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by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 xml:space="preserve">non-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gove</w:t>
                      </w:r>
                      <w:r>
                        <w:rPr>
                          <w:rFonts w:ascii="Arial"/>
                          <w:color w:val="FFFFFF"/>
                          <w:spacing w:val="3"/>
                          <w:w w:val="96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nment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organisations</w:t>
                      </w:r>
                      <w:proofErr w:type="spellEnd"/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intersex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issues.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6"/>
                          <w:sz w:val="18"/>
                        </w:rPr>
                        <w:t>W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 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awa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6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multiple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education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ograms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 xml:space="preserve">that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have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framed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intersex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gender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identity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issue,</w:t>
                      </w:r>
                    </w:p>
                    <w:p w14:paraId="7A1353C6" w14:textId="77777777" w:rsidR="00D603B0" w:rsidRDefault="00D603B0">
                      <w:pPr>
                        <w:spacing w:before="2" w:line="324" w:lineRule="auto"/>
                        <w:ind w:left="396" w:right="512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as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8"/>
                          <w:sz w:val="18"/>
                          <w:szCs w:val="18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8"/>
                          <w:sz w:val="18"/>
                          <w:szCs w:val="18"/>
                        </w:rPr>
                        <w:t>all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people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intersex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variations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sha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5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 xml:space="preserve">the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same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gender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identit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7"/>
                          <w:w w:val="96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6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e’ve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also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seen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many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 xml:space="preserve">cases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intersex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(and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trans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issues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framed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issues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 xml:space="preserve">of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sexual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orientation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"/>
                          <w:w w:val="96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Trebuchet MS" w:eastAsia="Trebuchet MS" w:hAnsi="Trebuchet MS" w:cs="Trebuchet MS"/>
                          <w:color w:val="FFFFFF"/>
                          <w:w w:val="111"/>
                          <w:position w:val="6"/>
                          <w:sz w:val="10"/>
                          <w:szCs w:val="10"/>
                        </w:rPr>
                        <w:t>170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783C2E" w:rsidRPr="00783C2E">
        <w:rPr>
          <w:rFonts w:ascii="Arial" w:hAnsi="Arial"/>
          <w:color w:val="231F20"/>
        </w:rPr>
        <w:t>Submissions to the consultations strongly encouraged</w:t>
      </w:r>
      <w:r w:rsidR="00783C2E" w:rsidRPr="00783C2E">
        <w:rPr>
          <w:rFonts w:ascii="Arial" w:hAnsi="Arial"/>
          <w:color w:val="231F20"/>
          <w:spacing w:val="44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w w:val="94"/>
        </w:rPr>
        <w:t xml:space="preserve"> </w:t>
      </w:r>
      <w:r w:rsidR="00783C2E" w:rsidRPr="00783C2E">
        <w:rPr>
          <w:rFonts w:ascii="Arial" w:hAnsi="Arial"/>
          <w:color w:val="231F20"/>
        </w:rPr>
        <w:t>funding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research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into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nature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and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impact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unjust</w:t>
      </w:r>
      <w:r w:rsidR="00783C2E" w:rsidRPr="00783C2E">
        <w:rPr>
          <w:rFonts w:ascii="Arial" w:hAnsi="Arial"/>
          <w:color w:val="231F20"/>
          <w:w w:val="96"/>
        </w:rPr>
        <w:t xml:space="preserve"> </w:t>
      </w:r>
      <w:r w:rsidR="00783C2E" w:rsidRPr="00783C2E">
        <w:rPr>
          <w:rFonts w:ascii="Arial" w:hAnsi="Arial"/>
          <w:color w:val="231F20"/>
        </w:rPr>
        <w:t>discrimination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toward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intersex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people.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It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was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repeatedly</w:t>
      </w:r>
      <w:r w:rsidR="00783C2E" w:rsidRPr="00783C2E">
        <w:rPr>
          <w:rFonts w:ascii="Arial" w:hAnsi="Arial"/>
          <w:color w:val="231F20"/>
          <w:w w:val="98"/>
        </w:rPr>
        <w:t xml:space="preserve"> </w:t>
      </w:r>
      <w:r w:rsidR="00783C2E" w:rsidRPr="00783C2E">
        <w:rPr>
          <w:rFonts w:ascii="Arial" w:hAnsi="Arial"/>
          <w:color w:val="231F20"/>
        </w:rPr>
        <w:t>suggested that funding be available to support</w:t>
      </w:r>
      <w:r w:rsidR="00783C2E" w:rsidRPr="00783C2E">
        <w:rPr>
          <w:rFonts w:ascii="Arial" w:hAnsi="Arial"/>
          <w:color w:val="231F20"/>
          <w:spacing w:val="-38"/>
        </w:rPr>
        <w:t xml:space="preserve"> </w:t>
      </w:r>
      <w:r w:rsidR="00783C2E" w:rsidRPr="00783C2E">
        <w:rPr>
          <w:rFonts w:ascii="Arial" w:hAnsi="Arial"/>
          <w:color w:val="231F20"/>
        </w:rPr>
        <w:t>intersex</w:t>
      </w:r>
      <w:r w:rsidR="00783C2E" w:rsidRPr="00783C2E">
        <w:rPr>
          <w:rFonts w:ascii="Arial" w:hAnsi="Arial"/>
          <w:color w:val="231F20"/>
          <w:w w:val="97"/>
        </w:rPr>
        <w:t xml:space="preserve"> </w:t>
      </w:r>
      <w:r w:rsidR="00783C2E" w:rsidRPr="00783C2E">
        <w:rPr>
          <w:rFonts w:ascii="Arial" w:hAnsi="Arial"/>
          <w:color w:val="231F20"/>
        </w:rPr>
        <w:t>participation in key decision making processes the</w:t>
      </w:r>
      <w:r w:rsidR="00783C2E" w:rsidRPr="00783C2E">
        <w:rPr>
          <w:rFonts w:ascii="Arial" w:hAnsi="Arial"/>
          <w:color w:val="231F20"/>
          <w:spacing w:val="-20"/>
        </w:rPr>
        <w:t xml:space="preserve"> </w:t>
      </w:r>
      <w:r w:rsidR="00783C2E" w:rsidRPr="00783C2E">
        <w:rPr>
          <w:rFonts w:ascii="Arial" w:hAnsi="Arial"/>
          <w:color w:val="231F20"/>
        </w:rPr>
        <w:t>impact</w:t>
      </w:r>
      <w:r w:rsidR="00783C2E" w:rsidRPr="00783C2E">
        <w:rPr>
          <w:rFonts w:ascii="Arial" w:hAnsi="Arial"/>
          <w:color w:val="231F20"/>
          <w:w w:val="98"/>
        </w:rPr>
        <w:t xml:space="preserve"> </w:t>
      </w:r>
      <w:r w:rsidR="00783C2E" w:rsidRPr="00783C2E">
        <w:rPr>
          <w:rFonts w:ascii="Arial" w:hAnsi="Arial"/>
          <w:color w:val="231F20"/>
        </w:rPr>
        <w:t>on</w:t>
      </w:r>
      <w:r w:rsidR="00783C2E" w:rsidRPr="00783C2E">
        <w:rPr>
          <w:rFonts w:ascii="Arial" w:hAnsi="Arial"/>
          <w:color w:val="231F20"/>
          <w:spacing w:val="-23"/>
        </w:rPr>
        <w:t xml:space="preserve"> </w:t>
      </w:r>
      <w:r w:rsidR="00783C2E" w:rsidRPr="00783C2E">
        <w:rPr>
          <w:rFonts w:ascii="Arial" w:hAnsi="Arial"/>
          <w:color w:val="231F20"/>
        </w:rPr>
        <w:t>them.</w:t>
      </w:r>
    </w:p>
    <w:p w14:paraId="26D027E1" w14:textId="77777777" w:rsidR="00D814DC" w:rsidRPr="00783C2E" w:rsidRDefault="00783C2E">
      <w:pPr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</w:rPr>
        <w:br w:type="column"/>
      </w:r>
    </w:p>
    <w:p w14:paraId="1A96A7E6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</w:pPr>
    </w:p>
    <w:p w14:paraId="20B3EF22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</w:pPr>
    </w:p>
    <w:p w14:paraId="31E9B741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</w:pPr>
    </w:p>
    <w:p w14:paraId="6E281286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</w:pPr>
    </w:p>
    <w:p w14:paraId="125B9DB0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</w:pPr>
    </w:p>
    <w:p w14:paraId="5FBD17EA" w14:textId="77777777" w:rsidR="00D814DC" w:rsidRPr="00783C2E" w:rsidRDefault="00D814DC">
      <w:pPr>
        <w:spacing w:before="7"/>
        <w:rPr>
          <w:rFonts w:ascii="Arial" w:eastAsia="Trebuchet MS" w:hAnsi="Arial" w:cs="Trebuchet MS"/>
          <w:sz w:val="18"/>
          <w:szCs w:val="18"/>
        </w:rPr>
      </w:pPr>
    </w:p>
    <w:p w14:paraId="744B67F0" w14:textId="77777777" w:rsidR="00D814DC" w:rsidRPr="00783C2E" w:rsidRDefault="00F05F42">
      <w:pPr>
        <w:pStyle w:val="BodyText"/>
        <w:spacing w:line="276" w:lineRule="auto"/>
        <w:ind w:left="103" w:right="257"/>
        <w:rPr>
          <w:rFonts w:ascii="Arial" w:eastAsia="Arial" w:hAnsi="Arial" w:cs="Arial"/>
        </w:rPr>
      </w:pPr>
      <w:r>
        <w:rPr>
          <w:rFonts w:ascii="Arial" w:hAnsi="Arial"/>
        </w:rPr>
        <w:pict w14:anchorId="26AFC5D7">
          <v:group id="_x0000_s4416" style="position:absolute;left:0;text-align:left;margin-left:316.05pt;margin-top:-176.85pt;width:242.65pt;height:154.05pt;z-index:7816;mso-position-horizontal-relative:page" coordorigin="6321,-3538" coordsize="4853,3081">
            <v:group id="_x0000_s4420" style="position:absolute;left:6321;top:-3538;width:4853;height:2909" coordorigin="6321,-3538" coordsize="4853,2909">
              <v:shape id="_x0000_s4421" style="position:absolute;left:6321;top:-3538;width:4853;height:2909" coordorigin="6321,-3538" coordsize="4853,2909" path="m6321,-3538r4853,l11174,-629r-4853,l6321,-3538xe" fillcolor="#563a83" stroked="f">
                <v:path arrowok="t"/>
              </v:shape>
            </v:group>
            <v:group id="_x0000_s4417" style="position:absolute;left:6321;top:-629;width:4853;height:172" coordorigin="6321,-629" coordsize="4853,172">
              <v:shape id="_x0000_s4419" style="position:absolute;left:6321;top:-629;width:4853;height:172" coordorigin="6321,-629" coordsize="4853,172" path="m6321,-629r4853,l11174,-458r-4853,l6321,-629xe" fillcolor="#cf2974" stroked="f">
                <v:path arrowok="t"/>
              </v:shape>
              <v:shape id="_x0000_s4418" type="#_x0000_t202" style="position:absolute;left:6321;top:-3538;width:4853;height:3081" filled="f" stroked="f">
                <v:textbox inset="0,0,0,0">
                  <w:txbxContent>
                    <w:p w14:paraId="5873DDC5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700FC327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27BEA149" w14:textId="77777777" w:rsidR="00D603B0" w:rsidRDefault="00D603B0">
                      <w:pPr>
                        <w:spacing w:line="324" w:lineRule="auto"/>
                        <w:ind w:left="396" w:right="107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birth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intersex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child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often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 xml:space="preserve">eated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by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health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ofessionals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‘psycho-social</w:t>
                      </w:r>
                    </w:p>
                    <w:p w14:paraId="573E3992" w14:textId="77777777" w:rsidR="00D603B0" w:rsidRDefault="00D603B0">
                      <w:pPr>
                        <w:spacing w:before="2" w:line="324" w:lineRule="auto"/>
                        <w:ind w:left="396" w:right="481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emergency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’,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st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8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ong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focus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early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 xml:space="preserve">medical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intervention.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Except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case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actual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 xml:space="preserve">health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emergencies,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this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case,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yet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ematu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medical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intervention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has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potential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 xml:space="preserve">lifetime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epe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6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cussions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mental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health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individuals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"/>
                          <w:w w:val="95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Trebuchet MS" w:eastAsia="Trebuchet MS" w:hAnsi="Trebuchet MS" w:cs="Trebuchet MS"/>
                          <w:color w:val="FFFFFF"/>
                          <w:w w:val="111"/>
                          <w:position w:val="6"/>
                          <w:sz w:val="10"/>
                          <w:szCs w:val="10"/>
                        </w:rPr>
                        <w:t>175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783C2E" w:rsidRPr="00783C2E">
        <w:rPr>
          <w:rFonts w:ascii="Arial" w:hAnsi="Arial"/>
          <w:color w:val="231F20"/>
        </w:rPr>
        <w:t>A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significant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number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submissions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referred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to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Australian</w:t>
      </w:r>
      <w:r w:rsidR="00783C2E" w:rsidRPr="00783C2E">
        <w:rPr>
          <w:rFonts w:ascii="Arial" w:hAnsi="Arial"/>
          <w:color w:val="231F20"/>
          <w:w w:val="98"/>
        </w:rPr>
        <w:t xml:space="preserve"> </w:t>
      </w:r>
      <w:r w:rsidR="00783C2E" w:rsidRPr="00783C2E">
        <w:rPr>
          <w:rFonts w:ascii="Arial" w:hAnsi="Arial"/>
          <w:color w:val="231F20"/>
        </w:rPr>
        <w:t xml:space="preserve">Senate Community Affairs Committee 2013 </w:t>
      </w:r>
      <w:r w:rsidR="00783C2E" w:rsidRPr="00783C2E">
        <w:rPr>
          <w:rFonts w:ascii="Arial" w:hAnsi="Arial"/>
          <w:i/>
          <w:color w:val="231F20"/>
        </w:rPr>
        <w:t>Report</w:t>
      </w:r>
      <w:r w:rsidR="00783C2E" w:rsidRPr="00783C2E">
        <w:rPr>
          <w:rFonts w:ascii="Arial" w:hAnsi="Arial"/>
          <w:i/>
          <w:color w:val="231F20"/>
          <w:spacing w:val="13"/>
        </w:rPr>
        <w:t xml:space="preserve"> </w:t>
      </w:r>
      <w:r w:rsidR="00783C2E" w:rsidRPr="00783C2E">
        <w:rPr>
          <w:rFonts w:ascii="Arial" w:hAnsi="Arial"/>
          <w:i/>
          <w:color w:val="231F20"/>
        </w:rPr>
        <w:t>on</w:t>
      </w:r>
    </w:p>
    <w:p w14:paraId="0BDF4CAA" w14:textId="77777777" w:rsidR="00D814DC" w:rsidRPr="00783C2E" w:rsidRDefault="00783C2E">
      <w:pPr>
        <w:spacing w:line="276" w:lineRule="auto"/>
        <w:ind w:left="103" w:right="572"/>
        <w:rPr>
          <w:rFonts w:ascii="Arial" w:eastAsia="Trebuchet MS" w:hAnsi="Arial" w:cs="Trebuchet MS"/>
          <w:sz w:val="10"/>
          <w:szCs w:val="10"/>
        </w:rPr>
      </w:pPr>
      <w:proofErr w:type="gramStart"/>
      <w:r w:rsidRPr="00783C2E">
        <w:rPr>
          <w:rFonts w:ascii="Arial" w:hAnsi="Arial"/>
          <w:i/>
          <w:color w:val="231F20"/>
          <w:sz w:val="18"/>
        </w:rPr>
        <w:t>the</w:t>
      </w:r>
      <w:proofErr w:type="gramEnd"/>
      <w:r w:rsidRPr="00783C2E">
        <w:rPr>
          <w:rFonts w:ascii="Arial" w:hAnsi="Arial"/>
          <w:i/>
          <w:color w:val="231F20"/>
          <w:sz w:val="18"/>
        </w:rPr>
        <w:t xml:space="preserve"> Involuntary or Coerced </w:t>
      </w:r>
      <w:proofErr w:type="spellStart"/>
      <w:r w:rsidRPr="00783C2E">
        <w:rPr>
          <w:rFonts w:ascii="Arial" w:hAnsi="Arial"/>
          <w:i/>
          <w:color w:val="231F20"/>
          <w:sz w:val="18"/>
        </w:rPr>
        <w:t>Sterilisation</w:t>
      </w:r>
      <w:proofErr w:type="spellEnd"/>
      <w:r w:rsidRPr="00783C2E">
        <w:rPr>
          <w:rFonts w:ascii="Arial" w:hAnsi="Arial"/>
          <w:i/>
          <w:color w:val="231F20"/>
          <w:sz w:val="18"/>
        </w:rPr>
        <w:t xml:space="preserve"> of Intersex People</w:t>
      </w:r>
      <w:r w:rsidRPr="00783C2E">
        <w:rPr>
          <w:rFonts w:ascii="Arial" w:hAnsi="Arial"/>
          <w:i/>
          <w:color w:val="231F20"/>
          <w:w w:val="99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in</w:t>
      </w:r>
      <w:r w:rsidRPr="00783C2E">
        <w:rPr>
          <w:rFonts w:ascii="Arial" w:hAnsi="Arial"/>
          <w:i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Australia</w:t>
      </w:r>
      <w:r w:rsidRPr="00783C2E">
        <w:rPr>
          <w:rFonts w:ascii="Arial" w:hAnsi="Arial"/>
          <w:color w:val="231F20"/>
          <w:sz w:val="18"/>
        </w:rPr>
        <w:t>.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report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found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that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there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is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no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medical</w:t>
      </w:r>
      <w:r w:rsidRPr="00783C2E">
        <w:rPr>
          <w:rFonts w:ascii="Arial" w:hAnsi="Arial"/>
          <w:color w:val="231F20"/>
          <w:w w:val="9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 xml:space="preserve">consensus around the conduct of </w:t>
      </w:r>
      <w:proofErr w:type="spellStart"/>
      <w:r w:rsidRPr="00783C2E">
        <w:rPr>
          <w:rFonts w:ascii="Arial" w:hAnsi="Arial"/>
          <w:color w:val="231F20"/>
          <w:sz w:val="18"/>
        </w:rPr>
        <w:t>normalising</w:t>
      </w:r>
      <w:proofErr w:type="spellEnd"/>
      <w:r w:rsidRPr="00783C2E">
        <w:rPr>
          <w:rFonts w:ascii="Arial" w:hAnsi="Arial"/>
          <w:color w:val="231F20"/>
          <w:spacing w:val="3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surgery.</w:t>
      </w:r>
      <w:r w:rsidRPr="00783C2E">
        <w:rPr>
          <w:rFonts w:ascii="Arial" w:hAnsi="Arial"/>
          <w:color w:val="231F20"/>
          <w:position w:val="6"/>
          <w:sz w:val="10"/>
        </w:rPr>
        <w:t>176</w:t>
      </w:r>
    </w:p>
    <w:p w14:paraId="108CCD95" w14:textId="77777777" w:rsidR="00D814DC" w:rsidRPr="00783C2E" w:rsidRDefault="00D814DC">
      <w:pPr>
        <w:spacing w:line="276" w:lineRule="auto"/>
        <w:rPr>
          <w:rFonts w:ascii="Arial" w:eastAsia="Trebuchet MS" w:hAnsi="Arial" w:cs="Trebuchet MS"/>
          <w:sz w:val="10"/>
          <w:szCs w:val="10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num="2" w:space="720" w:equalWidth="0">
            <w:col w:w="4775" w:space="582"/>
            <w:col w:w="5373"/>
          </w:cols>
        </w:sectPr>
      </w:pPr>
    </w:p>
    <w:p w14:paraId="04B78CF9" w14:textId="77777777" w:rsidR="00D814DC" w:rsidRPr="00783C2E" w:rsidRDefault="00783C2E">
      <w:pPr>
        <w:pStyle w:val="Heading6"/>
        <w:ind w:right="106"/>
      </w:pPr>
      <w:bookmarkStart w:id="29" w:name="_bookmark26"/>
      <w:bookmarkEnd w:id="29"/>
      <w:r w:rsidRPr="00783C2E">
        <w:rPr>
          <w:color w:val="6D6E71"/>
          <w:w w:val="85"/>
        </w:rPr>
        <w:lastRenderedPageBreak/>
        <w:t>Chapter</w:t>
      </w:r>
      <w:r w:rsidRPr="00783C2E">
        <w:rPr>
          <w:color w:val="6D6E71"/>
          <w:spacing w:val="-14"/>
          <w:w w:val="85"/>
        </w:rPr>
        <w:t xml:space="preserve"> </w:t>
      </w:r>
      <w:r w:rsidRPr="00783C2E">
        <w:rPr>
          <w:color w:val="6D6E71"/>
          <w:w w:val="85"/>
        </w:rPr>
        <w:t>10:</w:t>
      </w:r>
      <w:r w:rsidRPr="00783C2E">
        <w:rPr>
          <w:color w:val="6D6E71"/>
          <w:spacing w:val="-19"/>
          <w:w w:val="85"/>
        </w:rPr>
        <w:t xml:space="preserve"> </w:t>
      </w:r>
      <w:r w:rsidRPr="00783C2E">
        <w:rPr>
          <w:color w:val="6D6E71"/>
          <w:w w:val="85"/>
        </w:rPr>
        <w:t>People</w:t>
      </w:r>
      <w:r w:rsidRPr="00783C2E">
        <w:rPr>
          <w:color w:val="6D6E71"/>
          <w:spacing w:val="-14"/>
          <w:w w:val="85"/>
        </w:rPr>
        <w:t xml:space="preserve"> </w:t>
      </w:r>
      <w:r w:rsidRPr="00783C2E">
        <w:rPr>
          <w:color w:val="6D6E71"/>
          <w:w w:val="85"/>
        </w:rPr>
        <w:t>with</w:t>
      </w:r>
      <w:r w:rsidRPr="00783C2E">
        <w:rPr>
          <w:color w:val="6D6E71"/>
          <w:spacing w:val="-14"/>
          <w:w w:val="85"/>
        </w:rPr>
        <w:t xml:space="preserve"> </w:t>
      </w:r>
      <w:r w:rsidRPr="00783C2E">
        <w:rPr>
          <w:color w:val="6D6E71"/>
          <w:w w:val="85"/>
        </w:rPr>
        <w:t>intersex</w:t>
      </w:r>
      <w:r w:rsidRPr="00783C2E">
        <w:rPr>
          <w:color w:val="6D6E71"/>
          <w:spacing w:val="-14"/>
          <w:w w:val="85"/>
        </w:rPr>
        <w:t xml:space="preserve"> </w:t>
      </w:r>
      <w:r w:rsidRPr="00783C2E">
        <w:rPr>
          <w:color w:val="6D6E71"/>
          <w:w w:val="85"/>
        </w:rPr>
        <w:t>variations</w:t>
      </w:r>
    </w:p>
    <w:p w14:paraId="10A7D6A5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11E23589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E2C8816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D6D7A1F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BF2F810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32360F1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F4AE360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701D44F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C3AACE4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  <w:sectPr w:rsidR="00D814DC" w:rsidRPr="00783C2E">
          <w:pgSz w:w="11910" w:h="16840"/>
          <w:pgMar w:top="440" w:right="880" w:bottom="580" w:left="360" w:header="0" w:footer="399" w:gutter="0"/>
          <w:cols w:space="720"/>
        </w:sectPr>
      </w:pPr>
    </w:p>
    <w:p w14:paraId="7207B0FE" w14:textId="77777777" w:rsidR="00D814DC" w:rsidRPr="00783C2E" w:rsidRDefault="00D814DC">
      <w:pPr>
        <w:spacing w:before="4"/>
        <w:rPr>
          <w:rFonts w:ascii="Arial" w:eastAsia="Arial" w:hAnsi="Arial" w:cs="Arial"/>
          <w:sz w:val="21"/>
          <w:szCs w:val="21"/>
        </w:rPr>
      </w:pPr>
    </w:p>
    <w:p w14:paraId="2C1DFE61" w14:textId="77777777" w:rsidR="00D814DC" w:rsidRPr="00783C2E" w:rsidRDefault="00783C2E">
      <w:pPr>
        <w:pStyle w:val="BodyText"/>
        <w:spacing w:line="276" w:lineRule="auto"/>
        <w:ind w:right="26"/>
        <w:rPr>
          <w:rFonts w:ascii="Arial" w:hAnsi="Arial"/>
        </w:rPr>
      </w:pPr>
      <w:r w:rsidRPr="00783C2E">
        <w:rPr>
          <w:rFonts w:ascii="Arial" w:hAnsi="Arial"/>
          <w:color w:val="231F20"/>
        </w:rPr>
        <w:t>A number of submissions raised concern that decisions to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perform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cosmetic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genital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surgery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infant’s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remains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central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clinical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practice,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without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reference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human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based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approach.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cases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provided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consultation,</w:t>
      </w:r>
      <w:r w:rsidRPr="00783C2E">
        <w:rPr>
          <w:rFonts w:ascii="Arial" w:hAnsi="Arial"/>
          <w:color w:val="231F20"/>
          <w:spacing w:val="-39"/>
        </w:rPr>
        <w:t xml:space="preserve"> </w:t>
      </w:r>
      <w:r w:rsidRPr="00783C2E">
        <w:rPr>
          <w:rFonts w:ascii="Arial" w:hAnsi="Arial"/>
          <w:color w:val="231F20"/>
        </w:rPr>
        <w:t>recommendations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about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surgical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intervention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were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made</w:t>
      </w:r>
    </w:p>
    <w:p w14:paraId="15B49DB1" w14:textId="77777777" w:rsidR="00D814DC" w:rsidRPr="00783C2E" w:rsidRDefault="00783C2E">
      <w:pPr>
        <w:pStyle w:val="BodyText"/>
        <w:spacing w:line="276" w:lineRule="auto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prior</w:t>
      </w:r>
      <w:proofErr w:type="gramEnd"/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family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consultations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psychological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professionals.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Specialists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also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cited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psychological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rationales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without</w:t>
      </w:r>
      <w:r w:rsidRPr="00783C2E">
        <w:rPr>
          <w:rFonts w:ascii="Arial" w:hAnsi="Arial"/>
          <w:color w:val="231F20"/>
          <w:spacing w:val="-46"/>
        </w:rPr>
        <w:t xml:space="preserve"> </w:t>
      </w:r>
      <w:r w:rsidRPr="00783C2E">
        <w:rPr>
          <w:rFonts w:ascii="Arial" w:hAnsi="Arial"/>
          <w:color w:val="231F20"/>
        </w:rPr>
        <w:t>deference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appropriate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specialist.</w:t>
      </w:r>
      <w:r w:rsidRPr="00783C2E">
        <w:rPr>
          <w:rFonts w:ascii="Arial" w:hAnsi="Arial"/>
          <w:color w:val="231F20"/>
          <w:position w:val="6"/>
          <w:sz w:val="10"/>
        </w:rPr>
        <w:t>177</w:t>
      </w:r>
      <w:r w:rsidRPr="00783C2E">
        <w:rPr>
          <w:rFonts w:ascii="Arial" w:hAnsi="Arial"/>
          <w:color w:val="231F20"/>
          <w:spacing w:val="10"/>
          <w:position w:val="6"/>
          <w:sz w:val="10"/>
        </w:rPr>
        <w:t xml:space="preserve"> </w:t>
      </w:r>
      <w:r w:rsidRPr="00783C2E">
        <w:rPr>
          <w:rFonts w:ascii="Arial" w:hAnsi="Arial"/>
          <w:color w:val="231F20"/>
        </w:rPr>
        <w:t>Participants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raised concern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practice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occurred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little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evidence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substantiate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benefit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child.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some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cases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participants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reported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disadvantage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child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result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these surgeries.</w:t>
      </w:r>
      <w:r w:rsidRPr="00783C2E">
        <w:rPr>
          <w:rFonts w:ascii="Arial" w:hAnsi="Arial"/>
          <w:color w:val="231F20"/>
          <w:position w:val="6"/>
          <w:sz w:val="10"/>
        </w:rPr>
        <w:t>178</w:t>
      </w:r>
      <w:r w:rsidRPr="00783C2E">
        <w:rPr>
          <w:rFonts w:ascii="Arial" w:hAnsi="Arial"/>
          <w:color w:val="231F20"/>
          <w:spacing w:val="10"/>
          <w:position w:val="6"/>
          <w:sz w:val="10"/>
        </w:rPr>
        <w:t xml:space="preserve"> </w:t>
      </w:r>
      <w:proofErr w:type="gramStart"/>
      <w:r w:rsidRPr="00783C2E">
        <w:rPr>
          <w:rFonts w:ascii="Arial" w:hAnsi="Arial"/>
          <w:color w:val="231F20"/>
        </w:rPr>
        <w:t>The</w:t>
      </w:r>
      <w:proofErr w:type="gramEnd"/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need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incorporating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clinical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practitioners</w:t>
      </w:r>
      <w:r w:rsidRPr="00783C2E">
        <w:rPr>
          <w:rFonts w:ascii="Arial" w:hAnsi="Arial"/>
          <w:color w:val="231F20"/>
          <w:w w:val="96"/>
        </w:rPr>
        <w:t xml:space="preserve"> </w:t>
      </w:r>
      <w:r w:rsidRPr="00783C2E">
        <w:rPr>
          <w:rFonts w:ascii="Arial" w:hAnsi="Arial"/>
          <w:color w:val="231F20"/>
        </w:rPr>
        <w:t>into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human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based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agenda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reform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clearly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outlined</w:t>
      </w:r>
      <w:r w:rsidRPr="00783C2E">
        <w:rPr>
          <w:rFonts w:ascii="Arial" w:hAnsi="Arial"/>
          <w:color w:val="231F20"/>
          <w:spacing w:val="-29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2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9"/>
        </w:rPr>
        <w:t xml:space="preserve"> </w:t>
      </w:r>
      <w:r w:rsidRPr="00783C2E">
        <w:rPr>
          <w:rFonts w:ascii="Arial" w:hAnsi="Arial"/>
          <w:color w:val="231F20"/>
        </w:rPr>
        <w:t>consultation.</w:t>
      </w:r>
    </w:p>
    <w:p w14:paraId="4D124998" w14:textId="77777777" w:rsidR="00D814DC" w:rsidRPr="00783C2E" w:rsidRDefault="00783C2E">
      <w:pPr>
        <w:pStyle w:val="BodyText"/>
        <w:spacing w:before="113"/>
        <w:ind w:right="26"/>
        <w:rPr>
          <w:rFonts w:ascii="Arial" w:hAnsi="Arial"/>
        </w:rPr>
      </w:pP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particular,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many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submissions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referred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fact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that</w:t>
      </w:r>
    </w:p>
    <w:p w14:paraId="519E3232" w14:textId="77777777" w:rsidR="00D814DC" w:rsidRPr="00783C2E" w:rsidRDefault="00783C2E">
      <w:pPr>
        <w:spacing w:before="31" w:line="276" w:lineRule="auto"/>
        <w:ind w:left="263"/>
        <w:rPr>
          <w:rFonts w:ascii="Arial" w:eastAsia="Trebuchet MS" w:hAnsi="Arial" w:cs="Trebuchet MS"/>
          <w:sz w:val="18"/>
          <w:szCs w:val="18"/>
        </w:rPr>
      </w:pPr>
      <w:proofErr w:type="gramStart"/>
      <w:r w:rsidRPr="00783C2E">
        <w:rPr>
          <w:rFonts w:ascii="Arial" w:hAnsi="Arial"/>
          <w:color w:val="231F20"/>
          <w:sz w:val="18"/>
        </w:rPr>
        <w:t>the</w:t>
      </w:r>
      <w:proofErr w:type="gramEnd"/>
      <w:r w:rsidRPr="00783C2E">
        <w:rPr>
          <w:rFonts w:ascii="Arial" w:hAnsi="Arial"/>
          <w:color w:val="231F20"/>
          <w:sz w:val="18"/>
        </w:rPr>
        <w:t xml:space="preserve"> recommendations of the Australian Senate</w:t>
      </w:r>
      <w:r w:rsidRPr="00783C2E">
        <w:rPr>
          <w:rFonts w:ascii="Arial" w:hAnsi="Arial"/>
          <w:color w:val="231F20"/>
          <w:spacing w:val="-3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Community</w:t>
      </w:r>
      <w:r w:rsidRPr="00783C2E">
        <w:rPr>
          <w:rFonts w:ascii="Arial" w:hAnsi="Arial"/>
          <w:color w:val="231F20"/>
          <w:w w:val="10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 xml:space="preserve">Affairs Committee 2013 </w:t>
      </w:r>
      <w:r w:rsidRPr="00783C2E">
        <w:rPr>
          <w:rFonts w:ascii="Arial" w:hAnsi="Arial"/>
          <w:i/>
          <w:color w:val="231F20"/>
          <w:sz w:val="18"/>
        </w:rPr>
        <w:t>Report on the Involuntary or</w:t>
      </w:r>
      <w:r w:rsidRPr="00783C2E">
        <w:rPr>
          <w:rFonts w:ascii="Arial" w:hAnsi="Arial"/>
          <w:i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Coerced</w:t>
      </w:r>
      <w:r w:rsidRPr="00783C2E">
        <w:rPr>
          <w:rFonts w:ascii="Arial" w:hAnsi="Arial"/>
          <w:i/>
          <w:color w:val="231F20"/>
          <w:w w:val="103"/>
          <w:sz w:val="18"/>
        </w:rPr>
        <w:t xml:space="preserve"> </w:t>
      </w:r>
      <w:proofErr w:type="spellStart"/>
      <w:r w:rsidRPr="00783C2E">
        <w:rPr>
          <w:rFonts w:ascii="Arial" w:hAnsi="Arial"/>
          <w:i/>
          <w:color w:val="231F20"/>
          <w:sz w:val="18"/>
        </w:rPr>
        <w:t>Sterilisation</w:t>
      </w:r>
      <w:proofErr w:type="spellEnd"/>
      <w:r w:rsidRPr="00783C2E">
        <w:rPr>
          <w:rFonts w:ascii="Arial" w:hAnsi="Arial"/>
          <w:i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of</w:t>
      </w:r>
      <w:r w:rsidRPr="00783C2E">
        <w:rPr>
          <w:rFonts w:ascii="Arial" w:hAnsi="Arial"/>
          <w:i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Intersex</w:t>
      </w:r>
      <w:r w:rsidRPr="00783C2E">
        <w:rPr>
          <w:rFonts w:ascii="Arial" w:hAnsi="Arial"/>
          <w:i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People</w:t>
      </w:r>
      <w:r w:rsidRPr="00783C2E">
        <w:rPr>
          <w:rFonts w:ascii="Arial" w:hAnsi="Arial"/>
          <w:i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in</w:t>
      </w:r>
      <w:r w:rsidRPr="00783C2E">
        <w:rPr>
          <w:rFonts w:ascii="Arial" w:hAnsi="Arial"/>
          <w:i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Australia</w:t>
      </w:r>
      <w:r w:rsidRPr="00783C2E">
        <w:rPr>
          <w:rFonts w:ascii="Arial" w:hAnsi="Arial"/>
          <w:i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that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have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yet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</w:p>
    <w:p w14:paraId="3CF88A2C" w14:textId="77777777" w:rsidR="00D814DC" w:rsidRPr="00783C2E" w:rsidRDefault="00783C2E">
      <w:pPr>
        <w:pStyle w:val="BodyText"/>
        <w:spacing w:line="276" w:lineRule="auto"/>
        <w:ind w:right="236"/>
        <w:jc w:val="both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be</w:t>
      </w:r>
      <w:proofErr w:type="gramEnd"/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addressed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legislative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policy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reform.</w:t>
      </w:r>
      <w:r w:rsidRPr="00783C2E">
        <w:rPr>
          <w:rFonts w:ascii="Arial" w:hAnsi="Arial"/>
          <w:color w:val="231F20"/>
          <w:position w:val="6"/>
          <w:sz w:val="10"/>
        </w:rPr>
        <w:t>179</w:t>
      </w:r>
      <w:r w:rsidRPr="00783C2E">
        <w:rPr>
          <w:rFonts w:ascii="Arial" w:hAnsi="Arial"/>
          <w:color w:val="231F20"/>
          <w:spacing w:val="15"/>
          <w:position w:val="6"/>
          <w:sz w:val="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two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key recommendations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from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report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were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repeatedly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cited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w w:val="9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consultation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proposed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that:</w:t>
      </w:r>
    </w:p>
    <w:p w14:paraId="25D983F1" w14:textId="77777777" w:rsidR="00D814DC" w:rsidRPr="00783C2E" w:rsidRDefault="00783C2E">
      <w:pPr>
        <w:spacing w:before="1"/>
        <w:rPr>
          <w:rFonts w:ascii="Arial" w:eastAsia="Trebuchet MS" w:hAnsi="Arial" w:cs="Trebuchet MS"/>
          <w:sz w:val="21"/>
          <w:szCs w:val="21"/>
        </w:rPr>
      </w:pPr>
      <w:r w:rsidRPr="00783C2E">
        <w:rPr>
          <w:rFonts w:ascii="Arial" w:hAnsi="Arial"/>
        </w:rPr>
        <w:br w:type="column"/>
      </w:r>
    </w:p>
    <w:p w14:paraId="24A772BE" w14:textId="77777777" w:rsidR="00D814DC" w:rsidRPr="00783C2E" w:rsidRDefault="00783C2E">
      <w:pPr>
        <w:pStyle w:val="BodyText"/>
        <w:spacing w:line="276" w:lineRule="auto"/>
        <w:ind w:right="101"/>
        <w:rPr>
          <w:rFonts w:ascii="Arial" w:hAnsi="Arial"/>
        </w:rPr>
      </w:pP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  <w:spacing w:val="-3"/>
        </w:rPr>
        <w:t>law,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Australia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still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allows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practice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cosmetic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genital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surgery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infants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children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intersex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variations.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Such</w:t>
      </w:r>
      <w:r w:rsidRPr="00783C2E">
        <w:rPr>
          <w:rFonts w:ascii="Arial" w:hAnsi="Arial"/>
          <w:color w:val="231F20"/>
          <w:w w:val="111"/>
        </w:rPr>
        <w:t xml:space="preserve"> </w:t>
      </w:r>
      <w:r w:rsidRPr="00783C2E">
        <w:rPr>
          <w:rFonts w:ascii="Arial" w:hAnsi="Arial"/>
          <w:color w:val="231F20"/>
        </w:rPr>
        <w:t>practice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prohibited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non-intersex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children,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excluding</w:t>
      </w:r>
    </w:p>
    <w:p w14:paraId="46E9B3B9" w14:textId="77777777" w:rsidR="00D814DC" w:rsidRPr="00783C2E" w:rsidRDefault="00783C2E">
      <w:pPr>
        <w:pStyle w:val="BodyText"/>
        <w:spacing w:line="276" w:lineRule="auto"/>
        <w:ind w:right="307"/>
        <w:rPr>
          <w:rFonts w:ascii="Arial" w:hAnsi="Arial"/>
          <w:sz w:val="10"/>
          <w:szCs w:val="10"/>
        </w:rPr>
      </w:pPr>
      <w:proofErr w:type="gramStart"/>
      <w:r w:rsidRPr="00783C2E">
        <w:rPr>
          <w:rFonts w:ascii="Arial" w:hAnsi="Arial"/>
          <w:color w:val="231F20"/>
        </w:rPr>
        <w:t>the</w:t>
      </w:r>
      <w:proofErr w:type="gramEnd"/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practice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male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circumcision.</w:t>
      </w:r>
      <w:r w:rsidRPr="00783C2E">
        <w:rPr>
          <w:rFonts w:ascii="Arial" w:hAnsi="Arial"/>
          <w:color w:val="231F20"/>
          <w:position w:val="6"/>
          <w:sz w:val="10"/>
        </w:rPr>
        <w:t>182</w:t>
      </w:r>
      <w:r w:rsidRPr="00783C2E">
        <w:rPr>
          <w:rFonts w:ascii="Arial" w:hAnsi="Arial"/>
          <w:color w:val="231F20"/>
          <w:spacing w:val="10"/>
          <w:position w:val="6"/>
          <w:sz w:val="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rationale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procedure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essentially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cultural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generally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based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w w:val="104"/>
        </w:rPr>
        <w:t xml:space="preserve"> </w:t>
      </w:r>
      <w:r w:rsidRPr="00783C2E">
        <w:rPr>
          <w:rFonts w:ascii="Arial" w:hAnsi="Arial"/>
          <w:color w:val="231F20"/>
        </w:rPr>
        <w:t>psychosocial</w:t>
      </w:r>
      <w:r w:rsidRPr="00783C2E">
        <w:rPr>
          <w:rFonts w:ascii="Arial" w:hAnsi="Arial"/>
          <w:color w:val="231F20"/>
          <w:spacing w:val="10"/>
        </w:rPr>
        <w:t xml:space="preserve"> </w:t>
      </w:r>
      <w:r w:rsidRPr="00783C2E">
        <w:rPr>
          <w:rFonts w:ascii="Arial" w:hAnsi="Arial"/>
          <w:color w:val="231F20"/>
        </w:rPr>
        <w:t>reasoning</w:t>
      </w:r>
      <w:r w:rsidRPr="00783C2E">
        <w:rPr>
          <w:rFonts w:ascii="Arial" w:hAnsi="Arial"/>
          <w:color w:val="231F20"/>
          <w:spacing w:val="10"/>
        </w:rPr>
        <w:t xml:space="preserve"> </w:t>
      </w:r>
      <w:r w:rsidRPr="00783C2E">
        <w:rPr>
          <w:rFonts w:ascii="Arial" w:hAnsi="Arial"/>
          <w:color w:val="231F20"/>
        </w:rPr>
        <w:t>such</w:t>
      </w:r>
      <w:r w:rsidRPr="00783C2E">
        <w:rPr>
          <w:rFonts w:ascii="Arial" w:hAnsi="Arial"/>
          <w:color w:val="231F20"/>
          <w:spacing w:val="10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10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minimising</w:t>
      </w:r>
      <w:proofErr w:type="spellEnd"/>
      <w:r w:rsidRPr="00783C2E">
        <w:rPr>
          <w:rFonts w:ascii="Arial" w:hAnsi="Arial"/>
          <w:color w:val="231F20"/>
          <w:spacing w:val="10"/>
        </w:rPr>
        <w:t xml:space="preserve"> </w:t>
      </w:r>
      <w:r w:rsidRPr="00783C2E">
        <w:rPr>
          <w:rFonts w:ascii="Arial" w:hAnsi="Arial"/>
          <w:color w:val="231F20"/>
        </w:rPr>
        <w:t>family</w:t>
      </w:r>
      <w:r w:rsidRPr="00783C2E">
        <w:rPr>
          <w:rFonts w:ascii="Arial" w:hAnsi="Arial"/>
          <w:color w:val="231F20"/>
          <w:spacing w:val="10"/>
        </w:rPr>
        <w:t xml:space="preserve"> </w:t>
      </w:r>
      <w:r w:rsidRPr="00783C2E">
        <w:rPr>
          <w:rFonts w:ascii="Arial" w:hAnsi="Arial"/>
          <w:color w:val="231F20"/>
        </w:rPr>
        <w:t>concern</w:t>
      </w:r>
      <w:r w:rsidRPr="00783C2E">
        <w:rPr>
          <w:rFonts w:ascii="Arial" w:hAnsi="Arial"/>
          <w:color w:val="231F20"/>
          <w:spacing w:val="-51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distress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mitigating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risks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6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stigmatisation</w:t>
      </w:r>
      <w:proofErr w:type="spellEnd"/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gender identity</w:t>
      </w:r>
      <w:r w:rsidRPr="00783C2E">
        <w:rPr>
          <w:rFonts w:ascii="Arial" w:hAnsi="Arial"/>
          <w:color w:val="231F20"/>
          <w:spacing w:val="-26"/>
        </w:rPr>
        <w:t xml:space="preserve"> </w:t>
      </w:r>
      <w:r w:rsidRPr="00783C2E">
        <w:rPr>
          <w:rFonts w:ascii="Arial" w:hAnsi="Arial"/>
          <w:color w:val="231F20"/>
        </w:rPr>
        <w:t>confusion.</w:t>
      </w:r>
      <w:r w:rsidRPr="00783C2E">
        <w:rPr>
          <w:rFonts w:ascii="Arial" w:hAnsi="Arial"/>
          <w:color w:val="231F20"/>
          <w:position w:val="6"/>
          <w:sz w:val="10"/>
        </w:rPr>
        <w:t>183</w:t>
      </w:r>
    </w:p>
    <w:p w14:paraId="0EA08BBD" w14:textId="77777777" w:rsidR="00D814DC" w:rsidRPr="00783C2E" w:rsidRDefault="00D814DC">
      <w:pPr>
        <w:spacing w:before="5"/>
        <w:rPr>
          <w:rFonts w:ascii="Arial" w:eastAsia="Trebuchet MS" w:hAnsi="Arial" w:cs="Trebuchet MS"/>
          <w:sz w:val="23"/>
          <w:szCs w:val="23"/>
        </w:rPr>
      </w:pPr>
    </w:p>
    <w:p w14:paraId="401D88BC" w14:textId="77777777" w:rsidR="00D814DC" w:rsidRPr="00783C2E" w:rsidRDefault="00783C2E">
      <w:pPr>
        <w:pStyle w:val="Heading4"/>
        <w:numPr>
          <w:ilvl w:val="1"/>
          <w:numId w:val="15"/>
        </w:numPr>
        <w:tabs>
          <w:tab w:val="left" w:pos="887"/>
        </w:tabs>
        <w:spacing w:line="300" w:lineRule="exact"/>
        <w:ind w:right="307" w:firstLine="0"/>
        <w:jc w:val="left"/>
      </w:pPr>
      <w:r w:rsidRPr="00783C2E">
        <w:rPr>
          <w:color w:val="CF2974"/>
        </w:rPr>
        <w:t>Classification</w:t>
      </w:r>
      <w:r w:rsidRPr="00783C2E">
        <w:rPr>
          <w:color w:val="CF2974"/>
          <w:spacing w:val="-45"/>
        </w:rPr>
        <w:t xml:space="preserve"> </w:t>
      </w:r>
      <w:r w:rsidRPr="00783C2E">
        <w:rPr>
          <w:color w:val="CF2974"/>
        </w:rPr>
        <w:t>of</w:t>
      </w:r>
      <w:r w:rsidRPr="00783C2E">
        <w:rPr>
          <w:color w:val="CF2974"/>
          <w:spacing w:val="-45"/>
        </w:rPr>
        <w:t xml:space="preserve"> </w:t>
      </w:r>
      <w:r w:rsidRPr="00783C2E">
        <w:rPr>
          <w:color w:val="CF2974"/>
        </w:rPr>
        <w:t>intersex</w:t>
      </w:r>
      <w:r w:rsidRPr="00783C2E">
        <w:rPr>
          <w:color w:val="CF2974"/>
          <w:spacing w:val="-45"/>
        </w:rPr>
        <w:t xml:space="preserve"> </w:t>
      </w:r>
      <w:r w:rsidRPr="00783C2E">
        <w:rPr>
          <w:color w:val="CF2974"/>
        </w:rPr>
        <w:t>infants</w:t>
      </w:r>
      <w:r w:rsidRPr="00783C2E">
        <w:rPr>
          <w:color w:val="CF2974"/>
          <w:spacing w:val="-45"/>
        </w:rPr>
        <w:t xml:space="preserve"> </w:t>
      </w:r>
      <w:r w:rsidRPr="00783C2E">
        <w:rPr>
          <w:color w:val="CF2974"/>
        </w:rPr>
        <w:t>as</w:t>
      </w:r>
      <w:r w:rsidRPr="00783C2E">
        <w:rPr>
          <w:color w:val="CF2974"/>
          <w:w w:val="94"/>
        </w:rPr>
        <w:t xml:space="preserve"> </w:t>
      </w:r>
      <w:r w:rsidRPr="00783C2E">
        <w:rPr>
          <w:color w:val="CF2974"/>
        </w:rPr>
        <w:t>a third sex or</w:t>
      </w:r>
      <w:r w:rsidRPr="00783C2E">
        <w:rPr>
          <w:color w:val="CF2974"/>
          <w:spacing w:val="-21"/>
        </w:rPr>
        <w:t xml:space="preserve"> </w:t>
      </w:r>
      <w:r w:rsidRPr="00783C2E">
        <w:rPr>
          <w:color w:val="CF2974"/>
        </w:rPr>
        <w:t>indeterminate</w:t>
      </w:r>
    </w:p>
    <w:p w14:paraId="48135B2E" w14:textId="77777777" w:rsidR="00D814DC" w:rsidRPr="00783C2E" w:rsidRDefault="00783C2E">
      <w:pPr>
        <w:pStyle w:val="BodyText"/>
        <w:spacing w:before="181" w:line="276" w:lineRule="auto"/>
        <w:ind w:right="233"/>
        <w:rPr>
          <w:rFonts w:ascii="Arial" w:hAnsi="Arial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issue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sex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marker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classification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raised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relation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to intersex infants and young people. Consistent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concern</w:t>
      </w:r>
    </w:p>
    <w:p w14:paraId="299DC71C" w14:textId="77777777" w:rsidR="00D814DC" w:rsidRPr="00783C2E" w:rsidRDefault="00783C2E">
      <w:pPr>
        <w:pStyle w:val="BodyText"/>
        <w:spacing w:line="276" w:lineRule="auto"/>
        <w:ind w:right="101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regarding</w:t>
      </w:r>
      <w:proofErr w:type="gramEnd"/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conflation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identity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intersex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status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was raised by intersex participants and</w:t>
      </w:r>
      <w:r w:rsidRPr="00783C2E">
        <w:rPr>
          <w:rFonts w:ascii="Arial" w:hAnsi="Arial"/>
          <w:color w:val="231F20"/>
          <w:spacing w:val="-38"/>
        </w:rPr>
        <w:t xml:space="preserve"> </w:t>
      </w:r>
      <w:r w:rsidRPr="00783C2E">
        <w:rPr>
          <w:rFonts w:ascii="Arial" w:hAnsi="Arial"/>
          <w:color w:val="231F20"/>
        </w:rPr>
        <w:t>representatives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throughout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consultation.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example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Morgan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Carpenter,</w:t>
      </w:r>
      <w:r w:rsidRPr="00783C2E">
        <w:rPr>
          <w:rFonts w:ascii="Arial" w:hAnsi="Arial"/>
          <w:color w:val="231F20"/>
          <w:w w:val="75"/>
        </w:rPr>
        <w:t xml:space="preserve"> </w:t>
      </w:r>
      <w:r w:rsidRPr="00783C2E">
        <w:rPr>
          <w:rFonts w:ascii="Arial" w:hAnsi="Arial"/>
          <w:color w:val="231F20"/>
        </w:rPr>
        <w:t>president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OII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Australia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articulated:</w:t>
      </w:r>
    </w:p>
    <w:p w14:paraId="24EC3705" w14:textId="77777777" w:rsidR="00D814DC" w:rsidRPr="00783C2E" w:rsidRDefault="00D814DC">
      <w:pPr>
        <w:spacing w:line="276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880" w:bottom="280" w:left="360" w:header="720" w:footer="720" w:gutter="0"/>
          <w:cols w:num="2" w:space="720" w:equalWidth="0">
            <w:col w:w="5198" w:space="160"/>
            <w:col w:w="5312"/>
          </w:cols>
        </w:sectPr>
      </w:pPr>
    </w:p>
    <w:p w14:paraId="150776FD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A6C75EA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DF48015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7E25295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0871DBB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1A8C75AA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198AAF5C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8762387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73DDA57" w14:textId="77777777" w:rsidR="00D814DC" w:rsidRPr="00783C2E" w:rsidRDefault="00D814DC">
      <w:pPr>
        <w:spacing w:before="9"/>
        <w:rPr>
          <w:rFonts w:ascii="Arial" w:eastAsia="Trebuchet MS" w:hAnsi="Arial" w:cs="Trebuchet MS"/>
          <w:sz w:val="18"/>
          <w:szCs w:val="18"/>
        </w:rPr>
      </w:pPr>
    </w:p>
    <w:p w14:paraId="4AEE35D0" w14:textId="77777777" w:rsidR="00D814DC" w:rsidRPr="00783C2E" w:rsidRDefault="00F05F42">
      <w:pPr>
        <w:pStyle w:val="BodyText"/>
        <w:spacing w:before="78" w:line="276" w:lineRule="auto"/>
        <w:ind w:left="5621" w:right="106"/>
        <w:rPr>
          <w:rFonts w:ascii="Arial" w:hAnsi="Arial"/>
        </w:rPr>
      </w:pPr>
      <w:r>
        <w:rPr>
          <w:rFonts w:ascii="Arial" w:hAnsi="Arial"/>
        </w:rPr>
        <w:pict w14:anchorId="40459143">
          <v:group id="_x0000_s4410" style="position:absolute;left:0;text-align:left;margin-left:31.15pt;margin-top:-79.95pt;width:242.65pt;height:187.7pt;z-index:7888;mso-position-horizontal-relative:page" coordorigin="624,-1600" coordsize="4853,3754">
            <v:group id="_x0000_s4414" style="position:absolute;left:624;top:-1600;width:4853;height:3583" coordorigin="624,-1600" coordsize="4853,3583">
              <v:shape id="_x0000_s4415" style="position:absolute;left:624;top:-1600;width:4853;height:3583" coordorigin="624,-1600" coordsize="4853,3583" path="m624,-1600r4852,l5476,1982r-4852,l624,-1600xe" fillcolor="#cf2974" stroked="f">
                <v:path arrowok="t"/>
              </v:shape>
            </v:group>
            <v:group id="_x0000_s4411" style="position:absolute;left:624;top:1982;width:4853;height:172" coordorigin="624,1982" coordsize="4853,172">
              <v:shape id="_x0000_s4413" style="position:absolute;left:624;top:1982;width:4853;height:172" coordorigin="624,1982" coordsize="4853,172" path="m624,1982r4852,l5476,2153r-4852,l624,1982xe" fillcolor="#563a83" stroked="f">
                <v:path arrowok="t"/>
              </v:shape>
              <v:shape id="_x0000_s4412" type="#_x0000_t202" style="position:absolute;left:624;top:-1600;width:4853;height:3754" filled="f" stroked="f">
                <v:textbox inset="0,0,0,0">
                  <w:txbxContent>
                    <w:p w14:paraId="1771643B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741EDB16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5EC7C8E9" w14:textId="77777777" w:rsidR="00D603B0" w:rsidRDefault="00D603B0">
                      <w:pPr>
                        <w:spacing w:line="324" w:lineRule="auto"/>
                        <w:ind w:left="396" w:right="47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…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0"/>
                          <w:sz w:val="18"/>
                          <w:szCs w:val="18"/>
                        </w:rPr>
                        <w:t>All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medical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eatment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intersex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people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 xml:space="preserve">take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place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under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guidelines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ensu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5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eatment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 xml:space="preserve">is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managed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by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multidisciplinary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teams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within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human rights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framework.</w:t>
                      </w:r>
                    </w:p>
                    <w:p w14:paraId="31737E78" w14:textId="77777777" w:rsidR="00D603B0" w:rsidRDefault="00D603B0">
                      <w:pPr>
                        <w:spacing w:before="116" w:line="324" w:lineRule="auto"/>
                        <w:ind w:left="396" w:right="396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guidelines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should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favour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deferral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‘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normalising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 xml:space="preserve">’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eatment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until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person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can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give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1"/>
                          <w:sz w:val="18"/>
                          <w:szCs w:val="18"/>
                        </w:rPr>
                        <w:t>fully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 xml:space="preserve">informed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consent,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seek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minimise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surgical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 xml:space="preserve">intervention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infants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undertaken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primarily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 xml:space="preserve">psychosocial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easons.</w:t>
                      </w:r>
                      <w:r>
                        <w:rPr>
                          <w:rFonts w:ascii="Trebuchet MS" w:eastAsia="Trebuchet MS" w:hAnsi="Trebuchet MS" w:cs="Trebuchet MS"/>
                          <w:color w:val="FFFFFF"/>
                          <w:w w:val="111"/>
                          <w:position w:val="6"/>
                          <w:sz w:val="10"/>
                          <w:szCs w:val="10"/>
                        </w:rPr>
                        <w:t>180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Arial" w:hAnsi="Arial"/>
        </w:rPr>
        <w:pict w14:anchorId="47E28E1B">
          <v:group id="_x0000_s4404" style="position:absolute;left:0;text-align:left;margin-left:299.05pt;margin-top:-116.95pt;width:242.65pt;height:98.05pt;z-index:7936;mso-position-horizontal-relative:page" coordorigin="5981,-2340" coordsize="4853,1961">
            <v:group id="_x0000_s4408" style="position:absolute;left:5981;top:-2340;width:4853;height:1789" coordorigin="5981,-2340" coordsize="4853,1789">
              <v:shape id="_x0000_s4409" style="position:absolute;left:5981;top:-2340;width:4853;height:1789" coordorigin="5981,-2340" coordsize="4853,1789" path="m5981,-2340r4853,l10834,-551r-4853,l5981,-2340xe" fillcolor="#563a83" stroked="f">
                <v:path arrowok="t"/>
              </v:shape>
            </v:group>
            <v:group id="_x0000_s4405" style="position:absolute;left:5981;top:-551;width:4853;height:172" coordorigin="5981,-551" coordsize="4853,172">
              <v:shape id="_x0000_s4407" style="position:absolute;left:5981;top:-551;width:4853;height:172" coordorigin="5981,-551" coordsize="4853,172" path="m5981,-551r4853,l10834,-380r-4853,l5981,-551xe" fillcolor="#cf2974" stroked="f">
                <v:path arrowok="t"/>
              </v:shape>
              <v:shape id="_x0000_s4406" type="#_x0000_t202" style="position:absolute;left:5981;top:-2340;width:4853;height:1961" filled="f" stroked="f">
                <v:textbox inset="0,0,0,0">
                  <w:txbxContent>
                    <w:p w14:paraId="1F138BFF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4BEE6AB0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147FAC7E" w14:textId="77777777" w:rsidR="00D603B0" w:rsidRDefault="00D603B0">
                      <w:pPr>
                        <w:spacing w:line="324" w:lineRule="auto"/>
                        <w:ind w:left="396" w:right="643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One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our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key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human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rights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issues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not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1"/>
                          <w:sz w:val="18"/>
                        </w:rPr>
                        <w:t xml:space="preserve">eally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existence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binary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genders,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1"/>
                          <w:sz w:val="18"/>
                        </w:rPr>
                        <w:t>but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what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 xml:space="preserve">done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medically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make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us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conform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those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norms.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783C2E" w:rsidRPr="00783C2E">
        <w:rPr>
          <w:rFonts w:ascii="Arial" w:hAnsi="Arial"/>
          <w:color w:val="231F20"/>
        </w:rPr>
        <w:t>This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issue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was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particularly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relevant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to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classification</w:t>
      </w:r>
      <w:r w:rsidR="00783C2E" w:rsidRPr="00783C2E">
        <w:rPr>
          <w:rFonts w:ascii="Arial" w:hAnsi="Arial"/>
          <w:color w:val="231F20"/>
          <w:w w:val="98"/>
        </w:rPr>
        <w:t xml:space="preserve"> </w:t>
      </w:r>
      <w:r w:rsidR="00783C2E" w:rsidRPr="00783C2E">
        <w:rPr>
          <w:rFonts w:ascii="Arial" w:hAnsi="Arial"/>
          <w:color w:val="231F20"/>
        </w:rPr>
        <w:t>categories</w:t>
      </w:r>
      <w:r w:rsidR="00783C2E" w:rsidRPr="00783C2E">
        <w:rPr>
          <w:rFonts w:ascii="Arial" w:hAnsi="Arial"/>
          <w:color w:val="231F20"/>
          <w:spacing w:val="-18"/>
        </w:rPr>
        <w:t xml:space="preserve"> </w:t>
      </w:r>
      <w:r w:rsidR="00783C2E" w:rsidRPr="00783C2E">
        <w:rPr>
          <w:rFonts w:ascii="Arial" w:hAnsi="Arial"/>
          <w:color w:val="231F20"/>
        </w:rPr>
        <w:t>on</w:t>
      </w:r>
      <w:r w:rsidR="00783C2E" w:rsidRPr="00783C2E">
        <w:rPr>
          <w:rFonts w:ascii="Arial" w:hAnsi="Arial"/>
          <w:color w:val="231F20"/>
          <w:spacing w:val="-18"/>
        </w:rPr>
        <w:t xml:space="preserve"> </w:t>
      </w:r>
      <w:r w:rsidR="00783C2E" w:rsidRPr="00783C2E">
        <w:rPr>
          <w:rFonts w:ascii="Arial" w:hAnsi="Arial"/>
          <w:color w:val="231F20"/>
        </w:rPr>
        <w:t>birth</w:t>
      </w:r>
      <w:r w:rsidR="00783C2E" w:rsidRPr="00783C2E">
        <w:rPr>
          <w:rFonts w:ascii="Arial" w:hAnsi="Arial"/>
          <w:color w:val="231F20"/>
          <w:spacing w:val="-18"/>
        </w:rPr>
        <w:t xml:space="preserve"> </w:t>
      </w:r>
      <w:r w:rsidR="00783C2E" w:rsidRPr="00783C2E">
        <w:rPr>
          <w:rFonts w:ascii="Arial" w:hAnsi="Arial"/>
          <w:color w:val="231F20"/>
        </w:rPr>
        <w:t>certificates</w:t>
      </w:r>
      <w:r w:rsidR="00783C2E" w:rsidRPr="00783C2E">
        <w:rPr>
          <w:rFonts w:ascii="Arial" w:hAnsi="Arial"/>
          <w:color w:val="231F20"/>
          <w:spacing w:val="-18"/>
        </w:rPr>
        <w:t xml:space="preserve"> </w:t>
      </w:r>
      <w:r w:rsidR="00783C2E" w:rsidRPr="00783C2E">
        <w:rPr>
          <w:rFonts w:ascii="Arial" w:hAnsi="Arial"/>
          <w:color w:val="231F20"/>
        </w:rPr>
        <w:t>and</w:t>
      </w:r>
      <w:r w:rsidR="00783C2E" w:rsidRPr="00783C2E">
        <w:rPr>
          <w:rFonts w:ascii="Arial" w:hAnsi="Arial"/>
          <w:color w:val="231F20"/>
          <w:spacing w:val="-18"/>
        </w:rPr>
        <w:t xml:space="preserve"> </w:t>
      </w:r>
      <w:r w:rsidR="00783C2E" w:rsidRPr="00783C2E">
        <w:rPr>
          <w:rFonts w:ascii="Arial" w:hAnsi="Arial"/>
          <w:color w:val="231F20"/>
        </w:rPr>
        <w:t>other</w:t>
      </w:r>
      <w:r w:rsidR="00783C2E" w:rsidRPr="00783C2E">
        <w:rPr>
          <w:rFonts w:ascii="Arial" w:hAnsi="Arial"/>
          <w:color w:val="231F20"/>
          <w:spacing w:val="-18"/>
        </w:rPr>
        <w:t xml:space="preserve"> </w:t>
      </w:r>
      <w:r w:rsidR="00783C2E" w:rsidRPr="00783C2E">
        <w:rPr>
          <w:rFonts w:ascii="Arial" w:hAnsi="Arial"/>
          <w:color w:val="231F20"/>
        </w:rPr>
        <w:t>identity</w:t>
      </w:r>
      <w:r w:rsidR="00783C2E" w:rsidRPr="00783C2E">
        <w:rPr>
          <w:rFonts w:ascii="Arial" w:hAnsi="Arial"/>
          <w:color w:val="231F20"/>
          <w:spacing w:val="-18"/>
        </w:rPr>
        <w:t xml:space="preserve"> </w:t>
      </w:r>
      <w:r w:rsidR="00783C2E" w:rsidRPr="00783C2E">
        <w:rPr>
          <w:rFonts w:ascii="Arial" w:hAnsi="Arial"/>
          <w:color w:val="231F20"/>
        </w:rPr>
        <w:t>documents.</w:t>
      </w:r>
      <w:r w:rsidR="00783C2E" w:rsidRPr="00783C2E">
        <w:rPr>
          <w:rFonts w:ascii="Arial" w:hAnsi="Arial"/>
          <w:color w:val="231F20"/>
          <w:w w:val="101"/>
        </w:rPr>
        <w:t xml:space="preserve"> </w:t>
      </w:r>
      <w:r w:rsidR="00783C2E" w:rsidRPr="00783C2E">
        <w:rPr>
          <w:rFonts w:ascii="Arial" w:hAnsi="Arial"/>
          <w:color w:val="231F20"/>
        </w:rPr>
        <w:t>Submissions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raised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that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in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case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children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with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an</w:t>
      </w:r>
      <w:r w:rsidR="00783C2E" w:rsidRPr="00783C2E">
        <w:rPr>
          <w:rFonts w:ascii="Arial" w:hAnsi="Arial"/>
          <w:color w:val="231F20"/>
          <w:spacing w:val="-48"/>
        </w:rPr>
        <w:t xml:space="preserve"> </w:t>
      </w:r>
      <w:r w:rsidR="00783C2E" w:rsidRPr="00783C2E">
        <w:rPr>
          <w:rFonts w:ascii="Arial" w:hAnsi="Arial"/>
          <w:color w:val="231F20"/>
        </w:rPr>
        <w:t>intersex</w:t>
      </w:r>
      <w:r w:rsidR="00783C2E" w:rsidRPr="00783C2E">
        <w:rPr>
          <w:rFonts w:ascii="Arial" w:hAnsi="Arial"/>
          <w:color w:val="231F20"/>
          <w:spacing w:val="-7"/>
        </w:rPr>
        <w:t xml:space="preserve"> </w:t>
      </w:r>
      <w:r w:rsidR="00783C2E" w:rsidRPr="00783C2E">
        <w:rPr>
          <w:rFonts w:ascii="Arial" w:hAnsi="Arial"/>
          <w:color w:val="231F20"/>
        </w:rPr>
        <w:t>variation</w:t>
      </w:r>
      <w:r w:rsidR="00783C2E" w:rsidRPr="00783C2E">
        <w:rPr>
          <w:rFonts w:ascii="Arial" w:hAnsi="Arial"/>
          <w:color w:val="231F20"/>
          <w:spacing w:val="-7"/>
        </w:rPr>
        <w:t xml:space="preserve"> </w:t>
      </w:r>
      <w:r w:rsidR="00783C2E" w:rsidRPr="00783C2E">
        <w:rPr>
          <w:rFonts w:ascii="Arial" w:hAnsi="Arial"/>
          <w:color w:val="231F20"/>
        </w:rPr>
        <w:t>consent</w:t>
      </w:r>
      <w:r w:rsidR="00783C2E" w:rsidRPr="00783C2E">
        <w:rPr>
          <w:rFonts w:ascii="Arial" w:hAnsi="Arial"/>
          <w:color w:val="231F20"/>
          <w:spacing w:val="-7"/>
        </w:rPr>
        <w:t xml:space="preserve"> </w:t>
      </w:r>
      <w:r w:rsidR="00783C2E" w:rsidRPr="00783C2E">
        <w:rPr>
          <w:rFonts w:ascii="Arial" w:hAnsi="Arial"/>
          <w:color w:val="231F20"/>
        </w:rPr>
        <w:t>is</w:t>
      </w:r>
      <w:r w:rsidR="00783C2E" w:rsidRPr="00783C2E">
        <w:rPr>
          <w:rFonts w:ascii="Arial" w:hAnsi="Arial"/>
          <w:color w:val="231F20"/>
          <w:spacing w:val="-7"/>
        </w:rPr>
        <w:t xml:space="preserve"> </w:t>
      </w:r>
      <w:r w:rsidR="00783C2E" w:rsidRPr="00783C2E">
        <w:rPr>
          <w:rFonts w:ascii="Arial" w:hAnsi="Arial"/>
          <w:color w:val="231F20"/>
        </w:rPr>
        <w:t>a</w:t>
      </w:r>
      <w:r w:rsidR="00783C2E" w:rsidRPr="00783C2E">
        <w:rPr>
          <w:rFonts w:ascii="Arial" w:hAnsi="Arial"/>
          <w:color w:val="231F20"/>
          <w:spacing w:val="-7"/>
        </w:rPr>
        <w:t xml:space="preserve"> </w:t>
      </w:r>
      <w:r w:rsidR="00783C2E" w:rsidRPr="00783C2E">
        <w:rPr>
          <w:rFonts w:ascii="Arial" w:hAnsi="Arial"/>
          <w:color w:val="231F20"/>
        </w:rPr>
        <w:t>necessary</w:t>
      </w:r>
      <w:r w:rsidR="00783C2E" w:rsidRPr="00783C2E">
        <w:rPr>
          <w:rFonts w:ascii="Arial" w:hAnsi="Arial"/>
          <w:color w:val="231F20"/>
          <w:spacing w:val="-7"/>
        </w:rPr>
        <w:t xml:space="preserve"> </w:t>
      </w:r>
      <w:r w:rsidR="00783C2E" w:rsidRPr="00783C2E">
        <w:rPr>
          <w:rFonts w:ascii="Arial" w:hAnsi="Arial"/>
          <w:color w:val="231F20"/>
        </w:rPr>
        <w:t>precondition</w:t>
      </w:r>
      <w:r w:rsidR="00783C2E" w:rsidRPr="00783C2E">
        <w:rPr>
          <w:rFonts w:ascii="Arial" w:hAnsi="Arial"/>
          <w:color w:val="231F20"/>
          <w:spacing w:val="-7"/>
        </w:rPr>
        <w:t xml:space="preserve"> </w:t>
      </w:r>
      <w:r w:rsidR="00783C2E" w:rsidRPr="00783C2E">
        <w:rPr>
          <w:rFonts w:ascii="Arial" w:hAnsi="Arial"/>
          <w:color w:val="231F20"/>
        </w:rPr>
        <w:t>to</w:t>
      </w:r>
    </w:p>
    <w:p w14:paraId="2F935038" w14:textId="77777777" w:rsidR="00D814DC" w:rsidRPr="00783C2E" w:rsidRDefault="00783C2E">
      <w:pPr>
        <w:pStyle w:val="BodyText"/>
        <w:spacing w:line="276" w:lineRule="auto"/>
        <w:ind w:left="5621" w:right="106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fully</w:t>
      </w:r>
      <w:proofErr w:type="gramEnd"/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respect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human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rights.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example,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OII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Australia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  <w:w w:val="95"/>
        </w:rPr>
        <w:t>submitted</w:t>
      </w:r>
      <w:r w:rsidRPr="00783C2E">
        <w:rPr>
          <w:rFonts w:ascii="Arial" w:hAnsi="Arial"/>
          <w:color w:val="231F20"/>
          <w:spacing w:val="11"/>
          <w:w w:val="95"/>
        </w:rPr>
        <w:t xml:space="preserve"> </w:t>
      </w:r>
      <w:r w:rsidRPr="00783C2E">
        <w:rPr>
          <w:rFonts w:ascii="Arial" w:hAnsi="Arial"/>
          <w:color w:val="231F20"/>
          <w:w w:val="95"/>
        </w:rPr>
        <w:t>that:</w:t>
      </w:r>
    </w:p>
    <w:p w14:paraId="41793E26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3520E6C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E001E2C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5926F20" w14:textId="77777777" w:rsidR="00D814DC" w:rsidRPr="00783C2E" w:rsidRDefault="00D814DC">
      <w:pPr>
        <w:spacing w:before="5"/>
        <w:rPr>
          <w:rFonts w:ascii="Arial" w:eastAsia="Trebuchet MS" w:hAnsi="Arial" w:cs="Trebuchet MS"/>
          <w:sz w:val="27"/>
          <w:szCs w:val="27"/>
        </w:rPr>
      </w:pPr>
    </w:p>
    <w:p w14:paraId="1DBE031B" w14:textId="77777777" w:rsidR="00D814DC" w:rsidRPr="00783C2E" w:rsidRDefault="00F05F42">
      <w:pPr>
        <w:pStyle w:val="BodyText"/>
        <w:spacing w:before="78" w:line="276" w:lineRule="auto"/>
        <w:ind w:right="5200"/>
        <w:rPr>
          <w:rFonts w:ascii="Arial" w:hAnsi="Arial"/>
        </w:rPr>
      </w:pPr>
      <w:r>
        <w:rPr>
          <w:rFonts w:ascii="Arial" w:hAnsi="Arial"/>
        </w:rPr>
        <w:pict w14:anchorId="597288AF">
          <v:group id="_x0000_s4398" style="position:absolute;left:0;text-align:left;margin-left:299.05pt;margin-top:-26.95pt;width:242.65pt;height:168.05pt;z-index:7984;mso-position-horizontal-relative:page" coordorigin="5981,-539" coordsize="4853,3361">
            <v:group id="_x0000_s4402" style="position:absolute;left:5981;top:-539;width:4853;height:3189" coordorigin="5981,-539" coordsize="4853,3189">
              <v:shape id="_x0000_s4403" style="position:absolute;left:5981;top:-539;width:4853;height:3189" coordorigin="5981,-539" coordsize="4853,3189" path="m5981,-539r4853,l10834,2649r-4853,l5981,-539xe" fillcolor="#cf2974" stroked="f">
                <v:path arrowok="t"/>
              </v:shape>
            </v:group>
            <v:group id="_x0000_s4399" style="position:absolute;left:5981;top:2649;width:4853;height:172" coordorigin="5981,2649" coordsize="4853,172">
              <v:shape id="_x0000_s4401" style="position:absolute;left:5981;top:2649;width:4853;height:172" coordorigin="5981,2649" coordsize="4853,172" path="m5981,2649r4853,l10834,2821r-4853,l5981,2649xe" fillcolor="#563a83" stroked="f">
                <v:path arrowok="t"/>
              </v:shape>
              <v:shape id="_x0000_s4400" type="#_x0000_t202" style="position:absolute;left:5981;top:-539;width:4853;height:3361" filled="f" stroked="f">
                <v:textbox inset="0,0,0,0">
                  <w:txbxContent>
                    <w:p w14:paraId="581D856C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7F94751F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7D5E1959" w14:textId="77777777" w:rsidR="00D603B0" w:rsidRDefault="00D603B0">
                      <w:pPr>
                        <w:spacing w:line="324" w:lineRule="auto"/>
                        <w:ind w:left="396" w:right="549"/>
                        <w:jc w:val="both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Defining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intersex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thi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5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103"/>
                          <w:sz w:val="18"/>
                        </w:rPr>
                        <w:t>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classification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for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 xml:space="preserve">infants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child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6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en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with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intersex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variations,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 xml:space="preserve">case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ACT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will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places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child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6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en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risk.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Persons</w:t>
                      </w:r>
                    </w:p>
                    <w:p w14:paraId="1DFF6B89" w14:textId="77777777" w:rsidR="00D603B0" w:rsidRDefault="00D603B0">
                      <w:pPr>
                        <w:spacing w:before="2" w:line="324" w:lineRule="auto"/>
                        <w:ind w:left="396" w:right="416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proofErr w:type="gramStart"/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so</w:t>
                      </w:r>
                      <w:proofErr w:type="gramEnd"/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assigned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will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have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lesser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rights,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will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 xml:space="preserve">face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stigma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outing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school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envi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onments,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 xml:space="preserve">we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oppose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such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classification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without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voluntary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 informed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consent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person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so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classified,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 xml:space="preserve">a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human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rights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abuse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96"/>
                          <w:sz w:val="18"/>
                        </w:rPr>
                        <w:t>.</w:t>
                      </w:r>
                      <w:r>
                        <w:rPr>
                          <w:rFonts w:ascii="Trebuchet MS"/>
                          <w:color w:val="FFFFFF"/>
                          <w:w w:val="111"/>
                          <w:position w:val="6"/>
                          <w:sz w:val="10"/>
                        </w:rPr>
                        <w:t>184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783C2E" w:rsidRPr="00783C2E">
        <w:rPr>
          <w:rFonts w:ascii="Arial" w:hAnsi="Arial"/>
          <w:color w:val="231F20"/>
        </w:rPr>
        <w:t>Several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participants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recommended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that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type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protection</w:t>
      </w:r>
      <w:r w:rsidR="00783C2E" w:rsidRPr="00783C2E">
        <w:rPr>
          <w:rFonts w:ascii="Arial" w:hAnsi="Arial"/>
          <w:color w:val="231F20"/>
          <w:w w:val="97"/>
        </w:rPr>
        <w:t xml:space="preserve"> </w:t>
      </w:r>
      <w:r w:rsidR="00783C2E" w:rsidRPr="00783C2E">
        <w:rPr>
          <w:rFonts w:ascii="Arial" w:hAnsi="Arial"/>
          <w:color w:val="231F20"/>
        </w:rPr>
        <w:t>afforded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to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female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infants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and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children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in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relation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to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that</w:t>
      </w:r>
      <w:r w:rsidR="00783C2E" w:rsidRPr="00783C2E">
        <w:rPr>
          <w:rFonts w:ascii="Arial" w:hAnsi="Arial"/>
          <w:color w:val="231F20"/>
          <w:w w:val="92"/>
        </w:rPr>
        <w:t xml:space="preserve"> </w:t>
      </w:r>
      <w:r w:rsidR="00783C2E" w:rsidRPr="00783C2E">
        <w:rPr>
          <w:rFonts w:ascii="Arial" w:hAnsi="Arial"/>
          <w:color w:val="231F20"/>
        </w:rPr>
        <w:t>national</w:t>
      </w:r>
      <w:r w:rsidR="00783C2E" w:rsidRPr="00783C2E">
        <w:rPr>
          <w:rFonts w:ascii="Arial" w:hAnsi="Arial"/>
          <w:color w:val="231F20"/>
          <w:spacing w:val="-24"/>
        </w:rPr>
        <w:t xml:space="preserve"> </w:t>
      </w:r>
      <w:r w:rsidR="00783C2E" w:rsidRPr="00783C2E">
        <w:rPr>
          <w:rFonts w:ascii="Arial" w:hAnsi="Arial"/>
          <w:color w:val="231F20"/>
        </w:rPr>
        <w:t>legislative</w:t>
      </w:r>
      <w:r w:rsidR="00783C2E" w:rsidRPr="00783C2E">
        <w:rPr>
          <w:rFonts w:ascii="Arial" w:hAnsi="Arial"/>
          <w:color w:val="231F20"/>
          <w:spacing w:val="-24"/>
        </w:rPr>
        <w:t xml:space="preserve"> </w:t>
      </w:r>
      <w:r w:rsidR="00783C2E" w:rsidRPr="00783C2E">
        <w:rPr>
          <w:rFonts w:ascii="Arial" w:hAnsi="Arial"/>
          <w:color w:val="231F20"/>
        </w:rPr>
        <w:t>framework</w:t>
      </w:r>
      <w:r w:rsidR="00783C2E" w:rsidRPr="00783C2E">
        <w:rPr>
          <w:rFonts w:ascii="Arial" w:hAnsi="Arial"/>
          <w:color w:val="231F20"/>
          <w:spacing w:val="-24"/>
        </w:rPr>
        <w:t xml:space="preserve"> </w:t>
      </w:r>
      <w:r w:rsidR="00783C2E" w:rsidRPr="00783C2E">
        <w:rPr>
          <w:rFonts w:ascii="Arial" w:hAnsi="Arial"/>
          <w:color w:val="231F20"/>
        </w:rPr>
        <w:t>on</w:t>
      </w:r>
      <w:r w:rsidR="00783C2E" w:rsidRPr="00783C2E">
        <w:rPr>
          <w:rFonts w:ascii="Arial" w:hAnsi="Arial"/>
          <w:color w:val="231F20"/>
          <w:spacing w:val="-24"/>
        </w:rPr>
        <w:t xml:space="preserve"> </w:t>
      </w:r>
      <w:r w:rsidR="00783C2E" w:rsidRPr="00783C2E">
        <w:rPr>
          <w:rFonts w:ascii="Arial" w:hAnsi="Arial"/>
          <w:color w:val="231F20"/>
        </w:rPr>
        <w:t>female</w:t>
      </w:r>
      <w:r w:rsidR="00783C2E" w:rsidRPr="00783C2E">
        <w:rPr>
          <w:rFonts w:ascii="Arial" w:hAnsi="Arial"/>
          <w:color w:val="231F20"/>
          <w:spacing w:val="-24"/>
        </w:rPr>
        <w:t xml:space="preserve"> </w:t>
      </w:r>
      <w:r w:rsidR="00783C2E" w:rsidRPr="00783C2E">
        <w:rPr>
          <w:rFonts w:ascii="Arial" w:hAnsi="Arial"/>
          <w:color w:val="231F20"/>
        </w:rPr>
        <w:t>genital</w:t>
      </w:r>
      <w:r w:rsidR="00783C2E" w:rsidRPr="00783C2E">
        <w:rPr>
          <w:rFonts w:ascii="Arial" w:hAnsi="Arial"/>
          <w:color w:val="231F20"/>
          <w:spacing w:val="-24"/>
        </w:rPr>
        <w:t xml:space="preserve"> </w:t>
      </w:r>
      <w:r w:rsidR="00783C2E" w:rsidRPr="00783C2E">
        <w:rPr>
          <w:rFonts w:ascii="Arial" w:hAnsi="Arial"/>
          <w:color w:val="231F20"/>
        </w:rPr>
        <w:t>mutilation</w:t>
      </w:r>
      <w:r w:rsidR="00783C2E" w:rsidRPr="00783C2E">
        <w:rPr>
          <w:rFonts w:ascii="Arial" w:hAnsi="Arial"/>
          <w:color w:val="231F20"/>
          <w:spacing w:val="-24"/>
        </w:rPr>
        <w:t xml:space="preserve"> </w:t>
      </w:r>
      <w:r w:rsidR="00783C2E" w:rsidRPr="00783C2E">
        <w:rPr>
          <w:rFonts w:ascii="Arial" w:hAnsi="Arial"/>
          <w:color w:val="231F20"/>
        </w:rPr>
        <w:t>be</w:t>
      </w:r>
      <w:r w:rsidR="00783C2E" w:rsidRPr="00783C2E">
        <w:rPr>
          <w:rFonts w:ascii="Arial" w:hAnsi="Arial"/>
          <w:color w:val="231F20"/>
          <w:w w:val="102"/>
        </w:rPr>
        <w:t xml:space="preserve"> </w:t>
      </w:r>
      <w:r w:rsidR="00783C2E" w:rsidRPr="00783C2E">
        <w:rPr>
          <w:rFonts w:ascii="Arial" w:hAnsi="Arial"/>
          <w:color w:val="231F20"/>
        </w:rPr>
        <w:t>extended</w:t>
      </w:r>
      <w:r w:rsidR="00783C2E" w:rsidRPr="00783C2E">
        <w:rPr>
          <w:rFonts w:ascii="Arial" w:hAnsi="Arial"/>
          <w:color w:val="231F20"/>
          <w:spacing w:val="-21"/>
        </w:rPr>
        <w:t xml:space="preserve"> </w:t>
      </w:r>
      <w:r w:rsidR="00783C2E" w:rsidRPr="00783C2E">
        <w:rPr>
          <w:rFonts w:ascii="Arial" w:hAnsi="Arial"/>
          <w:color w:val="231F20"/>
        </w:rPr>
        <w:t>to</w:t>
      </w:r>
      <w:r w:rsidR="00783C2E" w:rsidRPr="00783C2E">
        <w:rPr>
          <w:rFonts w:ascii="Arial" w:hAnsi="Arial"/>
          <w:color w:val="231F20"/>
          <w:spacing w:val="-21"/>
        </w:rPr>
        <w:t xml:space="preserve"> </w:t>
      </w:r>
      <w:r w:rsidR="00783C2E" w:rsidRPr="00783C2E">
        <w:rPr>
          <w:rFonts w:ascii="Arial" w:hAnsi="Arial"/>
          <w:color w:val="231F20"/>
        </w:rPr>
        <w:t>infants</w:t>
      </w:r>
      <w:r w:rsidR="00783C2E" w:rsidRPr="00783C2E">
        <w:rPr>
          <w:rFonts w:ascii="Arial" w:hAnsi="Arial"/>
          <w:color w:val="231F20"/>
          <w:spacing w:val="-21"/>
        </w:rPr>
        <w:t xml:space="preserve"> </w:t>
      </w:r>
      <w:r w:rsidR="00783C2E" w:rsidRPr="00783C2E">
        <w:rPr>
          <w:rFonts w:ascii="Arial" w:hAnsi="Arial"/>
          <w:color w:val="231F20"/>
        </w:rPr>
        <w:t>and</w:t>
      </w:r>
      <w:r w:rsidR="00783C2E" w:rsidRPr="00783C2E">
        <w:rPr>
          <w:rFonts w:ascii="Arial" w:hAnsi="Arial"/>
          <w:color w:val="231F20"/>
          <w:spacing w:val="-21"/>
        </w:rPr>
        <w:t xml:space="preserve"> </w:t>
      </w:r>
      <w:r w:rsidR="00783C2E" w:rsidRPr="00783C2E">
        <w:rPr>
          <w:rFonts w:ascii="Arial" w:hAnsi="Arial"/>
          <w:color w:val="231F20"/>
        </w:rPr>
        <w:t>children</w:t>
      </w:r>
      <w:r w:rsidR="00783C2E" w:rsidRPr="00783C2E">
        <w:rPr>
          <w:rFonts w:ascii="Arial" w:hAnsi="Arial"/>
          <w:color w:val="231F20"/>
          <w:spacing w:val="-21"/>
        </w:rPr>
        <w:t xml:space="preserve"> </w:t>
      </w:r>
      <w:r w:rsidR="00783C2E" w:rsidRPr="00783C2E">
        <w:rPr>
          <w:rFonts w:ascii="Arial" w:hAnsi="Arial"/>
          <w:color w:val="231F20"/>
        </w:rPr>
        <w:t>with</w:t>
      </w:r>
      <w:r w:rsidR="00783C2E" w:rsidRPr="00783C2E">
        <w:rPr>
          <w:rFonts w:ascii="Arial" w:hAnsi="Arial"/>
          <w:color w:val="231F20"/>
          <w:spacing w:val="-21"/>
        </w:rPr>
        <w:t xml:space="preserve"> </w:t>
      </w:r>
      <w:r w:rsidR="00783C2E" w:rsidRPr="00783C2E">
        <w:rPr>
          <w:rFonts w:ascii="Arial" w:hAnsi="Arial"/>
          <w:color w:val="231F20"/>
        </w:rPr>
        <w:t>intersex</w:t>
      </w:r>
      <w:r w:rsidR="00783C2E" w:rsidRPr="00783C2E">
        <w:rPr>
          <w:rFonts w:ascii="Arial" w:hAnsi="Arial"/>
          <w:color w:val="231F20"/>
          <w:spacing w:val="-21"/>
        </w:rPr>
        <w:t xml:space="preserve"> </w:t>
      </w:r>
      <w:r w:rsidR="00783C2E" w:rsidRPr="00783C2E">
        <w:rPr>
          <w:rFonts w:ascii="Arial" w:hAnsi="Arial"/>
          <w:color w:val="231F20"/>
        </w:rPr>
        <w:t>variations.</w:t>
      </w:r>
    </w:p>
    <w:p w14:paraId="1D89EC8A" w14:textId="77777777" w:rsidR="00D814DC" w:rsidRPr="00783C2E" w:rsidRDefault="00783C2E">
      <w:pPr>
        <w:pStyle w:val="BodyText"/>
        <w:spacing w:before="113" w:line="276" w:lineRule="auto"/>
        <w:ind w:right="5589"/>
        <w:rPr>
          <w:rFonts w:ascii="Arial" w:hAnsi="Arial"/>
          <w:sz w:val="10"/>
          <w:szCs w:val="10"/>
        </w:rPr>
      </w:pPr>
      <w:r w:rsidRPr="00783C2E">
        <w:rPr>
          <w:rFonts w:ascii="Arial" w:hAnsi="Arial"/>
          <w:color w:val="231F20"/>
        </w:rPr>
        <w:t>While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data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prevalence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surgical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procedure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w w:val="104"/>
        </w:rPr>
        <w:t xml:space="preserve"> </w:t>
      </w:r>
      <w:r w:rsidRPr="00783C2E">
        <w:rPr>
          <w:rFonts w:ascii="Arial" w:hAnsi="Arial"/>
          <w:color w:val="231F20"/>
        </w:rPr>
        <w:t>not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publically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available,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evidence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its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continuing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practice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in Australia was provided in a number of submissions to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consultation.</w:t>
      </w:r>
      <w:r w:rsidRPr="00783C2E">
        <w:rPr>
          <w:rFonts w:ascii="Arial" w:hAnsi="Arial"/>
          <w:color w:val="231F20"/>
          <w:position w:val="6"/>
          <w:sz w:val="10"/>
        </w:rPr>
        <w:t>181</w:t>
      </w:r>
    </w:p>
    <w:p w14:paraId="4F4439C8" w14:textId="77777777" w:rsidR="00D814DC" w:rsidRPr="00783C2E" w:rsidRDefault="00D814DC">
      <w:pPr>
        <w:spacing w:line="276" w:lineRule="auto"/>
        <w:rPr>
          <w:rFonts w:ascii="Arial" w:hAnsi="Arial"/>
          <w:sz w:val="10"/>
          <w:szCs w:val="10"/>
        </w:rPr>
        <w:sectPr w:rsidR="00D814DC" w:rsidRPr="00783C2E">
          <w:type w:val="continuous"/>
          <w:pgSz w:w="11910" w:h="16840"/>
          <w:pgMar w:top="1520" w:right="880" w:bottom="280" w:left="360" w:header="720" w:footer="720" w:gutter="0"/>
          <w:cols w:space="720"/>
        </w:sectPr>
      </w:pPr>
    </w:p>
    <w:p w14:paraId="07698AB9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6FB7F3F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94D7BE4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1C9691CD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764333F" w14:textId="77777777" w:rsidR="00D814DC" w:rsidRPr="00783C2E" w:rsidRDefault="00D814DC">
      <w:pPr>
        <w:spacing w:before="12"/>
        <w:rPr>
          <w:rFonts w:ascii="Arial" w:eastAsia="Trebuchet MS" w:hAnsi="Arial" w:cs="Trebuchet MS"/>
          <w:sz w:val="19"/>
          <w:szCs w:val="19"/>
        </w:rPr>
      </w:pPr>
    </w:p>
    <w:p w14:paraId="3A0EE68E" w14:textId="77777777" w:rsidR="00D814DC" w:rsidRPr="00783C2E" w:rsidRDefault="00783C2E">
      <w:pPr>
        <w:pStyle w:val="BodyText"/>
        <w:spacing w:before="78" w:line="276" w:lineRule="auto"/>
        <w:ind w:left="103" w:right="5773"/>
        <w:rPr>
          <w:rFonts w:ascii="Arial" w:hAnsi="Arial"/>
        </w:rPr>
      </w:pPr>
      <w:r w:rsidRPr="00783C2E">
        <w:rPr>
          <w:rFonts w:ascii="Arial" w:hAnsi="Arial"/>
          <w:color w:val="231F20"/>
        </w:rPr>
        <w:t>A number of participants echoed these concerns and</w:t>
      </w:r>
      <w:r w:rsidRPr="00783C2E">
        <w:rPr>
          <w:rFonts w:ascii="Arial" w:hAnsi="Arial"/>
          <w:color w:val="231F20"/>
          <w:spacing w:val="-36"/>
        </w:rPr>
        <w:t xml:space="preserve"> </w:t>
      </w:r>
      <w:r w:rsidRPr="00783C2E">
        <w:rPr>
          <w:rFonts w:ascii="Arial" w:hAnsi="Arial"/>
          <w:color w:val="231F20"/>
        </w:rPr>
        <w:t>emphasized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importance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self-identification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any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classification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system:</w:t>
      </w:r>
    </w:p>
    <w:p w14:paraId="68AFBA4A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88A8785" w14:textId="77777777" w:rsidR="00D814DC" w:rsidRPr="00783C2E" w:rsidRDefault="00D814DC">
      <w:pPr>
        <w:spacing w:before="11"/>
        <w:rPr>
          <w:rFonts w:ascii="Arial" w:eastAsia="Trebuchet MS" w:hAnsi="Arial" w:cs="Trebuchet MS"/>
          <w:sz w:val="20"/>
          <w:szCs w:val="20"/>
        </w:rPr>
      </w:pPr>
    </w:p>
    <w:p w14:paraId="357DBC9A" w14:textId="77777777" w:rsidR="00D814DC" w:rsidRPr="00783C2E" w:rsidRDefault="00F05F42">
      <w:pPr>
        <w:spacing w:line="3738" w:lineRule="exact"/>
        <w:ind w:left="103"/>
        <w:rPr>
          <w:rFonts w:ascii="Arial" w:eastAsia="Trebuchet MS" w:hAnsi="Arial" w:cs="Trebuchet MS"/>
          <w:sz w:val="20"/>
          <w:szCs w:val="20"/>
        </w:rPr>
      </w:pPr>
      <w:r>
        <w:rPr>
          <w:rFonts w:ascii="Arial" w:eastAsia="Trebuchet MS" w:hAnsi="Arial" w:cs="Trebuchet MS"/>
          <w:position w:val="-74"/>
          <w:sz w:val="20"/>
          <w:szCs w:val="20"/>
        </w:rPr>
      </w:r>
      <w:r>
        <w:rPr>
          <w:rFonts w:ascii="Arial" w:eastAsia="Trebuchet MS" w:hAnsi="Arial" w:cs="Trebuchet MS"/>
          <w:position w:val="-74"/>
          <w:sz w:val="20"/>
          <w:szCs w:val="20"/>
        </w:rPr>
        <w:pict w14:anchorId="08B72930">
          <v:group id="_x0000_s4389" style="width:242.65pt;height:186.95pt;mso-position-horizontal-relative:char;mso-position-vertical-relative:line" coordsize="4853,3739">
            <v:group id="_x0000_s4396" style="position:absolute;width:4853;height:3136" coordsize="4853,3136">
              <v:shape id="_x0000_s4397" style="position:absolute;width:4853;height:3136" coordsize="4853,3136" path="m,l4853,r,3135l,3135,,xe" fillcolor="#cf2974" stroked="f">
                <v:path arrowok="t"/>
              </v:shape>
            </v:group>
            <v:group id="_x0000_s4394" style="position:absolute;top:3135;width:4853;height:172" coordorigin=",3135" coordsize="4853,172">
              <v:shape id="_x0000_s4395" style="position:absolute;top:3135;width:4853;height:172" coordorigin=",3135" coordsize="4853,172" path="m,3135r4853,l4853,3307,,3307,,3135xe" fillcolor="#563a83" stroked="f">
                <v:path arrowok="t"/>
              </v:shape>
            </v:group>
            <v:group id="_x0000_s4390" style="position:absolute;top:3111;width:4853;height:628" coordorigin=",3111" coordsize="4853,628">
              <v:shape id="_x0000_s4393" style="position:absolute;top:3111;width:4853;height:628" coordorigin=",3111" coordsize="4853,628" path="m4853,3111l,3111r,157l4383,3268r470,471l4853,3111xe" fillcolor="#563a83" stroked="f">
                <v:path arrowok="t"/>
              </v:shape>
              <v:shape id="_x0000_s4392" type="#_x0000_t202" style="position:absolute;left:397;top:475;width:4034;height:1300" filled="f" stroked="f">
                <v:textbox inset="0,0,0,0">
                  <w:txbxContent>
                    <w:p w14:paraId="5DFE004F" w14:textId="77777777" w:rsidR="00D603B0" w:rsidRDefault="00D603B0">
                      <w:pPr>
                        <w:spacing w:line="186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spacing w:val="-4"/>
                          <w:w w:val="96"/>
                          <w:sz w:val="18"/>
                        </w:rPr>
                        <w:t>W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need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ensu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5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that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novel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sex/gender</w:t>
                      </w:r>
                    </w:p>
                    <w:p w14:paraId="745EC750" w14:textId="77777777" w:rsidR="00D603B0" w:rsidRDefault="00D603B0">
                      <w:pPr>
                        <w:spacing w:line="280" w:lineRule="atLeas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classifications</w:t>
                      </w:r>
                      <w:proofErr w:type="gramEnd"/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emain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voluntary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opt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in,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and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ensu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5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that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no-one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so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classified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emains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 xml:space="preserve">voluntary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opt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in,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ensu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5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that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no-one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so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 xml:space="preserve">classified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without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their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personal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consent.</w:t>
                      </w:r>
                    </w:p>
                  </w:txbxContent>
                </v:textbox>
              </v:shape>
              <v:shape id="_x0000_s4391" type="#_x0000_t202" style="position:absolute;left:397;top:2381;width:1901;height:180" filled="f" stroked="f">
                <v:textbox inset="0,0,0,0">
                  <w:txbxContent>
                    <w:p w14:paraId="7916CA22" w14:textId="77777777" w:rsidR="00D603B0" w:rsidRDefault="00D603B0">
                      <w:pPr>
                        <w:spacing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563A83"/>
                          <w:w w:val="93"/>
                          <w:sz w:val="18"/>
                        </w:rPr>
                        <w:t>Online</w:t>
                      </w:r>
                      <w:r>
                        <w:rPr>
                          <w:rFonts w:ascii="Arial"/>
                          <w:color w:val="563A8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63A83"/>
                          <w:w w:val="94"/>
                          <w:sz w:val="18"/>
                        </w:rPr>
                        <w:t>survey</w:t>
                      </w:r>
                      <w:r>
                        <w:rPr>
                          <w:rFonts w:ascii="Arial"/>
                          <w:color w:val="563A8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63A83"/>
                          <w:w w:val="97"/>
                          <w:sz w:val="18"/>
                        </w:rPr>
                        <w:t>participant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33B93E22" w14:textId="77777777" w:rsidR="00D814DC" w:rsidRPr="00783C2E" w:rsidRDefault="00D814DC">
      <w:pPr>
        <w:rPr>
          <w:rFonts w:ascii="Arial" w:eastAsia="Trebuchet MS" w:hAnsi="Arial" w:cs="Trebuchet MS"/>
          <w:sz w:val="26"/>
          <w:szCs w:val="26"/>
        </w:rPr>
      </w:pPr>
    </w:p>
    <w:p w14:paraId="64915E30" w14:textId="77777777" w:rsidR="00D814DC" w:rsidRPr="00783C2E" w:rsidRDefault="00783C2E">
      <w:pPr>
        <w:pStyle w:val="BodyText"/>
        <w:spacing w:before="78" w:line="276" w:lineRule="auto"/>
        <w:ind w:left="103" w:right="6231"/>
        <w:rPr>
          <w:rFonts w:ascii="Arial" w:hAnsi="Arial"/>
        </w:rPr>
      </w:pP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consistent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recommendation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5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 xml:space="preserve">Commission’s 2009 </w:t>
      </w:r>
      <w:r w:rsidRPr="00783C2E">
        <w:rPr>
          <w:rFonts w:ascii="Arial" w:eastAsia="Arial" w:hAnsi="Arial" w:cs="Arial"/>
          <w:i/>
          <w:color w:val="231F20"/>
        </w:rPr>
        <w:t>Sex Files</w:t>
      </w:r>
      <w:r w:rsidRPr="00783C2E">
        <w:rPr>
          <w:rFonts w:ascii="Arial" w:eastAsia="Arial" w:hAnsi="Arial" w:cs="Arial"/>
          <w:i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report:</w:t>
      </w:r>
    </w:p>
    <w:p w14:paraId="37D74E59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9E59049" w14:textId="77777777" w:rsidR="00D814DC" w:rsidRPr="00783C2E" w:rsidRDefault="00D814DC">
      <w:pPr>
        <w:spacing w:before="11"/>
        <w:rPr>
          <w:rFonts w:ascii="Arial" w:eastAsia="Trebuchet MS" w:hAnsi="Arial" w:cs="Trebuchet MS"/>
          <w:sz w:val="20"/>
          <w:szCs w:val="20"/>
        </w:rPr>
      </w:pPr>
    </w:p>
    <w:p w14:paraId="56DD2632" w14:textId="77777777" w:rsidR="00D814DC" w:rsidRPr="00783C2E" w:rsidRDefault="00F05F42">
      <w:pPr>
        <w:spacing w:line="1960" w:lineRule="exact"/>
        <w:ind w:left="103"/>
        <w:rPr>
          <w:rFonts w:ascii="Arial" w:eastAsia="Trebuchet MS" w:hAnsi="Arial" w:cs="Trebuchet MS"/>
          <w:sz w:val="20"/>
          <w:szCs w:val="20"/>
        </w:rPr>
      </w:pPr>
      <w:r>
        <w:rPr>
          <w:rFonts w:ascii="Arial" w:eastAsia="Trebuchet MS" w:hAnsi="Arial" w:cs="Trebuchet MS"/>
          <w:position w:val="-38"/>
          <w:sz w:val="20"/>
          <w:szCs w:val="20"/>
        </w:rPr>
      </w:r>
      <w:r>
        <w:rPr>
          <w:rFonts w:ascii="Arial" w:eastAsia="Trebuchet MS" w:hAnsi="Arial" w:cs="Trebuchet MS"/>
          <w:position w:val="-38"/>
          <w:sz w:val="20"/>
          <w:szCs w:val="20"/>
        </w:rPr>
        <w:pict w14:anchorId="0F9D6D6E">
          <v:group id="_x0000_s4383" style="width:242.65pt;height:98.05pt;mso-position-horizontal-relative:char;mso-position-vertical-relative:line" coordsize="4853,1961">
            <v:group id="_x0000_s4387" style="position:absolute;width:4853;height:1789" coordsize="4853,1789">
              <v:shape id="_x0000_s4388" style="position:absolute;width:4853;height:1789" coordsize="4853,1789" path="m,l4853,r,1789l,1789,,xe" fillcolor="#563a83" stroked="f">
                <v:path arrowok="t"/>
              </v:shape>
            </v:group>
            <v:group id="_x0000_s4384" style="position:absolute;top:1789;width:4853;height:172" coordorigin=",1789" coordsize="4853,172">
              <v:shape id="_x0000_s4386" style="position:absolute;top:1789;width:4853;height:172" coordorigin=",1789" coordsize="4853,172" path="m,1789r4853,l4853,1960,,1960,,1789xe" fillcolor="#cf2974" stroked="f">
                <v:path arrowok="t"/>
              </v:shape>
              <v:shape id="_x0000_s4385" type="#_x0000_t202" style="position:absolute;width:4853;height:1961" filled="f" stroked="f">
                <v:textbox inset="0,0,0,0">
                  <w:txbxContent>
                    <w:p w14:paraId="3C796944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18C81A91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4FAFDD61" w14:textId="77777777" w:rsidR="00D603B0" w:rsidRDefault="00D603B0">
                      <w:pPr>
                        <w:spacing w:line="324" w:lineRule="auto"/>
                        <w:ind w:left="396" w:right="642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person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over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age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18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years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should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be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 xml:space="preserve">able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choose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have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unspecified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sex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noted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 xml:space="preserve">on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documents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personal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eco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8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ds.</w:t>
                      </w:r>
                      <w:r>
                        <w:rPr>
                          <w:rFonts w:ascii="Trebuchet MS"/>
                          <w:color w:val="FFFFFF"/>
                          <w:w w:val="111"/>
                          <w:position w:val="6"/>
                          <w:sz w:val="10"/>
                        </w:rPr>
                        <w:t>185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7D0F38A8" w14:textId="77777777" w:rsidR="00D814DC" w:rsidRPr="00783C2E" w:rsidRDefault="00D814DC">
      <w:pPr>
        <w:spacing w:line="1960" w:lineRule="exact"/>
        <w:rPr>
          <w:rFonts w:ascii="Arial" w:eastAsia="Trebuchet MS" w:hAnsi="Arial" w:cs="Trebuchet MS"/>
          <w:sz w:val="20"/>
          <w:szCs w:val="20"/>
        </w:rPr>
        <w:sectPr w:rsidR="00D814DC" w:rsidRPr="00783C2E">
          <w:pgSz w:w="11910" w:h="16840"/>
          <w:pgMar w:top="1580" w:right="320" w:bottom="600" w:left="860" w:header="0" w:footer="387" w:gutter="0"/>
          <w:cols w:space="720"/>
        </w:sectPr>
      </w:pPr>
    </w:p>
    <w:p w14:paraId="4BFD85D5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8041F82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139A3FB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B54A14A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8BC43D6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9834C2B" w14:textId="77777777" w:rsidR="00D814DC" w:rsidRPr="00783C2E" w:rsidRDefault="00D814DC">
      <w:pPr>
        <w:spacing w:before="11"/>
        <w:rPr>
          <w:rFonts w:ascii="Arial" w:eastAsia="Trebuchet MS" w:hAnsi="Arial" w:cs="Trebuchet MS"/>
          <w:sz w:val="21"/>
          <w:szCs w:val="21"/>
        </w:rPr>
      </w:pPr>
    </w:p>
    <w:p w14:paraId="3D0E0F3F" w14:textId="77777777" w:rsidR="00D814DC" w:rsidRPr="00783C2E" w:rsidRDefault="00F05F42">
      <w:pPr>
        <w:spacing w:before="75" w:line="115" w:lineRule="exact"/>
        <w:ind w:left="298" w:right="5592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</w:rPr>
        <w:pict w14:anchorId="257BCF7B">
          <v:group id="_x0000_s4370" style="position:absolute;left:0;text-align:left;margin-left:107.25pt;margin-top:-71.7pt;width:189.75pt;height:127.75pt;z-index:8248;mso-position-horizontal-relative:page" coordorigin="2146,-1435" coordsize="3795,2555">
            <v:group id="_x0000_s4381" style="position:absolute;left:3707;top:-1435;width:2234;height:1240" coordorigin="3707,-1435" coordsize="2234,1240">
              <v:shape id="_x0000_s4382" style="position:absolute;left:3707;top:-1435;width:2234;height:1240" coordorigin="3707,-1435" coordsize="2234,1240" path="m5224,-1435r-1517,l4423,-195r1517,l5224,-1435xe" fillcolor="#563a83" stroked="f">
                <v:path arrowok="t"/>
              </v:shape>
            </v:group>
            <v:group id="_x0000_s4379" style="position:absolute;left:2189;top:-1435;width:1432;height:1240" coordorigin="2189,-1435" coordsize="1432,1240">
              <v:shape id="_x0000_s4380" style="position:absolute;left:2189;top:-1435;width:1432;height:1240" coordorigin="2189,-1435" coordsize="1432,1240" path="m3621,-1435r-1432,l2905,-195r716,-1240xe" fillcolor="#cf2974" stroked="f">
                <v:path arrowok="t"/>
              </v:shape>
            </v:group>
            <v:group id="_x0000_s4377" style="position:absolute;left:2905;top:-1435;width:1518;height:1240" coordorigin="2905,-1435" coordsize="1518,1240">
              <v:shape id="_x0000_s4378" style="position:absolute;left:2905;top:-1435;width:1518;height:1240" coordorigin="2905,-1435" coordsize="1518,1240" path="m3707,-1435r-86,l2905,-195r1518,l3707,-1435xe" fillcolor="#542f6b" stroked="f">
                <v:path arrowok="t"/>
              </v:shape>
            </v:group>
            <v:group id="_x0000_s4375" style="position:absolute;left:2146;top:-195;width:1518;height:1315" coordorigin="2146,-195" coordsize="1518,1315">
              <v:shape id="_x0000_s4376" style="position:absolute;left:2146;top:-195;width:1518;height:1315" coordorigin="2146,-195" coordsize="1518,1315" path="m2905,-195l2146,1119r1518,l2905,-195xe" fillcolor="#6b5c99" stroked="f">
                <v:path arrowok="t"/>
              </v:shape>
            </v:group>
            <v:group id="_x0000_s4373" style="position:absolute;left:3664;top:-195;width:1518;height:1315" coordorigin="3664,-195" coordsize="1518,1315">
              <v:shape id="_x0000_s4374" style="position:absolute;left:3664;top:-195;width:1518;height:1315" coordorigin="3664,-195" coordsize="1518,1315" path="m4423,-195l3664,1119r1517,l4423,-195xe" fillcolor="#cf2974" stroked="f">
                <v:path arrowok="t"/>
              </v:shape>
            </v:group>
            <v:group id="_x0000_s4371" style="position:absolute;left:2905;top:-195;width:1518;height:1315" coordorigin="2905,-195" coordsize="1518,1315">
              <v:shape id="_x0000_s4372" style="position:absolute;left:2905;top:-195;width:1518;height:1315" coordorigin="2905,-195" coordsize="1518,1315" path="m4423,-195r-1518,l3664,1119,4423,-195xe" fillcolor="#cf2974" stroked="f">
                <v:path arrowok="t"/>
              </v:shape>
            </v:group>
            <w10:wrap anchorx="page"/>
          </v:group>
        </w:pict>
      </w:r>
      <w:bookmarkStart w:id="30" w:name="_bookmark27"/>
      <w:bookmarkEnd w:id="30"/>
      <w:r w:rsidR="00783C2E" w:rsidRPr="00783C2E">
        <w:rPr>
          <w:rFonts w:ascii="Arial" w:hAnsi="Arial"/>
          <w:b/>
          <w:color w:val="184786"/>
          <w:sz w:val="18"/>
        </w:rPr>
        <w:t>CHAPTER</w:t>
      </w:r>
    </w:p>
    <w:p w14:paraId="5F6BC704" w14:textId="77777777" w:rsidR="00D814DC" w:rsidRPr="00783C2E" w:rsidRDefault="00783C2E">
      <w:pPr>
        <w:spacing w:line="1150" w:lineRule="exact"/>
        <w:ind w:left="278" w:right="5592"/>
        <w:rPr>
          <w:rFonts w:ascii="Arial" w:eastAsia="Arial" w:hAnsi="Arial" w:cs="Arial"/>
          <w:sz w:val="108"/>
          <w:szCs w:val="108"/>
        </w:rPr>
      </w:pPr>
      <w:r w:rsidRPr="00783C2E">
        <w:rPr>
          <w:rFonts w:ascii="Arial" w:hAnsi="Arial"/>
          <w:b/>
          <w:color w:val="184786"/>
          <w:spacing w:val="-71"/>
          <w:w w:val="115"/>
          <w:sz w:val="108"/>
        </w:rPr>
        <w:t>11</w:t>
      </w:r>
    </w:p>
    <w:p w14:paraId="44BECA35" w14:textId="77777777" w:rsidR="00D814DC" w:rsidRPr="00783C2E" w:rsidRDefault="00783C2E">
      <w:pPr>
        <w:spacing w:before="212"/>
        <w:ind w:left="278"/>
        <w:rPr>
          <w:rFonts w:ascii="Arial" w:eastAsia="Arial" w:hAnsi="Arial" w:cs="Arial"/>
          <w:sz w:val="48"/>
          <w:szCs w:val="48"/>
        </w:rPr>
      </w:pPr>
      <w:r w:rsidRPr="00783C2E">
        <w:rPr>
          <w:rFonts w:ascii="Arial" w:hAnsi="Arial"/>
          <w:color w:val="CF2974"/>
          <w:spacing w:val="-3"/>
          <w:sz w:val="48"/>
        </w:rPr>
        <w:t>Aboriginal</w:t>
      </w:r>
      <w:r w:rsidRPr="00783C2E">
        <w:rPr>
          <w:rFonts w:ascii="Arial" w:hAnsi="Arial"/>
          <w:color w:val="CF2974"/>
          <w:spacing w:val="-71"/>
          <w:sz w:val="48"/>
        </w:rPr>
        <w:t xml:space="preserve"> </w:t>
      </w:r>
      <w:r w:rsidRPr="00783C2E">
        <w:rPr>
          <w:rFonts w:ascii="Arial" w:hAnsi="Arial"/>
          <w:color w:val="CF2974"/>
          <w:spacing w:val="-3"/>
          <w:sz w:val="48"/>
        </w:rPr>
        <w:t>and</w:t>
      </w:r>
      <w:r w:rsidRPr="00783C2E">
        <w:rPr>
          <w:rFonts w:ascii="Arial" w:hAnsi="Arial"/>
          <w:color w:val="CF2974"/>
          <w:spacing w:val="-71"/>
          <w:sz w:val="48"/>
        </w:rPr>
        <w:t xml:space="preserve"> </w:t>
      </w:r>
      <w:r w:rsidRPr="00783C2E">
        <w:rPr>
          <w:rFonts w:ascii="Arial" w:hAnsi="Arial"/>
          <w:color w:val="CF2974"/>
          <w:spacing w:val="-11"/>
          <w:sz w:val="48"/>
        </w:rPr>
        <w:t>Torres</w:t>
      </w:r>
      <w:r w:rsidRPr="00783C2E">
        <w:rPr>
          <w:rFonts w:ascii="Arial" w:hAnsi="Arial"/>
          <w:color w:val="CF2974"/>
          <w:spacing w:val="-71"/>
          <w:sz w:val="48"/>
        </w:rPr>
        <w:t xml:space="preserve"> </w:t>
      </w:r>
      <w:r w:rsidRPr="00783C2E">
        <w:rPr>
          <w:rFonts w:ascii="Arial" w:hAnsi="Arial"/>
          <w:color w:val="CF2974"/>
          <w:spacing w:val="-4"/>
          <w:sz w:val="48"/>
        </w:rPr>
        <w:t>Strait</w:t>
      </w:r>
      <w:r w:rsidRPr="00783C2E">
        <w:rPr>
          <w:rFonts w:ascii="Arial" w:hAnsi="Arial"/>
          <w:color w:val="CF2974"/>
          <w:spacing w:val="-72"/>
          <w:sz w:val="48"/>
        </w:rPr>
        <w:t xml:space="preserve"> </w:t>
      </w:r>
      <w:r w:rsidRPr="00783C2E">
        <w:rPr>
          <w:rFonts w:ascii="Arial" w:hAnsi="Arial"/>
          <w:color w:val="CF2974"/>
          <w:spacing w:val="-3"/>
          <w:sz w:val="48"/>
        </w:rPr>
        <w:t>Islander</w:t>
      </w:r>
      <w:r w:rsidRPr="00783C2E">
        <w:rPr>
          <w:rFonts w:ascii="Arial" w:hAnsi="Arial"/>
          <w:color w:val="CF2974"/>
          <w:spacing w:val="-71"/>
          <w:sz w:val="48"/>
        </w:rPr>
        <w:t xml:space="preserve"> </w:t>
      </w:r>
      <w:r w:rsidRPr="00783C2E">
        <w:rPr>
          <w:rFonts w:ascii="Arial" w:hAnsi="Arial"/>
          <w:color w:val="CF2974"/>
          <w:sz w:val="48"/>
        </w:rPr>
        <w:t>peoples</w:t>
      </w:r>
    </w:p>
    <w:p w14:paraId="6660205A" w14:textId="77777777" w:rsidR="00D814DC" w:rsidRPr="00783C2E" w:rsidRDefault="00D814DC">
      <w:pPr>
        <w:rPr>
          <w:rFonts w:ascii="Arial" w:eastAsia="Arial" w:hAnsi="Arial" w:cs="Arial"/>
          <w:sz w:val="17"/>
          <w:szCs w:val="17"/>
        </w:rPr>
      </w:pPr>
    </w:p>
    <w:p w14:paraId="10C61961" w14:textId="77777777" w:rsidR="00D814DC" w:rsidRPr="00783C2E" w:rsidRDefault="00F05F42">
      <w:pPr>
        <w:spacing w:line="20" w:lineRule="exact"/>
        <w:ind w:left="26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06A7E88">
          <v:group id="_x0000_s4367" style="width:516.2pt;height:1pt;mso-position-horizontal-relative:char;mso-position-vertical-relative:line" coordsize="10324,20">
            <v:group id="_x0000_s4368" style="position:absolute;left:10;top:10;width:10304;height:2" coordorigin="10,10" coordsize="10304,2">
              <v:shape id="_x0000_s4369" style="position:absolute;left:10;top:10;width:10304;height:2" coordorigin="10,10" coordsize="10304,0" path="m10,10r10304,e" filled="f" strokecolor="#cf2974" strokeweight="1pt">
                <v:path arrowok="t"/>
              </v:shape>
            </v:group>
            <w10:anchorlock/>
          </v:group>
        </w:pict>
      </w:r>
    </w:p>
    <w:p w14:paraId="1AC85B4F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13639A9A" w14:textId="77777777" w:rsidR="00D814DC" w:rsidRPr="00783C2E" w:rsidRDefault="00D814DC">
      <w:pPr>
        <w:spacing w:before="2"/>
        <w:rPr>
          <w:rFonts w:ascii="Arial" w:eastAsia="Arial" w:hAnsi="Arial" w:cs="Arial"/>
        </w:rPr>
      </w:pPr>
    </w:p>
    <w:p w14:paraId="6F2EC28F" w14:textId="77777777" w:rsidR="00D814DC" w:rsidRPr="00783C2E" w:rsidRDefault="00F05F42">
      <w:pPr>
        <w:pStyle w:val="BodyText"/>
        <w:spacing w:line="276" w:lineRule="auto"/>
        <w:ind w:right="5647"/>
        <w:rPr>
          <w:rFonts w:ascii="Arial" w:hAnsi="Arial"/>
        </w:rPr>
      </w:pPr>
      <w:r>
        <w:rPr>
          <w:rFonts w:ascii="Arial" w:hAnsi="Arial"/>
        </w:rPr>
        <w:pict w14:anchorId="708518D8">
          <v:group id="_x0000_s4361" style="position:absolute;left:0;text-align:left;margin-left:299.05pt;margin-top:18.1pt;width:242.65pt;height:182.05pt;z-index:8224;mso-position-horizontal-relative:page" coordorigin="5981,362" coordsize="4853,3641">
            <v:group id="_x0000_s4365" style="position:absolute;left:5981;top:362;width:4853;height:3469" coordorigin="5981,362" coordsize="4853,3469">
              <v:shape id="_x0000_s4366" style="position:absolute;left:5981;top:362;width:4853;height:3469" coordorigin="5981,362" coordsize="4853,3469" path="m5981,362r4853,l10834,3831r-4853,l5981,362xe" fillcolor="#cf2974" stroked="f">
                <v:path arrowok="t"/>
              </v:shape>
            </v:group>
            <v:group id="_x0000_s4362" style="position:absolute;left:5981;top:3831;width:4853;height:172" coordorigin="5981,3831" coordsize="4853,172">
              <v:shape id="_x0000_s4364" style="position:absolute;left:5981;top:3831;width:4853;height:172" coordorigin="5981,3831" coordsize="4853,172" path="m5981,3831r4853,l10834,4002r-4853,l5981,3831xe" fillcolor="#563a83" stroked="f">
                <v:path arrowok="t"/>
              </v:shape>
              <v:shape id="_x0000_s4363" type="#_x0000_t202" style="position:absolute;left:5981;top:362;width:4853;height:3641" filled="f" stroked="f">
                <v:textbox inset="0,0,0,0">
                  <w:txbxContent>
                    <w:p w14:paraId="4F54088A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65D87CDC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3D3ADEE3" w14:textId="77777777" w:rsidR="00D603B0" w:rsidRDefault="00D603B0">
                      <w:pPr>
                        <w:spacing w:line="324" w:lineRule="auto"/>
                        <w:ind w:left="396" w:right="492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1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last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15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years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6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has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been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no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 xml:space="preserve">national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strateg</w:t>
                      </w:r>
                      <w:r>
                        <w:rPr>
                          <w:rFonts w:ascii="Arial"/>
                          <w:color w:val="FFFFFF"/>
                          <w:spacing w:val="-17"/>
                          <w:w w:val="96"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,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plan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esea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ch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identify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meet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needs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Aboriginal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20"/>
                          <w:w w:val="90"/>
                          <w:sz w:val="18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or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Strait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Islander LGBQTI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communit</w:t>
                      </w:r>
                      <w:r>
                        <w:rPr>
                          <w:rFonts w:ascii="Arial"/>
                          <w:color w:val="FFFFFF"/>
                          <w:spacing w:val="-17"/>
                          <w:w w:val="98"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.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evious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LGBQTI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eports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 xml:space="preserve">have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excluded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Aboriginal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20"/>
                          <w:w w:val="90"/>
                          <w:sz w:val="18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or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Strait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Islanders</w:t>
                      </w:r>
                    </w:p>
                    <w:p w14:paraId="16857193" w14:textId="77777777" w:rsidR="00D603B0" w:rsidRDefault="00D603B0">
                      <w:pPr>
                        <w:spacing w:before="2" w:line="324" w:lineRule="auto"/>
                        <w:ind w:left="396" w:right="713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in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national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strategies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health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plans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specific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 xml:space="preserve">to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LGBQTI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people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…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nuanced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intersections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 xml:space="preserve">of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espondents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needs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…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just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beginning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 xml:space="preserve">of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further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work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done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this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ea.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4"/>
                          <w:position w:val="6"/>
                          <w:sz w:val="10"/>
                          <w:szCs w:val="10"/>
                        </w:rPr>
                        <w:t>191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783C2E" w:rsidRPr="00783C2E">
        <w:rPr>
          <w:rFonts w:ascii="Arial" w:hAnsi="Arial"/>
          <w:color w:val="231F20"/>
        </w:rPr>
        <w:t xml:space="preserve">LGBTI Aboriginal and </w:t>
      </w:r>
      <w:r w:rsidR="00783C2E" w:rsidRPr="00783C2E">
        <w:rPr>
          <w:rFonts w:ascii="Arial" w:hAnsi="Arial"/>
          <w:color w:val="231F20"/>
          <w:spacing w:val="-5"/>
        </w:rPr>
        <w:t xml:space="preserve">Torres </w:t>
      </w:r>
      <w:r w:rsidR="00783C2E" w:rsidRPr="00783C2E">
        <w:rPr>
          <w:rFonts w:ascii="Arial" w:hAnsi="Arial"/>
          <w:color w:val="231F20"/>
        </w:rPr>
        <w:t>Strait Islander peoples</w:t>
      </w:r>
      <w:r w:rsidR="00783C2E" w:rsidRPr="00783C2E">
        <w:rPr>
          <w:rFonts w:ascii="Arial" w:hAnsi="Arial"/>
          <w:color w:val="231F20"/>
          <w:spacing w:val="-25"/>
        </w:rPr>
        <w:t xml:space="preserve"> </w:t>
      </w:r>
      <w:r w:rsidR="00783C2E" w:rsidRPr="00783C2E">
        <w:rPr>
          <w:rFonts w:ascii="Arial" w:hAnsi="Arial"/>
          <w:color w:val="231F20"/>
        </w:rPr>
        <w:t>experience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a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number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significant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and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intersecting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points</w:t>
      </w:r>
      <w:r w:rsidR="00783C2E" w:rsidRPr="00783C2E">
        <w:rPr>
          <w:rFonts w:ascii="Arial" w:hAnsi="Arial"/>
          <w:color w:val="231F20"/>
          <w:w w:val="101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17"/>
        </w:rPr>
        <w:t xml:space="preserve"> </w:t>
      </w:r>
      <w:r w:rsidR="00783C2E" w:rsidRPr="00783C2E">
        <w:rPr>
          <w:rFonts w:ascii="Arial" w:hAnsi="Arial"/>
          <w:color w:val="231F20"/>
        </w:rPr>
        <w:t>discrimination</w:t>
      </w:r>
      <w:r w:rsidR="00783C2E" w:rsidRPr="00783C2E">
        <w:rPr>
          <w:rFonts w:ascii="Arial" w:hAnsi="Arial"/>
          <w:color w:val="231F20"/>
          <w:spacing w:val="-17"/>
        </w:rPr>
        <w:t xml:space="preserve"> </w:t>
      </w:r>
      <w:r w:rsidR="00783C2E" w:rsidRPr="00783C2E">
        <w:rPr>
          <w:rFonts w:ascii="Arial" w:hAnsi="Arial"/>
          <w:color w:val="231F20"/>
        </w:rPr>
        <w:t>and</w:t>
      </w:r>
      <w:r w:rsidR="00783C2E" w:rsidRPr="00783C2E">
        <w:rPr>
          <w:rFonts w:ascii="Arial" w:hAnsi="Arial"/>
          <w:color w:val="231F20"/>
          <w:spacing w:val="-17"/>
        </w:rPr>
        <w:t xml:space="preserve"> </w:t>
      </w:r>
      <w:proofErr w:type="spellStart"/>
      <w:r w:rsidR="00783C2E" w:rsidRPr="00783C2E">
        <w:rPr>
          <w:rFonts w:ascii="Arial" w:hAnsi="Arial"/>
          <w:color w:val="231F20"/>
        </w:rPr>
        <w:t>marginalisation</w:t>
      </w:r>
      <w:proofErr w:type="spellEnd"/>
      <w:r w:rsidR="00783C2E" w:rsidRPr="00783C2E">
        <w:rPr>
          <w:rFonts w:ascii="Arial" w:hAnsi="Arial"/>
          <w:color w:val="231F20"/>
          <w:spacing w:val="-17"/>
        </w:rPr>
        <w:t xml:space="preserve"> </w:t>
      </w:r>
      <w:r w:rsidR="00783C2E" w:rsidRPr="00783C2E">
        <w:rPr>
          <w:rFonts w:ascii="Arial" w:hAnsi="Arial"/>
          <w:color w:val="231F20"/>
        </w:rPr>
        <w:t>in</w:t>
      </w:r>
      <w:r w:rsidR="00783C2E" w:rsidRPr="00783C2E">
        <w:rPr>
          <w:rFonts w:ascii="Arial" w:hAnsi="Arial"/>
          <w:color w:val="231F20"/>
          <w:spacing w:val="-17"/>
        </w:rPr>
        <w:t xml:space="preserve"> </w:t>
      </w:r>
      <w:r w:rsidR="00783C2E" w:rsidRPr="00783C2E">
        <w:rPr>
          <w:rFonts w:ascii="Arial" w:hAnsi="Arial"/>
          <w:color w:val="231F20"/>
        </w:rPr>
        <w:t>Australia.</w:t>
      </w:r>
      <w:r w:rsidR="00783C2E" w:rsidRPr="00783C2E">
        <w:rPr>
          <w:rFonts w:ascii="Arial" w:hAnsi="Arial"/>
          <w:color w:val="231F20"/>
          <w:position w:val="6"/>
          <w:sz w:val="10"/>
        </w:rPr>
        <w:t>186</w:t>
      </w:r>
      <w:r w:rsidR="00783C2E" w:rsidRPr="00783C2E">
        <w:rPr>
          <w:rFonts w:ascii="Arial" w:hAnsi="Arial"/>
          <w:color w:val="231F20"/>
          <w:spacing w:val="7"/>
          <w:position w:val="6"/>
          <w:sz w:val="10"/>
        </w:rPr>
        <w:t xml:space="preserve"> </w:t>
      </w:r>
      <w:r w:rsidR="00783C2E" w:rsidRPr="00783C2E">
        <w:rPr>
          <w:rFonts w:ascii="Arial" w:hAnsi="Arial"/>
          <w:color w:val="231F20"/>
        </w:rPr>
        <w:t>They</w:t>
      </w:r>
    </w:p>
    <w:p w14:paraId="6FEAE620" w14:textId="77777777" w:rsidR="00D814DC" w:rsidRPr="00783C2E" w:rsidRDefault="00783C2E">
      <w:pPr>
        <w:pStyle w:val="BodyText"/>
        <w:spacing w:line="276" w:lineRule="auto"/>
        <w:ind w:right="5592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contend</w:t>
      </w:r>
      <w:proofErr w:type="gramEnd"/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structural,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institutional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interpersonal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 xml:space="preserve">forms of discrimination based on race, </w:t>
      </w:r>
      <w:r w:rsidRPr="00783C2E">
        <w:rPr>
          <w:rFonts w:ascii="Arial" w:hAnsi="Arial"/>
          <w:color w:val="231F20"/>
          <w:spacing w:val="-3"/>
        </w:rPr>
        <w:t xml:space="preserve">gender, </w:t>
      </w:r>
      <w:r w:rsidRPr="00783C2E">
        <w:rPr>
          <w:rFonts w:ascii="Arial" w:hAnsi="Arial"/>
          <w:color w:val="231F20"/>
        </w:rPr>
        <w:t>colonialism</w:t>
      </w:r>
      <w:r w:rsidRPr="00783C2E">
        <w:rPr>
          <w:rFonts w:ascii="Arial" w:hAnsi="Arial"/>
          <w:color w:val="231F20"/>
          <w:spacing w:val="-34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SOGII status.</w:t>
      </w:r>
      <w:r w:rsidRPr="00783C2E">
        <w:rPr>
          <w:rFonts w:ascii="Arial" w:hAnsi="Arial"/>
          <w:color w:val="231F20"/>
          <w:position w:val="6"/>
          <w:sz w:val="10"/>
        </w:rPr>
        <w:t xml:space="preserve">187 </w:t>
      </w:r>
      <w:r w:rsidRPr="00783C2E">
        <w:rPr>
          <w:rFonts w:ascii="Arial" w:hAnsi="Arial"/>
          <w:color w:val="231F20"/>
        </w:rPr>
        <w:t>Racism has been positioned as a public  health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issue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itself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according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Pat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Anderson:</w:t>
      </w:r>
    </w:p>
    <w:p w14:paraId="218B5555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9557385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E3DA6C2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E333A9D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E5C8695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EA3CB30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CB6A7BC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64DB315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DDC1A07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FDF3982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1AE2E8E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23CE103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  <w:sectPr w:rsidR="00D814DC" w:rsidRPr="00783C2E">
          <w:pgSz w:w="11910" w:h="16840"/>
          <w:pgMar w:top="0" w:right="840" w:bottom="580" w:left="360" w:header="0" w:footer="399" w:gutter="0"/>
          <w:cols w:space="720"/>
        </w:sectPr>
      </w:pPr>
    </w:p>
    <w:p w14:paraId="249131B8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</w:pPr>
    </w:p>
    <w:p w14:paraId="712D1C9C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</w:pPr>
    </w:p>
    <w:p w14:paraId="6AAF726C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</w:pPr>
    </w:p>
    <w:p w14:paraId="67C58CD9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</w:pPr>
    </w:p>
    <w:p w14:paraId="20B94517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</w:pPr>
    </w:p>
    <w:p w14:paraId="7E9C382D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</w:pPr>
    </w:p>
    <w:p w14:paraId="4A2418B9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</w:pPr>
    </w:p>
    <w:p w14:paraId="65D54D24" w14:textId="77777777" w:rsidR="00D814DC" w:rsidRPr="00783C2E" w:rsidRDefault="00D814DC">
      <w:pPr>
        <w:spacing w:before="9"/>
        <w:rPr>
          <w:rFonts w:ascii="Arial" w:eastAsia="Trebuchet MS" w:hAnsi="Arial" w:cs="Trebuchet MS"/>
          <w:sz w:val="23"/>
          <w:szCs w:val="23"/>
        </w:rPr>
      </w:pPr>
    </w:p>
    <w:p w14:paraId="42FD5969" w14:textId="77777777" w:rsidR="00D814DC" w:rsidRPr="00783C2E" w:rsidRDefault="00F05F42">
      <w:pPr>
        <w:pStyle w:val="BodyText"/>
        <w:spacing w:line="276" w:lineRule="auto"/>
        <w:rPr>
          <w:rFonts w:ascii="Arial" w:hAnsi="Arial"/>
        </w:rPr>
      </w:pPr>
      <w:r>
        <w:rPr>
          <w:rFonts w:ascii="Arial" w:hAnsi="Arial"/>
        </w:rPr>
        <w:pict w14:anchorId="3D1716D2">
          <v:group id="_x0000_s4355" style="position:absolute;left:0;text-align:left;margin-left:31.15pt;margin-top:-190.85pt;width:242.65pt;height:168.05pt;z-index:8176;mso-position-horizontal-relative:page" coordorigin="624,-3818" coordsize="4853,3361">
            <v:group id="_x0000_s4359" style="position:absolute;left:624;top:-3818;width:4853;height:3189" coordorigin="624,-3818" coordsize="4853,3189">
              <v:shape id="_x0000_s4360" style="position:absolute;left:624;top:-3818;width:4853;height:3189" coordorigin="624,-3818" coordsize="4853,3189" path="m624,-3818r4852,l5476,-629r-4852,l624,-3818xe" fillcolor="#563a83" stroked="f">
                <v:path arrowok="t"/>
              </v:shape>
            </v:group>
            <v:group id="_x0000_s4356" style="position:absolute;left:624;top:-629;width:4853;height:172" coordorigin="624,-629" coordsize="4853,172">
              <v:shape id="_x0000_s4358" style="position:absolute;left:624;top:-629;width:4853;height:172" coordorigin="624,-629" coordsize="4853,172" path="m624,-629r4852,l5476,-458r-4852,l624,-629xe" fillcolor="#cf2974" stroked="f">
                <v:path arrowok="t"/>
              </v:shape>
              <v:shape id="_x0000_s4357" type="#_x0000_t202" style="position:absolute;left:624;top:-3818;width:4853;height:3361" filled="f" stroked="f">
                <v:textbox inset="0,0,0,0">
                  <w:txbxContent>
                    <w:p w14:paraId="22C59B74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11E96E6F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433E6221" w14:textId="77777777" w:rsidR="00D603B0" w:rsidRDefault="00D603B0">
                      <w:pPr>
                        <w:spacing w:line="324" w:lineRule="auto"/>
                        <w:ind w:left="396" w:right="79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number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ways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which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 xml:space="preserve">racism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has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negative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f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fect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health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 xml:space="preserve">Aboriginal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20"/>
                          <w:w w:val="90"/>
                          <w:sz w:val="18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or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Strait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Islander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peoples.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First,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for</w:t>
                      </w:r>
                    </w:p>
                    <w:p w14:paraId="4B47629B" w14:textId="77777777" w:rsidR="00D603B0" w:rsidRDefault="00D603B0">
                      <w:pPr>
                        <w:spacing w:before="2" w:line="324" w:lineRule="auto"/>
                        <w:ind w:left="396" w:right="603"/>
                        <w:jc w:val="both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proofErr w:type="gramStart"/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individuals</w:t>
                      </w:r>
                      <w:proofErr w:type="gramEnd"/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exposu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racism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associated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 xml:space="preserve">with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psychological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dist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ess,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dep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9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ession,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poor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quality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of </w:t>
                      </w:r>
                      <w:r>
                        <w:rPr>
                          <w:rFonts w:ascii="Arial"/>
                          <w:color w:val="FFFFFF"/>
                          <w:w w:val="91"/>
                          <w:sz w:val="18"/>
                        </w:rPr>
                        <w:t>life,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substance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misuse,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88"/>
                          <w:sz w:val="18"/>
                        </w:rPr>
                        <w:t>all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which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 xml:space="preserve">contribute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significantly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overall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83"/>
                          <w:sz w:val="18"/>
                        </w:rPr>
                        <w:t>ill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health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experienced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 xml:space="preserve">by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Aboriginal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20"/>
                          <w:w w:val="90"/>
                          <w:sz w:val="18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or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Strait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Islander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peoples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97"/>
                          <w:sz w:val="18"/>
                        </w:rPr>
                        <w:t>.</w:t>
                      </w:r>
                      <w:r>
                        <w:rPr>
                          <w:rFonts w:ascii="Trebuchet MS"/>
                          <w:color w:val="FFFFFF"/>
                          <w:w w:val="111"/>
                          <w:position w:val="6"/>
                          <w:sz w:val="10"/>
                        </w:rPr>
                        <w:t>188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783C2E" w:rsidRPr="00783C2E">
        <w:rPr>
          <w:rFonts w:ascii="Arial" w:hAnsi="Arial"/>
          <w:color w:val="231F20"/>
        </w:rPr>
        <w:t>Significantly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submissions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highlighted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intersectional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role</w:t>
      </w:r>
      <w:r w:rsidR="00783C2E" w:rsidRPr="00783C2E">
        <w:rPr>
          <w:rFonts w:ascii="Arial" w:hAnsi="Arial"/>
          <w:color w:val="231F20"/>
          <w:w w:val="96"/>
        </w:rPr>
        <w:t xml:space="preserve"> </w:t>
      </w:r>
      <w:r w:rsidR="00783C2E" w:rsidRPr="00783C2E">
        <w:rPr>
          <w:rFonts w:ascii="Arial" w:hAnsi="Arial"/>
          <w:color w:val="231F20"/>
        </w:rPr>
        <w:t>racism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plays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in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health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proofErr w:type="spellStart"/>
      <w:r w:rsidR="00783C2E" w:rsidRPr="00783C2E">
        <w:rPr>
          <w:rFonts w:ascii="Arial" w:hAnsi="Arial"/>
          <w:color w:val="231F20"/>
        </w:rPr>
        <w:t>brotherboys</w:t>
      </w:r>
      <w:proofErr w:type="spellEnd"/>
      <w:r w:rsidR="00783C2E" w:rsidRPr="00783C2E">
        <w:rPr>
          <w:rFonts w:ascii="Arial" w:hAnsi="Arial"/>
          <w:color w:val="231F20"/>
        </w:rPr>
        <w:t>,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proofErr w:type="spellStart"/>
      <w:r w:rsidR="00783C2E" w:rsidRPr="00783C2E">
        <w:rPr>
          <w:rFonts w:ascii="Arial" w:hAnsi="Arial"/>
          <w:color w:val="231F20"/>
        </w:rPr>
        <w:t>sistergirls</w:t>
      </w:r>
      <w:proofErr w:type="spellEnd"/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and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other</w:t>
      </w:r>
      <w:r w:rsidR="00783C2E" w:rsidRPr="00783C2E">
        <w:rPr>
          <w:rFonts w:ascii="Arial" w:hAnsi="Arial"/>
          <w:color w:val="231F20"/>
          <w:w w:val="95"/>
        </w:rPr>
        <w:t xml:space="preserve"> </w:t>
      </w:r>
      <w:r w:rsidR="00783C2E" w:rsidRPr="00783C2E">
        <w:rPr>
          <w:rFonts w:ascii="Arial" w:hAnsi="Arial"/>
          <w:color w:val="231F20"/>
        </w:rPr>
        <w:t xml:space="preserve">LGBTI Aboriginal and </w:t>
      </w:r>
      <w:r w:rsidR="00783C2E" w:rsidRPr="00783C2E">
        <w:rPr>
          <w:rFonts w:ascii="Arial" w:hAnsi="Arial"/>
          <w:color w:val="231F20"/>
          <w:spacing w:val="-5"/>
        </w:rPr>
        <w:t xml:space="preserve">Torres </w:t>
      </w:r>
      <w:r w:rsidR="00783C2E" w:rsidRPr="00783C2E">
        <w:rPr>
          <w:rFonts w:ascii="Arial" w:hAnsi="Arial"/>
          <w:color w:val="231F20"/>
        </w:rPr>
        <w:t>Strait Islander</w:t>
      </w:r>
      <w:r w:rsidR="00783C2E" w:rsidRPr="00783C2E">
        <w:rPr>
          <w:rFonts w:ascii="Arial" w:hAnsi="Arial"/>
          <w:color w:val="231F20"/>
          <w:spacing w:val="-4"/>
        </w:rPr>
        <w:t xml:space="preserve"> </w:t>
      </w:r>
      <w:r w:rsidR="00783C2E" w:rsidRPr="00783C2E">
        <w:rPr>
          <w:rFonts w:ascii="Arial" w:hAnsi="Arial"/>
          <w:color w:val="231F20"/>
        </w:rPr>
        <w:t>Australians.</w:t>
      </w:r>
    </w:p>
    <w:p w14:paraId="0C5BEA3D" w14:textId="77777777" w:rsidR="00D814DC" w:rsidRPr="00783C2E" w:rsidRDefault="00783C2E">
      <w:pPr>
        <w:pStyle w:val="BodyText"/>
        <w:spacing w:before="113" w:line="276" w:lineRule="auto"/>
        <w:ind w:right="355"/>
        <w:rPr>
          <w:rFonts w:ascii="Arial" w:hAnsi="Arial"/>
        </w:rPr>
      </w:pPr>
      <w:r w:rsidRPr="00783C2E">
        <w:rPr>
          <w:rFonts w:ascii="Arial" w:hAnsi="Arial"/>
          <w:color w:val="231F20"/>
        </w:rPr>
        <w:t>Participants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consultation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observed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historically</w:t>
      </w:r>
      <w:r w:rsidRPr="00783C2E">
        <w:rPr>
          <w:rFonts w:ascii="Arial" w:hAnsi="Arial"/>
          <w:color w:val="231F20"/>
          <w:w w:val="95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brotherboys</w:t>
      </w:r>
      <w:proofErr w:type="spellEnd"/>
      <w:r w:rsidRPr="00783C2E">
        <w:rPr>
          <w:rFonts w:ascii="Arial" w:hAnsi="Arial"/>
          <w:color w:val="231F20"/>
        </w:rPr>
        <w:t>,</w:t>
      </w:r>
      <w:r w:rsidRPr="00783C2E">
        <w:rPr>
          <w:rFonts w:ascii="Arial" w:hAnsi="Arial"/>
          <w:color w:val="231F20"/>
          <w:spacing w:val="-4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sistergirls</w:t>
      </w:r>
      <w:proofErr w:type="spellEnd"/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other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Aboriginal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50"/>
        </w:rPr>
        <w:t xml:space="preserve"> </w:t>
      </w:r>
      <w:r w:rsidRPr="00783C2E">
        <w:rPr>
          <w:rFonts w:ascii="Arial" w:hAnsi="Arial"/>
          <w:color w:val="231F20"/>
          <w:spacing w:val="-5"/>
        </w:rPr>
        <w:t>Torres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Strait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Islander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peoples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remain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under-represented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in research and under serviced on SOGII issues.</w:t>
      </w:r>
      <w:r w:rsidRPr="00783C2E">
        <w:rPr>
          <w:rFonts w:ascii="Arial" w:hAnsi="Arial"/>
          <w:color w:val="231F20"/>
          <w:position w:val="6"/>
          <w:sz w:val="10"/>
        </w:rPr>
        <w:t xml:space="preserve">189   </w:t>
      </w:r>
      <w:r w:rsidRPr="00783C2E">
        <w:rPr>
          <w:rFonts w:ascii="Arial" w:hAnsi="Arial"/>
          <w:color w:val="231F20"/>
          <w:spacing w:val="3"/>
          <w:position w:val="6"/>
          <w:sz w:val="10"/>
        </w:rPr>
        <w:t xml:space="preserve"> </w:t>
      </w:r>
      <w:proofErr w:type="gramStart"/>
      <w:r w:rsidRPr="00783C2E">
        <w:rPr>
          <w:rFonts w:ascii="Arial" w:hAnsi="Arial"/>
          <w:color w:val="231F20"/>
        </w:rPr>
        <w:t>They</w:t>
      </w:r>
      <w:proofErr w:type="gramEnd"/>
    </w:p>
    <w:p w14:paraId="3D35D883" w14:textId="77777777" w:rsidR="00D814DC" w:rsidRPr="00783C2E" w:rsidRDefault="00783C2E">
      <w:pPr>
        <w:pStyle w:val="BodyText"/>
        <w:spacing w:line="276" w:lineRule="auto"/>
        <w:ind w:right="127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remain</w:t>
      </w:r>
      <w:proofErr w:type="gramEnd"/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largely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absent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from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most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national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studies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into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SOGII</w:t>
      </w:r>
      <w:r w:rsidRPr="00783C2E">
        <w:rPr>
          <w:rFonts w:ascii="Arial" w:hAnsi="Arial"/>
          <w:color w:val="231F20"/>
          <w:w w:val="112"/>
        </w:rPr>
        <w:t xml:space="preserve"> </w:t>
      </w:r>
      <w:r w:rsidRPr="00783C2E">
        <w:rPr>
          <w:rFonts w:ascii="Arial" w:hAnsi="Arial"/>
          <w:color w:val="231F20"/>
        </w:rPr>
        <w:t>rights,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wellbeing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health.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comparatively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small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level</w:t>
      </w:r>
      <w:r w:rsidRPr="00783C2E">
        <w:rPr>
          <w:rFonts w:ascii="Arial" w:hAnsi="Arial"/>
          <w:color w:val="231F20"/>
          <w:w w:val="92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research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available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largely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framed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within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context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sexually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transmissible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infection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(STI)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blood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borne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virus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(BBV).</w:t>
      </w:r>
    </w:p>
    <w:p w14:paraId="55BFF5D3" w14:textId="77777777" w:rsidR="00D814DC" w:rsidRPr="00783C2E" w:rsidRDefault="00783C2E">
      <w:pPr>
        <w:pStyle w:val="BodyText"/>
        <w:spacing w:before="113" w:line="276" w:lineRule="auto"/>
        <w:rPr>
          <w:rFonts w:ascii="Arial" w:hAnsi="Arial"/>
          <w:sz w:val="10"/>
          <w:szCs w:val="10"/>
        </w:rPr>
      </w:pPr>
      <w:r w:rsidRPr="00783C2E">
        <w:rPr>
          <w:rFonts w:ascii="Arial" w:hAnsi="Arial"/>
          <w:color w:val="231F20"/>
          <w:spacing w:val="-3"/>
        </w:rPr>
        <w:t>Very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little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investigation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has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gone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toward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social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emotional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wellbeing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Aboriginal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  <w:spacing w:val="-5"/>
        </w:rPr>
        <w:t>Torres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Strait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Islander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peoples,</w:t>
      </w:r>
      <w:r w:rsidRPr="00783C2E">
        <w:rPr>
          <w:rFonts w:ascii="Arial" w:hAnsi="Arial"/>
          <w:color w:val="231F20"/>
          <w:spacing w:val="-8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recognising</w:t>
      </w:r>
      <w:proofErr w:type="spellEnd"/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importance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connection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land,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culture,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spirituality,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ancestry,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family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community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how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these</w:t>
      </w:r>
      <w:r w:rsidRPr="00783C2E">
        <w:rPr>
          <w:rFonts w:ascii="Arial" w:hAnsi="Arial"/>
          <w:color w:val="231F20"/>
          <w:spacing w:val="-30"/>
        </w:rPr>
        <w:t xml:space="preserve"> </w:t>
      </w:r>
      <w:r w:rsidRPr="00783C2E">
        <w:rPr>
          <w:rFonts w:ascii="Arial" w:hAnsi="Arial"/>
          <w:color w:val="231F20"/>
        </w:rPr>
        <w:t>affect</w:t>
      </w:r>
      <w:r w:rsidRPr="00783C2E">
        <w:rPr>
          <w:rFonts w:ascii="Arial" w:hAnsi="Arial"/>
          <w:color w:val="231F20"/>
          <w:spacing w:val="-3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30"/>
        </w:rPr>
        <w:t xml:space="preserve"> </w:t>
      </w:r>
      <w:r w:rsidRPr="00783C2E">
        <w:rPr>
          <w:rFonts w:ascii="Arial" w:hAnsi="Arial"/>
          <w:color w:val="231F20"/>
        </w:rPr>
        <w:t>individual.</w:t>
      </w:r>
      <w:r w:rsidRPr="00783C2E">
        <w:rPr>
          <w:rFonts w:ascii="Arial" w:hAnsi="Arial"/>
          <w:color w:val="231F20"/>
          <w:position w:val="6"/>
          <w:sz w:val="10"/>
        </w:rPr>
        <w:t>190</w:t>
      </w:r>
    </w:p>
    <w:p w14:paraId="4046907F" w14:textId="77777777" w:rsidR="00D814DC" w:rsidRPr="00783C2E" w:rsidRDefault="00783C2E">
      <w:pPr>
        <w:pStyle w:val="BodyText"/>
        <w:spacing w:before="113" w:line="276" w:lineRule="auto"/>
        <w:rPr>
          <w:rFonts w:ascii="Arial" w:hAnsi="Arial"/>
        </w:rPr>
      </w:pP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7"/>
        </w:rPr>
        <w:t xml:space="preserve"> </w:t>
      </w:r>
      <w:r w:rsidRPr="00783C2E">
        <w:rPr>
          <w:rFonts w:ascii="Arial" w:hAnsi="Arial"/>
          <w:color w:val="231F20"/>
        </w:rPr>
        <w:t>example</w:t>
      </w:r>
      <w:r w:rsidRPr="00783C2E">
        <w:rPr>
          <w:rFonts w:ascii="Arial" w:hAnsi="Arial"/>
          <w:color w:val="231F20"/>
          <w:spacing w:val="7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7"/>
        </w:rPr>
        <w:t xml:space="preserve"> </w:t>
      </w:r>
      <w:r w:rsidRPr="00783C2E">
        <w:rPr>
          <w:rFonts w:ascii="Arial" w:hAnsi="Arial"/>
          <w:color w:val="231F20"/>
        </w:rPr>
        <w:t>submission</w:t>
      </w:r>
      <w:r w:rsidRPr="00783C2E">
        <w:rPr>
          <w:rFonts w:ascii="Arial" w:hAnsi="Arial"/>
          <w:color w:val="231F20"/>
          <w:spacing w:val="7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7"/>
        </w:rPr>
        <w:t xml:space="preserve"> </w:t>
      </w:r>
      <w:r w:rsidRPr="00783C2E">
        <w:rPr>
          <w:rFonts w:ascii="Arial" w:hAnsi="Arial"/>
          <w:color w:val="231F20"/>
        </w:rPr>
        <w:t>Black</w:t>
      </w:r>
      <w:r w:rsidRPr="00783C2E">
        <w:rPr>
          <w:rFonts w:ascii="Arial" w:hAnsi="Arial"/>
          <w:color w:val="231F20"/>
          <w:spacing w:val="7"/>
        </w:rPr>
        <w:t xml:space="preserve"> </w:t>
      </w:r>
      <w:r w:rsidRPr="00783C2E">
        <w:rPr>
          <w:rFonts w:ascii="Arial" w:hAnsi="Arial"/>
          <w:color w:val="231F20"/>
        </w:rPr>
        <w:t>Rainbow</w:t>
      </w:r>
      <w:r w:rsidRPr="00783C2E">
        <w:rPr>
          <w:rFonts w:ascii="Arial" w:hAnsi="Arial"/>
          <w:color w:val="231F20"/>
          <w:spacing w:val="7"/>
        </w:rPr>
        <w:t xml:space="preserve"> </w:t>
      </w:r>
      <w:r w:rsidRPr="00783C2E">
        <w:rPr>
          <w:rFonts w:ascii="Arial" w:hAnsi="Arial"/>
          <w:color w:val="231F20"/>
        </w:rPr>
        <w:t>Living</w:t>
      </w:r>
      <w:r w:rsidRPr="00783C2E">
        <w:rPr>
          <w:rFonts w:ascii="Arial" w:hAnsi="Arial"/>
          <w:color w:val="231F20"/>
          <w:spacing w:val="7"/>
        </w:rPr>
        <w:t xml:space="preserve"> </w:t>
      </w:r>
      <w:r w:rsidRPr="00783C2E">
        <w:rPr>
          <w:rFonts w:ascii="Arial" w:hAnsi="Arial"/>
          <w:color w:val="231F20"/>
          <w:spacing w:val="-3"/>
        </w:rPr>
        <w:t>Well</w:t>
      </w:r>
      <w:r w:rsidRPr="00783C2E">
        <w:rPr>
          <w:rFonts w:ascii="Arial" w:hAnsi="Arial"/>
          <w:color w:val="231F20"/>
          <w:spacing w:val="-52"/>
        </w:rPr>
        <w:t xml:space="preserve"> </w:t>
      </w:r>
      <w:r w:rsidRPr="00783C2E">
        <w:rPr>
          <w:rFonts w:ascii="Arial" w:hAnsi="Arial"/>
          <w:color w:val="231F20"/>
        </w:rPr>
        <w:t>observed:</w:t>
      </w:r>
    </w:p>
    <w:p w14:paraId="6E2220BD" w14:textId="77777777" w:rsidR="00D814DC" w:rsidRPr="00783C2E" w:rsidRDefault="00783C2E">
      <w:pPr>
        <w:spacing w:before="5"/>
        <w:rPr>
          <w:rFonts w:ascii="Arial" w:eastAsia="Trebuchet MS" w:hAnsi="Arial" w:cs="Trebuchet MS"/>
          <w:sz w:val="19"/>
          <w:szCs w:val="19"/>
        </w:rPr>
      </w:pPr>
      <w:r w:rsidRPr="00783C2E">
        <w:rPr>
          <w:rFonts w:ascii="Arial" w:hAnsi="Arial"/>
        </w:rPr>
        <w:br w:type="column"/>
      </w:r>
    </w:p>
    <w:p w14:paraId="2E4EF33D" w14:textId="77777777" w:rsidR="00D814DC" w:rsidRPr="00783C2E" w:rsidRDefault="00783C2E">
      <w:pPr>
        <w:pStyle w:val="BodyText"/>
        <w:spacing w:line="276" w:lineRule="auto"/>
        <w:ind w:right="78"/>
        <w:rPr>
          <w:rFonts w:ascii="Arial" w:hAnsi="Arial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majority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input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about</w:t>
      </w:r>
      <w:r w:rsidRPr="00783C2E">
        <w:rPr>
          <w:rFonts w:ascii="Arial" w:hAnsi="Arial"/>
          <w:color w:val="231F20"/>
          <w:spacing w:val="-16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brotherboys</w:t>
      </w:r>
      <w:proofErr w:type="spellEnd"/>
      <w:r w:rsidRPr="00783C2E">
        <w:rPr>
          <w:rFonts w:ascii="Arial" w:hAnsi="Arial"/>
          <w:color w:val="231F20"/>
        </w:rPr>
        <w:t>,</w:t>
      </w:r>
      <w:r w:rsidRPr="00783C2E">
        <w:rPr>
          <w:rFonts w:ascii="Arial" w:hAnsi="Arial"/>
          <w:color w:val="231F20"/>
          <w:spacing w:val="-16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sistergirls</w:t>
      </w:r>
      <w:proofErr w:type="spellEnd"/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other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 xml:space="preserve">LGBTI Aboriginal and </w:t>
      </w:r>
      <w:r w:rsidRPr="00783C2E">
        <w:rPr>
          <w:rFonts w:ascii="Arial" w:hAnsi="Arial"/>
          <w:color w:val="231F20"/>
          <w:spacing w:val="-5"/>
        </w:rPr>
        <w:t xml:space="preserve">Torres </w:t>
      </w:r>
      <w:r w:rsidRPr="00783C2E">
        <w:rPr>
          <w:rFonts w:ascii="Arial" w:hAnsi="Arial"/>
          <w:color w:val="231F20"/>
        </w:rPr>
        <w:t>Strait Islander peoples was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provided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consultation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face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face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meetings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held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across the country. During these meetings participants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spoke</w:t>
      </w:r>
      <w:r w:rsidRPr="00783C2E">
        <w:rPr>
          <w:rFonts w:ascii="Arial" w:hAnsi="Arial"/>
          <w:color w:val="231F20"/>
          <w:w w:val="106"/>
        </w:rPr>
        <w:t xml:space="preserve"> </w:t>
      </w:r>
      <w:r w:rsidRPr="00783C2E">
        <w:rPr>
          <w:rFonts w:ascii="Arial" w:hAnsi="Arial"/>
          <w:color w:val="231F20"/>
        </w:rPr>
        <w:t>candidly about tensions between maintaining</w:t>
      </w:r>
      <w:r w:rsidRPr="00783C2E">
        <w:rPr>
          <w:rFonts w:ascii="Arial" w:hAnsi="Arial"/>
          <w:color w:val="231F20"/>
          <w:spacing w:val="-39"/>
        </w:rPr>
        <w:t xml:space="preserve"> </w:t>
      </w:r>
      <w:r w:rsidRPr="00783C2E">
        <w:rPr>
          <w:rFonts w:ascii="Arial" w:hAnsi="Arial"/>
          <w:color w:val="231F20"/>
        </w:rPr>
        <w:t>important</w:t>
      </w:r>
      <w:r w:rsidRPr="00783C2E">
        <w:rPr>
          <w:rFonts w:ascii="Arial" w:hAnsi="Arial"/>
          <w:color w:val="231F20"/>
          <w:w w:val="96"/>
        </w:rPr>
        <w:t xml:space="preserve"> </w:t>
      </w:r>
      <w:r w:rsidRPr="00783C2E">
        <w:rPr>
          <w:rFonts w:ascii="Arial" w:hAnsi="Arial"/>
          <w:color w:val="231F20"/>
        </w:rPr>
        <w:t>cultural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ties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family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support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recognition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diverse sexual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orientation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identity.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issue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w w:val="107"/>
        </w:rPr>
        <w:t xml:space="preserve"> </w:t>
      </w:r>
      <w:r w:rsidRPr="00783C2E">
        <w:rPr>
          <w:rFonts w:ascii="Arial" w:hAnsi="Arial"/>
          <w:color w:val="231F20"/>
        </w:rPr>
        <w:t>particularly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pertinent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8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sistergirls</w:t>
      </w:r>
      <w:proofErr w:type="spellEnd"/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areas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where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gendered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cultural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initiation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processes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could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not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accommodate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w w:val="90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expression.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No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information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received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about</w:t>
      </w:r>
      <w:r w:rsidRPr="00783C2E">
        <w:rPr>
          <w:rFonts w:ascii="Arial" w:hAnsi="Arial"/>
          <w:color w:val="231F20"/>
          <w:spacing w:val="-48"/>
        </w:rPr>
        <w:t xml:space="preserve"> </w:t>
      </w:r>
      <w:r w:rsidRPr="00783C2E">
        <w:rPr>
          <w:rFonts w:ascii="Arial" w:hAnsi="Arial"/>
          <w:color w:val="231F20"/>
        </w:rPr>
        <w:t>intersex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status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context.</w:t>
      </w:r>
    </w:p>
    <w:p w14:paraId="25D63950" w14:textId="77777777" w:rsidR="00D814DC" w:rsidRPr="00783C2E" w:rsidRDefault="00783C2E">
      <w:pPr>
        <w:pStyle w:val="BodyText"/>
        <w:spacing w:before="113" w:line="276" w:lineRule="auto"/>
        <w:ind w:right="78"/>
        <w:rPr>
          <w:rFonts w:ascii="Arial" w:hAnsi="Arial"/>
        </w:rPr>
      </w:pPr>
      <w:r w:rsidRPr="00783C2E">
        <w:rPr>
          <w:rFonts w:ascii="Arial" w:hAnsi="Arial"/>
          <w:color w:val="231F20"/>
        </w:rPr>
        <w:t>Significantly, participants expressed concern about the</w:t>
      </w:r>
      <w:r w:rsidRPr="00783C2E">
        <w:rPr>
          <w:rFonts w:ascii="Arial" w:hAnsi="Arial"/>
          <w:color w:val="231F20"/>
          <w:spacing w:val="-35"/>
        </w:rPr>
        <w:t xml:space="preserve"> </w:t>
      </w:r>
      <w:r w:rsidRPr="00783C2E">
        <w:rPr>
          <w:rFonts w:ascii="Arial" w:hAnsi="Arial"/>
          <w:color w:val="231F20"/>
        </w:rPr>
        <w:t>gap</w:t>
      </w:r>
      <w:r w:rsidRPr="00783C2E">
        <w:rPr>
          <w:rFonts w:ascii="Arial" w:hAnsi="Arial"/>
          <w:color w:val="231F20"/>
          <w:w w:val="107"/>
        </w:rPr>
        <w:t xml:space="preserve"> </w:t>
      </w:r>
      <w:r w:rsidRPr="00783C2E">
        <w:rPr>
          <w:rFonts w:ascii="Arial" w:hAnsi="Arial"/>
          <w:color w:val="231F20"/>
        </w:rPr>
        <w:t>between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Aboriginal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specific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service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provision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service</w:t>
      </w:r>
      <w:r w:rsidRPr="00783C2E">
        <w:rPr>
          <w:rFonts w:ascii="Arial" w:hAnsi="Arial"/>
          <w:color w:val="231F20"/>
          <w:spacing w:val="-51"/>
        </w:rPr>
        <w:t xml:space="preserve"> </w:t>
      </w:r>
      <w:r w:rsidRPr="00783C2E">
        <w:rPr>
          <w:rFonts w:ascii="Arial" w:hAnsi="Arial"/>
          <w:color w:val="231F20"/>
        </w:rPr>
        <w:t>provision that accommodates for diverse SOGII status. This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particularly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relevant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lesbian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other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same-sex</w:t>
      </w:r>
      <w:r w:rsidRPr="00783C2E">
        <w:rPr>
          <w:rFonts w:ascii="Arial" w:hAnsi="Arial"/>
          <w:color w:val="231F20"/>
          <w:w w:val="106"/>
        </w:rPr>
        <w:t xml:space="preserve"> </w:t>
      </w:r>
      <w:r w:rsidRPr="00783C2E">
        <w:rPr>
          <w:rFonts w:ascii="Arial" w:hAnsi="Arial"/>
          <w:color w:val="231F20"/>
        </w:rPr>
        <w:t>attracted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women,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who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lack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formal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representation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afforded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 xml:space="preserve">to gay men and </w:t>
      </w:r>
      <w:proofErr w:type="spellStart"/>
      <w:r w:rsidRPr="00783C2E">
        <w:rPr>
          <w:rFonts w:ascii="Arial" w:hAnsi="Arial"/>
          <w:color w:val="231F20"/>
        </w:rPr>
        <w:t>sistergirls</w:t>
      </w:r>
      <w:proofErr w:type="spellEnd"/>
      <w:r w:rsidRPr="00783C2E">
        <w:rPr>
          <w:rFonts w:ascii="Arial" w:hAnsi="Arial"/>
          <w:color w:val="231F20"/>
        </w:rPr>
        <w:t xml:space="preserve"> through </w:t>
      </w:r>
      <w:r w:rsidRPr="00783C2E">
        <w:rPr>
          <w:rFonts w:ascii="Arial" w:hAnsi="Arial"/>
          <w:color w:val="231F20"/>
          <w:spacing w:val="-6"/>
        </w:rPr>
        <w:t xml:space="preserve">HIV, </w:t>
      </w:r>
      <w:r w:rsidRPr="00783C2E">
        <w:rPr>
          <w:rFonts w:ascii="Arial" w:hAnsi="Arial"/>
          <w:color w:val="231F20"/>
        </w:rPr>
        <w:t>STI and other BBV</w:t>
      </w:r>
      <w:r w:rsidRPr="00783C2E">
        <w:rPr>
          <w:rFonts w:ascii="Arial" w:hAnsi="Arial"/>
          <w:color w:val="231F20"/>
          <w:spacing w:val="-30"/>
        </w:rPr>
        <w:t xml:space="preserve"> </w:t>
      </w:r>
      <w:r w:rsidRPr="00783C2E">
        <w:rPr>
          <w:rFonts w:ascii="Arial" w:hAnsi="Arial"/>
          <w:color w:val="231F20"/>
        </w:rPr>
        <w:t>specific</w:t>
      </w:r>
      <w:r w:rsidRPr="00783C2E">
        <w:rPr>
          <w:rFonts w:ascii="Arial" w:hAnsi="Arial"/>
          <w:color w:val="231F20"/>
          <w:spacing w:val="-5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organisations</w:t>
      </w:r>
      <w:proofErr w:type="spellEnd"/>
      <w:r w:rsidRPr="00783C2E">
        <w:rPr>
          <w:rFonts w:ascii="Arial" w:hAnsi="Arial"/>
          <w:color w:val="231F20"/>
        </w:rPr>
        <w:t>.</w:t>
      </w:r>
    </w:p>
    <w:p w14:paraId="266176D9" w14:textId="77777777" w:rsidR="00D814DC" w:rsidRPr="00783C2E" w:rsidRDefault="00783C2E">
      <w:pPr>
        <w:spacing w:before="113" w:line="276" w:lineRule="auto"/>
        <w:ind w:left="263" w:right="226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Participants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referenced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United</w:t>
      </w:r>
      <w:r w:rsidRPr="00783C2E">
        <w:rPr>
          <w:rFonts w:ascii="Arial" w:hAnsi="Arial"/>
          <w:i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Nations</w:t>
      </w:r>
      <w:r w:rsidRPr="00783C2E">
        <w:rPr>
          <w:rFonts w:ascii="Arial" w:hAnsi="Arial"/>
          <w:i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Declaration</w:t>
      </w:r>
      <w:r w:rsidRPr="00783C2E">
        <w:rPr>
          <w:rFonts w:ascii="Arial" w:hAnsi="Arial"/>
          <w:i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on</w:t>
      </w:r>
      <w:r w:rsidRPr="00783C2E">
        <w:rPr>
          <w:rFonts w:ascii="Arial" w:hAnsi="Arial"/>
          <w:i/>
          <w:color w:val="231F20"/>
          <w:w w:val="101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the</w:t>
      </w:r>
      <w:r w:rsidRPr="00783C2E">
        <w:rPr>
          <w:rFonts w:ascii="Arial" w:hAnsi="Arial"/>
          <w:i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Rights</w:t>
      </w:r>
      <w:r w:rsidRPr="00783C2E">
        <w:rPr>
          <w:rFonts w:ascii="Arial" w:hAnsi="Arial"/>
          <w:i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of</w:t>
      </w:r>
      <w:r w:rsidRPr="00783C2E">
        <w:rPr>
          <w:rFonts w:ascii="Arial" w:hAnsi="Arial"/>
          <w:i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Indigenous</w:t>
      </w:r>
      <w:r w:rsidRPr="00783C2E">
        <w:rPr>
          <w:rFonts w:ascii="Arial" w:hAnsi="Arial"/>
          <w:i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Peoples</w:t>
      </w:r>
      <w:r w:rsidRPr="00783C2E">
        <w:rPr>
          <w:rFonts w:ascii="Arial" w:hAnsi="Arial"/>
          <w:color w:val="231F20"/>
          <w:sz w:val="18"/>
        </w:rPr>
        <w:t>,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specifically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Article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18</w:t>
      </w:r>
      <w:r w:rsidRPr="00783C2E">
        <w:rPr>
          <w:rFonts w:ascii="Arial" w:hAnsi="Arial"/>
          <w:color w:val="231F20"/>
          <w:w w:val="10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as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potential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mechanism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for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facilitating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diversity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self-</w:t>
      </w:r>
      <w:r w:rsidRPr="00783C2E">
        <w:rPr>
          <w:rFonts w:ascii="Arial" w:hAnsi="Arial"/>
          <w:color w:val="231F20"/>
          <w:w w:val="98"/>
          <w:sz w:val="18"/>
        </w:rPr>
        <w:t xml:space="preserve"> </w:t>
      </w:r>
      <w:r w:rsidRPr="00783C2E">
        <w:rPr>
          <w:rFonts w:ascii="Arial" w:hAnsi="Arial"/>
          <w:color w:val="231F20"/>
          <w:w w:val="95"/>
          <w:sz w:val="18"/>
        </w:rPr>
        <w:t>determination</w:t>
      </w:r>
      <w:r w:rsidRPr="00783C2E">
        <w:rPr>
          <w:rFonts w:ascii="Arial" w:hAnsi="Arial"/>
          <w:color w:val="231F20"/>
          <w:spacing w:val="48"/>
          <w:w w:val="95"/>
          <w:sz w:val="18"/>
        </w:rPr>
        <w:t xml:space="preserve"> </w:t>
      </w:r>
      <w:r w:rsidRPr="00783C2E">
        <w:rPr>
          <w:rFonts w:ascii="Arial" w:hAnsi="Arial"/>
          <w:color w:val="231F20"/>
          <w:w w:val="95"/>
          <w:sz w:val="18"/>
        </w:rPr>
        <w:t>frameworks:</w:t>
      </w:r>
    </w:p>
    <w:p w14:paraId="041932EF" w14:textId="77777777" w:rsidR="00D814DC" w:rsidRPr="00783C2E" w:rsidRDefault="00D814DC">
      <w:pPr>
        <w:spacing w:line="276" w:lineRule="auto"/>
        <w:rPr>
          <w:rFonts w:ascii="Arial" w:eastAsia="Trebuchet MS" w:hAnsi="Arial" w:cs="Trebuchet MS"/>
          <w:sz w:val="18"/>
          <w:szCs w:val="18"/>
        </w:rPr>
        <w:sectPr w:rsidR="00D814DC" w:rsidRPr="00783C2E">
          <w:type w:val="continuous"/>
          <w:pgSz w:w="11910" w:h="16840"/>
          <w:pgMar w:top="1520" w:right="840" w:bottom="280" w:left="360" w:header="720" w:footer="720" w:gutter="0"/>
          <w:cols w:num="2" w:space="720" w:equalWidth="0">
            <w:col w:w="5217" w:space="141"/>
            <w:col w:w="5352"/>
          </w:cols>
        </w:sectPr>
      </w:pPr>
    </w:p>
    <w:p w14:paraId="55C3B4F8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0026622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715109B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E2AAD26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6417667" w14:textId="77777777" w:rsidR="00D814DC" w:rsidRPr="00783C2E" w:rsidRDefault="00D814DC">
      <w:pPr>
        <w:spacing w:before="6"/>
        <w:rPr>
          <w:rFonts w:ascii="Arial" w:eastAsia="Trebuchet MS" w:hAnsi="Arial" w:cs="Trebuchet MS"/>
          <w:sz w:val="26"/>
          <w:szCs w:val="26"/>
        </w:rPr>
      </w:pPr>
    </w:p>
    <w:p w14:paraId="286820F7" w14:textId="77777777" w:rsidR="00D814DC" w:rsidRPr="00783C2E" w:rsidRDefault="00F05F42">
      <w:pPr>
        <w:spacing w:line="4313" w:lineRule="exact"/>
        <w:ind w:left="103"/>
        <w:rPr>
          <w:rFonts w:ascii="Arial" w:eastAsia="Trebuchet MS" w:hAnsi="Arial" w:cs="Trebuchet MS"/>
          <w:sz w:val="20"/>
          <w:szCs w:val="20"/>
        </w:rPr>
      </w:pPr>
      <w:r>
        <w:rPr>
          <w:rFonts w:ascii="Arial" w:eastAsia="Trebuchet MS" w:hAnsi="Arial" w:cs="Trebuchet MS"/>
          <w:position w:val="-85"/>
          <w:sz w:val="20"/>
          <w:szCs w:val="20"/>
        </w:rPr>
      </w:r>
      <w:r>
        <w:rPr>
          <w:rFonts w:ascii="Arial" w:eastAsia="Trebuchet MS" w:hAnsi="Arial" w:cs="Trebuchet MS"/>
          <w:position w:val="-85"/>
          <w:sz w:val="20"/>
          <w:szCs w:val="20"/>
        </w:rPr>
        <w:pict w14:anchorId="7B960992">
          <v:group id="_x0000_s4349" style="width:242.65pt;height:215.7pt;mso-position-horizontal-relative:char;mso-position-vertical-relative:line" coordsize="4853,4314">
            <v:group id="_x0000_s4353" style="position:absolute;width:4853;height:4143" coordsize="4853,4143">
              <v:shape id="_x0000_s4354" style="position:absolute;width:4853;height:4143" coordsize="4853,4143" path="m,l4853,r,4142l,4142,,xe" fillcolor="#563a83" stroked="f">
                <v:path arrowok="t"/>
              </v:shape>
            </v:group>
            <v:group id="_x0000_s4350" style="position:absolute;top:4142;width:4853;height:172" coordorigin=",4142" coordsize="4853,172">
              <v:shape id="_x0000_s4352" style="position:absolute;top:4142;width:4853;height:172" coordorigin=",4142" coordsize="4853,172" path="m,4142r4853,l4853,4313,,4313,,4142xe" fillcolor="#cf2974" stroked="f">
                <v:path arrowok="t"/>
              </v:shape>
              <v:shape id="_x0000_s4351" type="#_x0000_t202" style="position:absolute;width:4853;height:4314" filled="f" stroked="f">
                <v:textbox inset="0,0,0,0">
                  <w:txbxContent>
                    <w:p w14:paraId="3E693B07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660A6005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37128FE9" w14:textId="77777777" w:rsidR="00D603B0" w:rsidRDefault="00D603B0">
                      <w:pPr>
                        <w:spacing w:line="324" w:lineRule="auto"/>
                        <w:ind w:left="396" w:right="696"/>
                        <w:jc w:val="both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FFFFFF"/>
                          <w:w w:val="97"/>
                          <w:sz w:val="18"/>
                          <w:szCs w:val="18"/>
                        </w:rPr>
                        <w:t>‘Indigenous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w w:val="97"/>
                          <w:sz w:val="18"/>
                          <w:szCs w:val="18"/>
                        </w:rPr>
                        <w:t>peoples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w w:val="94"/>
                          <w:sz w:val="18"/>
                          <w:szCs w:val="18"/>
                        </w:rPr>
                        <w:t>have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w w:val="97"/>
                          <w:sz w:val="18"/>
                          <w:szCs w:val="18"/>
                        </w:rPr>
                        <w:t>right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w w:val="97"/>
                          <w:sz w:val="18"/>
                          <w:szCs w:val="18"/>
                        </w:rPr>
                        <w:t xml:space="preserve">participate 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w w:val="92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w w:val="97"/>
                          <w:sz w:val="18"/>
                          <w:szCs w:val="18"/>
                        </w:rPr>
                        <w:t>decision-making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w w:val="92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w w:val="97"/>
                          <w:sz w:val="18"/>
                          <w:szCs w:val="18"/>
                        </w:rPr>
                        <w:t>matters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w w:val="98"/>
                          <w:sz w:val="18"/>
                          <w:szCs w:val="18"/>
                        </w:rPr>
                        <w:t>which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w w:val="99"/>
                          <w:sz w:val="18"/>
                          <w:szCs w:val="18"/>
                        </w:rPr>
                        <w:t>would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w w:val="96"/>
                          <w:sz w:val="18"/>
                          <w:szCs w:val="18"/>
                        </w:rPr>
                        <w:t xml:space="preserve">affect 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w w:val="95"/>
                          <w:sz w:val="18"/>
                          <w:szCs w:val="18"/>
                        </w:rPr>
                        <w:t>their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w w:val="97"/>
                          <w:sz w:val="18"/>
                          <w:szCs w:val="18"/>
                        </w:rPr>
                        <w:t>rights,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w w:val="98"/>
                          <w:sz w:val="18"/>
                          <w:szCs w:val="18"/>
                        </w:rPr>
                        <w:t>through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w w:val="95"/>
                          <w:sz w:val="18"/>
                          <w:szCs w:val="18"/>
                        </w:rPr>
                        <w:t>representatives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w w:val="97"/>
                          <w:sz w:val="18"/>
                          <w:szCs w:val="18"/>
                        </w:rPr>
                        <w:t>chosen</w:t>
                      </w:r>
                    </w:p>
                    <w:p w14:paraId="5E27AD4B" w14:textId="77777777" w:rsidR="00D603B0" w:rsidRDefault="00D603B0">
                      <w:pPr>
                        <w:spacing w:before="2" w:line="324" w:lineRule="auto"/>
                        <w:ind w:left="396" w:right="42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i/>
                          <w:color w:val="FFFFFF"/>
                          <w:w w:val="98"/>
                          <w:sz w:val="18"/>
                          <w:szCs w:val="18"/>
                        </w:rPr>
                        <w:t>by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w w:val="95"/>
                          <w:sz w:val="18"/>
                          <w:szCs w:val="18"/>
                        </w:rPr>
                        <w:t>themselves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w w:val="92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w w:val="98"/>
                          <w:sz w:val="18"/>
                          <w:szCs w:val="18"/>
                        </w:rPr>
                        <w:t>accordance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w w:val="98"/>
                          <w:sz w:val="18"/>
                          <w:szCs w:val="18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w w:val="95"/>
                          <w:sz w:val="18"/>
                          <w:szCs w:val="18"/>
                        </w:rPr>
                        <w:t>their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sz w:val="18"/>
                          <w:szCs w:val="18"/>
                        </w:rPr>
                        <w:t xml:space="preserve"> own 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w w:val="98"/>
                          <w:sz w:val="18"/>
                          <w:szCs w:val="18"/>
                        </w:rPr>
                        <w:t>procedures,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w w:val="94"/>
                          <w:sz w:val="18"/>
                          <w:szCs w:val="18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w w:val="94"/>
                          <w:sz w:val="18"/>
                          <w:szCs w:val="18"/>
                        </w:rPr>
                        <w:t>well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w w:val="94"/>
                          <w:sz w:val="18"/>
                          <w:szCs w:val="18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w w:val="95"/>
                          <w:sz w:val="18"/>
                          <w:szCs w:val="18"/>
                        </w:rPr>
                        <w:t>maintain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w w:val="96"/>
                          <w:sz w:val="18"/>
                          <w:szCs w:val="18"/>
                        </w:rPr>
                        <w:t>develop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w w:val="95"/>
                          <w:sz w:val="18"/>
                          <w:szCs w:val="18"/>
                        </w:rPr>
                        <w:t xml:space="preserve">their 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sz w:val="18"/>
                          <w:szCs w:val="18"/>
                        </w:rPr>
                        <w:t xml:space="preserve">own 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w w:val="96"/>
                          <w:sz w:val="18"/>
                          <w:szCs w:val="18"/>
                        </w:rPr>
                        <w:t>indigenous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w w:val="97"/>
                          <w:sz w:val="18"/>
                          <w:szCs w:val="18"/>
                        </w:rPr>
                        <w:t>decision-making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w w:val="98"/>
                          <w:sz w:val="18"/>
                          <w:szCs w:val="18"/>
                        </w:rPr>
                        <w:t>institutions.’</w:t>
                      </w:r>
                      <w:r>
                        <w:rPr>
                          <w:rFonts w:ascii="Arial" w:eastAsia="Arial" w:hAnsi="Arial" w:cs="Arial"/>
                          <w:i/>
                          <w:color w:val="FFFFFF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UNDRIP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Article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18</w:t>
                      </w:r>
                    </w:p>
                    <w:p w14:paraId="332FF34F" w14:textId="77777777" w:rsidR="00D603B0" w:rsidRDefault="00D603B0">
                      <w:pPr>
                        <w:spacing w:before="116" w:line="324" w:lineRule="auto"/>
                        <w:ind w:left="396" w:right="745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Gone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days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single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‘Indigenous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 xml:space="preserve">voice’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table,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have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mo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8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fer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 xml:space="preserve">just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Indigeneity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and/or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cultural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experiences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 xml:space="preserve">and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knowledge.</w:t>
                      </w:r>
                      <w:r>
                        <w:rPr>
                          <w:rFonts w:ascii="Trebuchet MS" w:eastAsia="Trebuchet MS" w:hAnsi="Trebuchet MS" w:cs="Trebuchet MS"/>
                          <w:color w:val="FFFFFF"/>
                          <w:w w:val="111"/>
                          <w:position w:val="6"/>
                          <w:sz w:val="10"/>
                          <w:szCs w:val="10"/>
                        </w:rPr>
                        <w:t>192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3DC56B83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9BA5AE1" w14:textId="77777777" w:rsidR="00D814DC" w:rsidRPr="00783C2E" w:rsidRDefault="00D814DC">
      <w:pPr>
        <w:spacing w:before="5"/>
        <w:rPr>
          <w:rFonts w:ascii="Arial" w:eastAsia="Trebuchet MS" w:hAnsi="Arial" w:cs="Trebuchet MS"/>
          <w:sz w:val="19"/>
          <w:szCs w:val="19"/>
        </w:rPr>
      </w:pPr>
    </w:p>
    <w:p w14:paraId="5D3D3EDB" w14:textId="77777777" w:rsidR="00D814DC" w:rsidRPr="00783C2E" w:rsidRDefault="00783C2E">
      <w:pPr>
        <w:pStyle w:val="BodyText"/>
        <w:spacing w:line="276" w:lineRule="auto"/>
        <w:ind w:left="103" w:right="5644"/>
        <w:rPr>
          <w:rFonts w:ascii="Arial" w:hAnsi="Arial"/>
        </w:rPr>
      </w:pP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rest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population,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not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 xml:space="preserve">homogenous group, and nor are Aboriginal and </w:t>
      </w:r>
      <w:r w:rsidRPr="00783C2E">
        <w:rPr>
          <w:rFonts w:ascii="Arial" w:hAnsi="Arial"/>
          <w:color w:val="231F20"/>
          <w:spacing w:val="-5"/>
        </w:rPr>
        <w:t xml:space="preserve">Torres </w:t>
      </w:r>
      <w:r w:rsidRPr="00783C2E">
        <w:rPr>
          <w:rFonts w:ascii="Arial" w:hAnsi="Arial"/>
          <w:color w:val="231F20"/>
        </w:rPr>
        <w:t>Strait</w:t>
      </w:r>
      <w:r w:rsidRPr="00783C2E">
        <w:rPr>
          <w:rFonts w:ascii="Arial" w:hAnsi="Arial"/>
          <w:color w:val="231F20"/>
          <w:spacing w:val="-45"/>
        </w:rPr>
        <w:t xml:space="preserve"> </w:t>
      </w:r>
      <w:r w:rsidRPr="00783C2E">
        <w:rPr>
          <w:rFonts w:ascii="Arial" w:hAnsi="Arial"/>
          <w:color w:val="231F20"/>
        </w:rPr>
        <w:t xml:space="preserve">Islander peoples. LGBTI Aboriginal and </w:t>
      </w:r>
      <w:r w:rsidRPr="00783C2E">
        <w:rPr>
          <w:rFonts w:ascii="Arial" w:hAnsi="Arial"/>
          <w:color w:val="231F20"/>
          <w:spacing w:val="-5"/>
        </w:rPr>
        <w:t xml:space="preserve">Torres </w:t>
      </w:r>
      <w:r w:rsidRPr="00783C2E">
        <w:rPr>
          <w:rFonts w:ascii="Arial" w:hAnsi="Arial"/>
          <w:color w:val="231F20"/>
        </w:rPr>
        <w:t>Strait</w:t>
      </w:r>
      <w:r w:rsidRPr="00783C2E">
        <w:rPr>
          <w:rFonts w:ascii="Arial" w:hAnsi="Arial"/>
          <w:color w:val="231F20"/>
          <w:spacing w:val="5"/>
        </w:rPr>
        <w:t xml:space="preserve"> </w:t>
      </w:r>
      <w:r w:rsidRPr="00783C2E">
        <w:rPr>
          <w:rFonts w:ascii="Arial" w:hAnsi="Arial"/>
          <w:color w:val="231F20"/>
        </w:rPr>
        <w:t>Islander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peoples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face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unique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challenges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cannot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be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readily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appropriately addressed through generic services</w:t>
      </w:r>
      <w:r w:rsidRPr="00783C2E">
        <w:rPr>
          <w:rFonts w:ascii="Arial" w:hAnsi="Arial"/>
          <w:color w:val="231F20"/>
          <w:spacing w:val="-31"/>
        </w:rPr>
        <w:t xml:space="preserve"> </w:t>
      </w:r>
      <w:r w:rsidRPr="00783C2E">
        <w:rPr>
          <w:rFonts w:ascii="Arial" w:hAnsi="Arial"/>
          <w:color w:val="231F20"/>
        </w:rPr>
        <w:t>targeting the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community,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Aboriginal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  <w:spacing w:val="-5"/>
        </w:rPr>
        <w:t>Torres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Strait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Islander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communities.</w:t>
      </w:r>
    </w:p>
    <w:p w14:paraId="11A13E97" w14:textId="77777777" w:rsidR="00D814DC" w:rsidRPr="00783C2E" w:rsidRDefault="00D814DC">
      <w:pPr>
        <w:spacing w:line="276" w:lineRule="auto"/>
        <w:rPr>
          <w:rFonts w:ascii="Arial" w:hAnsi="Arial"/>
        </w:rPr>
        <w:sectPr w:rsidR="00D814DC" w:rsidRPr="00783C2E">
          <w:pgSz w:w="11910" w:h="16840"/>
          <w:pgMar w:top="1580" w:right="320" w:bottom="600" w:left="860" w:header="0" w:footer="387" w:gutter="0"/>
          <w:cols w:space="720"/>
        </w:sectPr>
      </w:pPr>
    </w:p>
    <w:p w14:paraId="71EAD0F6" w14:textId="77777777" w:rsidR="00D814DC" w:rsidRPr="00783C2E" w:rsidRDefault="00783C2E">
      <w:pPr>
        <w:spacing w:before="64"/>
        <w:ind w:left="632"/>
        <w:rPr>
          <w:rFonts w:ascii="Arial" w:eastAsia="Arial" w:hAnsi="Arial" w:cs="Arial"/>
          <w:sz w:val="20"/>
          <w:szCs w:val="20"/>
        </w:rPr>
      </w:pPr>
      <w:r w:rsidRPr="00783C2E">
        <w:rPr>
          <w:rFonts w:ascii="Arial" w:hAnsi="Arial"/>
          <w:color w:val="6D6E71"/>
          <w:w w:val="85"/>
          <w:sz w:val="20"/>
        </w:rPr>
        <w:lastRenderedPageBreak/>
        <w:t>Chapter</w:t>
      </w:r>
      <w:r w:rsidRPr="00783C2E">
        <w:rPr>
          <w:rFonts w:ascii="Arial" w:hAnsi="Arial"/>
          <w:color w:val="6D6E71"/>
          <w:spacing w:val="-17"/>
          <w:w w:val="85"/>
          <w:sz w:val="20"/>
        </w:rPr>
        <w:t xml:space="preserve"> </w:t>
      </w:r>
      <w:r w:rsidRPr="00783C2E">
        <w:rPr>
          <w:rFonts w:ascii="Arial" w:hAnsi="Arial"/>
          <w:color w:val="6D6E71"/>
          <w:w w:val="85"/>
          <w:sz w:val="20"/>
        </w:rPr>
        <w:t>11:</w:t>
      </w:r>
      <w:r w:rsidRPr="00783C2E">
        <w:rPr>
          <w:rFonts w:ascii="Arial" w:hAnsi="Arial"/>
          <w:color w:val="6D6E71"/>
          <w:spacing w:val="-26"/>
          <w:w w:val="85"/>
          <w:sz w:val="20"/>
        </w:rPr>
        <w:t xml:space="preserve"> </w:t>
      </w:r>
      <w:r w:rsidRPr="00783C2E">
        <w:rPr>
          <w:rFonts w:ascii="Arial" w:hAnsi="Arial"/>
          <w:color w:val="6D6E71"/>
          <w:w w:val="85"/>
          <w:sz w:val="20"/>
        </w:rPr>
        <w:t>Aboriginal</w:t>
      </w:r>
      <w:r w:rsidRPr="00783C2E">
        <w:rPr>
          <w:rFonts w:ascii="Arial" w:hAnsi="Arial"/>
          <w:color w:val="6D6E71"/>
          <w:spacing w:val="-17"/>
          <w:w w:val="85"/>
          <w:sz w:val="20"/>
        </w:rPr>
        <w:t xml:space="preserve"> </w:t>
      </w:r>
      <w:r w:rsidRPr="00783C2E">
        <w:rPr>
          <w:rFonts w:ascii="Arial" w:hAnsi="Arial"/>
          <w:color w:val="6D6E71"/>
          <w:w w:val="85"/>
          <w:sz w:val="20"/>
        </w:rPr>
        <w:t>and</w:t>
      </w:r>
      <w:r w:rsidRPr="00783C2E">
        <w:rPr>
          <w:rFonts w:ascii="Arial" w:hAnsi="Arial"/>
          <w:color w:val="6D6E71"/>
          <w:spacing w:val="-21"/>
          <w:w w:val="85"/>
          <w:sz w:val="20"/>
        </w:rPr>
        <w:t xml:space="preserve"> </w:t>
      </w:r>
      <w:r w:rsidRPr="00783C2E">
        <w:rPr>
          <w:rFonts w:ascii="Arial" w:hAnsi="Arial"/>
          <w:color w:val="6D6E71"/>
          <w:spacing w:val="-4"/>
          <w:w w:val="85"/>
          <w:sz w:val="20"/>
        </w:rPr>
        <w:t>Torres</w:t>
      </w:r>
      <w:r w:rsidRPr="00783C2E">
        <w:rPr>
          <w:rFonts w:ascii="Arial" w:hAnsi="Arial"/>
          <w:color w:val="6D6E71"/>
          <w:spacing w:val="-17"/>
          <w:w w:val="85"/>
          <w:sz w:val="20"/>
        </w:rPr>
        <w:t xml:space="preserve"> </w:t>
      </w:r>
      <w:r w:rsidRPr="00783C2E">
        <w:rPr>
          <w:rFonts w:ascii="Arial" w:hAnsi="Arial"/>
          <w:color w:val="6D6E71"/>
          <w:w w:val="85"/>
          <w:sz w:val="20"/>
        </w:rPr>
        <w:t>Strait</w:t>
      </w:r>
      <w:r w:rsidRPr="00783C2E">
        <w:rPr>
          <w:rFonts w:ascii="Arial" w:hAnsi="Arial"/>
          <w:color w:val="6D6E71"/>
          <w:spacing w:val="-17"/>
          <w:w w:val="85"/>
          <w:sz w:val="20"/>
        </w:rPr>
        <w:t xml:space="preserve"> </w:t>
      </w:r>
      <w:r w:rsidRPr="00783C2E">
        <w:rPr>
          <w:rFonts w:ascii="Arial" w:hAnsi="Arial"/>
          <w:color w:val="6D6E71"/>
          <w:w w:val="85"/>
          <w:sz w:val="20"/>
        </w:rPr>
        <w:t>Islander</w:t>
      </w:r>
      <w:r w:rsidRPr="00783C2E">
        <w:rPr>
          <w:rFonts w:ascii="Arial" w:hAnsi="Arial"/>
          <w:color w:val="6D6E71"/>
          <w:spacing w:val="-17"/>
          <w:w w:val="85"/>
          <w:sz w:val="20"/>
        </w:rPr>
        <w:t xml:space="preserve"> </w:t>
      </w:r>
      <w:r w:rsidRPr="00783C2E">
        <w:rPr>
          <w:rFonts w:ascii="Arial" w:hAnsi="Arial"/>
          <w:color w:val="6D6E71"/>
          <w:w w:val="85"/>
          <w:sz w:val="20"/>
        </w:rPr>
        <w:t>peoples</w:t>
      </w:r>
    </w:p>
    <w:p w14:paraId="585F70B7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074065A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E249DC9" w14:textId="77777777" w:rsidR="00D814DC" w:rsidRPr="00783C2E" w:rsidRDefault="00D814DC">
      <w:pPr>
        <w:spacing w:before="4"/>
        <w:rPr>
          <w:rFonts w:ascii="Arial" w:eastAsia="Arial" w:hAnsi="Arial" w:cs="Arial"/>
          <w:sz w:val="28"/>
          <w:szCs w:val="28"/>
        </w:rPr>
      </w:pPr>
    </w:p>
    <w:p w14:paraId="3DC601DC" w14:textId="77777777" w:rsidR="00D814DC" w:rsidRPr="00783C2E" w:rsidRDefault="00D814DC">
      <w:pPr>
        <w:rPr>
          <w:rFonts w:ascii="Arial" w:eastAsia="Arial" w:hAnsi="Arial" w:cs="Arial"/>
          <w:sz w:val="28"/>
          <w:szCs w:val="28"/>
        </w:rPr>
        <w:sectPr w:rsidR="00D814DC" w:rsidRPr="00783C2E">
          <w:pgSz w:w="11910" w:h="16840"/>
          <w:pgMar w:top="440" w:right="1220" w:bottom="580" w:left="360" w:header="0" w:footer="399" w:gutter="0"/>
          <w:cols w:space="720"/>
        </w:sectPr>
      </w:pPr>
    </w:p>
    <w:p w14:paraId="70422697" w14:textId="77777777" w:rsidR="00D814DC" w:rsidRPr="00783C2E" w:rsidRDefault="00783C2E">
      <w:pPr>
        <w:spacing w:before="137" w:line="460" w:lineRule="exact"/>
        <w:ind w:left="638"/>
        <w:rPr>
          <w:rFonts w:ascii="Arial" w:eastAsia="Arial" w:hAnsi="Arial" w:cs="Arial"/>
          <w:sz w:val="49"/>
          <w:szCs w:val="49"/>
        </w:rPr>
      </w:pPr>
      <w:r w:rsidRPr="00783C2E">
        <w:rPr>
          <w:rFonts w:ascii="Arial" w:hAnsi="Arial"/>
          <w:color w:val="FFFFFF"/>
          <w:sz w:val="49"/>
        </w:rPr>
        <w:lastRenderedPageBreak/>
        <w:t>CASE</w:t>
      </w:r>
      <w:r w:rsidRPr="00783C2E">
        <w:rPr>
          <w:rFonts w:ascii="Arial" w:hAnsi="Arial"/>
          <w:color w:val="FFFFFF"/>
          <w:w w:val="94"/>
          <w:sz w:val="49"/>
        </w:rPr>
        <w:t xml:space="preserve"> </w:t>
      </w:r>
      <w:r w:rsidRPr="00783C2E">
        <w:rPr>
          <w:rFonts w:ascii="Arial" w:hAnsi="Arial"/>
          <w:color w:val="FFFFFF"/>
          <w:w w:val="90"/>
          <w:sz w:val="49"/>
        </w:rPr>
        <w:t>STUDY</w:t>
      </w:r>
    </w:p>
    <w:p w14:paraId="34CF6E9C" w14:textId="77777777" w:rsidR="00D814DC" w:rsidRPr="00783C2E" w:rsidRDefault="00783C2E">
      <w:pPr>
        <w:spacing w:before="138"/>
        <w:ind w:left="638"/>
        <w:rPr>
          <w:rFonts w:ascii="Arial" w:eastAsia="Trebuchet MS" w:hAnsi="Arial" w:cs="Trebuchet MS"/>
          <w:sz w:val="16"/>
          <w:szCs w:val="16"/>
        </w:rPr>
      </w:pPr>
      <w:r w:rsidRPr="00783C2E">
        <w:rPr>
          <w:rFonts w:ascii="Arial" w:hAnsi="Arial"/>
        </w:rPr>
        <w:br w:type="column"/>
      </w:r>
      <w:proofErr w:type="spellStart"/>
      <w:r w:rsidRPr="00783C2E">
        <w:rPr>
          <w:rFonts w:ascii="Arial" w:hAnsi="Arial"/>
          <w:color w:val="FFFFFF"/>
          <w:sz w:val="28"/>
        </w:rPr>
        <w:lastRenderedPageBreak/>
        <w:t>Indigilez</w:t>
      </w:r>
      <w:proofErr w:type="spellEnd"/>
      <w:r w:rsidRPr="00783C2E">
        <w:rPr>
          <w:rFonts w:ascii="Arial" w:hAnsi="Arial"/>
          <w:color w:val="FFFFFF"/>
          <w:position w:val="9"/>
          <w:sz w:val="16"/>
        </w:rPr>
        <w:t>193</w:t>
      </w:r>
    </w:p>
    <w:p w14:paraId="14D324FA" w14:textId="77777777" w:rsidR="00D814DC" w:rsidRPr="00783C2E" w:rsidRDefault="00D814DC">
      <w:pPr>
        <w:rPr>
          <w:rFonts w:ascii="Arial" w:eastAsia="Trebuchet MS" w:hAnsi="Arial" w:cs="Trebuchet MS"/>
          <w:sz w:val="16"/>
          <w:szCs w:val="16"/>
        </w:rPr>
        <w:sectPr w:rsidR="00D814DC" w:rsidRPr="00783C2E">
          <w:type w:val="continuous"/>
          <w:pgSz w:w="11910" w:h="16840"/>
          <w:pgMar w:top="1520" w:right="1220" w:bottom="280" w:left="360" w:header="720" w:footer="720" w:gutter="0"/>
          <w:cols w:num="2" w:space="720" w:equalWidth="0">
            <w:col w:w="2206" w:space="367"/>
            <w:col w:w="7757"/>
          </w:cols>
        </w:sectPr>
      </w:pPr>
    </w:p>
    <w:p w14:paraId="033E372F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4D7A792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04446EF" w14:textId="77777777" w:rsidR="00D814DC" w:rsidRPr="00783C2E" w:rsidRDefault="00D814DC">
      <w:pPr>
        <w:spacing w:before="11"/>
        <w:rPr>
          <w:rFonts w:ascii="Arial" w:eastAsia="Trebuchet MS" w:hAnsi="Arial" w:cs="Trebuchet MS"/>
        </w:rPr>
      </w:pPr>
    </w:p>
    <w:p w14:paraId="366226D1" w14:textId="77777777" w:rsidR="00D814DC" w:rsidRPr="00783C2E" w:rsidRDefault="00D814DC">
      <w:pPr>
        <w:rPr>
          <w:rFonts w:ascii="Arial" w:eastAsia="Trebuchet MS" w:hAnsi="Arial" w:cs="Trebuchet MS"/>
        </w:rPr>
        <w:sectPr w:rsidR="00D814DC" w:rsidRPr="00783C2E">
          <w:type w:val="continuous"/>
          <w:pgSz w:w="11910" w:h="16840"/>
          <w:pgMar w:top="1520" w:right="1220" w:bottom="280" w:left="360" w:header="720" w:footer="720" w:gutter="0"/>
          <w:cols w:space="720"/>
        </w:sectPr>
      </w:pPr>
    </w:p>
    <w:p w14:paraId="6E77EEF9" w14:textId="77777777" w:rsidR="00D814DC" w:rsidRPr="00783C2E" w:rsidRDefault="00F05F42">
      <w:pPr>
        <w:pStyle w:val="BodyText"/>
        <w:spacing w:before="78" w:line="276" w:lineRule="auto"/>
        <w:ind w:left="632"/>
        <w:rPr>
          <w:rFonts w:ascii="Arial" w:hAnsi="Arial"/>
        </w:rPr>
      </w:pPr>
      <w:r>
        <w:rPr>
          <w:rFonts w:ascii="Arial" w:hAnsi="Arial"/>
        </w:rPr>
        <w:lastRenderedPageBreak/>
        <w:pict w14:anchorId="45FA1741">
          <v:group id="_x0000_s4331" style="position:absolute;left:0;text-align:left;margin-left:0;margin-top:64.4pt;width:547.1pt;height:734.95pt;z-index:-312736;mso-position-horizontal-relative:page;mso-position-vertical-relative:page" coordorigin=",1289" coordsize="10942,14699">
            <v:group id="_x0000_s4347" style="position:absolute;left:624;top:1289;width:10319;height:14699" coordorigin="624,1289" coordsize="10319,14699">
              <v:shape id="_x0000_s4348" style="position:absolute;left:624;top:1289;width:10319;height:14699" coordorigin="624,1289" coordsize="10319,14699" path="m624,15987r10318,l10942,1289r-10318,l624,15987xe" fillcolor="#e6e7e8" stroked="f">
                <v:path arrowok="t"/>
              </v:shape>
            </v:group>
            <v:group id="_x0000_s4344" style="position:absolute;left:2619;top:13997;width:6350;height:158" coordorigin="2619,13997" coordsize="6350,158">
              <v:shape id="_x0000_s4346" style="position:absolute;left:2619;top:13997;width:6350;height:158" coordorigin="2619,13997" coordsize="6350,158" path="m2619,14155r6350,l8969,13997r-6350,l2619,14155xe" fillcolor="#54306b" stroked="f">
                <v:path arrowok="t"/>
              </v:shape>
              <v:shape id="_x0000_s4345" type="#_x0000_t75" style="position:absolute;left:2619;top:10432;width:6350;height:3572">
                <v:imagedata r:id="rId43" o:title=""/>
              </v:shape>
            </v:group>
            <v:group id="_x0000_s4342" style="position:absolute;top:1289;width:3125;height:1546" coordorigin=",1289" coordsize="3125,1546">
              <v:shape id="_x0000_s4343" style="position:absolute;top:1289;width:3125;height:1546" coordorigin=",1289" coordsize="3125,1546" path="m,2835r3125,l3125,1289,,1289,,2835xe" fillcolor="#563a83" stroked="f">
                <v:path arrowok="t"/>
              </v:shape>
            </v:group>
            <v:group id="_x0000_s4340" style="position:absolute;top:1314;width:693;height:1200" coordorigin=",1314" coordsize="693,1200">
              <v:shape id="_x0000_s4341" style="position:absolute;top:1314;width:693;height:1200" coordorigin=",1314" coordsize="693,1200" path="m,1314l,2514r693,l,1314xe" fillcolor="#b82561" stroked="f">
                <v:path arrowok="t"/>
              </v:shape>
            </v:group>
            <v:group id="_x0000_s4338" style="position:absolute;left:507;top:2514;width:371;height:321" coordorigin="507,2514" coordsize="371,321">
              <v:shape id="_x0000_s4339" style="position:absolute;left:507;top:2514;width:371;height:321" coordorigin="507,2514" coordsize="371,321" path="m693,2514l507,2835r371,l693,2514xe" fillcolor="#6b5c99" stroked="f">
                <v:path arrowok="t"/>
              </v:shape>
            </v:group>
            <v:group id="_x0000_s4336" style="position:absolute;top:2514;width:693;height:321" coordorigin=",2514" coordsize="693,321">
              <v:shape id="_x0000_s4337" style="position:absolute;top:2514;width:693;height:321" coordorigin=",2514" coordsize="693,321" path="m693,2514l,2514r,321l507,2835,693,2514xe" fillcolor="#563a83" stroked="f">
                <v:path arrowok="t"/>
              </v:shape>
            </v:group>
            <v:group id="_x0000_s4334" style="position:absolute;left:3325;top:1289;width:5053;height:1546" coordorigin="3325,1289" coordsize="5053,1546">
              <v:shape id="_x0000_s4335" style="position:absolute;left:3325;top:1289;width:5053;height:1546" coordorigin="3325,1289" coordsize="5053,1546" path="m3325,2835r5052,l8377,1289r-5052,l3325,2835xe" fillcolor="#cf2974" stroked="f">
                <v:path arrowok="t"/>
              </v:shape>
            </v:group>
            <v:group id="_x0000_s4332" style="position:absolute;left:3125;top:1289;width:200;height:1546" coordorigin="3125,1289" coordsize="200,1546">
              <v:shape id="_x0000_s4333" style="position:absolute;left:3125;top:1289;width:200;height:1546" coordorigin="3125,1289" coordsize="200,1546" path="m3125,2835r200,l3325,1289r-200,l3125,2835xe" fillcolor="#542f6b" stroked="f">
                <v:path arrowok="t"/>
              </v:shape>
            </v:group>
            <w10:wrap anchorx="page" anchory="page"/>
          </v:group>
        </w:pict>
      </w:r>
      <w:r w:rsidR="00783C2E" w:rsidRPr="00783C2E">
        <w:rPr>
          <w:rFonts w:ascii="Arial" w:hAnsi="Arial"/>
          <w:color w:val="231F20"/>
        </w:rPr>
        <w:t>In response to the unique issues faced by Indigenous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 xml:space="preserve">lesbian women, Rebecca Johnson </w:t>
      </w:r>
      <w:proofErr w:type="gramStart"/>
      <w:r w:rsidR="00783C2E" w:rsidRPr="00783C2E">
        <w:rPr>
          <w:rFonts w:ascii="Arial" w:hAnsi="Arial"/>
          <w:color w:val="231F20"/>
        </w:rPr>
        <w:t xml:space="preserve">and </w:t>
      </w:r>
      <w:r w:rsidR="00783C2E" w:rsidRPr="00783C2E">
        <w:rPr>
          <w:rFonts w:ascii="Arial" w:hAnsi="Arial"/>
          <w:color w:val="231F20"/>
          <w:spacing w:val="27"/>
        </w:rPr>
        <w:t xml:space="preserve"> </w:t>
      </w:r>
      <w:r w:rsidR="00783C2E" w:rsidRPr="00783C2E">
        <w:rPr>
          <w:rFonts w:ascii="Arial" w:hAnsi="Arial"/>
          <w:color w:val="231F20"/>
          <w:spacing w:val="-5"/>
        </w:rPr>
        <w:t>Tanya</w:t>
      </w:r>
      <w:proofErr w:type="gramEnd"/>
      <w:r w:rsidR="00783C2E" w:rsidRPr="00783C2E">
        <w:rPr>
          <w:rFonts w:ascii="Arial" w:hAnsi="Arial"/>
          <w:color w:val="231F20"/>
          <w:w w:val="101"/>
        </w:rPr>
        <w:t xml:space="preserve"> </w:t>
      </w:r>
      <w:proofErr w:type="spellStart"/>
      <w:r w:rsidR="00783C2E" w:rsidRPr="00783C2E">
        <w:rPr>
          <w:rFonts w:ascii="Arial" w:hAnsi="Arial"/>
          <w:color w:val="231F20"/>
        </w:rPr>
        <w:t>Quakawoot</w:t>
      </w:r>
      <w:proofErr w:type="spellEnd"/>
      <w:r w:rsidR="00783C2E" w:rsidRPr="00783C2E">
        <w:rPr>
          <w:rFonts w:ascii="Arial" w:hAnsi="Arial"/>
          <w:color w:val="231F20"/>
        </w:rPr>
        <w:t xml:space="preserve"> decided to develop a leadership</w:t>
      </w:r>
      <w:r w:rsidR="00783C2E" w:rsidRPr="00783C2E">
        <w:rPr>
          <w:rFonts w:ascii="Arial" w:hAnsi="Arial"/>
          <w:color w:val="231F20"/>
          <w:spacing w:val="33"/>
        </w:rPr>
        <w:t xml:space="preserve"> </w:t>
      </w:r>
      <w:r w:rsidR="00783C2E" w:rsidRPr="00783C2E">
        <w:rPr>
          <w:rFonts w:ascii="Arial" w:hAnsi="Arial"/>
          <w:color w:val="231F20"/>
        </w:rPr>
        <w:t>and</w:t>
      </w:r>
      <w:r w:rsidR="00783C2E" w:rsidRPr="00783C2E">
        <w:rPr>
          <w:rFonts w:ascii="Arial" w:hAnsi="Arial"/>
          <w:color w:val="231F20"/>
          <w:w w:val="103"/>
        </w:rPr>
        <w:t xml:space="preserve"> </w:t>
      </w:r>
      <w:r w:rsidR="00783C2E" w:rsidRPr="00783C2E">
        <w:rPr>
          <w:rFonts w:ascii="Arial" w:hAnsi="Arial"/>
          <w:color w:val="231F20"/>
        </w:rPr>
        <w:t>support</w:t>
      </w:r>
      <w:r w:rsidR="00783C2E" w:rsidRPr="00783C2E">
        <w:rPr>
          <w:rFonts w:ascii="Arial" w:hAnsi="Arial"/>
          <w:color w:val="231F20"/>
          <w:spacing w:val="-3"/>
        </w:rPr>
        <w:t xml:space="preserve"> </w:t>
      </w:r>
      <w:r w:rsidR="00783C2E" w:rsidRPr="00783C2E">
        <w:rPr>
          <w:rFonts w:ascii="Arial" w:hAnsi="Arial"/>
          <w:color w:val="231F20"/>
        </w:rPr>
        <w:t>group</w:t>
      </w:r>
      <w:r w:rsidR="00783C2E" w:rsidRPr="00783C2E">
        <w:rPr>
          <w:rFonts w:ascii="Arial" w:hAnsi="Arial"/>
          <w:color w:val="231F20"/>
          <w:spacing w:val="-3"/>
        </w:rPr>
        <w:t xml:space="preserve"> </w:t>
      </w:r>
      <w:r w:rsidR="00783C2E" w:rsidRPr="00783C2E">
        <w:rPr>
          <w:rFonts w:ascii="Arial" w:hAnsi="Arial"/>
          <w:color w:val="231F20"/>
        </w:rPr>
        <w:t>in</w:t>
      </w:r>
      <w:r w:rsidR="00783C2E" w:rsidRPr="00783C2E">
        <w:rPr>
          <w:rFonts w:ascii="Arial" w:hAnsi="Arial"/>
          <w:color w:val="231F20"/>
          <w:spacing w:val="-3"/>
        </w:rPr>
        <w:t xml:space="preserve"> </w:t>
      </w:r>
      <w:r w:rsidR="00783C2E" w:rsidRPr="00783C2E">
        <w:rPr>
          <w:rFonts w:ascii="Arial" w:hAnsi="Arial"/>
          <w:color w:val="231F20"/>
        </w:rPr>
        <w:t>2008</w:t>
      </w:r>
      <w:r w:rsidR="00783C2E" w:rsidRPr="00783C2E">
        <w:rPr>
          <w:rFonts w:ascii="Arial" w:hAnsi="Arial"/>
          <w:color w:val="231F20"/>
          <w:spacing w:val="-3"/>
        </w:rPr>
        <w:t xml:space="preserve"> </w:t>
      </w:r>
      <w:r w:rsidR="00783C2E" w:rsidRPr="00783C2E">
        <w:rPr>
          <w:rFonts w:ascii="Arial" w:hAnsi="Arial"/>
          <w:color w:val="231F20"/>
        </w:rPr>
        <w:t>for</w:t>
      </w:r>
      <w:r w:rsidR="00783C2E" w:rsidRPr="00783C2E">
        <w:rPr>
          <w:rFonts w:ascii="Arial" w:hAnsi="Arial"/>
          <w:color w:val="231F20"/>
          <w:spacing w:val="-3"/>
        </w:rPr>
        <w:t xml:space="preserve"> </w:t>
      </w:r>
      <w:r w:rsidR="00783C2E" w:rsidRPr="00783C2E">
        <w:rPr>
          <w:rFonts w:ascii="Arial" w:hAnsi="Arial"/>
          <w:color w:val="231F20"/>
        </w:rPr>
        <w:t>Indigenous</w:t>
      </w:r>
      <w:r w:rsidR="00783C2E" w:rsidRPr="00783C2E">
        <w:rPr>
          <w:rFonts w:ascii="Arial" w:hAnsi="Arial"/>
          <w:color w:val="231F20"/>
          <w:spacing w:val="-3"/>
        </w:rPr>
        <w:t xml:space="preserve"> </w:t>
      </w:r>
      <w:r w:rsidR="00783C2E" w:rsidRPr="00783C2E">
        <w:rPr>
          <w:rFonts w:ascii="Arial" w:hAnsi="Arial"/>
          <w:color w:val="231F20"/>
        </w:rPr>
        <w:t>lesbians.</w:t>
      </w:r>
      <w:r w:rsidR="00783C2E" w:rsidRPr="00783C2E">
        <w:rPr>
          <w:rFonts w:ascii="Arial" w:hAnsi="Arial"/>
          <w:color w:val="231F20"/>
          <w:spacing w:val="-3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3"/>
        </w:rPr>
        <w:t xml:space="preserve"> </w:t>
      </w:r>
      <w:r w:rsidR="00783C2E" w:rsidRPr="00783C2E">
        <w:rPr>
          <w:rFonts w:ascii="Arial" w:hAnsi="Arial"/>
          <w:color w:val="231F20"/>
        </w:rPr>
        <w:t>first</w:t>
      </w:r>
      <w:r w:rsidR="00783C2E" w:rsidRPr="00783C2E">
        <w:rPr>
          <w:rFonts w:ascii="Arial" w:hAnsi="Arial"/>
          <w:color w:val="231F20"/>
          <w:spacing w:val="-50"/>
        </w:rPr>
        <w:t xml:space="preserve"> </w:t>
      </w:r>
      <w:r w:rsidR="00783C2E" w:rsidRPr="00783C2E">
        <w:rPr>
          <w:rFonts w:ascii="Arial" w:hAnsi="Arial"/>
          <w:color w:val="231F20"/>
        </w:rPr>
        <w:t>Rainbow Dreaming Retreat was established and hosted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 xml:space="preserve">at </w:t>
      </w:r>
      <w:proofErr w:type="spellStart"/>
      <w:r w:rsidR="00783C2E" w:rsidRPr="00783C2E">
        <w:rPr>
          <w:rFonts w:ascii="Arial" w:hAnsi="Arial"/>
          <w:color w:val="231F20"/>
        </w:rPr>
        <w:t>Nungeena</w:t>
      </w:r>
      <w:proofErr w:type="spellEnd"/>
      <w:r w:rsidR="00783C2E" w:rsidRPr="00783C2E">
        <w:rPr>
          <w:rFonts w:ascii="Arial" w:hAnsi="Arial"/>
          <w:color w:val="231F20"/>
        </w:rPr>
        <w:t xml:space="preserve"> Aboriginal </w:t>
      </w:r>
      <w:r w:rsidR="00783C2E" w:rsidRPr="00783C2E">
        <w:rPr>
          <w:rFonts w:ascii="Arial" w:hAnsi="Arial"/>
          <w:color w:val="231F20"/>
          <w:spacing w:val="-4"/>
        </w:rPr>
        <w:t xml:space="preserve">Women’s </w:t>
      </w:r>
      <w:r w:rsidR="00783C2E" w:rsidRPr="00783C2E">
        <w:rPr>
          <w:rFonts w:ascii="Arial" w:hAnsi="Arial"/>
          <w:color w:val="231F20"/>
        </w:rPr>
        <w:t>Corporation located</w:t>
      </w:r>
      <w:r w:rsidR="00783C2E" w:rsidRPr="00783C2E">
        <w:rPr>
          <w:rFonts w:ascii="Arial" w:hAnsi="Arial"/>
          <w:color w:val="231F20"/>
          <w:spacing w:val="4"/>
        </w:rPr>
        <w:t xml:space="preserve"> </w:t>
      </w:r>
      <w:r w:rsidR="00783C2E" w:rsidRPr="00783C2E">
        <w:rPr>
          <w:rFonts w:ascii="Arial" w:hAnsi="Arial"/>
          <w:color w:val="231F20"/>
        </w:rPr>
        <w:t>at</w:t>
      </w:r>
      <w:r w:rsidR="00783C2E" w:rsidRPr="00783C2E">
        <w:rPr>
          <w:rFonts w:ascii="Arial" w:hAnsi="Arial"/>
          <w:color w:val="231F20"/>
          <w:w w:val="92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11"/>
        </w:rPr>
        <w:t xml:space="preserve"> </w:t>
      </w:r>
      <w:r w:rsidR="00783C2E" w:rsidRPr="00783C2E">
        <w:rPr>
          <w:rFonts w:ascii="Arial" w:hAnsi="Arial"/>
          <w:color w:val="231F20"/>
        </w:rPr>
        <w:t>Glass</w:t>
      </w:r>
      <w:r w:rsidR="00783C2E" w:rsidRPr="00783C2E">
        <w:rPr>
          <w:rFonts w:ascii="Arial" w:hAnsi="Arial"/>
          <w:color w:val="231F20"/>
          <w:spacing w:val="11"/>
        </w:rPr>
        <w:t xml:space="preserve"> </w:t>
      </w:r>
      <w:r w:rsidR="00783C2E" w:rsidRPr="00783C2E">
        <w:rPr>
          <w:rFonts w:ascii="Arial" w:hAnsi="Arial"/>
          <w:color w:val="231F20"/>
        </w:rPr>
        <w:t>House</w:t>
      </w:r>
      <w:r w:rsidR="00783C2E" w:rsidRPr="00783C2E">
        <w:rPr>
          <w:rFonts w:ascii="Arial" w:hAnsi="Arial"/>
          <w:color w:val="231F20"/>
          <w:spacing w:val="11"/>
        </w:rPr>
        <w:t xml:space="preserve"> </w:t>
      </w:r>
      <w:r w:rsidR="00783C2E" w:rsidRPr="00783C2E">
        <w:rPr>
          <w:rFonts w:ascii="Arial" w:hAnsi="Arial"/>
          <w:color w:val="231F20"/>
        </w:rPr>
        <w:t>Mountains,</w:t>
      </w:r>
      <w:r w:rsidR="00783C2E" w:rsidRPr="00783C2E">
        <w:rPr>
          <w:rFonts w:ascii="Arial" w:hAnsi="Arial"/>
          <w:color w:val="231F20"/>
          <w:spacing w:val="11"/>
        </w:rPr>
        <w:t xml:space="preserve"> </w:t>
      </w:r>
      <w:r w:rsidR="00783C2E" w:rsidRPr="00783C2E">
        <w:rPr>
          <w:rFonts w:ascii="Arial" w:hAnsi="Arial"/>
          <w:color w:val="231F20"/>
        </w:rPr>
        <w:t>Queensland.</w:t>
      </w:r>
      <w:r w:rsidR="00783C2E" w:rsidRPr="00783C2E">
        <w:rPr>
          <w:rFonts w:ascii="Arial" w:hAnsi="Arial"/>
          <w:color w:val="231F20"/>
          <w:spacing w:val="11"/>
        </w:rPr>
        <w:t xml:space="preserve"> </w:t>
      </w:r>
      <w:r w:rsidR="00783C2E" w:rsidRPr="00783C2E">
        <w:rPr>
          <w:rFonts w:ascii="Arial" w:hAnsi="Arial"/>
          <w:color w:val="231F20"/>
        </w:rPr>
        <w:t>They</w:t>
      </w:r>
      <w:r w:rsidR="00783C2E" w:rsidRPr="00783C2E">
        <w:rPr>
          <w:rFonts w:ascii="Arial" w:hAnsi="Arial"/>
          <w:color w:val="231F20"/>
          <w:spacing w:val="11"/>
        </w:rPr>
        <w:t xml:space="preserve"> </w:t>
      </w:r>
      <w:r w:rsidR="00783C2E" w:rsidRPr="00783C2E">
        <w:rPr>
          <w:rFonts w:ascii="Arial" w:hAnsi="Arial"/>
          <w:color w:val="231F20"/>
        </w:rPr>
        <w:t>describe</w:t>
      </w:r>
      <w:r w:rsidR="00783C2E" w:rsidRPr="00783C2E">
        <w:rPr>
          <w:rFonts w:ascii="Arial" w:hAnsi="Arial"/>
          <w:color w:val="231F20"/>
          <w:spacing w:val="-48"/>
        </w:rPr>
        <w:t xml:space="preserve"> </w:t>
      </w:r>
      <w:proofErr w:type="spellStart"/>
      <w:r w:rsidR="00783C2E" w:rsidRPr="00783C2E">
        <w:rPr>
          <w:rFonts w:ascii="Arial" w:hAnsi="Arial"/>
          <w:color w:val="231F20"/>
        </w:rPr>
        <w:t>Indigilez</w:t>
      </w:r>
      <w:proofErr w:type="spellEnd"/>
      <w:r w:rsidR="00783C2E" w:rsidRPr="00783C2E">
        <w:rPr>
          <w:rFonts w:ascii="Arial" w:hAnsi="Arial"/>
          <w:color w:val="231F20"/>
        </w:rPr>
        <w:t xml:space="preserve"> as</w:t>
      </w:r>
      <w:r w:rsidR="00783C2E" w:rsidRPr="00783C2E">
        <w:rPr>
          <w:rFonts w:ascii="Arial" w:hAnsi="Arial"/>
          <w:color w:val="231F20"/>
          <w:spacing w:val="-32"/>
        </w:rPr>
        <w:t xml:space="preserve"> </w:t>
      </w:r>
      <w:r w:rsidR="00783C2E" w:rsidRPr="00783C2E">
        <w:rPr>
          <w:rFonts w:ascii="Arial" w:hAnsi="Arial"/>
          <w:color w:val="231F20"/>
        </w:rPr>
        <w:t>follows:</w:t>
      </w:r>
    </w:p>
    <w:p w14:paraId="0A17B880" w14:textId="77777777" w:rsidR="00D814DC" w:rsidRPr="00783C2E" w:rsidRDefault="00783C2E">
      <w:pPr>
        <w:pStyle w:val="BodyText"/>
        <w:spacing w:before="113" w:line="276" w:lineRule="auto"/>
        <w:ind w:left="915" w:right="380"/>
        <w:rPr>
          <w:rFonts w:ascii="Arial" w:hAnsi="Arial"/>
        </w:rPr>
      </w:pPr>
      <w:r w:rsidRPr="00783C2E">
        <w:rPr>
          <w:rFonts w:ascii="Arial" w:hAnsi="Arial"/>
          <w:color w:val="231F20"/>
        </w:rPr>
        <w:t>As Indigenous lesbians we are a minority</w:t>
      </w:r>
      <w:r w:rsidRPr="00783C2E">
        <w:rPr>
          <w:rFonts w:ascii="Arial" w:hAnsi="Arial"/>
          <w:color w:val="231F20"/>
          <w:spacing w:val="-32"/>
        </w:rPr>
        <w:t xml:space="preserve"> </w:t>
      </w:r>
      <w:r w:rsidRPr="00783C2E">
        <w:rPr>
          <w:rFonts w:ascii="Arial" w:hAnsi="Arial"/>
          <w:color w:val="231F20"/>
        </w:rPr>
        <w:t>within</w:t>
      </w:r>
      <w:r w:rsidRPr="00783C2E">
        <w:rPr>
          <w:rFonts w:ascii="Arial" w:hAnsi="Arial"/>
          <w:color w:val="231F20"/>
          <w:w w:val="93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33"/>
        </w:rPr>
        <w:t xml:space="preserve"> </w:t>
      </w:r>
      <w:r w:rsidRPr="00783C2E">
        <w:rPr>
          <w:rFonts w:ascii="Arial" w:hAnsi="Arial"/>
          <w:color w:val="231F20"/>
        </w:rPr>
        <w:t>minority</w:t>
      </w:r>
      <w:r w:rsidRPr="00783C2E">
        <w:rPr>
          <w:rFonts w:ascii="Arial" w:hAnsi="Arial"/>
          <w:color w:val="231F20"/>
          <w:spacing w:val="-33"/>
        </w:rPr>
        <w:t xml:space="preserve"> </w:t>
      </w:r>
      <w:r w:rsidRPr="00783C2E">
        <w:rPr>
          <w:rFonts w:ascii="Arial" w:hAnsi="Arial"/>
          <w:color w:val="231F20"/>
        </w:rPr>
        <w:t>within</w:t>
      </w:r>
      <w:r w:rsidRPr="00783C2E">
        <w:rPr>
          <w:rFonts w:ascii="Arial" w:hAnsi="Arial"/>
          <w:color w:val="231F20"/>
          <w:spacing w:val="-33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33"/>
        </w:rPr>
        <w:t xml:space="preserve"> </w:t>
      </w:r>
      <w:r w:rsidRPr="00783C2E">
        <w:rPr>
          <w:rFonts w:ascii="Arial" w:hAnsi="Arial"/>
          <w:color w:val="231F20"/>
        </w:rPr>
        <w:t>minority:</w:t>
      </w:r>
    </w:p>
    <w:p w14:paraId="4B0DCBA9" w14:textId="77777777" w:rsidR="00D814DC" w:rsidRPr="00783C2E" w:rsidRDefault="00783C2E">
      <w:pPr>
        <w:pStyle w:val="BodyText"/>
        <w:spacing w:before="113" w:line="276" w:lineRule="auto"/>
        <w:ind w:left="915"/>
        <w:rPr>
          <w:rFonts w:ascii="Arial" w:hAnsi="Arial"/>
        </w:rPr>
      </w:pPr>
      <w:r w:rsidRPr="00783C2E">
        <w:rPr>
          <w:rFonts w:ascii="Arial" w:hAnsi="Arial"/>
          <w:color w:val="231F20"/>
          <w:spacing w:val="-4"/>
        </w:rPr>
        <w:t>We’re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black,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we’re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women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we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identify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lesbian or being same-sex attracted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women.</w:t>
      </w:r>
    </w:p>
    <w:p w14:paraId="6B4ADEF8" w14:textId="77777777" w:rsidR="00D814DC" w:rsidRPr="00783C2E" w:rsidRDefault="00783C2E">
      <w:pPr>
        <w:pStyle w:val="BodyText"/>
        <w:spacing w:before="113" w:line="276" w:lineRule="auto"/>
        <w:ind w:left="915"/>
        <w:rPr>
          <w:rFonts w:ascii="Arial" w:hAnsi="Arial"/>
        </w:rPr>
      </w:pPr>
      <w:r w:rsidRPr="00783C2E">
        <w:rPr>
          <w:rFonts w:ascii="Arial" w:hAnsi="Arial"/>
          <w:color w:val="231F20"/>
          <w:spacing w:val="-6"/>
        </w:rPr>
        <w:t>We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established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from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retreat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we,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w w:val="111"/>
        </w:rPr>
        <w:t xml:space="preserve"> </w:t>
      </w:r>
      <w:r w:rsidRPr="00783C2E">
        <w:rPr>
          <w:rFonts w:ascii="Arial" w:hAnsi="Arial"/>
          <w:color w:val="231F20"/>
        </w:rPr>
        <w:t>Indigenous lesbians, were suffering from</w:t>
      </w:r>
      <w:r w:rsidRPr="00783C2E">
        <w:rPr>
          <w:rFonts w:ascii="Arial" w:hAnsi="Arial"/>
          <w:color w:val="231F20"/>
          <w:spacing w:val="-39"/>
        </w:rPr>
        <w:t xml:space="preserve"> </w:t>
      </w:r>
      <w:r w:rsidRPr="00783C2E">
        <w:rPr>
          <w:rFonts w:ascii="Arial" w:hAnsi="Arial"/>
          <w:color w:val="231F20"/>
        </w:rPr>
        <w:t>similar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barriers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everyday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life,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support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group</w:t>
      </w:r>
      <w:r w:rsidRPr="00783C2E">
        <w:rPr>
          <w:rFonts w:ascii="Arial" w:hAnsi="Arial"/>
          <w:color w:val="231F20"/>
          <w:w w:val="105"/>
        </w:rPr>
        <w:t xml:space="preserve"> </w:t>
      </w:r>
      <w:r w:rsidRPr="00783C2E">
        <w:rPr>
          <w:rFonts w:ascii="Arial" w:hAnsi="Arial"/>
          <w:color w:val="231F20"/>
        </w:rPr>
        <w:t>was needed. Aboriginal and Islander lesbian women</w:t>
      </w:r>
      <w:r w:rsidRPr="00783C2E">
        <w:rPr>
          <w:rFonts w:ascii="Arial" w:hAnsi="Arial"/>
          <w:color w:val="231F20"/>
          <w:spacing w:val="-49"/>
        </w:rPr>
        <w:t xml:space="preserve"> </w:t>
      </w:r>
      <w:r w:rsidRPr="00783C2E">
        <w:rPr>
          <w:rFonts w:ascii="Arial" w:hAnsi="Arial"/>
          <w:color w:val="231F20"/>
        </w:rPr>
        <w:t>can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find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difficult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come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out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because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they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afraid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ramifications,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such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rejection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from</w:t>
      </w:r>
      <w:r w:rsidRPr="00783C2E">
        <w:rPr>
          <w:rFonts w:ascii="Arial" w:hAnsi="Arial"/>
          <w:color w:val="231F20"/>
          <w:w w:val="104"/>
        </w:rPr>
        <w:t xml:space="preserve"> </w:t>
      </w:r>
      <w:r w:rsidRPr="00783C2E">
        <w:rPr>
          <w:rFonts w:ascii="Arial" w:hAnsi="Arial"/>
          <w:color w:val="231F20"/>
        </w:rPr>
        <w:t>family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friends.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Aboriginal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Islander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people we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have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strong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connections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  <w:spacing w:val="-3"/>
        </w:rPr>
        <w:t>family,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our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support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base.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  <w:spacing w:val="-6"/>
        </w:rPr>
        <w:t>We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heavily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rely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connection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help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us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overcome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lot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obstacles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throughout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our</w:t>
      </w:r>
      <w:r w:rsidRPr="00783C2E">
        <w:rPr>
          <w:rFonts w:ascii="Arial" w:hAnsi="Arial"/>
          <w:color w:val="231F20"/>
          <w:spacing w:val="-51"/>
        </w:rPr>
        <w:t xml:space="preserve"> </w:t>
      </w:r>
      <w:r w:rsidRPr="00783C2E">
        <w:rPr>
          <w:rFonts w:ascii="Arial" w:hAnsi="Arial"/>
          <w:color w:val="231F20"/>
        </w:rPr>
        <w:t>life.</w:t>
      </w:r>
    </w:p>
    <w:p w14:paraId="3258C25C" w14:textId="77777777" w:rsidR="00D814DC" w:rsidRPr="00783C2E" w:rsidRDefault="00783C2E">
      <w:pPr>
        <w:spacing w:before="6"/>
        <w:rPr>
          <w:rFonts w:ascii="Arial" w:eastAsia="Trebuchet MS" w:hAnsi="Arial" w:cs="Trebuchet MS"/>
          <w:sz w:val="16"/>
          <w:szCs w:val="16"/>
        </w:rPr>
      </w:pPr>
      <w:r w:rsidRPr="00783C2E">
        <w:rPr>
          <w:rFonts w:ascii="Arial" w:hAnsi="Arial"/>
        </w:rPr>
        <w:br w:type="column"/>
      </w:r>
    </w:p>
    <w:p w14:paraId="12251D6A" w14:textId="77777777" w:rsidR="00D814DC" w:rsidRPr="00783C2E" w:rsidRDefault="00783C2E">
      <w:pPr>
        <w:pStyle w:val="BodyText"/>
        <w:spacing w:line="276" w:lineRule="auto"/>
        <w:ind w:left="632" w:right="306"/>
        <w:rPr>
          <w:rFonts w:ascii="Arial" w:hAnsi="Arial"/>
        </w:rPr>
      </w:pPr>
      <w:r w:rsidRPr="00783C2E">
        <w:rPr>
          <w:rFonts w:ascii="Arial" w:hAnsi="Arial"/>
          <w:color w:val="231F20"/>
          <w:spacing w:val="-6"/>
        </w:rPr>
        <w:t>We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have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identified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over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50%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women</w:t>
      </w:r>
      <w:r w:rsidRPr="00783C2E">
        <w:rPr>
          <w:rFonts w:ascii="Arial" w:hAnsi="Arial"/>
          <w:color w:val="231F20"/>
          <w:spacing w:val="-51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attend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retreats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have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suffered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from</w:t>
      </w:r>
      <w:r w:rsidRPr="00783C2E">
        <w:rPr>
          <w:rFonts w:ascii="Arial" w:hAnsi="Arial"/>
          <w:color w:val="231F20"/>
          <w:spacing w:val="-20"/>
        </w:rPr>
        <w:t xml:space="preserve"> </w:t>
      </w:r>
      <w:proofErr w:type="gramStart"/>
      <w:r w:rsidRPr="00783C2E">
        <w:rPr>
          <w:rFonts w:ascii="Arial" w:hAnsi="Arial"/>
          <w:color w:val="231F20"/>
        </w:rPr>
        <w:t>trans</w:t>
      </w:r>
      <w:proofErr w:type="gramEnd"/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generational issues. The complexities of</w:t>
      </w:r>
      <w:r w:rsidRPr="00783C2E">
        <w:rPr>
          <w:rFonts w:ascii="Arial" w:hAnsi="Arial"/>
          <w:color w:val="231F20"/>
          <w:spacing w:val="-33"/>
        </w:rPr>
        <w:t xml:space="preserve"> </w:t>
      </w:r>
      <w:r w:rsidRPr="00783C2E">
        <w:rPr>
          <w:rFonts w:ascii="Arial" w:hAnsi="Arial"/>
          <w:color w:val="231F20"/>
        </w:rPr>
        <w:t>these issues are post-traumatic stress disorder</w:t>
      </w:r>
      <w:r w:rsidRPr="00783C2E">
        <w:rPr>
          <w:rFonts w:ascii="Arial" w:hAnsi="Arial"/>
          <w:color w:val="231F20"/>
          <w:spacing w:val="16"/>
        </w:rPr>
        <w:t xml:space="preserve"> </w:t>
      </w:r>
      <w:r w:rsidRPr="00783C2E">
        <w:rPr>
          <w:rFonts w:ascii="Arial" w:hAnsi="Arial"/>
          <w:color w:val="231F20"/>
        </w:rPr>
        <w:t>(PTSD),</w:t>
      </w:r>
    </w:p>
    <w:p w14:paraId="34E624C1" w14:textId="77777777" w:rsidR="00D814DC" w:rsidRPr="00783C2E" w:rsidRDefault="00783C2E">
      <w:pPr>
        <w:pStyle w:val="BodyText"/>
        <w:spacing w:line="276" w:lineRule="auto"/>
        <w:ind w:left="632" w:right="174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symptoms</w:t>
      </w:r>
      <w:proofErr w:type="gramEnd"/>
      <w:r w:rsidRPr="00783C2E">
        <w:rPr>
          <w:rFonts w:ascii="Arial" w:hAnsi="Arial"/>
          <w:color w:val="231F20"/>
        </w:rPr>
        <w:t xml:space="preserve"> of major mental health issues,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depression</w:t>
      </w:r>
      <w:r w:rsidRPr="00783C2E">
        <w:rPr>
          <w:rFonts w:ascii="Arial" w:hAnsi="Arial"/>
          <w:color w:val="231F20"/>
          <w:w w:val="106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isolation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country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connection.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high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number of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women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have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been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subject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and isolation. Over 80% of the women have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suffered</w:t>
      </w:r>
    </w:p>
    <w:p w14:paraId="7C1CD142" w14:textId="77777777" w:rsidR="00D814DC" w:rsidRPr="00783C2E" w:rsidRDefault="00783C2E">
      <w:pPr>
        <w:pStyle w:val="BodyText"/>
        <w:spacing w:line="276" w:lineRule="auto"/>
        <w:ind w:left="632" w:right="91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inequality</w:t>
      </w:r>
      <w:proofErr w:type="gramEnd"/>
      <w:r w:rsidRPr="00783C2E">
        <w:rPr>
          <w:rFonts w:ascii="Arial" w:hAnsi="Arial"/>
          <w:color w:val="231F20"/>
        </w:rPr>
        <w:t>,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racism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within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w w:val="108"/>
        </w:rPr>
        <w:t xml:space="preserve"> </w:t>
      </w:r>
      <w:r w:rsidRPr="00783C2E">
        <w:rPr>
          <w:rFonts w:ascii="Arial" w:hAnsi="Arial"/>
          <w:color w:val="231F20"/>
        </w:rPr>
        <w:t>community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wider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community.</w:t>
      </w:r>
    </w:p>
    <w:p w14:paraId="7894C650" w14:textId="77777777" w:rsidR="00D814DC" w:rsidRPr="00783C2E" w:rsidRDefault="00783C2E">
      <w:pPr>
        <w:pStyle w:val="BodyText"/>
        <w:spacing w:before="113" w:line="276" w:lineRule="auto"/>
        <w:ind w:left="632" w:right="91"/>
        <w:rPr>
          <w:rFonts w:ascii="Arial" w:hAnsi="Arial"/>
        </w:rPr>
      </w:pPr>
      <w:proofErr w:type="spellStart"/>
      <w:r w:rsidRPr="00783C2E">
        <w:rPr>
          <w:rFonts w:ascii="Arial" w:hAnsi="Arial"/>
          <w:color w:val="231F20"/>
        </w:rPr>
        <w:t>Indigilez</w:t>
      </w:r>
      <w:proofErr w:type="spellEnd"/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place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where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women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find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connection.</w:t>
      </w:r>
      <w:r w:rsidRPr="00783C2E">
        <w:rPr>
          <w:rFonts w:ascii="Arial" w:hAnsi="Arial"/>
          <w:color w:val="231F20"/>
          <w:w w:val="98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Indigilez</w:t>
      </w:r>
      <w:proofErr w:type="spellEnd"/>
      <w:r w:rsidRPr="00783C2E">
        <w:rPr>
          <w:rFonts w:ascii="Arial" w:hAnsi="Arial"/>
          <w:color w:val="231F20"/>
        </w:rPr>
        <w:t xml:space="preserve"> provides the safe place for</w:t>
      </w:r>
      <w:r w:rsidRPr="00783C2E">
        <w:rPr>
          <w:rFonts w:ascii="Arial" w:hAnsi="Arial"/>
          <w:color w:val="231F20"/>
          <w:spacing w:val="-30"/>
        </w:rPr>
        <w:t xml:space="preserve"> </w:t>
      </w:r>
      <w:r w:rsidRPr="00783C2E">
        <w:rPr>
          <w:rFonts w:ascii="Arial" w:hAnsi="Arial"/>
          <w:color w:val="231F20"/>
        </w:rPr>
        <w:t>Indigenous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women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speak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mind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tell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journey</w:t>
      </w:r>
    </w:p>
    <w:p w14:paraId="7E88D648" w14:textId="77777777" w:rsidR="00D814DC" w:rsidRPr="00783C2E" w:rsidRDefault="00783C2E">
      <w:pPr>
        <w:pStyle w:val="BodyText"/>
        <w:spacing w:line="276" w:lineRule="auto"/>
        <w:ind w:left="632" w:right="306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of</w:t>
      </w:r>
      <w:proofErr w:type="gramEnd"/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sexuality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culture.</w:t>
      </w:r>
      <w:r w:rsidRPr="00783C2E">
        <w:rPr>
          <w:rFonts w:ascii="Arial" w:hAnsi="Arial"/>
          <w:color w:val="231F20"/>
          <w:spacing w:val="-10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Indigilez</w:t>
      </w:r>
      <w:proofErr w:type="spellEnd"/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empowers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provides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leadership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minority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group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women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were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once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isolated,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discriminated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against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not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treated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equal.</w:t>
      </w:r>
      <w:r w:rsidRPr="00783C2E">
        <w:rPr>
          <w:rFonts w:ascii="Arial" w:hAnsi="Arial"/>
          <w:color w:val="231F20"/>
          <w:spacing w:val="-16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Indigilez</w:t>
      </w:r>
      <w:proofErr w:type="spellEnd"/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uplifts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spirits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encourages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healthy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life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style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choices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today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  <w:w w:val="95"/>
        </w:rPr>
        <w:t>the</w:t>
      </w:r>
      <w:r w:rsidRPr="00783C2E">
        <w:rPr>
          <w:rFonts w:ascii="Arial" w:hAnsi="Arial"/>
          <w:color w:val="231F20"/>
          <w:spacing w:val="-31"/>
          <w:w w:val="95"/>
        </w:rPr>
        <w:t xml:space="preserve"> </w:t>
      </w:r>
      <w:r w:rsidRPr="00783C2E">
        <w:rPr>
          <w:rFonts w:ascii="Arial" w:hAnsi="Arial"/>
          <w:color w:val="231F20"/>
          <w:w w:val="95"/>
        </w:rPr>
        <w:t>future.</w:t>
      </w:r>
    </w:p>
    <w:p w14:paraId="629185A9" w14:textId="77777777" w:rsidR="00D814DC" w:rsidRPr="00783C2E" w:rsidRDefault="00D814DC">
      <w:pPr>
        <w:spacing w:line="276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1220" w:bottom="280" w:left="360" w:header="720" w:footer="720" w:gutter="0"/>
          <w:cols w:num="2" w:space="720" w:equalWidth="0">
            <w:col w:w="5163" w:space="109"/>
            <w:col w:w="5058"/>
          </w:cols>
        </w:sectPr>
      </w:pPr>
    </w:p>
    <w:p w14:paraId="03C187D4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28484EB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0EBE7FE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152FACBB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10230E9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C1B5694" w14:textId="77777777" w:rsidR="00D814DC" w:rsidRPr="00783C2E" w:rsidRDefault="00D814DC">
      <w:pPr>
        <w:spacing w:before="11"/>
        <w:rPr>
          <w:rFonts w:ascii="Arial" w:eastAsia="Trebuchet MS" w:hAnsi="Arial" w:cs="Trebuchet MS"/>
          <w:sz w:val="21"/>
          <w:szCs w:val="21"/>
        </w:rPr>
      </w:pPr>
    </w:p>
    <w:p w14:paraId="2FD52FE0" w14:textId="77777777" w:rsidR="00D814DC" w:rsidRPr="00783C2E" w:rsidRDefault="00F05F42">
      <w:pPr>
        <w:spacing w:before="75" w:line="115" w:lineRule="exact"/>
        <w:ind w:left="139" w:right="6231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</w:rPr>
        <w:pict w14:anchorId="265B0423">
          <v:group id="_x0000_s4318" style="position:absolute;left:0;text-align:left;margin-left:124.3pt;margin-top:-71.7pt;width:189.75pt;height:127.75pt;z-index:8464;mso-position-horizontal-relative:page" coordorigin="2486,-1435" coordsize="3795,2555">
            <v:group id="_x0000_s4329" style="position:absolute;left:4047;top:-1435;width:2234;height:1240" coordorigin="4047,-1435" coordsize="2234,1240">
              <v:shape id="_x0000_s4330" style="position:absolute;left:4047;top:-1435;width:2234;height:1240" coordorigin="4047,-1435" coordsize="2234,1240" path="m5565,-1435r-1518,l4763,-195r1517,l5565,-1435xe" fillcolor="#563a83" stroked="f">
                <v:path arrowok="t"/>
              </v:shape>
            </v:group>
            <v:group id="_x0000_s4327" style="position:absolute;left:2529;top:-1435;width:1432;height:1240" coordorigin="2529,-1435" coordsize="1432,1240">
              <v:shape id="_x0000_s4328" style="position:absolute;left:2529;top:-1435;width:1432;height:1240" coordorigin="2529,-1435" coordsize="1432,1240" path="m3961,-1435r-1432,l3245,-195r716,-1240xe" fillcolor="#cf2974" stroked="f">
                <v:path arrowok="t"/>
              </v:shape>
            </v:group>
            <v:group id="_x0000_s4325" style="position:absolute;left:3245;top:-1435;width:1518;height:1240" coordorigin="3245,-1435" coordsize="1518,1240">
              <v:shape id="_x0000_s4326" style="position:absolute;left:3245;top:-1435;width:1518;height:1240" coordorigin="3245,-1435" coordsize="1518,1240" path="m4047,-1435r-86,l3245,-195r1518,l4047,-1435xe" fillcolor="#542f6b" stroked="f">
                <v:path arrowok="t"/>
              </v:shape>
            </v:group>
            <v:group id="_x0000_s4323" style="position:absolute;left:2486;top:-195;width:1518;height:1315" coordorigin="2486,-195" coordsize="1518,1315">
              <v:shape id="_x0000_s4324" style="position:absolute;left:2486;top:-195;width:1518;height:1315" coordorigin="2486,-195" coordsize="1518,1315" path="m3245,-195l2486,1119r1518,l3245,-195xe" fillcolor="#6b5c99" stroked="f">
                <v:path arrowok="t"/>
              </v:shape>
            </v:group>
            <v:group id="_x0000_s4321" style="position:absolute;left:4004;top:-195;width:1518;height:1315" coordorigin="4004,-195" coordsize="1518,1315">
              <v:shape id="_x0000_s4322" style="position:absolute;left:4004;top:-195;width:1518;height:1315" coordorigin="4004,-195" coordsize="1518,1315" path="m4763,-195l4004,1119r1518,l4763,-195xe" fillcolor="#cf2974" stroked="f">
                <v:path arrowok="t"/>
              </v:shape>
            </v:group>
            <v:group id="_x0000_s4319" style="position:absolute;left:3245;top:-195;width:1518;height:1315" coordorigin="3245,-195" coordsize="1518,1315">
              <v:shape id="_x0000_s4320" style="position:absolute;left:3245;top:-195;width:1518;height:1315" coordorigin="3245,-195" coordsize="1518,1315" path="m4763,-195r-1518,l4004,1119,4763,-195xe" fillcolor="#cf2974" stroked="f">
                <v:path arrowok="t"/>
              </v:shape>
            </v:group>
            <w10:wrap anchorx="page"/>
          </v:group>
        </w:pict>
      </w:r>
      <w:bookmarkStart w:id="31" w:name="_bookmark28"/>
      <w:bookmarkEnd w:id="31"/>
      <w:r w:rsidR="00783C2E" w:rsidRPr="00783C2E">
        <w:rPr>
          <w:rFonts w:ascii="Arial" w:hAnsi="Arial"/>
          <w:b/>
          <w:color w:val="184786"/>
          <w:sz w:val="18"/>
        </w:rPr>
        <w:t>CHAPTER</w:t>
      </w:r>
    </w:p>
    <w:p w14:paraId="209A827D" w14:textId="77777777" w:rsidR="00D814DC" w:rsidRPr="00783C2E" w:rsidRDefault="00783C2E">
      <w:pPr>
        <w:spacing w:line="1150" w:lineRule="exact"/>
        <w:ind w:left="118" w:right="6231"/>
        <w:rPr>
          <w:rFonts w:ascii="Arial" w:eastAsia="Arial" w:hAnsi="Arial" w:cs="Arial"/>
          <w:sz w:val="108"/>
          <w:szCs w:val="108"/>
        </w:rPr>
      </w:pPr>
      <w:r w:rsidRPr="00783C2E">
        <w:rPr>
          <w:rFonts w:ascii="Arial" w:hAnsi="Arial"/>
          <w:b/>
          <w:color w:val="184786"/>
          <w:spacing w:val="-45"/>
          <w:w w:val="115"/>
          <w:sz w:val="108"/>
        </w:rPr>
        <w:t>12</w:t>
      </w:r>
    </w:p>
    <w:p w14:paraId="628CAE47" w14:textId="77777777" w:rsidR="00D814DC" w:rsidRPr="00783C2E" w:rsidRDefault="00783C2E">
      <w:pPr>
        <w:spacing w:before="212"/>
        <w:ind w:left="118" w:right="708"/>
        <w:rPr>
          <w:rFonts w:ascii="Arial" w:eastAsia="Arial" w:hAnsi="Arial" w:cs="Arial"/>
          <w:sz w:val="48"/>
          <w:szCs w:val="48"/>
        </w:rPr>
      </w:pPr>
      <w:r w:rsidRPr="00783C2E">
        <w:rPr>
          <w:rFonts w:ascii="Arial" w:hAnsi="Arial"/>
          <w:color w:val="CF2974"/>
          <w:spacing w:val="-4"/>
          <w:sz w:val="48"/>
        </w:rPr>
        <w:t>Criminal</w:t>
      </w:r>
      <w:r w:rsidRPr="00783C2E">
        <w:rPr>
          <w:rFonts w:ascii="Arial" w:hAnsi="Arial"/>
          <w:color w:val="CF2974"/>
          <w:spacing w:val="-70"/>
          <w:sz w:val="48"/>
        </w:rPr>
        <w:t xml:space="preserve"> </w:t>
      </w:r>
      <w:r w:rsidRPr="00783C2E">
        <w:rPr>
          <w:rFonts w:ascii="Arial" w:hAnsi="Arial"/>
          <w:color w:val="CF2974"/>
          <w:spacing w:val="-3"/>
          <w:sz w:val="48"/>
        </w:rPr>
        <w:t>and</w:t>
      </w:r>
      <w:r w:rsidRPr="00783C2E">
        <w:rPr>
          <w:rFonts w:ascii="Arial" w:hAnsi="Arial"/>
          <w:color w:val="CF2974"/>
          <w:spacing w:val="-70"/>
          <w:sz w:val="48"/>
        </w:rPr>
        <w:t xml:space="preserve"> </w:t>
      </w:r>
      <w:r w:rsidRPr="00783C2E">
        <w:rPr>
          <w:rFonts w:ascii="Arial" w:hAnsi="Arial"/>
          <w:color w:val="CF2974"/>
          <w:spacing w:val="-5"/>
          <w:sz w:val="48"/>
        </w:rPr>
        <w:t>justice</w:t>
      </w:r>
      <w:r w:rsidRPr="00783C2E">
        <w:rPr>
          <w:rFonts w:ascii="Arial" w:hAnsi="Arial"/>
          <w:color w:val="CF2974"/>
          <w:spacing w:val="-70"/>
          <w:sz w:val="48"/>
        </w:rPr>
        <w:t xml:space="preserve"> </w:t>
      </w:r>
      <w:r w:rsidRPr="00783C2E">
        <w:rPr>
          <w:rFonts w:ascii="Arial" w:hAnsi="Arial"/>
          <w:color w:val="CF2974"/>
          <w:spacing w:val="-3"/>
          <w:sz w:val="48"/>
        </w:rPr>
        <w:t>issues</w:t>
      </w:r>
    </w:p>
    <w:p w14:paraId="4A06D4D3" w14:textId="77777777" w:rsidR="00D814DC" w:rsidRPr="00783C2E" w:rsidRDefault="00D814DC">
      <w:pPr>
        <w:rPr>
          <w:rFonts w:ascii="Arial" w:eastAsia="Arial" w:hAnsi="Arial" w:cs="Arial"/>
          <w:sz w:val="17"/>
          <w:szCs w:val="17"/>
        </w:rPr>
      </w:pPr>
    </w:p>
    <w:p w14:paraId="031F863C" w14:textId="77777777" w:rsidR="00D814DC" w:rsidRPr="00783C2E" w:rsidRDefault="00F05F42">
      <w:pPr>
        <w:spacing w:line="20" w:lineRule="exact"/>
        <w:ind w:left="10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9B22C25">
          <v:group id="_x0000_s4315" style="width:516.2pt;height:1pt;mso-position-horizontal-relative:char;mso-position-vertical-relative:line" coordsize="10324,20">
            <v:group id="_x0000_s4316" style="position:absolute;left:10;top:10;width:10304;height:2" coordorigin="10,10" coordsize="10304,2">
              <v:shape id="_x0000_s4317" style="position:absolute;left:10;top:10;width:10304;height:2" coordorigin="10,10" coordsize="10304,0" path="m10,10r10304,e" filled="f" strokecolor="#cf2974" strokeweight="1pt">
                <v:path arrowok="t"/>
              </v:shape>
            </v:group>
            <w10:anchorlock/>
          </v:group>
        </w:pict>
      </w:r>
    </w:p>
    <w:p w14:paraId="6B6D6EA1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03A1797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  <w:sectPr w:rsidR="00D814DC" w:rsidRPr="00783C2E">
          <w:pgSz w:w="11910" w:h="16840"/>
          <w:pgMar w:top="0" w:right="320" w:bottom="600" w:left="860" w:header="0" w:footer="387" w:gutter="0"/>
          <w:cols w:space="720"/>
        </w:sectPr>
      </w:pPr>
    </w:p>
    <w:p w14:paraId="2FA7EB6D" w14:textId="77777777" w:rsidR="00D814DC" w:rsidRPr="00783C2E" w:rsidRDefault="00D814DC">
      <w:pPr>
        <w:spacing w:before="2"/>
        <w:rPr>
          <w:rFonts w:ascii="Arial" w:eastAsia="Arial" w:hAnsi="Arial" w:cs="Arial"/>
        </w:rPr>
      </w:pPr>
    </w:p>
    <w:p w14:paraId="57FF79D5" w14:textId="77777777" w:rsidR="00D814DC" w:rsidRPr="00783C2E" w:rsidRDefault="00783C2E">
      <w:pPr>
        <w:pStyle w:val="BodyText"/>
        <w:spacing w:line="276" w:lineRule="auto"/>
        <w:ind w:left="103" w:right="80"/>
        <w:rPr>
          <w:rFonts w:ascii="Arial" w:hAnsi="Arial"/>
        </w:rPr>
      </w:pPr>
      <w:r w:rsidRPr="00783C2E">
        <w:rPr>
          <w:rFonts w:ascii="Arial" w:hAnsi="Arial"/>
          <w:color w:val="231F20"/>
        </w:rPr>
        <w:t>There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specific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implications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some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Australians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diverse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SOGII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status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interaction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criminal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justice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systems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Australia.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following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section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profiles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state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territory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based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concerns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raised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consultation.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These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are:</w:t>
      </w:r>
    </w:p>
    <w:p w14:paraId="7EF1B3EC" w14:textId="77777777" w:rsidR="00D814DC" w:rsidRPr="00783C2E" w:rsidRDefault="00783C2E">
      <w:pPr>
        <w:pStyle w:val="ListParagraph"/>
        <w:numPr>
          <w:ilvl w:val="2"/>
          <w:numId w:val="15"/>
        </w:numPr>
        <w:tabs>
          <w:tab w:val="left" w:pos="558"/>
        </w:tabs>
        <w:spacing w:before="113" w:line="276" w:lineRule="auto"/>
        <w:ind w:right="51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proofErr w:type="spellStart"/>
      <w:r w:rsidRPr="00783C2E">
        <w:rPr>
          <w:rFonts w:ascii="Arial" w:hAnsi="Arial"/>
          <w:color w:val="231F20"/>
          <w:sz w:val="18"/>
        </w:rPr>
        <w:t>expungement</w:t>
      </w:r>
      <w:proofErr w:type="spellEnd"/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criminal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records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for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convictions</w:t>
      </w:r>
      <w:r w:rsidRPr="00783C2E">
        <w:rPr>
          <w:rFonts w:ascii="Arial" w:hAnsi="Arial"/>
          <w:color w:val="231F20"/>
          <w:w w:val="10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under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historic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legislation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proofErr w:type="spellStart"/>
      <w:r w:rsidRPr="00783C2E">
        <w:rPr>
          <w:rFonts w:ascii="Arial" w:hAnsi="Arial"/>
          <w:color w:val="231F20"/>
          <w:sz w:val="18"/>
        </w:rPr>
        <w:t>criminalising</w:t>
      </w:r>
      <w:proofErr w:type="spellEnd"/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consensual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adult</w:t>
      </w:r>
      <w:r w:rsidRPr="00783C2E">
        <w:rPr>
          <w:rFonts w:ascii="Arial" w:hAnsi="Arial"/>
          <w:color w:val="231F20"/>
          <w:w w:val="9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sexual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activity.</w:t>
      </w:r>
    </w:p>
    <w:p w14:paraId="199052E2" w14:textId="77777777" w:rsidR="00D814DC" w:rsidRPr="00783C2E" w:rsidRDefault="00783C2E">
      <w:pPr>
        <w:pStyle w:val="ListParagraph"/>
        <w:numPr>
          <w:ilvl w:val="2"/>
          <w:numId w:val="15"/>
        </w:numPr>
        <w:tabs>
          <w:tab w:val="left" w:pos="558"/>
        </w:tabs>
        <w:spacing w:line="209" w:lineRule="exact"/>
        <w:ind w:right="80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The existence of the homosexual advance</w:t>
      </w:r>
      <w:r w:rsidRPr="00783C2E">
        <w:rPr>
          <w:rFonts w:ascii="Arial" w:hAnsi="Arial"/>
          <w:color w:val="231F20"/>
          <w:spacing w:val="-26"/>
          <w:sz w:val="18"/>
        </w:rPr>
        <w:t xml:space="preserve"> </w:t>
      </w:r>
      <w:proofErr w:type="spellStart"/>
      <w:r w:rsidRPr="00783C2E">
        <w:rPr>
          <w:rFonts w:ascii="Arial" w:hAnsi="Arial"/>
          <w:color w:val="231F20"/>
          <w:sz w:val="18"/>
        </w:rPr>
        <w:t>defence</w:t>
      </w:r>
      <w:proofErr w:type="spellEnd"/>
      <w:r w:rsidRPr="00783C2E">
        <w:rPr>
          <w:rFonts w:ascii="Arial" w:hAnsi="Arial"/>
          <w:color w:val="231F20"/>
          <w:sz w:val="18"/>
        </w:rPr>
        <w:t>.</w:t>
      </w:r>
    </w:p>
    <w:p w14:paraId="50C85C2D" w14:textId="77777777" w:rsidR="00D814DC" w:rsidRPr="00783C2E" w:rsidRDefault="00783C2E">
      <w:pPr>
        <w:pStyle w:val="ListParagraph"/>
        <w:numPr>
          <w:ilvl w:val="2"/>
          <w:numId w:val="15"/>
        </w:numPr>
        <w:tabs>
          <w:tab w:val="left" w:pos="558"/>
        </w:tabs>
        <w:spacing w:before="31" w:line="276" w:lineRule="auto"/>
        <w:ind w:right="243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unequal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age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consent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for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different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adult</w:t>
      </w:r>
      <w:r w:rsidRPr="00783C2E">
        <w:rPr>
          <w:rFonts w:ascii="Arial" w:hAnsi="Arial"/>
          <w:color w:val="231F20"/>
          <w:spacing w:val="-1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sexual</w:t>
      </w:r>
      <w:r w:rsidRPr="00783C2E">
        <w:rPr>
          <w:rFonts w:ascii="Arial" w:hAnsi="Arial"/>
          <w:color w:val="231F20"/>
          <w:w w:val="10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activity.</w:t>
      </w:r>
    </w:p>
    <w:p w14:paraId="31850D67" w14:textId="77777777" w:rsidR="00D814DC" w:rsidRPr="00783C2E" w:rsidRDefault="00783C2E">
      <w:pPr>
        <w:pStyle w:val="ListParagraph"/>
        <w:numPr>
          <w:ilvl w:val="2"/>
          <w:numId w:val="15"/>
        </w:numPr>
        <w:tabs>
          <w:tab w:val="left" w:pos="558"/>
        </w:tabs>
        <w:spacing w:line="209" w:lineRule="exact"/>
        <w:ind w:right="80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HIV and Australian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pacing w:val="-3"/>
          <w:sz w:val="18"/>
        </w:rPr>
        <w:t>law.</w:t>
      </w:r>
    </w:p>
    <w:p w14:paraId="58600733" w14:textId="77777777" w:rsidR="00D814DC" w:rsidRPr="00783C2E" w:rsidRDefault="00783C2E">
      <w:pPr>
        <w:pStyle w:val="ListParagraph"/>
        <w:numPr>
          <w:ilvl w:val="2"/>
          <w:numId w:val="15"/>
        </w:numPr>
        <w:tabs>
          <w:tab w:val="left" w:pos="558"/>
        </w:tabs>
        <w:spacing w:before="31" w:line="276" w:lineRule="auto"/>
        <w:ind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1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treatment</w:t>
      </w:r>
      <w:r w:rsidRPr="00783C2E">
        <w:rPr>
          <w:rFonts w:ascii="Arial" w:hAnsi="Arial"/>
          <w:color w:val="231F20"/>
          <w:spacing w:val="-1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15"/>
          <w:sz w:val="18"/>
        </w:rPr>
        <w:t xml:space="preserve"> </w:t>
      </w:r>
      <w:proofErr w:type="gramStart"/>
      <w:r w:rsidRPr="00783C2E">
        <w:rPr>
          <w:rFonts w:ascii="Arial" w:hAnsi="Arial"/>
          <w:color w:val="231F20"/>
          <w:sz w:val="18"/>
        </w:rPr>
        <w:t>trans</w:t>
      </w:r>
      <w:proofErr w:type="gramEnd"/>
      <w:r w:rsidRPr="00783C2E">
        <w:rPr>
          <w:rFonts w:ascii="Arial" w:hAnsi="Arial"/>
          <w:color w:val="231F20"/>
          <w:spacing w:val="-1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prisoners</w:t>
      </w:r>
      <w:r w:rsidRPr="00783C2E">
        <w:rPr>
          <w:rFonts w:ascii="Arial" w:hAnsi="Arial"/>
          <w:color w:val="231F20"/>
          <w:spacing w:val="-1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</w:t>
      </w:r>
      <w:r w:rsidRPr="00783C2E">
        <w:rPr>
          <w:rFonts w:ascii="Arial" w:hAnsi="Arial"/>
          <w:color w:val="231F20"/>
          <w:spacing w:val="-1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correctional</w:t>
      </w:r>
      <w:r w:rsidRPr="00783C2E">
        <w:rPr>
          <w:rFonts w:ascii="Arial" w:hAnsi="Arial"/>
          <w:color w:val="231F20"/>
          <w:spacing w:val="-1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services</w:t>
      </w:r>
      <w:r w:rsidRPr="00783C2E">
        <w:rPr>
          <w:rFonts w:ascii="Arial" w:hAnsi="Arial"/>
          <w:color w:val="231F20"/>
          <w:w w:val="10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Australia.</w:t>
      </w:r>
    </w:p>
    <w:p w14:paraId="7701271C" w14:textId="77777777" w:rsidR="00D814DC" w:rsidRPr="00783C2E" w:rsidRDefault="00D814DC">
      <w:pPr>
        <w:spacing w:before="6"/>
        <w:rPr>
          <w:rFonts w:ascii="Arial" w:eastAsia="Trebuchet MS" w:hAnsi="Arial" w:cs="Trebuchet MS"/>
          <w:sz w:val="21"/>
          <w:szCs w:val="21"/>
        </w:rPr>
      </w:pPr>
    </w:p>
    <w:p w14:paraId="0246597B" w14:textId="77777777" w:rsidR="00D814DC" w:rsidRPr="00783C2E" w:rsidRDefault="00783C2E">
      <w:pPr>
        <w:pStyle w:val="Heading4"/>
        <w:numPr>
          <w:ilvl w:val="1"/>
          <w:numId w:val="14"/>
        </w:numPr>
        <w:tabs>
          <w:tab w:val="left" w:pos="727"/>
        </w:tabs>
        <w:ind w:right="80"/>
        <w:jc w:val="left"/>
      </w:pPr>
      <w:proofErr w:type="spellStart"/>
      <w:r w:rsidRPr="00783C2E">
        <w:rPr>
          <w:color w:val="CF2974"/>
        </w:rPr>
        <w:t>Expungement</w:t>
      </w:r>
      <w:proofErr w:type="spellEnd"/>
      <w:r w:rsidRPr="00783C2E">
        <w:rPr>
          <w:color w:val="CF2974"/>
        </w:rPr>
        <w:t xml:space="preserve"> of criminal</w:t>
      </w:r>
      <w:r w:rsidRPr="00783C2E">
        <w:rPr>
          <w:color w:val="CF2974"/>
          <w:spacing w:val="-54"/>
        </w:rPr>
        <w:t xml:space="preserve"> </w:t>
      </w:r>
      <w:r w:rsidRPr="00783C2E">
        <w:rPr>
          <w:color w:val="CF2974"/>
        </w:rPr>
        <w:t>records</w:t>
      </w:r>
    </w:p>
    <w:p w14:paraId="5FE38458" w14:textId="77777777" w:rsidR="00D814DC" w:rsidRPr="00783C2E" w:rsidRDefault="00F05F42">
      <w:pPr>
        <w:pStyle w:val="BodyText"/>
        <w:spacing w:before="181" w:line="276" w:lineRule="auto"/>
        <w:ind w:left="103"/>
        <w:rPr>
          <w:rFonts w:ascii="Arial" w:hAnsi="Arial"/>
        </w:rPr>
      </w:pPr>
      <w:r>
        <w:rPr>
          <w:rFonts w:ascii="Arial" w:hAnsi="Arial"/>
        </w:rPr>
        <w:pict w14:anchorId="735487B7">
          <v:group id="_x0000_s4309" style="position:absolute;left:0;text-align:left;margin-left:316.05pt;margin-top:54.15pt;width:242.65pt;height:112.05pt;z-index:8440;mso-position-horizontal-relative:page" coordorigin="6321,1083" coordsize="4853,2241">
            <v:group id="_x0000_s4313" style="position:absolute;left:6321;top:1083;width:4853;height:2069" coordorigin="6321,1083" coordsize="4853,2069">
              <v:shape id="_x0000_s4314" style="position:absolute;left:6321;top:1083;width:4853;height:2069" coordorigin="6321,1083" coordsize="4853,2069" path="m6321,1083r4853,l11174,3152r-4853,l6321,1083xe" fillcolor="#563a83" stroked="f">
                <v:path arrowok="t"/>
              </v:shape>
            </v:group>
            <v:group id="_x0000_s4310" style="position:absolute;left:6321;top:3152;width:4853;height:172" coordorigin="6321,3152" coordsize="4853,172">
              <v:shape id="_x0000_s4312" style="position:absolute;left:6321;top:3152;width:4853;height:172" coordorigin="6321,3152" coordsize="4853,172" path="m6321,3152r4853,l11174,3324r-4853,l6321,3152xe" fillcolor="#cf2974" stroked="f">
                <v:path arrowok="t"/>
              </v:shape>
              <v:shape id="_x0000_s4311" type="#_x0000_t202" style="position:absolute;left:6321;top:1083;width:4853;height:2241" filled="f" stroked="f">
                <v:textbox inset="0,0,0,0">
                  <w:txbxContent>
                    <w:p w14:paraId="7EF61571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41A194C0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6ED45799" w14:textId="77777777" w:rsidR="00D603B0" w:rsidRDefault="00D603B0">
                      <w:pPr>
                        <w:spacing w:line="324" w:lineRule="auto"/>
                        <w:ind w:left="396" w:right="672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1"/>
                          <w:sz w:val="18"/>
                        </w:rPr>
                        <w:t>eal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human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consequence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for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failing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expunge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eco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8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ds,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including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that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many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people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continue</w:t>
                      </w:r>
                    </w:p>
                    <w:p w14:paraId="63317E38" w14:textId="77777777" w:rsidR="00D603B0" w:rsidRDefault="00D603B0">
                      <w:pPr>
                        <w:spacing w:before="2" w:line="324" w:lineRule="auto"/>
                        <w:ind w:left="396" w:right="1123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proofErr w:type="gramStart"/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proofErr w:type="gramEnd"/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shoulder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stigma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legacy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 xml:space="preserve">unjust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persecution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by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State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97"/>
                          <w:sz w:val="18"/>
                        </w:rPr>
                        <w:t>.</w:t>
                      </w:r>
                      <w:r>
                        <w:rPr>
                          <w:rFonts w:ascii="Trebuchet MS"/>
                          <w:color w:val="FFFFFF"/>
                          <w:w w:val="111"/>
                          <w:position w:val="6"/>
                          <w:sz w:val="10"/>
                        </w:rPr>
                        <w:t>197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783C2E" w:rsidRPr="00783C2E">
        <w:rPr>
          <w:rFonts w:ascii="Arial" w:hAnsi="Arial"/>
          <w:color w:val="231F20"/>
        </w:rPr>
        <w:t>In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1997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  <w:spacing w:val="-3"/>
        </w:rPr>
        <w:t>Tasmania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became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last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Australian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state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to</w:t>
      </w:r>
      <w:r w:rsidR="00783C2E" w:rsidRPr="00783C2E">
        <w:rPr>
          <w:rFonts w:ascii="Arial" w:hAnsi="Arial"/>
          <w:color w:val="231F20"/>
          <w:spacing w:val="-52"/>
        </w:rPr>
        <w:t xml:space="preserve"> </w:t>
      </w:r>
      <w:proofErr w:type="spellStart"/>
      <w:r w:rsidR="00783C2E" w:rsidRPr="00783C2E">
        <w:rPr>
          <w:rFonts w:ascii="Arial" w:hAnsi="Arial"/>
          <w:color w:val="231F20"/>
        </w:rPr>
        <w:t>decriminalise</w:t>
      </w:r>
      <w:proofErr w:type="spellEnd"/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sex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between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consenting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adult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men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in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private.</w:t>
      </w:r>
      <w:r w:rsidR="00783C2E" w:rsidRPr="00783C2E">
        <w:rPr>
          <w:rFonts w:ascii="Arial" w:hAnsi="Arial"/>
          <w:color w:val="231F20"/>
          <w:position w:val="6"/>
          <w:sz w:val="10"/>
        </w:rPr>
        <w:t>194</w:t>
      </w:r>
      <w:r w:rsidR="00783C2E" w:rsidRPr="00783C2E">
        <w:rPr>
          <w:rFonts w:ascii="Arial" w:hAnsi="Arial"/>
          <w:color w:val="231F20"/>
          <w:w w:val="111"/>
          <w:position w:val="6"/>
          <w:sz w:val="10"/>
        </w:rPr>
        <w:t xml:space="preserve"> </w:t>
      </w:r>
      <w:proofErr w:type="gramStart"/>
      <w:r w:rsidR="00783C2E" w:rsidRPr="00783C2E">
        <w:rPr>
          <w:rFonts w:ascii="Arial" w:hAnsi="Arial"/>
          <w:color w:val="231F20"/>
        </w:rPr>
        <w:t>While</w:t>
      </w:r>
      <w:proofErr w:type="gramEnd"/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consensual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sexual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activity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between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men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is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no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longer</w:t>
      </w:r>
      <w:r w:rsidR="00783C2E" w:rsidRPr="00783C2E">
        <w:rPr>
          <w:rFonts w:ascii="Arial" w:hAnsi="Arial"/>
          <w:color w:val="231F20"/>
          <w:spacing w:val="-52"/>
        </w:rPr>
        <w:t xml:space="preserve"> </w:t>
      </w:r>
      <w:r w:rsidR="00783C2E" w:rsidRPr="00783C2E">
        <w:rPr>
          <w:rFonts w:ascii="Arial" w:hAnsi="Arial"/>
          <w:color w:val="231F20"/>
        </w:rPr>
        <w:t>illegal</w:t>
      </w:r>
      <w:r w:rsidR="00783C2E" w:rsidRPr="00783C2E">
        <w:rPr>
          <w:rFonts w:ascii="Arial" w:hAnsi="Arial"/>
          <w:color w:val="231F20"/>
          <w:spacing w:val="-13"/>
        </w:rPr>
        <w:t xml:space="preserve"> </w:t>
      </w:r>
      <w:r w:rsidR="00783C2E" w:rsidRPr="00783C2E">
        <w:rPr>
          <w:rFonts w:ascii="Arial" w:hAnsi="Arial"/>
          <w:color w:val="231F20"/>
        </w:rPr>
        <w:t>in</w:t>
      </w:r>
      <w:r w:rsidR="00783C2E" w:rsidRPr="00783C2E">
        <w:rPr>
          <w:rFonts w:ascii="Arial" w:hAnsi="Arial"/>
          <w:color w:val="231F20"/>
          <w:spacing w:val="-13"/>
        </w:rPr>
        <w:t xml:space="preserve"> </w:t>
      </w:r>
      <w:r w:rsidR="00783C2E" w:rsidRPr="00783C2E">
        <w:rPr>
          <w:rFonts w:ascii="Arial" w:hAnsi="Arial"/>
          <w:color w:val="231F20"/>
        </w:rPr>
        <w:t>Australia,</w:t>
      </w:r>
      <w:r w:rsidR="00783C2E" w:rsidRPr="00783C2E">
        <w:rPr>
          <w:rFonts w:ascii="Arial" w:hAnsi="Arial"/>
          <w:color w:val="231F20"/>
          <w:spacing w:val="-13"/>
        </w:rPr>
        <w:t xml:space="preserve"> </w:t>
      </w:r>
      <w:r w:rsidR="00783C2E" w:rsidRPr="00783C2E">
        <w:rPr>
          <w:rFonts w:ascii="Arial" w:hAnsi="Arial"/>
          <w:color w:val="231F20"/>
        </w:rPr>
        <w:t>many</w:t>
      </w:r>
      <w:r w:rsidR="00783C2E" w:rsidRPr="00783C2E">
        <w:rPr>
          <w:rFonts w:ascii="Arial" w:hAnsi="Arial"/>
          <w:color w:val="231F20"/>
          <w:spacing w:val="-13"/>
        </w:rPr>
        <w:t xml:space="preserve"> </w:t>
      </w:r>
      <w:r w:rsidR="00783C2E" w:rsidRPr="00783C2E">
        <w:rPr>
          <w:rFonts w:ascii="Arial" w:hAnsi="Arial"/>
          <w:color w:val="231F20"/>
        </w:rPr>
        <w:t>men</w:t>
      </w:r>
      <w:r w:rsidR="00783C2E" w:rsidRPr="00783C2E">
        <w:rPr>
          <w:rFonts w:ascii="Arial" w:hAnsi="Arial"/>
          <w:color w:val="231F20"/>
          <w:spacing w:val="-13"/>
        </w:rPr>
        <w:t xml:space="preserve"> </w:t>
      </w:r>
      <w:r w:rsidR="00783C2E" w:rsidRPr="00783C2E">
        <w:rPr>
          <w:rFonts w:ascii="Arial" w:hAnsi="Arial"/>
          <w:color w:val="231F20"/>
        </w:rPr>
        <w:t>who</w:t>
      </w:r>
      <w:r w:rsidR="00783C2E" w:rsidRPr="00783C2E">
        <w:rPr>
          <w:rFonts w:ascii="Arial" w:hAnsi="Arial"/>
          <w:color w:val="231F20"/>
          <w:spacing w:val="-13"/>
        </w:rPr>
        <w:t xml:space="preserve"> </w:t>
      </w:r>
      <w:r w:rsidR="00783C2E" w:rsidRPr="00783C2E">
        <w:rPr>
          <w:rFonts w:ascii="Arial" w:hAnsi="Arial"/>
          <w:color w:val="231F20"/>
        </w:rPr>
        <w:t>received</w:t>
      </w:r>
      <w:r w:rsidR="00783C2E" w:rsidRPr="00783C2E">
        <w:rPr>
          <w:rFonts w:ascii="Arial" w:hAnsi="Arial"/>
          <w:color w:val="231F20"/>
          <w:spacing w:val="-13"/>
        </w:rPr>
        <w:t xml:space="preserve"> </w:t>
      </w:r>
      <w:r w:rsidR="00783C2E" w:rsidRPr="00783C2E">
        <w:rPr>
          <w:rFonts w:ascii="Arial" w:hAnsi="Arial"/>
          <w:color w:val="231F20"/>
        </w:rPr>
        <w:t>convictions</w:t>
      </w:r>
      <w:r w:rsidR="00783C2E" w:rsidRPr="00783C2E">
        <w:rPr>
          <w:rFonts w:ascii="Arial" w:hAnsi="Arial"/>
          <w:color w:val="231F20"/>
          <w:spacing w:val="-13"/>
        </w:rPr>
        <w:t xml:space="preserve"> </w:t>
      </w:r>
      <w:r w:rsidR="00783C2E" w:rsidRPr="00783C2E">
        <w:rPr>
          <w:rFonts w:ascii="Arial" w:hAnsi="Arial"/>
          <w:color w:val="231F20"/>
        </w:rPr>
        <w:t>prior</w:t>
      </w:r>
      <w:r w:rsidR="00783C2E" w:rsidRPr="00783C2E">
        <w:rPr>
          <w:rFonts w:ascii="Arial" w:hAnsi="Arial"/>
          <w:color w:val="231F20"/>
          <w:w w:val="95"/>
        </w:rPr>
        <w:t xml:space="preserve"> </w:t>
      </w:r>
      <w:r w:rsidR="00783C2E" w:rsidRPr="00783C2E">
        <w:rPr>
          <w:rFonts w:ascii="Arial" w:hAnsi="Arial"/>
          <w:color w:val="231F20"/>
        </w:rPr>
        <w:t>to</w:t>
      </w:r>
      <w:r w:rsidR="00783C2E" w:rsidRPr="00783C2E">
        <w:rPr>
          <w:rFonts w:ascii="Arial" w:hAnsi="Arial"/>
          <w:color w:val="231F20"/>
          <w:spacing w:val="-26"/>
        </w:rPr>
        <w:t xml:space="preserve"> </w:t>
      </w:r>
      <w:proofErr w:type="spellStart"/>
      <w:r w:rsidR="00783C2E" w:rsidRPr="00783C2E">
        <w:rPr>
          <w:rFonts w:ascii="Arial" w:hAnsi="Arial"/>
          <w:color w:val="231F20"/>
        </w:rPr>
        <w:t>decriminalisation</w:t>
      </w:r>
      <w:proofErr w:type="spellEnd"/>
      <w:r w:rsidR="00783C2E" w:rsidRPr="00783C2E">
        <w:rPr>
          <w:rFonts w:ascii="Arial" w:hAnsi="Arial"/>
          <w:color w:val="231F20"/>
          <w:spacing w:val="-26"/>
        </w:rPr>
        <w:t xml:space="preserve"> </w:t>
      </w:r>
      <w:r w:rsidR="00783C2E" w:rsidRPr="00783C2E">
        <w:rPr>
          <w:rFonts w:ascii="Arial" w:hAnsi="Arial"/>
          <w:color w:val="231F20"/>
        </w:rPr>
        <w:t>reform</w:t>
      </w:r>
      <w:r w:rsidR="00783C2E" w:rsidRPr="00783C2E">
        <w:rPr>
          <w:rFonts w:ascii="Arial" w:hAnsi="Arial"/>
          <w:color w:val="231F20"/>
          <w:spacing w:val="-26"/>
        </w:rPr>
        <w:t xml:space="preserve"> </w:t>
      </w:r>
      <w:r w:rsidR="00783C2E" w:rsidRPr="00783C2E">
        <w:rPr>
          <w:rFonts w:ascii="Arial" w:hAnsi="Arial"/>
          <w:color w:val="231F20"/>
        </w:rPr>
        <w:t>hold</w:t>
      </w:r>
      <w:r w:rsidR="00783C2E" w:rsidRPr="00783C2E">
        <w:rPr>
          <w:rFonts w:ascii="Arial" w:hAnsi="Arial"/>
          <w:color w:val="231F20"/>
          <w:spacing w:val="-26"/>
        </w:rPr>
        <w:t xml:space="preserve"> </w:t>
      </w:r>
      <w:r w:rsidR="00783C2E" w:rsidRPr="00783C2E">
        <w:rPr>
          <w:rFonts w:ascii="Arial" w:hAnsi="Arial"/>
          <w:color w:val="231F20"/>
        </w:rPr>
        <w:t>a</w:t>
      </w:r>
      <w:r w:rsidR="00783C2E" w:rsidRPr="00783C2E">
        <w:rPr>
          <w:rFonts w:ascii="Arial" w:hAnsi="Arial"/>
          <w:color w:val="231F20"/>
          <w:spacing w:val="-26"/>
        </w:rPr>
        <w:t xml:space="preserve"> </w:t>
      </w:r>
      <w:r w:rsidR="00783C2E" w:rsidRPr="00783C2E">
        <w:rPr>
          <w:rFonts w:ascii="Arial" w:hAnsi="Arial"/>
          <w:color w:val="231F20"/>
        </w:rPr>
        <w:t>criminal</w:t>
      </w:r>
      <w:r w:rsidR="00783C2E" w:rsidRPr="00783C2E">
        <w:rPr>
          <w:rFonts w:ascii="Arial" w:hAnsi="Arial"/>
          <w:color w:val="231F20"/>
          <w:spacing w:val="-26"/>
        </w:rPr>
        <w:t xml:space="preserve"> </w:t>
      </w:r>
      <w:r w:rsidR="00783C2E" w:rsidRPr="00783C2E">
        <w:rPr>
          <w:rFonts w:ascii="Arial" w:hAnsi="Arial"/>
          <w:color w:val="231F20"/>
        </w:rPr>
        <w:t>record</w:t>
      </w:r>
      <w:r w:rsidR="00783C2E" w:rsidRPr="00783C2E">
        <w:rPr>
          <w:rFonts w:ascii="Arial" w:hAnsi="Arial"/>
          <w:color w:val="231F20"/>
          <w:spacing w:val="-26"/>
        </w:rPr>
        <w:t xml:space="preserve"> </w:t>
      </w:r>
      <w:r w:rsidR="00783C2E" w:rsidRPr="00783C2E">
        <w:rPr>
          <w:rFonts w:ascii="Arial" w:hAnsi="Arial"/>
          <w:color w:val="231F20"/>
        </w:rPr>
        <w:t>relating</w:t>
      </w:r>
    </w:p>
    <w:p w14:paraId="36591ACF" w14:textId="77777777" w:rsidR="00D814DC" w:rsidRPr="00783C2E" w:rsidRDefault="00783C2E">
      <w:pPr>
        <w:pStyle w:val="BodyText"/>
        <w:spacing w:line="276" w:lineRule="auto"/>
        <w:ind w:left="103" w:right="80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to</w:t>
      </w:r>
      <w:proofErr w:type="gramEnd"/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charge.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These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records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have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impact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full</w:t>
      </w:r>
      <w:r w:rsidRPr="00783C2E">
        <w:rPr>
          <w:rFonts w:ascii="Arial" w:hAnsi="Arial"/>
          <w:color w:val="231F20"/>
          <w:w w:val="86"/>
        </w:rPr>
        <w:t xml:space="preserve"> </w:t>
      </w:r>
      <w:r w:rsidRPr="00783C2E">
        <w:rPr>
          <w:rFonts w:ascii="Arial" w:hAnsi="Arial"/>
          <w:color w:val="231F20"/>
        </w:rPr>
        <w:t>participation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society.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process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expunging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records</w:t>
      </w:r>
      <w:r w:rsidRPr="00783C2E">
        <w:rPr>
          <w:rFonts w:ascii="Arial" w:hAnsi="Arial"/>
          <w:color w:val="231F20"/>
          <w:w w:val="113"/>
        </w:rPr>
        <w:t xml:space="preserve"> </w:t>
      </w:r>
      <w:r w:rsidRPr="00783C2E">
        <w:rPr>
          <w:rFonts w:ascii="Arial" w:hAnsi="Arial"/>
          <w:color w:val="231F20"/>
        </w:rPr>
        <w:t>varies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across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states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territories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Australia.</w:t>
      </w:r>
    </w:p>
    <w:p w14:paraId="136644D4" w14:textId="77777777" w:rsidR="00D814DC" w:rsidRPr="00783C2E" w:rsidRDefault="00783C2E">
      <w:pPr>
        <w:pStyle w:val="BodyText"/>
        <w:spacing w:before="113" w:line="276" w:lineRule="auto"/>
        <w:ind w:left="103" w:right="80"/>
        <w:rPr>
          <w:rFonts w:ascii="Arial" w:hAnsi="Arial"/>
        </w:rPr>
      </w:pPr>
      <w:r w:rsidRPr="00783C2E">
        <w:rPr>
          <w:rFonts w:ascii="Arial" w:hAnsi="Arial"/>
          <w:color w:val="231F20"/>
        </w:rPr>
        <w:t>Evidence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harm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caused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failure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expunge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criminal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records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men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who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were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convicted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having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consensual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sex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at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time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it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illegal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provided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number of submissions and at stakeholder meetings.</w:t>
      </w:r>
      <w:r w:rsidRPr="00783C2E">
        <w:rPr>
          <w:rFonts w:ascii="Arial" w:hAnsi="Arial"/>
          <w:color w:val="231F20"/>
          <w:position w:val="6"/>
          <w:sz w:val="10"/>
        </w:rPr>
        <w:t>195</w:t>
      </w:r>
      <w:r w:rsidRPr="00783C2E">
        <w:rPr>
          <w:rFonts w:ascii="Arial" w:hAnsi="Arial"/>
          <w:color w:val="231F20"/>
          <w:spacing w:val="4"/>
          <w:position w:val="6"/>
          <w:sz w:val="10"/>
        </w:rPr>
        <w:t xml:space="preserve"> </w:t>
      </w:r>
      <w:proofErr w:type="gramStart"/>
      <w:r w:rsidRPr="00783C2E">
        <w:rPr>
          <w:rFonts w:ascii="Arial" w:hAnsi="Arial"/>
          <w:color w:val="231F20"/>
        </w:rPr>
        <w:t>These</w:t>
      </w:r>
      <w:proofErr w:type="gramEnd"/>
      <w:r w:rsidRPr="00783C2E">
        <w:rPr>
          <w:rFonts w:ascii="Arial" w:hAnsi="Arial"/>
          <w:color w:val="231F20"/>
        </w:rPr>
        <w:t xml:space="preserve"> included feelings of shame, impact on</w:t>
      </w:r>
      <w:r w:rsidRPr="00783C2E">
        <w:rPr>
          <w:rFonts w:ascii="Arial" w:hAnsi="Arial"/>
          <w:color w:val="231F20"/>
          <w:spacing w:val="-34"/>
        </w:rPr>
        <w:t xml:space="preserve"> </w:t>
      </w:r>
      <w:r w:rsidRPr="00783C2E">
        <w:rPr>
          <w:rFonts w:ascii="Arial" w:hAnsi="Arial"/>
          <w:color w:val="231F20"/>
        </w:rPr>
        <w:t>employment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prospects, and in some cases restrictions on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travel.</w:t>
      </w:r>
    </w:p>
    <w:p w14:paraId="556B3362" w14:textId="77777777" w:rsidR="00D814DC" w:rsidRPr="00783C2E" w:rsidRDefault="00783C2E">
      <w:pPr>
        <w:spacing w:before="11"/>
        <w:rPr>
          <w:rFonts w:ascii="Arial" w:eastAsia="Trebuchet MS" w:hAnsi="Arial" w:cs="Trebuchet MS"/>
          <w:sz w:val="21"/>
          <w:szCs w:val="21"/>
        </w:rPr>
      </w:pPr>
      <w:r w:rsidRPr="00783C2E">
        <w:rPr>
          <w:rFonts w:ascii="Arial" w:hAnsi="Arial"/>
        </w:rPr>
        <w:br w:type="column"/>
      </w:r>
    </w:p>
    <w:p w14:paraId="0C9F238D" w14:textId="77777777" w:rsidR="00D814DC" w:rsidRPr="00783C2E" w:rsidRDefault="00783C2E">
      <w:pPr>
        <w:pStyle w:val="BodyText"/>
        <w:spacing w:line="276" w:lineRule="auto"/>
        <w:ind w:left="103" w:right="442"/>
        <w:rPr>
          <w:rFonts w:ascii="Arial" w:hAnsi="Arial"/>
        </w:rPr>
      </w:pPr>
      <w:r w:rsidRPr="00783C2E">
        <w:rPr>
          <w:rFonts w:ascii="Arial" w:hAnsi="Arial"/>
          <w:color w:val="231F20"/>
        </w:rPr>
        <w:t>According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former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Victorian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Attorney-General,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Robert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Clark:</w:t>
      </w:r>
    </w:p>
    <w:p w14:paraId="50238FBE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F4E5CB6" w14:textId="77777777" w:rsidR="00D814DC" w:rsidRPr="00783C2E" w:rsidRDefault="00D814DC">
      <w:pPr>
        <w:spacing w:before="11"/>
        <w:rPr>
          <w:rFonts w:ascii="Arial" w:eastAsia="Trebuchet MS" w:hAnsi="Arial" w:cs="Trebuchet MS"/>
          <w:sz w:val="20"/>
          <w:szCs w:val="20"/>
        </w:rPr>
      </w:pPr>
    </w:p>
    <w:p w14:paraId="7C47B982" w14:textId="77777777" w:rsidR="00D814DC" w:rsidRPr="00783C2E" w:rsidRDefault="00F05F42">
      <w:pPr>
        <w:spacing w:line="2520" w:lineRule="exact"/>
        <w:ind w:left="103"/>
        <w:rPr>
          <w:rFonts w:ascii="Arial" w:eastAsia="Trebuchet MS" w:hAnsi="Arial" w:cs="Trebuchet MS"/>
          <w:sz w:val="20"/>
          <w:szCs w:val="20"/>
        </w:rPr>
      </w:pPr>
      <w:r>
        <w:rPr>
          <w:rFonts w:ascii="Arial" w:eastAsia="Trebuchet MS" w:hAnsi="Arial" w:cs="Trebuchet MS"/>
          <w:position w:val="-49"/>
          <w:sz w:val="20"/>
          <w:szCs w:val="20"/>
        </w:rPr>
      </w:r>
      <w:r>
        <w:rPr>
          <w:rFonts w:ascii="Arial" w:eastAsia="Trebuchet MS" w:hAnsi="Arial" w:cs="Trebuchet MS"/>
          <w:position w:val="-49"/>
          <w:sz w:val="20"/>
          <w:szCs w:val="20"/>
        </w:rPr>
        <w:pict w14:anchorId="26B94864">
          <v:group id="_x0000_s4303" style="width:242.65pt;height:126.05pt;mso-position-horizontal-relative:char;mso-position-vertical-relative:line" coordsize="4853,2521">
            <v:group id="_x0000_s4307" style="position:absolute;width:4853;height:2349" coordsize="4853,2349">
              <v:shape id="_x0000_s4308" style="position:absolute;width:4853;height:2349" coordsize="4853,2349" path="m,l4853,r,2349l,2349,,xe" fillcolor="#cf2974" stroked="f">
                <v:path arrowok="t"/>
              </v:shape>
            </v:group>
            <v:group id="_x0000_s4304" style="position:absolute;top:2349;width:4853;height:172" coordorigin=",2349" coordsize="4853,172">
              <v:shape id="_x0000_s4306" style="position:absolute;top:2349;width:4853;height:172" coordorigin=",2349" coordsize="4853,172" path="m,2349r4853,l4853,2520,,2520,,2349xe" fillcolor="#563a83" stroked="f">
                <v:path arrowok="t"/>
              </v:shape>
              <v:shape id="_x0000_s4305" type="#_x0000_t202" style="position:absolute;width:4853;height:2521" filled="f" stroked="f">
                <v:textbox inset="0,0,0,0">
                  <w:txbxContent>
                    <w:p w14:paraId="07E9C4DA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2E3196DE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3F759AEA" w14:textId="77777777" w:rsidR="00D603B0" w:rsidRDefault="00D603B0">
                      <w:pPr>
                        <w:spacing w:line="324" w:lineRule="auto"/>
                        <w:ind w:left="396" w:right="506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historical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convictions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had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caused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 xml:space="preserve">long-term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harm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those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osecuted,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sometimes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leading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 xml:space="preserve">to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difficulties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with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employment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travel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well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 xml:space="preserve">as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stigma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criminal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conviction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for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 xml:space="preserve">consensual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sexual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act.</w:t>
                      </w:r>
                      <w:r>
                        <w:rPr>
                          <w:rFonts w:ascii="Trebuchet MS"/>
                          <w:color w:val="FFFFFF"/>
                          <w:w w:val="111"/>
                          <w:position w:val="6"/>
                          <w:sz w:val="10"/>
                        </w:rPr>
                        <w:t>196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6A4B91E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</w:pPr>
    </w:p>
    <w:p w14:paraId="585EAEB4" w14:textId="77777777" w:rsidR="00D814DC" w:rsidRPr="00783C2E" w:rsidRDefault="00D814DC">
      <w:pPr>
        <w:spacing w:before="5"/>
        <w:rPr>
          <w:rFonts w:ascii="Arial" w:eastAsia="Trebuchet MS" w:hAnsi="Arial" w:cs="Trebuchet MS"/>
          <w:sz w:val="21"/>
          <w:szCs w:val="21"/>
        </w:rPr>
      </w:pPr>
    </w:p>
    <w:p w14:paraId="4361246E" w14:textId="77777777" w:rsidR="00D814DC" w:rsidRPr="00783C2E" w:rsidRDefault="00783C2E">
      <w:pPr>
        <w:pStyle w:val="BodyText"/>
        <w:spacing w:line="276" w:lineRule="auto"/>
        <w:ind w:left="103" w:right="341"/>
        <w:rPr>
          <w:rFonts w:ascii="Arial" w:hAnsi="Arial"/>
        </w:rPr>
      </w:pPr>
      <w:r w:rsidRPr="00783C2E">
        <w:rPr>
          <w:rFonts w:ascii="Arial" w:hAnsi="Arial"/>
          <w:color w:val="231F20"/>
          <w:w w:val="105"/>
        </w:rPr>
        <w:t>In</w:t>
      </w:r>
      <w:r w:rsidRPr="00783C2E">
        <w:rPr>
          <w:rFonts w:ascii="Arial" w:hAnsi="Arial"/>
          <w:color w:val="231F20"/>
          <w:spacing w:val="-22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previous</w:t>
      </w:r>
      <w:r w:rsidRPr="00783C2E">
        <w:rPr>
          <w:rFonts w:ascii="Arial" w:hAnsi="Arial"/>
          <w:color w:val="231F20"/>
          <w:spacing w:val="-22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public</w:t>
      </w:r>
      <w:r w:rsidRPr="00783C2E">
        <w:rPr>
          <w:rFonts w:ascii="Arial" w:hAnsi="Arial"/>
          <w:color w:val="231F20"/>
          <w:spacing w:val="-22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comment</w:t>
      </w:r>
      <w:r w:rsidRPr="00783C2E">
        <w:rPr>
          <w:rFonts w:ascii="Arial" w:hAnsi="Arial"/>
          <w:color w:val="231F20"/>
          <w:spacing w:val="-22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on</w:t>
      </w:r>
      <w:r w:rsidRPr="00783C2E">
        <w:rPr>
          <w:rFonts w:ascii="Arial" w:hAnsi="Arial"/>
          <w:color w:val="231F20"/>
          <w:spacing w:val="-22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the</w:t>
      </w:r>
      <w:r w:rsidRPr="00783C2E">
        <w:rPr>
          <w:rFonts w:ascii="Arial" w:hAnsi="Arial"/>
          <w:color w:val="231F20"/>
          <w:spacing w:val="-22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issue</w:t>
      </w:r>
      <w:r w:rsidRPr="00783C2E">
        <w:rPr>
          <w:rFonts w:ascii="Arial" w:hAnsi="Arial"/>
          <w:color w:val="231F20"/>
          <w:spacing w:val="-22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the</w:t>
      </w:r>
      <w:r w:rsidRPr="00783C2E">
        <w:rPr>
          <w:rFonts w:ascii="Arial" w:hAnsi="Arial"/>
          <w:color w:val="231F20"/>
          <w:spacing w:val="-22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Human</w:t>
      </w:r>
      <w:r w:rsidRPr="00783C2E">
        <w:rPr>
          <w:rFonts w:ascii="Arial" w:hAnsi="Arial"/>
          <w:color w:val="231F20"/>
          <w:spacing w:val="-22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Rights Commissioner</w:t>
      </w:r>
      <w:r w:rsidRPr="00783C2E">
        <w:rPr>
          <w:rFonts w:ascii="Arial" w:hAnsi="Arial"/>
          <w:color w:val="231F20"/>
          <w:spacing w:val="-2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has</w:t>
      </w:r>
      <w:r w:rsidRPr="00783C2E">
        <w:rPr>
          <w:rFonts w:ascii="Arial" w:hAnsi="Arial"/>
          <w:color w:val="231F20"/>
          <w:spacing w:val="-2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echoed</w:t>
      </w:r>
      <w:r w:rsidRPr="00783C2E">
        <w:rPr>
          <w:rFonts w:ascii="Arial" w:hAnsi="Arial"/>
          <w:color w:val="231F20"/>
          <w:spacing w:val="-2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such</w:t>
      </w:r>
      <w:r w:rsidRPr="00783C2E">
        <w:rPr>
          <w:rFonts w:ascii="Arial" w:hAnsi="Arial"/>
          <w:color w:val="231F20"/>
          <w:spacing w:val="-2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concerns,</w:t>
      </w:r>
      <w:r w:rsidRPr="00783C2E">
        <w:rPr>
          <w:rFonts w:ascii="Arial" w:hAnsi="Arial"/>
          <w:color w:val="231F20"/>
          <w:spacing w:val="-2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stating</w:t>
      </w:r>
      <w:r w:rsidRPr="00783C2E">
        <w:rPr>
          <w:rFonts w:ascii="Arial" w:hAnsi="Arial"/>
          <w:color w:val="231F20"/>
          <w:spacing w:val="-2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that</w:t>
      </w:r>
      <w:r w:rsidRPr="00783C2E">
        <w:rPr>
          <w:rFonts w:ascii="Arial" w:hAnsi="Arial"/>
          <w:color w:val="231F20"/>
          <w:spacing w:val="-2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there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  <w:w w:val="105"/>
        </w:rPr>
        <w:t>remains:</w:t>
      </w:r>
    </w:p>
    <w:p w14:paraId="00BF5F2A" w14:textId="77777777" w:rsidR="00D814DC" w:rsidRPr="00783C2E" w:rsidRDefault="00D814DC">
      <w:pPr>
        <w:spacing w:line="276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num="2" w:space="720" w:equalWidth="0">
            <w:col w:w="5032" w:space="326"/>
            <w:col w:w="5372"/>
          </w:cols>
        </w:sectPr>
      </w:pPr>
    </w:p>
    <w:p w14:paraId="48B28182" w14:textId="77777777" w:rsidR="00D814DC" w:rsidRPr="00783C2E" w:rsidRDefault="00783C2E">
      <w:pPr>
        <w:pStyle w:val="BodyText"/>
        <w:spacing w:before="126" w:line="276" w:lineRule="auto"/>
        <w:ind w:left="5461" w:right="708"/>
        <w:rPr>
          <w:rFonts w:ascii="Arial" w:hAnsi="Arial"/>
        </w:rPr>
      </w:pPr>
      <w:r w:rsidRPr="00783C2E">
        <w:rPr>
          <w:rFonts w:ascii="Arial" w:hAnsi="Arial"/>
          <w:color w:val="231F20"/>
        </w:rPr>
        <w:lastRenderedPageBreak/>
        <w:t>Prior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1992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Australian</w:t>
      </w:r>
      <w:r w:rsidRPr="00783C2E">
        <w:rPr>
          <w:rFonts w:ascii="Arial" w:hAnsi="Arial"/>
          <w:color w:val="231F20"/>
          <w:spacing w:val="-2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Defence</w:t>
      </w:r>
      <w:proofErr w:type="spellEnd"/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Forces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discharged</w:t>
      </w:r>
      <w:r w:rsidRPr="00783C2E">
        <w:rPr>
          <w:rFonts w:ascii="Arial" w:hAnsi="Arial"/>
          <w:color w:val="231F20"/>
          <w:spacing w:val="-45"/>
        </w:rPr>
        <w:t xml:space="preserve"> </w:t>
      </w:r>
      <w:r w:rsidRPr="00783C2E">
        <w:rPr>
          <w:rFonts w:ascii="Arial" w:hAnsi="Arial"/>
          <w:color w:val="231F20"/>
        </w:rPr>
        <w:t>service men and women who were found to be same-</w:t>
      </w:r>
      <w:r w:rsidRPr="00783C2E">
        <w:rPr>
          <w:rFonts w:ascii="Arial" w:hAnsi="Arial"/>
          <w:color w:val="231F20"/>
          <w:spacing w:val="-46"/>
        </w:rPr>
        <w:t xml:space="preserve"> </w:t>
      </w:r>
      <w:r w:rsidRPr="00783C2E">
        <w:rPr>
          <w:rFonts w:ascii="Arial" w:hAnsi="Arial"/>
          <w:color w:val="231F20"/>
        </w:rPr>
        <w:t xml:space="preserve">sex </w:t>
      </w:r>
      <w:proofErr w:type="gramStart"/>
      <w:r w:rsidRPr="00783C2E">
        <w:rPr>
          <w:rFonts w:ascii="Arial" w:hAnsi="Arial"/>
          <w:color w:val="231F20"/>
        </w:rPr>
        <w:t>attracted.</w:t>
      </w:r>
      <w:r w:rsidRPr="00783C2E">
        <w:rPr>
          <w:rFonts w:ascii="Arial" w:hAnsi="Arial"/>
          <w:color w:val="231F20"/>
          <w:position w:val="6"/>
          <w:sz w:val="10"/>
        </w:rPr>
        <w:t xml:space="preserve">198  </w:t>
      </w:r>
      <w:r w:rsidRPr="00783C2E">
        <w:rPr>
          <w:rFonts w:ascii="Arial" w:hAnsi="Arial"/>
          <w:color w:val="231F20"/>
        </w:rPr>
        <w:t>The</w:t>
      </w:r>
      <w:proofErr w:type="gramEnd"/>
      <w:r w:rsidRPr="00783C2E">
        <w:rPr>
          <w:rFonts w:ascii="Arial" w:hAnsi="Arial"/>
          <w:color w:val="231F20"/>
        </w:rPr>
        <w:t xml:space="preserve"> Australian </w:t>
      </w:r>
      <w:proofErr w:type="spellStart"/>
      <w:r w:rsidRPr="00783C2E">
        <w:rPr>
          <w:rFonts w:ascii="Arial" w:hAnsi="Arial"/>
          <w:color w:val="231F20"/>
        </w:rPr>
        <w:t>Defence</w:t>
      </w:r>
      <w:proofErr w:type="spellEnd"/>
      <w:r w:rsidRPr="00783C2E">
        <w:rPr>
          <w:rFonts w:ascii="Arial" w:hAnsi="Arial"/>
          <w:color w:val="231F20"/>
        </w:rPr>
        <w:t xml:space="preserve"> Force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Discharge</w:t>
      </w:r>
    </w:p>
    <w:p w14:paraId="031F3B5D" w14:textId="77777777" w:rsidR="00D814DC" w:rsidRPr="00783C2E" w:rsidRDefault="00783C2E">
      <w:pPr>
        <w:pStyle w:val="BodyText"/>
        <w:spacing w:line="276" w:lineRule="auto"/>
        <w:ind w:left="5461" w:right="348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records</w:t>
      </w:r>
      <w:proofErr w:type="gramEnd"/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can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now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be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altered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request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reflect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instance,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a voluntary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discharge.</w:t>
      </w:r>
    </w:p>
    <w:p w14:paraId="60350346" w14:textId="77777777" w:rsidR="00D814DC" w:rsidRPr="00783C2E" w:rsidRDefault="00D814DC">
      <w:pPr>
        <w:spacing w:line="276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space="720"/>
        </w:sectPr>
      </w:pPr>
    </w:p>
    <w:p w14:paraId="6CCB7FE0" w14:textId="77777777" w:rsidR="00D814DC" w:rsidRPr="00783C2E" w:rsidRDefault="00783C2E">
      <w:pPr>
        <w:pStyle w:val="Heading6"/>
      </w:pPr>
      <w:bookmarkStart w:id="32" w:name="_bookmark29"/>
      <w:bookmarkEnd w:id="32"/>
      <w:r w:rsidRPr="00783C2E">
        <w:rPr>
          <w:color w:val="6D6E71"/>
          <w:w w:val="85"/>
        </w:rPr>
        <w:lastRenderedPageBreak/>
        <w:t>Chapter</w:t>
      </w:r>
      <w:r w:rsidRPr="00783C2E">
        <w:rPr>
          <w:color w:val="6D6E71"/>
          <w:spacing w:val="-12"/>
          <w:w w:val="85"/>
        </w:rPr>
        <w:t xml:space="preserve"> </w:t>
      </w:r>
      <w:r w:rsidRPr="00783C2E">
        <w:rPr>
          <w:color w:val="6D6E71"/>
          <w:w w:val="85"/>
        </w:rPr>
        <w:t>12:</w:t>
      </w:r>
      <w:r w:rsidRPr="00783C2E">
        <w:rPr>
          <w:color w:val="6D6E71"/>
          <w:spacing w:val="-17"/>
          <w:w w:val="85"/>
        </w:rPr>
        <w:t xml:space="preserve"> </w:t>
      </w:r>
      <w:r w:rsidRPr="00783C2E">
        <w:rPr>
          <w:color w:val="6D6E71"/>
          <w:w w:val="85"/>
        </w:rPr>
        <w:t>Criminal</w:t>
      </w:r>
      <w:r w:rsidRPr="00783C2E">
        <w:rPr>
          <w:color w:val="6D6E71"/>
          <w:spacing w:val="-12"/>
          <w:w w:val="85"/>
        </w:rPr>
        <w:t xml:space="preserve"> </w:t>
      </w:r>
      <w:r w:rsidRPr="00783C2E">
        <w:rPr>
          <w:color w:val="6D6E71"/>
          <w:w w:val="85"/>
        </w:rPr>
        <w:t>and</w:t>
      </w:r>
      <w:r w:rsidRPr="00783C2E">
        <w:rPr>
          <w:color w:val="6D6E71"/>
          <w:spacing w:val="-12"/>
          <w:w w:val="85"/>
        </w:rPr>
        <w:t xml:space="preserve"> </w:t>
      </w:r>
      <w:r w:rsidRPr="00783C2E">
        <w:rPr>
          <w:color w:val="6D6E71"/>
          <w:w w:val="85"/>
        </w:rPr>
        <w:t>justice</w:t>
      </w:r>
      <w:r w:rsidRPr="00783C2E">
        <w:rPr>
          <w:color w:val="6D6E71"/>
          <w:spacing w:val="-12"/>
          <w:w w:val="85"/>
        </w:rPr>
        <w:t xml:space="preserve"> </w:t>
      </w:r>
      <w:r w:rsidRPr="00783C2E">
        <w:rPr>
          <w:color w:val="6D6E71"/>
          <w:w w:val="85"/>
        </w:rPr>
        <w:t>issues</w:t>
      </w:r>
    </w:p>
    <w:p w14:paraId="55F5B759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E87BEA7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8A9E708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910F9FE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B53682D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9D07D8F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E6DB06A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1115A7B4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6CF6C07" w14:textId="77777777" w:rsidR="00D814DC" w:rsidRPr="00783C2E" w:rsidRDefault="00D814DC">
      <w:pPr>
        <w:spacing w:before="1"/>
        <w:rPr>
          <w:rFonts w:ascii="Arial" w:eastAsia="Arial" w:hAnsi="Arial" w:cs="Arial"/>
          <w:sz w:val="21"/>
          <w:szCs w:val="21"/>
        </w:rPr>
      </w:pPr>
    </w:p>
    <w:p w14:paraId="5E6FEE88" w14:textId="77777777" w:rsidR="00D814DC" w:rsidRPr="00783C2E" w:rsidRDefault="00F05F42">
      <w:pPr>
        <w:spacing w:line="2316" w:lineRule="exact"/>
        <w:ind w:left="26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45"/>
          <w:sz w:val="20"/>
          <w:szCs w:val="20"/>
        </w:rPr>
      </w:r>
      <w:r>
        <w:rPr>
          <w:rFonts w:ascii="Arial" w:eastAsia="Arial" w:hAnsi="Arial" w:cs="Arial"/>
          <w:position w:val="-45"/>
          <w:sz w:val="20"/>
          <w:szCs w:val="20"/>
        </w:rPr>
        <w:pict w14:anchorId="7EF1B0A9">
          <v:group id="_x0000_s4284" style="width:515.95pt;height:115.85pt;mso-position-horizontal-relative:char;mso-position-vertical-relative:line" coordsize="10319,2317">
            <v:group id="_x0000_s4301" style="position:absolute;top:1642;width:10319;height:675" coordorigin=",1642" coordsize="10319,675">
              <v:shape id="_x0000_s4302" style="position:absolute;top:1642;width:10319;height:675" coordorigin=",1642" coordsize="10319,675" path="m,2317r10318,l10318,1642,,1642r,675xe" fillcolor="#573c83" stroked="f">
                <v:path arrowok="t"/>
              </v:shape>
            </v:group>
            <v:group id="_x0000_s4299" style="position:absolute;width:10319;height:1434" coordsize="10319,1434">
              <v:shape id="_x0000_s4300" style="position:absolute;width:10319;height:1434" coordsize="10319,1434" path="m,1434r10318,l10318,,,,,1434xe" fillcolor="#cf2c75" stroked="f">
                <v:path arrowok="t"/>
              </v:shape>
            </v:group>
            <v:group id="_x0000_s4297" style="position:absolute;top:1434;width:10319;height:209" coordorigin=",1434" coordsize="10319,209">
              <v:shape id="_x0000_s4298" style="position:absolute;top:1434;width:10319;height:209" coordorigin=",1434" coordsize="10319,209" path="m,1642r10318,l10318,1434,,1434r,208xe" fillcolor="#55306b" stroked="f">
                <v:path arrowok="t"/>
              </v:shape>
            </v:group>
            <v:group id="_x0000_s4285" style="position:absolute;left:2016;top:324;width:2;height:821" coordorigin="2016,324" coordsize="2,821">
              <v:shape id="_x0000_s4296" style="position:absolute;left:2016;top:324;width:2;height:821" coordorigin="2016,324" coordsize="0,821" path="m2016,1144r,-820e" filled="f" strokecolor="white" strokeweight=".30583mm">
                <v:path arrowok="t"/>
              </v:shape>
              <v:shape id="_x0000_s4295" type="#_x0000_t202" style="position:absolute;left:903;top:322;width:844;height:925" filled="f" stroked="f">
                <v:textbox inset="0,0,0,0">
                  <w:txbxContent>
                    <w:p w14:paraId="24310451" w14:textId="77777777" w:rsidR="00D603B0" w:rsidRDefault="00D603B0">
                      <w:pPr>
                        <w:spacing w:line="193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8"/>
                          <w:w w:val="107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101"/>
                          <w:sz w:val="24"/>
                        </w:rPr>
                        <w:t>ABLE</w:t>
                      </w:r>
                    </w:p>
                    <w:p w14:paraId="077F5DCA" w14:textId="77777777" w:rsidR="00D603B0" w:rsidRDefault="00D603B0">
                      <w:pPr>
                        <w:spacing w:line="731" w:lineRule="exact"/>
                        <w:ind w:left="306"/>
                        <w:rPr>
                          <w:rFonts w:ascii="Arial" w:eastAsia="Arial" w:hAnsi="Arial" w:cs="Arial"/>
                          <w:sz w:val="69"/>
                          <w:szCs w:val="69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69"/>
                        </w:rPr>
                        <w:t>G</w:t>
                      </w:r>
                    </w:p>
                  </w:txbxContent>
                </v:textbox>
              </v:shape>
              <v:shape id="_x0000_s4294" type="#_x0000_t202" style="position:absolute;left:2300;top:287;width:4459;height:555" filled="f" stroked="f">
                <v:textbox inset="0,0,0,0">
                  <w:txbxContent>
                    <w:p w14:paraId="25BC23B2" w14:textId="77777777" w:rsidR="00D603B0" w:rsidRDefault="00D603B0">
                      <w:pPr>
                        <w:spacing w:line="25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Jurisdictions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24"/>
                        </w:rPr>
                        <w:t>that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24"/>
                        </w:rPr>
                        <w:t>have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expunged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24"/>
                        </w:rPr>
                        <w:t>criminal</w:t>
                      </w:r>
                    </w:p>
                    <w:p w14:paraId="3DB21D36" w14:textId="77777777" w:rsidR="00D603B0" w:rsidRDefault="00D603B0">
                      <w:pPr>
                        <w:spacing w:before="36" w:line="269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/>
                          <w:color w:val="FFFFFF"/>
                          <w:spacing w:val="-5"/>
                          <w:w w:val="95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24"/>
                        </w:rPr>
                        <w:t>eco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101"/>
                          <w:sz w:val="24"/>
                        </w:rPr>
                        <w:t>ds</w:t>
                      </w:r>
                      <w:proofErr w:type="gramEnd"/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>homosexuality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24"/>
                        </w:rPr>
                        <w:t>by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state/territory</w:t>
                      </w:r>
                    </w:p>
                  </w:txbxContent>
                </v:textbox>
              </v:shape>
              <v:shape id="_x0000_s4293" type="#_x0000_t202" style="position:absolute;left:1984;top:1960;width:357;height:180" filled="f" stroked="f">
                <v:textbox inset="0,0,0,0">
                  <w:txbxContent>
                    <w:p w14:paraId="1DE1CD49" w14:textId="77777777" w:rsidR="00D603B0" w:rsidRDefault="00D603B0">
                      <w:pPr>
                        <w:spacing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ACT</w:t>
                      </w:r>
                    </w:p>
                  </w:txbxContent>
                </v:textbox>
              </v:shape>
              <v:shape id="_x0000_s4292" type="#_x0000_t202" style="position:absolute;left:3061;top:1960;width:417;height:180" filled="f" stroked="f">
                <v:textbox inset="0,0,0,0">
                  <w:txbxContent>
                    <w:p w14:paraId="157293B9" w14:textId="77777777" w:rsidR="00D603B0" w:rsidRDefault="00D603B0">
                      <w:pPr>
                        <w:spacing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NSW</w:t>
                      </w:r>
                    </w:p>
                  </w:txbxContent>
                </v:textbox>
              </v:shape>
              <v:shape id="_x0000_s4291" type="#_x0000_t202" style="position:absolute;left:4139;top:1960;width:237;height:180" filled="f" stroked="f">
                <v:textbox inset="0,0,0,0">
                  <w:txbxContent>
                    <w:p w14:paraId="12E7B76C" w14:textId="77777777" w:rsidR="00D603B0" w:rsidRDefault="00D603B0">
                      <w:pPr>
                        <w:spacing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NT</w:t>
                      </w:r>
                    </w:p>
                  </w:txbxContent>
                </v:textbox>
              </v:shape>
              <v:shape id="_x0000_s4290" type="#_x0000_t202" style="position:absolute;left:5216;top:1960;width:371;height:180" filled="f" stroked="f">
                <v:textbox inset="0,0,0,0">
                  <w:txbxContent>
                    <w:p w14:paraId="32DF8DE9" w14:textId="77777777" w:rsidR="00D603B0" w:rsidRDefault="00D603B0">
                      <w:pPr>
                        <w:spacing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sz w:val="18"/>
                        </w:rPr>
                        <w:t>QLD</w:t>
                      </w:r>
                    </w:p>
                  </w:txbxContent>
                </v:textbox>
              </v:shape>
              <v:shape id="_x0000_s4289" type="#_x0000_t202" style="position:absolute;left:6293;top:1960;width:237;height:180" filled="f" stroked="f">
                <v:textbox inset="0,0,0,0">
                  <w:txbxContent>
                    <w:p w14:paraId="3E30FDC2" w14:textId="77777777" w:rsidR="00D603B0" w:rsidRDefault="00D603B0">
                      <w:pPr>
                        <w:spacing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SA</w:t>
                      </w:r>
                    </w:p>
                  </w:txbxContent>
                </v:textbox>
              </v:shape>
              <v:shape id="_x0000_s4288" type="#_x0000_t202" style="position:absolute;left:7370;top:1960;width:327;height:180" filled="f" stroked="f">
                <v:textbox inset="0,0,0,0">
                  <w:txbxContent>
                    <w:p w14:paraId="75EE86D6" w14:textId="77777777" w:rsidR="00D603B0" w:rsidRDefault="00D603B0">
                      <w:pPr>
                        <w:spacing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7"/>
                          <w:w w:val="98"/>
                          <w:sz w:val="18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</w:t>
                      </w:r>
                    </w:p>
                  </w:txbxContent>
                </v:textbox>
              </v:shape>
              <v:shape id="_x0000_s4287" type="#_x0000_t202" style="position:absolute;left:8447;top:1960;width:290;height:180" filled="f" stroked="f">
                <v:textbox inset="0,0,0,0">
                  <w:txbxContent>
                    <w:p w14:paraId="5257A62F" w14:textId="77777777" w:rsidR="00D603B0" w:rsidRDefault="00D603B0">
                      <w:pPr>
                        <w:spacing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VIC</w:t>
                      </w:r>
                    </w:p>
                  </w:txbxContent>
                </v:textbox>
              </v:shape>
              <v:shape id="_x0000_s4286" type="#_x0000_t202" style="position:absolute;left:9524;top:1960;width:281;height:180" filled="f" stroked="f">
                <v:textbox inset="0,0,0,0">
                  <w:txbxContent>
                    <w:p w14:paraId="1B872DD9" w14:textId="77777777" w:rsidR="00D603B0" w:rsidRDefault="00D603B0">
                      <w:pPr>
                        <w:spacing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spacing w:val="-5"/>
                          <w:sz w:val="18"/>
                        </w:rPr>
                        <w:t>WA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071EB4C5" w14:textId="77777777" w:rsidR="00D814DC" w:rsidRPr="00783C2E" w:rsidRDefault="00D814DC">
      <w:pPr>
        <w:spacing w:before="6"/>
        <w:rPr>
          <w:rFonts w:ascii="Arial" w:eastAsia="Arial" w:hAnsi="Arial" w:cs="Arial"/>
          <w:sz w:val="23"/>
          <w:szCs w:val="23"/>
        </w:rPr>
      </w:pPr>
    </w:p>
    <w:p w14:paraId="4009A97B" w14:textId="77777777" w:rsidR="00D814DC" w:rsidRPr="00783C2E" w:rsidRDefault="00D814DC">
      <w:pPr>
        <w:rPr>
          <w:rFonts w:ascii="Arial" w:eastAsia="Arial" w:hAnsi="Arial" w:cs="Arial"/>
          <w:sz w:val="23"/>
          <w:szCs w:val="23"/>
        </w:rPr>
        <w:sectPr w:rsidR="00D814DC" w:rsidRPr="00783C2E">
          <w:pgSz w:w="11910" w:h="16840"/>
          <w:pgMar w:top="440" w:right="860" w:bottom="580" w:left="360" w:header="0" w:footer="399" w:gutter="0"/>
          <w:cols w:space="720"/>
        </w:sectPr>
      </w:pPr>
    </w:p>
    <w:p w14:paraId="4DB7AB33" w14:textId="77777777" w:rsidR="00D814DC" w:rsidRPr="00783C2E" w:rsidRDefault="00783C2E">
      <w:pPr>
        <w:spacing w:before="81" w:line="249" w:lineRule="auto"/>
        <w:ind w:left="263"/>
        <w:rPr>
          <w:rFonts w:ascii="Arial" w:eastAsia="Arial" w:hAnsi="Arial" w:cs="Arial"/>
          <w:sz w:val="16"/>
          <w:szCs w:val="16"/>
        </w:rPr>
      </w:pPr>
      <w:r w:rsidRPr="00783C2E">
        <w:rPr>
          <w:rFonts w:ascii="Arial" w:hAnsi="Arial"/>
          <w:color w:val="563A83"/>
          <w:w w:val="105"/>
          <w:sz w:val="16"/>
        </w:rPr>
        <w:lastRenderedPageBreak/>
        <w:t>Process</w:t>
      </w:r>
      <w:r w:rsidRPr="00783C2E">
        <w:rPr>
          <w:rFonts w:ascii="Arial" w:hAnsi="Arial"/>
          <w:color w:val="563A83"/>
          <w:spacing w:val="-3"/>
          <w:w w:val="105"/>
          <w:sz w:val="16"/>
        </w:rPr>
        <w:t xml:space="preserve"> </w:t>
      </w:r>
      <w:r w:rsidRPr="00783C2E">
        <w:rPr>
          <w:rFonts w:ascii="Arial" w:hAnsi="Arial"/>
          <w:color w:val="563A83"/>
          <w:w w:val="105"/>
          <w:sz w:val="16"/>
        </w:rPr>
        <w:t>for</w:t>
      </w:r>
      <w:r w:rsidRPr="00783C2E">
        <w:rPr>
          <w:rFonts w:ascii="Arial" w:hAnsi="Arial"/>
          <w:color w:val="563A83"/>
          <w:w w:val="107"/>
          <w:sz w:val="16"/>
        </w:rPr>
        <w:t xml:space="preserve"> </w:t>
      </w:r>
      <w:proofErr w:type="spellStart"/>
      <w:r w:rsidRPr="00783C2E">
        <w:rPr>
          <w:rFonts w:ascii="Arial" w:hAnsi="Arial"/>
          <w:color w:val="563A83"/>
          <w:sz w:val="16"/>
        </w:rPr>
        <w:t>expungement</w:t>
      </w:r>
      <w:proofErr w:type="spellEnd"/>
    </w:p>
    <w:p w14:paraId="1A2FA35D" w14:textId="77777777" w:rsidR="00D814DC" w:rsidRPr="00783C2E" w:rsidRDefault="00783C2E">
      <w:pPr>
        <w:pStyle w:val="Heading4"/>
        <w:tabs>
          <w:tab w:val="left" w:pos="1340"/>
          <w:tab w:val="left" w:pos="2417"/>
          <w:tab w:val="left" w:pos="3495"/>
          <w:tab w:val="left" w:pos="4572"/>
          <w:tab w:val="left" w:pos="5649"/>
          <w:tab w:val="left" w:pos="6726"/>
          <w:tab w:val="left" w:pos="7803"/>
        </w:tabs>
        <w:spacing w:before="3"/>
        <w:rPr>
          <w:rFonts w:eastAsia="MS PGothic" w:cs="MS PGothic"/>
        </w:rPr>
      </w:pPr>
      <w:r w:rsidRPr="00783C2E">
        <w:br w:type="column"/>
      </w:r>
      <w:r w:rsidRPr="00783C2E">
        <w:rPr>
          <w:rFonts w:ascii="Menlo Bold" w:eastAsia="MS PGothic" w:hAnsi="Menlo Bold" w:cs="Menlo Bold"/>
          <w:color w:val="563A83"/>
          <w:w w:val="76"/>
        </w:rPr>
        <w:lastRenderedPageBreak/>
        <w:t>✖</w:t>
      </w:r>
      <w:r w:rsidRPr="00783C2E">
        <w:rPr>
          <w:rFonts w:eastAsia="MS PGothic" w:cs="MS PGothic"/>
          <w:color w:val="563A83"/>
        </w:rPr>
        <w:tab/>
      </w:r>
      <w:r w:rsidRPr="00783C2E">
        <w:rPr>
          <w:rFonts w:eastAsia="MS PGothic" w:cs="MS PGothic"/>
          <w:color w:val="CF2974"/>
          <w:w w:val="89"/>
        </w:rPr>
        <w:t>▼</w:t>
      </w:r>
      <w:r w:rsidRPr="00783C2E">
        <w:rPr>
          <w:rFonts w:eastAsia="MS PGothic" w:cs="MS PGothic"/>
          <w:color w:val="CF2974"/>
        </w:rPr>
        <w:tab/>
      </w:r>
      <w:r w:rsidRPr="00783C2E">
        <w:rPr>
          <w:rFonts w:ascii="Menlo Bold" w:eastAsia="MS PGothic" w:hAnsi="Menlo Bold" w:cs="Menlo Bold"/>
          <w:color w:val="563A83"/>
          <w:w w:val="76"/>
        </w:rPr>
        <w:t>✖</w:t>
      </w:r>
      <w:r w:rsidRPr="00783C2E">
        <w:rPr>
          <w:rFonts w:eastAsia="MS PGothic" w:cs="MS PGothic"/>
          <w:color w:val="563A83"/>
        </w:rPr>
        <w:tab/>
      </w:r>
      <w:r w:rsidRPr="00783C2E">
        <w:rPr>
          <w:rFonts w:ascii="Menlo Bold" w:eastAsia="MS PGothic" w:hAnsi="Menlo Bold" w:cs="Menlo Bold"/>
          <w:color w:val="563A83"/>
          <w:w w:val="76"/>
        </w:rPr>
        <w:t>✖</w:t>
      </w:r>
      <w:r w:rsidRPr="00783C2E">
        <w:rPr>
          <w:rFonts w:eastAsia="MS PGothic" w:cs="MS PGothic"/>
          <w:color w:val="563A83"/>
        </w:rPr>
        <w:tab/>
      </w:r>
      <w:r w:rsidRPr="00783C2E">
        <w:rPr>
          <w:rFonts w:ascii="Menlo Bold" w:eastAsia="MS PGothic" w:hAnsi="Menlo Bold" w:cs="Menlo Bold"/>
          <w:color w:val="563A83"/>
          <w:w w:val="76"/>
        </w:rPr>
        <w:t>✖</w:t>
      </w:r>
      <w:r w:rsidRPr="00783C2E">
        <w:rPr>
          <w:rFonts w:eastAsia="Trebuchet MS" w:cs="Trebuchet MS"/>
          <w:color w:val="563A83"/>
          <w:w w:val="109"/>
          <w:position w:val="11"/>
          <w:sz w:val="9"/>
          <w:szCs w:val="9"/>
        </w:rPr>
        <w:t>1</w:t>
      </w:r>
      <w:r w:rsidRPr="00783C2E">
        <w:rPr>
          <w:rFonts w:eastAsia="Trebuchet MS" w:cs="Trebuchet MS"/>
          <w:color w:val="563A83"/>
          <w:position w:val="11"/>
          <w:sz w:val="9"/>
          <w:szCs w:val="9"/>
        </w:rPr>
        <w:tab/>
      </w:r>
      <w:r w:rsidRPr="00783C2E">
        <w:rPr>
          <w:rFonts w:ascii="Menlo Bold" w:eastAsia="MS PGothic" w:hAnsi="Menlo Bold" w:cs="Menlo Bold"/>
          <w:color w:val="563A83"/>
          <w:w w:val="76"/>
        </w:rPr>
        <w:t>✖</w:t>
      </w:r>
      <w:r w:rsidRPr="00783C2E">
        <w:rPr>
          <w:rFonts w:eastAsia="MS PGothic" w:cs="MS PGothic"/>
          <w:color w:val="563A83"/>
        </w:rPr>
        <w:tab/>
      </w:r>
      <w:r w:rsidRPr="00783C2E">
        <w:rPr>
          <w:rFonts w:eastAsia="MS PGothic" w:cs="MS PGothic"/>
          <w:color w:val="CF2974"/>
          <w:w w:val="89"/>
        </w:rPr>
        <w:t>▼</w:t>
      </w:r>
      <w:r w:rsidRPr="00783C2E">
        <w:rPr>
          <w:rFonts w:eastAsia="MS PGothic" w:cs="MS PGothic"/>
          <w:color w:val="CF2974"/>
        </w:rPr>
        <w:tab/>
      </w:r>
      <w:r w:rsidRPr="00783C2E">
        <w:rPr>
          <w:rFonts w:ascii="Menlo Bold" w:eastAsia="MS PGothic" w:hAnsi="Menlo Bold" w:cs="Menlo Bold"/>
          <w:color w:val="563A83"/>
          <w:w w:val="76"/>
        </w:rPr>
        <w:t>✖</w:t>
      </w:r>
    </w:p>
    <w:p w14:paraId="309AE67A" w14:textId="77777777" w:rsidR="00D814DC" w:rsidRPr="00783C2E" w:rsidRDefault="00D814DC">
      <w:pPr>
        <w:rPr>
          <w:rFonts w:ascii="Arial" w:eastAsia="MS PGothic" w:hAnsi="Arial" w:cs="MS PGothic"/>
        </w:rPr>
        <w:sectPr w:rsidR="00D814DC" w:rsidRPr="00783C2E">
          <w:type w:val="continuous"/>
          <w:pgSz w:w="11910" w:h="16840"/>
          <w:pgMar w:top="1520" w:right="860" w:bottom="280" w:left="360" w:header="720" w:footer="720" w:gutter="0"/>
          <w:cols w:num="2" w:space="720" w:equalWidth="0">
            <w:col w:w="1278" w:space="707"/>
            <w:col w:w="8705"/>
          </w:cols>
        </w:sectPr>
      </w:pPr>
    </w:p>
    <w:p w14:paraId="418898EF" w14:textId="77777777" w:rsidR="00D814DC" w:rsidRPr="00783C2E" w:rsidRDefault="00D814DC">
      <w:pPr>
        <w:spacing w:before="9"/>
        <w:rPr>
          <w:rFonts w:ascii="Arial" w:eastAsia="MS PGothic" w:hAnsi="Arial" w:cs="MS PGothic"/>
          <w:sz w:val="25"/>
          <w:szCs w:val="25"/>
        </w:rPr>
      </w:pPr>
    </w:p>
    <w:p w14:paraId="305FCEA9" w14:textId="77777777" w:rsidR="00D814DC" w:rsidRPr="00783C2E" w:rsidRDefault="00783C2E">
      <w:pPr>
        <w:spacing w:before="3"/>
        <w:ind w:left="263"/>
        <w:rPr>
          <w:rFonts w:ascii="Arial" w:eastAsia="Arial" w:hAnsi="Arial" w:cs="Arial"/>
          <w:sz w:val="16"/>
          <w:szCs w:val="16"/>
        </w:rPr>
      </w:pPr>
      <w:r w:rsidRPr="00783C2E">
        <w:rPr>
          <w:rFonts w:ascii="Arial" w:eastAsia="MS PGothic" w:hAnsi="Arial" w:cs="MS PGothic"/>
          <w:color w:val="CF2974"/>
          <w:position w:val="-5"/>
          <w:sz w:val="28"/>
          <w:szCs w:val="28"/>
        </w:rPr>
        <w:t>▼</w:t>
      </w:r>
      <w:r w:rsidRPr="00783C2E">
        <w:rPr>
          <w:rFonts w:ascii="Arial" w:eastAsia="MS PGothic" w:hAnsi="Arial" w:cs="MS PGothic"/>
          <w:color w:val="CF2974"/>
          <w:spacing w:val="-64"/>
          <w:position w:val="-5"/>
          <w:sz w:val="28"/>
          <w:szCs w:val="28"/>
        </w:rPr>
        <w:t xml:space="preserve"> </w:t>
      </w:r>
      <w:proofErr w:type="gramStart"/>
      <w:r w:rsidRPr="00783C2E">
        <w:rPr>
          <w:rFonts w:ascii="Arial" w:eastAsia="Arial" w:hAnsi="Arial" w:cs="Arial"/>
          <w:color w:val="CF2974"/>
          <w:sz w:val="16"/>
          <w:szCs w:val="16"/>
        </w:rPr>
        <w:t xml:space="preserve">YES </w:t>
      </w:r>
      <w:r w:rsidRPr="00783C2E">
        <w:rPr>
          <w:rFonts w:ascii="Arial" w:eastAsia="Arial" w:hAnsi="Arial" w:cs="Arial"/>
          <w:color w:val="CF2974"/>
          <w:spacing w:val="12"/>
          <w:sz w:val="16"/>
          <w:szCs w:val="16"/>
        </w:rPr>
        <w:t xml:space="preserve"> </w:t>
      </w:r>
      <w:r w:rsidRPr="00783C2E">
        <w:rPr>
          <w:rFonts w:ascii="Menlo Bold" w:eastAsia="MS PGothic" w:hAnsi="Menlo Bold" w:cs="Menlo Bold"/>
          <w:color w:val="563A83"/>
          <w:position w:val="-5"/>
          <w:sz w:val="28"/>
          <w:szCs w:val="28"/>
        </w:rPr>
        <w:t>✖</w:t>
      </w:r>
      <w:proofErr w:type="gramEnd"/>
      <w:r w:rsidRPr="00783C2E">
        <w:rPr>
          <w:rFonts w:ascii="Arial" w:eastAsia="MS PGothic" w:hAnsi="Arial" w:cs="MS PGothic"/>
          <w:color w:val="563A83"/>
          <w:spacing w:val="-61"/>
          <w:position w:val="-5"/>
          <w:sz w:val="28"/>
          <w:szCs w:val="28"/>
        </w:rPr>
        <w:t xml:space="preserve"> </w:t>
      </w:r>
      <w:r w:rsidRPr="00783C2E">
        <w:rPr>
          <w:rFonts w:ascii="Arial" w:eastAsia="Arial" w:hAnsi="Arial" w:cs="Arial"/>
          <w:color w:val="563A83"/>
          <w:sz w:val="16"/>
          <w:szCs w:val="16"/>
        </w:rPr>
        <w:t>NO</w:t>
      </w:r>
    </w:p>
    <w:p w14:paraId="6687E7F5" w14:textId="77777777" w:rsidR="00D814DC" w:rsidRPr="00783C2E" w:rsidRDefault="00783C2E">
      <w:pPr>
        <w:spacing w:before="243"/>
        <w:ind w:left="263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eastAsia="Trebuchet MS" w:hAnsi="Arial" w:cs="Trebuchet MS"/>
          <w:color w:val="563A83"/>
          <w:w w:val="105"/>
          <w:position w:val="5"/>
          <w:sz w:val="8"/>
          <w:szCs w:val="8"/>
        </w:rPr>
        <w:t>1</w:t>
      </w:r>
      <w:r w:rsidRPr="00783C2E">
        <w:rPr>
          <w:rFonts w:ascii="Arial" w:eastAsia="Trebuchet MS" w:hAnsi="Arial" w:cs="Trebuchet MS"/>
          <w:color w:val="563A83"/>
          <w:spacing w:val="-3"/>
          <w:w w:val="105"/>
          <w:position w:val="5"/>
          <w:sz w:val="8"/>
          <w:szCs w:val="8"/>
        </w:rPr>
        <w:t xml:space="preserve"> </w:t>
      </w:r>
      <w:r w:rsidRPr="00783C2E">
        <w:rPr>
          <w:rFonts w:ascii="Arial" w:eastAsia="Trebuchet MS" w:hAnsi="Arial" w:cs="Trebuchet MS"/>
          <w:color w:val="563A83"/>
          <w:w w:val="105"/>
          <w:sz w:val="14"/>
          <w:szCs w:val="14"/>
        </w:rPr>
        <w:t>Legislation</w:t>
      </w:r>
      <w:r w:rsidRPr="00783C2E">
        <w:rPr>
          <w:rFonts w:ascii="Arial" w:eastAsia="Trebuchet MS" w:hAnsi="Arial" w:cs="Trebuchet MS"/>
          <w:color w:val="563A83"/>
          <w:spacing w:val="-22"/>
          <w:w w:val="105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563A83"/>
          <w:w w:val="105"/>
          <w:sz w:val="14"/>
          <w:szCs w:val="14"/>
        </w:rPr>
        <w:t>passed</w:t>
      </w:r>
      <w:r w:rsidRPr="00783C2E">
        <w:rPr>
          <w:rFonts w:ascii="Arial" w:eastAsia="Trebuchet MS" w:hAnsi="Arial" w:cs="Trebuchet MS"/>
          <w:color w:val="563A83"/>
          <w:spacing w:val="-22"/>
          <w:w w:val="105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563A83"/>
          <w:w w:val="105"/>
          <w:sz w:val="14"/>
          <w:szCs w:val="14"/>
        </w:rPr>
        <w:t>–</w:t>
      </w:r>
      <w:r w:rsidRPr="00783C2E">
        <w:rPr>
          <w:rFonts w:ascii="Arial" w:eastAsia="Trebuchet MS" w:hAnsi="Arial" w:cs="Trebuchet MS"/>
          <w:color w:val="563A83"/>
          <w:spacing w:val="-22"/>
          <w:w w:val="105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563A83"/>
          <w:w w:val="105"/>
          <w:sz w:val="14"/>
          <w:szCs w:val="14"/>
        </w:rPr>
        <w:t>but</w:t>
      </w:r>
      <w:r w:rsidRPr="00783C2E">
        <w:rPr>
          <w:rFonts w:ascii="Arial" w:eastAsia="Trebuchet MS" w:hAnsi="Arial" w:cs="Trebuchet MS"/>
          <w:color w:val="563A83"/>
          <w:spacing w:val="-22"/>
          <w:w w:val="105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563A83"/>
          <w:w w:val="105"/>
          <w:sz w:val="14"/>
          <w:szCs w:val="14"/>
        </w:rPr>
        <w:t>process</w:t>
      </w:r>
      <w:r w:rsidRPr="00783C2E">
        <w:rPr>
          <w:rFonts w:ascii="Arial" w:eastAsia="Trebuchet MS" w:hAnsi="Arial" w:cs="Trebuchet MS"/>
          <w:color w:val="563A83"/>
          <w:spacing w:val="-22"/>
          <w:w w:val="105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563A83"/>
          <w:w w:val="105"/>
          <w:sz w:val="14"/>
          <w:szCs w:val="14"/>
        </w:rPr>
        <w:t>still</w:t>
      </w:r>
      <w:r w:rsidRPr="00783C2E">
        <w:rPr>
          <w:rFonts w:ascii="Arial" w:eastAsia="Trebuchet MS" w:hAnsi="Arial" w:cs="Trebuchet MS"/>
          <w:color w:val="563A83"/>
          <w:spacing w:val="-22"/>
          <w:w w:val="105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563A83"/>
          <w:w w:val="105"/>
          <w:sz w:val="14"/>
          <w:szCs w:val="14"/>
        </w:rPr>
        <w:t>in</w:t>
      </w:r>
      <w:r w:rsidRPr="00783C2E">
        <w:rPr>
          <w:rFonts w:ascii="Arial" w:eastAsia="Trebuchet MS" w:hAnsi="Arial" w:cs="Trebuchet MS"/>
          <w:color w:val="563A83"/>
          <w:spacing w:val="-22"/>
          <w:w w:val="105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563A83"/>
          <w:w w:val="105"/>
          <w:sz w:val="14"/>
          <w:szCs w:val="14"/>
        </w:rPr>
        <w:t>development.</w:t>
      </w:r>
    </w:p>
    <w:p w14:paraId="06DA958C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AA7D2C9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34E21F7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  <w:sectPr w:rsidR="00D814DC" w:rsidRPr="00783C2E">
          <w:type w:val="continuous"/>
          <w:pgSz w:w="11910" w:h="16840"/>
          <w:pgMar w:top="1520" w:right="860" w:bottom="280" w:left="360" w:header="720" w:footer="720" w:gutter="0"/>
          <w:cols w:space="720"/>
        </w:sectPr>
      </w:pPr>
    </w:p>
    <w:p w14:paraId="4779DC5E" w14:textId="77777777" w:rsidR="00D814DC" w:rsidRPr="00783C2E" w:rsidRDefault="00D814DC">
      <w:pPr>
        <w:spacing w:before="10"/>
        <w:rPr>
          <w:rFonts w:ascii="Arial" w:eastAsia="Trebuchet MS" w:hAnsi="Arial" w:cs="Trebuchet MS"/>
          <w:sz w:val="16"/>
          <w:szCs w:val="16"/>
        </w:rPr>
      </w:pPr>
    </w:p>
    <w:p w14:paraId="2907E19C" w14:textId="77777777" w:rsidR="00D814DC" w:rsidRPr="00783C2E" w:rsidRDefault="00783C2E">
      <w:pPr>
        <w:spacing w:line="276" w:lineRule="auto"/>
        <w:ind w:left="263" w:right="8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South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Australia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was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first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state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expunge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historical</w:t>
      </w:r>
      <w:r w:rsidRPr="00783C2E">
        <w:rPr>
          <w:rFonts w:ascii="Arial" w:hAnsi="Arial"/>
          <w:color w:val="231F20"/>
          <w:w w:val="9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 xml:space="preserve">gay sex convictions in 2013 with the </w:t>
      </w:r>
      <w:r w:rsidRPr="00783C2E">
        <w:rPr>
          <w:rFonts w:ascii="Arial" w:hAnsi="Arial"/>
          <w:i/>
          <w:color w:val="231F20"/>
          <w:sz w:val="18"/>
        </w:rPr>
        <w:t>Spent Convictions</w:t>
      </w:r>
      <w:r w:rsidRPr="00783C2E">
        <w:rPr>
          <w:rFonts w:ascii="Arial" w:hAnsi="Arial"/>
          <w:i/>
          <w:color w:val="231F20"/>
          <w:spacing w:val="-40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(</w:t>
      </w:r>
      <w:proofErr w:type="spellStart"/>
      <w:r w:rsidRPr="00783C2E">
        <w:rPr>
          <w:rFonts w:ascii="Arial" w:hAnsi="Arial"/>
          <w:i/>
          <w:color w:val="231F20"/>
          <w:sz w:val="18"/>
        </w:rPr>
        <w:t>Decriminalised</w:t>
      </w:r>
      <w:proofErr w:type="spellEnd"/>
      <w:r w:rsidRPr="00783C2E">
        <w:rPr>
          <w:rFonts w:ascii="Arial" w:hAnsi="Arial"/>
          <w:i/>
          <w:color w:val="231F20"/>
          <w:sz w:val="18"/>
        </w:rPr>
        <w:t xml:space="preserve"> Offences) Amendment Act 2013</w:t>
      </w:r>
      <w:r w:rsidRPr="00783C2E">
        <w:rPr>
          <w:rFonts w:ascii="Arial" w:hAnsi="Arial"/>
          <w:i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(SA).</w:t>
      </w:r>
      <w:r w:rsidRPr="00783C2E">
        <w:rPr>
          <w:rFonts w:ascii="Arial" w:hAnsi="Arial"/>
          <w:color w:val="231F20"/>
          <w:w w:val="96"/>
          <w:sz w:val="18"/>
        </w:rPr>
        <w:t xml:space="preserve"> </w:t>
      </w:r>
      <w:r w:rsidRPr="00783C2E">
        <w:rPr>
          <w:rFonts w:ascii="Arial" w:hAnsi="Arial"/>
          <w:color w:val="231F20"/>
          <w:spacing w:val="-3"/>
          <w:sz w:val="18"/>
        </w:rPr>
        <w:t>However,</w:t>
      </w:r>
      <w:r w:rsidRPr="00783C2E">
        <w:rPr>
          <w:rFonts w:ascii="Arial" w:hAnsi="Arial"/>
          <w:color w:val="231F20"/>
          <w:spacing w:val="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since</w:t>
      </w:r>
      <w:r w:rsidRPr="00783C2E">
        <w:rPr>
          <w:rFonts w:ascii="Arial" w:hAnsi="Arial"/>
          <w:color w:val="231F20"/>
          <w:spacing w:val="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its</w:t>
      </w:r>
      <w:r w:rsidRPr="00783C2E">
        <w:rPr>
          <w:rFonts w:ascii="Arial" w:hAnsi="Arial"/>
          <w:color w:val="231F20"/>
          <w:spacing w:val="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passage</w:t>
      </w:r>
      <w:r w:rsidRPr="00783C2E">
        <w:rPr>
          <w:rFonts w:ascii="Arial" w:hAnsi="Arial"/>
          <w:color w:val="231F20"/>
          <w:spacing w:val="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process</w:t>
      </w:r>
      <w:r w:rsidRPr="00783C2E">
        <w:rPr>
          <w:rFonts w:ascii="Arial" w:hAnsi="Arial"/>
          <w:color w:val="231F20"/>
          <w:spacing w:val="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for</w:t>
      </w:r>
      <w:r w:rsidRPr="00783C2E">
        <w:rPr>
          <w:rFonts w:ascii="Arial" w:hAnsi="Arial"/>
          <w:color w:val="231F20"/>
          <w:spacing w:val="6"/>
          <w:sz w:val="18"/>
        </w:rPr>
        <w:t xml:space="preserve"> </w:t>
      </w:r>
      <w:proofErr w:type="spellStart"/>
      <w:r w:rsidRPr="00783C2E">
        <w:rPr>
          <w:rFonts w:ascii="Arial" w:hAnsi="Arial"/>
          <w:color w:val="231F20"/>
          <w:sz w:val="18"/>
        </w:rPr>
        <w:t>expungement</w:t>
      </w:r>
      <w:proofErr w:type="spellEnd"/>
      <w:r w:rsidRPr="00783C2E">
        <w:rPr>
          <w:rFonts w:ascii="Arial" w:hAnsi="Arial"/>
          <w:color w:val="231F20"/>
          <w:spacing w:val="-5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has not been resolved. In 2014 Victoria and New</w:t>
      </w:r>
      <w:r w:rsidRPr="00783C2E">
        <w:rPr>
          <w:rFonts w:ascii="Arial" w:hAnsi="Arial"/>
          <w:color w:val="231F20"/>
          <w:spacing w:val="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South</w:t>
      </w:r>
    </w:p>
    <w:p w14:paraId="2E66E0E2" w14:textId="77777777" w:rsidR="00D814DC" w:rsidRPr="00783C2E" w:rsidRDefault="00783C2E">
      <w:pPr>
        <w:pStyle w:val="BodyText"/>
        <w:spacing w:line="276" w:lineRule="auto"/>
        <w:rPr>
          <w:rFonts w:ascii="Arial" w:hAnsi="Arial"/>
        </w:rPr>
      </w:pPr>
      <w:r w:rsidRPr="00783C2E">
        <w:rPr>
          <w:rFonts w:ascii="Arial" w:hAnsi="Arial"/>
          <w:color w:val="231F20"/>
        </w:rPr>
        <w:t>Wales</w:t>
      </w:r>
      <w:r w:rsidRPr="00783C2E">
        <w:rPr>
          <w:rFonts w:ascii="Arial" w:hAnsi="Arial"/>
          <w:color w:val="231F20"/>
          <w:spacing w:val="10"/>
        </w:rPr>
        <w:t xml:space="preserve"> </w:t>
      </w:r>
      <w:r w:rsidRPr="00783C2E">
        <w:rPr>
          <w:rFonts w:ascii="Arial" w:hAnsi="Arial"/>
          <w:color w:val="231F20"/>
        </w:rPr>
        <w:t>passed</w:t>
      </w:r>
      <w:r w:rsidRPr="00783C2E">
        <w:rPr>
          <w:rFonts w:ascii="Arial" w:hAnsi="Arial"/>
          <w:color w:val="231F20"/>
          <w:spacing w:val="10"/>
        </w:rPr>
        <w:t xml:space="preserve"> </w:t>
      </w:r>
      <w:r w:rsidRPr="00783C2E">
        <w:rPr>
          <w:rFonts w:ascii="Arial" w:hAnsi="Arial"/>
          <w:color w:val="231F20"/>
        </w:rPr>
        <w:t>legislation</w:t>
      </w:r>
      <w:r w:rsidRPr="00783C2E">
        <w:rPr>
          <w:rFonts w:ascii="Arial" w:hAnsi="Arial"/>
          <w:color w:val="231F20"/>
          <w:spacing w:val="10"/>
        </w:rPr>
        <w:t xml:space="preserve"> </w:t>
      </w:r>
      <w:r w:rsidRPr="00783C2E">
        <w:rPr>
          <w:rFonts w:ascii="Arial" w:hAnsi="Arial"/>
          <w:color w:val="231F20"/>
        </w:rPr>
        <w:t>expunging</w:t>
      </w:r>
      <w:r w:rsidRPr="00783C2E">
        <w:rPr>
          <w:rFonts w:ascii="Arial" w:hAnsi="Arial"/>
          <w:color w:val="231F20"/>
          <w:spacing w:val="10"/>
        </w:rPr>
        <w:t xml:space="preserve"> </w:t>
      </w:r>
      <w:r w:rsidRPr="00783C2E">
        <w:rPr>
          <w:rFonts w:ascii="Arial" w:hAnsi="Arial"/>
          <w:color w:val="231F20"/>
        </w:rPr>
        <w:t>records</w:t>
      </w:r>
      <w:r w:rsidRPr="00783C2E">
        <w:rPr>
          <w:rFonts w:ascii="Arial" w:hAnsi="Arial"/>
          <w:color w:val="231F20"/>
          <w:spacing w:val="10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10"/>
        </w:rPr>
        <w:t xml:space="preserve"> </w:t>
      </w:r>
      <w:r w:rsidRPr="00783C2E">
        <w:rPr>
          <w:rFonts w:ascii="Arial" w:hAnsi="Arial"/>
          <w:color w:val="231F20"/>
        </w:rPr>
        <w:t>consensual</w:t>
      </w:r>
      <w:r w:rsidRPr="00783C2E">
        <w:rPr>
          <w:rFonts w:ascii="Arial" w:hAnsi="Arial"/>
          <w:color w:val="231F20"/>
          <w:spacing w:val="-52"/>
        </w:rPr>
        <w:t xml:space="preserve"> </w:t>
      </w:r>
      <w:r w:rsidRPr="00783C2E">
        <w:rPr>
          <w:rFonts w:ascii="Arial" w:hAnsi="Arial"/>
          <w:color w:val="231F20"/>
        </w:rPr>
        <w:t>same-sex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activity.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remaining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states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territories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yet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establish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legislation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mechanisms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expunging</w:t>
      </w:r>
      <w:r w:rsidRPr="00783C2E">
        <w:rPr>
          <w:rFonts w:ascii="Arial" w:hAnsi="Arial"/>
          <w:color w:val="231F20"/>
          <w:spacing w:val="-51"/>
        </w:rPr>
        <w:t xml:space="preserve"> </w:t>
      </w:r>
      <w:r w:rsidRPr="00783C2E">
        <w:rPr>
          <w:rFonts w:ascii="Arial" w:hAnsi="Arial"/>
          <w:color w:val="231F20"/>
        </w:rPr>
        <w:t>these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records,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leaving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men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criminal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records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based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w w:val="104"/>
        </w:rPr>
        <w:t xml:space="preserve"> </w:t>
      </w:r>
      <w:r w:rsidRPr="00783C2E">
        <w:rPr>
          <w:rFonts w:ascii="Arial" w:hAnsi="Arial"/>
          <w:color w:val="231F20"/>
          <w:w w:val="95"/>
        </w:rPr>
        <w:t>redundant</w:t>
      </w:r>
      <w:r w:rsidRPr="00783C2E">
        <w:rPr>
          <w:rFonts w:ascii="Arial" w:hAnsi="Arial"/>
          <w:color w:val="231F20"/>
          <w:spacing w:val="34"/>
          <w:w w:val="95"/>
        </w:rPr>
        <w:t xml:space="preserve"> </w:t>
      </w:r>
      <w:r w:rsidRPr="00783C2E">
        <w:rPr>
          <w:rFonts w:ascii="Arial" w:hAnsi="Arial"/>
          <w:color w:val="231F20"/>
          <w:w w:val="95"/>
        </w:rPr>
        <w:t>legislation.</w:t>
      </w:r>
    </w:p>
    <w:p w14:paraId="3BCE1552" w14:textId="77777777" w:rsidR="00D814DC" w:rsidRPr="00783C2E" w:rsidRDefault="00F05F42">
      <w:pPr>
        <w:pStyle w:val="BodyText"/>
        <w:spacing w:before="113" w:line="276" w:lineRule="auto"/>
        <w:ind w:right="80"/>
        <w:rPr>
          <w:rFonts w:ascii="Arial" w:hAnsi="Arial"/>
        </w:rPr>
      </w:pPr>
      <w:r>
        <w:rPr>
          <w:rFonts w:ascii="Arial" w:hAnsi="Arial"/>
        </w:rPr>
        <w:pict w14:anchorId="191347DF">
          <v:group id="_x0000_s4278" style="position:absolute;left:0;text-align:left;margin-left:31.15pt;margin-top:53.4pt;width:242.65pt;height:182.05pt;z-index:8824;mso-position-horizontal-relative:page" coordorigin="624,1069" coordsize="4853,3641">
            <v:group id="_x0000_s4282" style="position:absolute;left:624;top:1069;width:4853;height:3469" coordorigin="624,1069" coordsize="4853,3469">
              <v:shape id="_x0000_s4283" style="position:absolute;left:624;top:1069;width:4853;height:3469" coordorigin="624,1069" coordsize="4853,3469" path="m624,1069r4852,l5476,4537r-4852,l624,1069xe" fillcolor="#cf2974" stroked="f">
                <v:path arrowok="t"/>
              </v:shape>
            </v:group>
            <v:group id="_x0000_s4279" style="position:absolute;left:624;top:4537;width:4853;height:172" coordorigin="624,4537" coordsize="4853,172">
              <v:shape id="_x0000_s4281" style="position:absolute;left:624;top:4537;width:4853;height:172" coordorigin="624,4537" coordsize="4853,172" path="m624,4537r4852,l5476,4709r-4852,l624,4537xe" fillcolor="#563a83" stroked="f">
                <v:path arrowok="t"/>
              </v:shape>
              <v:shape id="_x0000_s4280" type="#_x0000_t202" style="position:absolute;left:624;top:1069;width:4853;height:3641" filled="f" stroked="f">
                <v:textbox inset="0,0,0,0">
                  <w:txbxContent>
                    <w:p w14:paraId="2CEF3859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7051736A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7FC5957A" w14:textId="77777777" w:rsidR="00D603B0" w:rsidRDefault="00D603B0">
                      <w:pPr>
                        <w:spacing w:line="324" w:lineRule="auto"/>
                        <w:ind w:left="396" w:right="399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importance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such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schemes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 xml:space="preserve">emoving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stigma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practical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consequences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 xml:space="preserve">such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convictions.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6"/>
                          <w:sz w:val="18"/>
                        </w:rPr>
                        <w:t>W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suggest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that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Commission advocate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for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adoption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expungement</w:t>
                      </w:r>
                      <w:proofErr w:type="spellEnd"/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schemes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emaining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jurisdictions,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encourage</w:t>
                      </w:r>
                    </w:p>
                    <w:p w14:paraId="5A045FC8" w14:textId="77777777" w:rsidR="00D603B0" w:rsidRDefault="00D603B0">
                      <w:pPr>
                        <w:spacing w:before="2" w:line="324" w:lineRule="auto"/>
                        <w:ind w:left="396" w:right="509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proofErr w:type="gramStart"/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proofErr w:type="gramEnd"/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design,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development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implementation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 schemes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that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confidential,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accessible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fai</w:t>
                      </w:r>
                      <w:r>
                        <w:rPr>
                          <w:rFonts w:ascii="Arial"/>
                          <w:color w:val="FFFFFF"/>
                          <w:spacing w:val="-17"/>
                          <w:w w:val="92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,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enable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decision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makers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consider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88"/>
                          <w:sz w:val="18"/>
                        </w:rPr>
                        <w:t>all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 xml:space="preserve">elevant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evidence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benefit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applications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97"/>
                          <w:sz w:val="18"/>
                        </w:rPr>
                        <w:t>.</w:t>
                      </w:r>
                      <w:r>
                        <w:rPr>
                          <w:rFonts w:ascii="Trebuchet MS"/>
                          <w:color w:val="FFFFFF"/>
                          <w:w w:val="111"/>
                          <w:position w:val="6"/>
                          <w:sz w:val="10"/>
                        </w:rPr>
                        <w:t>199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783C2E" w:rsidRPr="00783C2E">
        <w:rPr>
          <w:rFonts w:ascii="Arial" w:hAnsi="Arial"/>
          <w:color w:val="231F20"/>
        </w:rPr>
        <w:t>In its submission, the National Association of</w:t>
      </w:r>
      <w:r w:rsidR="00783C2E" w:rsidRPr="00783C2E">
        <w:rPr>
          <w:rFonts w:ascii="Arial" w:hAnsi="Arial"/>
          <w:color w:val="231F20"/>
          <w:spacing w:val="3"/>
        </w:rPr>
        <w:t xml:space="preserve"> </w:t>
      </w:r>
      <w:r w:rsidR="00783C2E" w:rsidRPr="00783C2E">
        <w:rPr>
          <w:rFonts w:ascii="Arial" w:hAnsi="Arial"/>
          <w:color w:val="231F20"/>
        </w:rPr>
        <w:t>Community</w:t>
      </w:r>
      <w:r w:rsidR="00783C2E" w:rsidRPr="00783C2E">
        <w:rPr>
          <w:rFonts w:ascii="Arial" w:hAnsi="Arial"/>
          <w:color w:val="231F20"/>
          <w:w w:val="101"/>
        </w:rPr>
        <w:t xml:space="preserve"> </w:t>
      </w:r>
      <w:r w:rsidR="00783C2E" w:rsidRPr="00783C2E">
        <w:rPr>
          <w:rFonts w:ascii="Arial" w:hAnsi="Arial"/>
          <w:color w:val="231F20"/>
        </w:rPr>
        <w:t xml:space="preserve">Legal </w:t>
      </w:r>
      <w:proofErr w:type="spellStart"/>
      <w:r w:rsidR="00783C2E" w:rsidRPr="00783C2E">
        <w:rPr>
          <w:rFonts w:ascii="Arial" w:hAnsi="Arial"/>
          <w:color w:val="231F20"/>
        </w:rPr>
        <w:t>Centres</w:t>
      </w:r>
      <w:proofErr w:type="spellEnd"/>
      <w:r w:rsidR="00783C2E" w:rsidRPr="00783C2E">
        <w:rPr>
          <w:rFonts w:ascii="Arial" w:hAnsi="Arial"/>
          <w:color w:val="231F20"/>
          <w:spacing w:val="-21"/>
        </w:rPr>
        <w:t xml:space="preserve"> </w:t>
      </w:r>
      <w:r w:rsidR="00783C2E" w:rsidRPr="00783C2E">
        <w:rPr>
          <w:rFonts w:ascii="Arial" w:hAnsi="Arial"/>
          <w:color w:val="231F20"/>
        </w:rPr>
        <w:t>highlighted:</w:t>
      </w:r>
    </w:p>
    <w:p w14:paraId="6C14AEBF" w14:textId="77777777" w:rsidR="00D814DC" w:rsidRPr="00783C2E" w:rsidRDefault="00783C2E">
      <w:pPr>
        <w:spacing w:before="10"/>
        <w:rPr>
          <w:rFonts w:ascii="Arial" w:eastAsia="Trebuchet MS" w:hAnsi="Arial" w:cs="Trebuchet MS"/>
          <w:sz w:val="16"/>
          <w:szCs w:val="16"/>
        </w:rPr>
      </w:pPr>
      <w:r w:rsidRPr="00783C2E">
        <w:rPr>
          <w:rFonts w:ascii="Arial" w:hAnsi="Arial"/>
        </w:rPr>
        <w:br w:type="column"/>
      </w:r>
    </w:p>
    <w:p w14:paraId="7080CBEC" w14:textId="77777777" w:rsidR="00D814DC" w:rsidRPr="00783C2E" w:rsidRDefault="00783C2E">
      <w:pPr>
        <w:pStyle w:val="BodyText"/>
        <w:spacing w:line="276" w:lineRule="auto"/>
        <w:ind w:right="101"/>
        <w:rPr>
          <w:rFonts w:ascii="Arial" w:hAnsi="Arial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experience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states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have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expunged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these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records</w:t>
      </w:r>
      <w:r w:rsidRPr="00783C2E">
        <w:rPr>
          <w:rFonts w:ascii="Arial" w:hAnsi="Arial"/>
          <w:color w:val="231F20"/>
          <w:spacing w:val="-52"/>
        </w:rPr>
        <w:t xml:space="preserve"> </w:t>
      </w:r>
      <w:r w:rsidRPr="00783C2E">
        <w:rPr>
          <w:rFonts w:ascii="Arial" w:hAnsi="Arial"/>
          <w:color w:val="231F20"/>
        </w:rPr>
        <w:t>has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been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complex.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While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there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no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parallel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between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activities,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many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convictions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homosexual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activity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were</w:t>
      </w:r>
      <w:r w:rsidRPr="00783C2E">
        <w:rPr>
          <w:rFonts w:ascii="Arial" w:hAnsi="Arial"/>
          <w:color w:val="231F20"/>
          <w:w w:val="98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categorised</w:t>
      </w:r>
      <w:proofErr w:type="spellEnd"/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other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crimes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remain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statutory</w:t>
      </w:r>
      <w:r w:rsidRPr="00783C2E">
        <w:rPr>
          <w:rFonts w:ascii="Arial" w:hAnsi="Arial"/>
          <w:color w:val="231F20"/>
          <w:w w:val="96"/>
        </w:rPr>
        <w:t xml:space="preserve"> </w:t>
      </w:r>
      <w:r w:rsidRPr="00783C2E">
        <w:rPr>
          <w:rFonts w:ascii="Arial" w:hAnsi="Arial"/>
          <w:color w:val="231F20"/>
        </w:rPr>
        <w:t>books,</w:t>
      </w:r>
      <w:r w:rsidRPr="00783C2E">
        <w:rPr>
          <w:rFonts w:ascii="Arial" w:hAnsi="Arial"/>
          <w:color w:val="231F20"/>
          <w:spacing w:val="8"/>
        </w:rPr>
        <w:t xml:space="preserve"> </w:t>
      </w:r>
      <w:r w:rsidRPr="00783C2E">
        <w:rPr>
          <w:rFonts w:ascii="Arial" w:hAnsi="Arial"/>
          <w:color w:val="231F20"/>
        </w:rPr>
        <w:t>such</w:t>
      </w:r>
      <w:r w:rsidRPr="00783C2E">
        <w:rPr>
          <w:rFonts w:ascii="Arial" w:hAnsi="Arial"/>
          <w:color w:val="231F20"/>
          <w:spacing w:val="8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8"/>
        </w:rPr>
        <w:t xml:space="preserve"> </w:t>
      </w:r>
      <w:r w:rsidRPr="00783C2E">
        <w:rPr>
          <w:rFonts w:ascii="Arial" w:hAnsi="Arial"/>
          <w:color w:val="231F20"/>
        </w:rPr>
        <w:t>opposite</w:t>
      </w:r>
      <w:r w:rsidRPr="00783C2E">
        <w:rPr>
          <w:rFonts w:ascii="Arial" w:hAnsi="Arial"/>
          <w:color w:val="231F20"/>
          <w:spacing w:val="8"/>
        </w:rPr>
        <w:t xml:space="preserve"> </w:t>
      </w:r>
      <w:r w:rsidRPr="00783C2E">
        <w:rPr>
          <w:rFonts w:ascii="Arial" w:hAnsi="Arial"/>
          <w:color w:val="231F20"/>
        </w:rPr>
        <w:t>sex</w:t>
      </w:r>
      <w:r w:rsidRPr="00783C2E">
        <w:rPr>
          <w:rFonts w:ascii="Arial" w:hAnsi="Arial"/>
          <w:color w:val="231F20"/>
          <w:spacing w:val="8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8"/>
        </w:rPr>
        <w:t xml:space="preserve"> </w:t>
      </w:r>
      <w:r w:rsidRPr="00783C2E">
        <w:rPr>
          <w:rFonts w:ascii="Arial" w:hAnsi="Arial"/>
          <w:color w:val="231F20"/>
        </w:rPr>
        <w:t>same-sex</w:t>
      </w:r>
      <w:r w:rsidRPr="00783C2E">
        <w:rPr>
          <w:rFonts w:ascii="Arial" w:hAnsi="Arial"/>
          <w:color w:val="231F20"/>
          <w:spacing w:val="8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paedophilia</w:t>
      </w:r>
      <w:proofErr w:type="spellEnd"/>
      <w:r w:rsidRPr="00783C2E">
        <w:rPr>
          <w:rFonts w:ascii="Arial" w:hAnsi="Arial"/>
          <w:color w:val="231F20"/>
        </w:rPr>
        <w:t>.</w:t>
      </w:r>
      <w:r w:rsidRPr="00783C2E">
        <w:rPr>
          <w:rFonts w:ascii="Arial" w:hAnsi="Arial"/>
          <w:color w:val="231F20"/>
          <w:spacing w:val="8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8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consequence each conviction record is carefully</w:t>
      </w:r>
      <w:r w:rsidRPr="00783C2E">
        <w:rPr>
          <w:rFonts w:ascii="Arial" w:hAnsi="Arial"/>
          <w:color w:val="231F20"/>
          <w:spacing w:val="-35"/>
        </w:rPr>
        <w:t xml:space="preserve"> </w:t>
      </w:r>
      <w:r w:rsidRPr="00783C2E">
        <w:rPr>
          <w:rFonts w:ascii="Arial" w:hAnsi="Arial"/>
          <w:color w:val="231F20"/>
        </w:rPr>
        <w:t>investigated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before it can be</w:t>
      </w:r>
      <w:r w:rsidRPr="00783C2E">
        <w:rPr>
          <w:rFonts w:ascii="Arial" w:hAnsi="Arial"/>
          <w:color w:val="231F20"/>
          <w:spacing w:val="-33"/>
        </w:rPr>
        <w:t xml:space="preserve"> </w:t>
      </w:r>
      <w:r w:rsidRPr="00783C2E">
        <w:rPr>
          <w:rFonts w:ascii="Arial" w:hAnsi="Arial"/>
          <w:color w:val="231F20"/>
        </w:rPr>
        <w:t>expunged.</w:t>
      </w:r>
    </w:p>
    <w:p w14:paraId="181C045D" w14:textId="77777777" w:rsidR="00D814DC" w:rsidRPr="00783C2E" w:rsidRDefault="00D814DC">
      <w:pPr>
        <w:spacing w:before="6"/>
        <w:rPr>
          <w:rFonts w:ascii="Arial" w:eastAsia="Trebuchet MS" w:hAnsi="Arial" w:cs="Trebuchet MS"/>
          <w:sz w:val="21"/>
          <w:szCs w:val="21"/>
        </w:rPr>
      </w:pPr>
    </w:p>
    <w:p w14:paraId="05E01F5B" w14:textId="77777777" w:rsidR="00D814DC" w:rsidRPr="00783C2E" w:rsidRDefault="00783C2E">
      <w:pPr>
        <w:pStyle w:val="Heading4"/>
        <w:numPr>
          <w:ilvl w:val="1"/>
          <w:numId w:val="14"/>
        </w:numPr>
        <w:tabs>
          <w:tab w:val="left" w:pos="887"/>
        </w:tabs>
        <w:ind w:left="886" w:right="222"/>
        <w:jc w:val="left"/>
      </w:pPr>
      <w:r w:rsidRPr="00783C2E">
        <w:rPr>
          <w:color w:val="CF2974"/>
        </w:rPr>
        <w:t>Homosexual advance</w:t>
      </w:r>
      <w:r w:rsidRPr="00783C2E">
        <w:rPr>
          <w:color w:val="CF2974"/>
          <w:spacing w:val="-20"/>
        </w:rPr>
        <w:t xml:space="preserve"> </w:t>
      </w:r>
      <w:proofErr w:type="spellStart"/>
      <w:r w:rsidRPr="00783C2E">
        <w:rPr>
          <w:color w:val="CF2974"/>
        </w:rPr>
        <w:t>defence</w:t>
      </w:r>
      <w:proofErr w:type="spellEnd"/>
    </w:p>
    <w:p w14:paraId="021FA90C" w14:textId="77777777" w:rsidR="00D814DC" w:rsidRPr="00783C2E" w:rsidRDefault="00783C2E">
      <w:pPr>
        <w:pStyle w:val="BodyText"/>
        <w:spacing w:before="181" w:line="276" w:lineRule="auto"/>
        <w:ind w:right="222"/>
        <w:rPr>
          <w:rFonts w:ascii="Arial" w:hAnsi="Arial"/>
          <w:sz w:val="10"/>
          <w:szCs w:val="10"/>
        </w:rPr>
      </w:pP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homosexual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advance</w:t>
      </w:r>
      <w:r w:rsidRPr="00783C2E">
        <w:rPr>
          <w:rFonts w:ascii="Arial" w:hAnsi="Arial"/>
          <w:color w:val="231F20"/>
          <w:spacing w:val="-4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defence</w:t>
      </w:r>
      <w:proofErr w:type="spellEnd"/>
      <w:r w:rsidRPr="00783C2E">
        <w:rPr>
          <w:rFonts w:ascii="Arial" w:hAnsi="Arial"/>
          <w:color w:val="231F20"/>
        </w:rPr>
        <w:t>,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evidence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an</w:t>
      </w:r>
      <w:r w:rsidRPr="00783C2E">
        <w:rPr>
          <w:rFonts w:ascii="Arial" w:hAnsi="Arial"/>
          <w:color w:val="231F20"/>
          <w:spacing w:val="-33"/>
        </w:rPr>
        <w:t xml:space="preserve"> </w:t>
      </w:r>
      <w:r w:rsidRPr="00783C2E">
        <w:rPr>
          <w:rFonts w:ascii="Arial" w:hAnsi="Arial"/>
          <w:color w:val="231F20"/>
        </w:rPr>
        <w:t>unwelcome sexual advance made by a purportedly gay</w:t>
      </w:r>
      <w:r w:rsidRPr="00783C2E">
        <w:rPr>
          <w:rFonts w:ascii="Arial" w:hAnsi="Arial"/>
          <w:color w:val="231F20"/>
          <w:spacing w:val="-34"/>
        </w:rPr>
        <w:t xml:space="preserve"> </w:t>
      </w:r>
      <w:r w:rsidRPr="00783C2E">
        <w:rPr>
          <w:rFonts w:ascii="Arial" w:hAnsi="Arial"/>
          <w:color w:val="231F20"/>
        </w:rPr>
        <w:t>victim towards the accused is led in support of</w:t>
      </w:r>
      <w:r w:rsidRPr="00783C2E">
        <w:rPr>
          <w:rFonts w:ascii="Arial" w:hAnsi="Arial"/>
          <w:color w:val="231F20"/>
          <w:spacing w:val="-34"/>
        </w:rPr>
        <w:t xml:space="preserve"> </w:t>
      </w:r>
      <w:r w:rsidRPr="00783C2E">
        <w:rPr>
          <w:rFonts w:ascii="Arial" w:hAnsi="Arial"/>
          <w:color w:val="231F20"/>
        </w:rPr>
        <w:t xml:space="preserve">establishing the </w:t>
      </w:r>
      <w:proofErr w:type="spellStart"/>
      <w:r w:rsidRPr="00783C2E">
        <w:rPr>
          <w:rFonts w:ascii="Arial" w:hAnsi="Arial"/>
          <w:color w:val="231F20"/>
        </w:rPr>
        <w:t>defence</w:t>
      </w:r>
      <w:proofErr w:type="spellEnd"/>
      <w:r w:rsidRPr="00783C2E">
        <w:rPr>
          <w:rFonts w:ascii="Arial" w:hAnsi="Arial"/>
          <w:color w:val="231F20"/>
        </w:rPr>
        <w:t xml:space="preserve"> of</w:t>
      </w:r>
      <w:r w:rsidRPr="00783C2E">
        <w:rPr>
          <w:rFonts w:ascii="Arial" w:hAnsi="Arial"/>
          <w:color w:val="231F20"/>
          <w:spacing w:val="-38"/>
        </w:rPr>
        <w:t xml:space="preserve"> </w:t>
      </w:r>
      <w:r w:rsidRPr="00783C2E">
        <w:rPr>
          <w:rFonts w:ascii="Arial" w:hAnsi="Arial"/>
          <w:color w:val="231F20"/>
        </w:rPr>
        <w:t>provocation.</w:t>
      </w:r>
      <w:r w:rsidRPr="00783C2E">
        <w:rPr>
          <w:rFonts w:ascii="Arial" w:hAnsi="Arial"/>
          <w:color w:val="231F20"/>
          <w:position w:val="6"/>
          <w:sz w:val="10"/>
        </w:rPr>
        <w:t>200</w:t>
      </w:r>
    </w:p>
    <w:p w14:paraId="13A4F3AD" w14:textId="77777777" w:rsidR="00D814DC" w:rsidRPr="00783C2E" w:rsidRDefault="00783C2E">
      <w:pPr>
        <w:pStyle w:val="BodyText"/>
        <w:spacing w:before="113" w:line="276" w:lineRule="auto"/>
        <w:ind w:right="222"/>
        <w:rPr>
          <w:rFonts w:ascii="Arial" w:hAnsi="Arial"/>
        </w:rPr>
      </w:pPr>
      <w:r w:rsidRPr="00783C2E">
        <w:rPr>
          <w:rFonts w:ascii="Arial" w:hAnsi="Arial"/>
          <w:color w:val="231F20"/>
        </w:rPr>
        <w:t>Participants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stakeholder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meetings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online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survey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spoke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candidly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way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which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they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believed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violence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towards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gay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men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7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legitimised</w:t>
      </w:r>
      <w:proofErr w:type="spellEnd"/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law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through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use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defence</w:t>
      </w:r>
      <w:proofErr w:type="spellEnd"/>
      <w:r w:rsidRPr="00783C2E">
        <w:rPr>
          <w:rFonts w:ascii="Arial" w:hAnsi="Arial"/>
          <w:color w:val="231F20"/>
        </w:rPr>
        <w:t>.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Australian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research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has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affirmed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link.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example:</w:t>
      </w:r>
    </w:p>
    <w:p w14:paraId="3A24DDCF" w14:textId="77777777" w:rsidR="00D814DC" w:rsidRPr="00783C2E" w:rsidRDefault="00D814DC">
      <w:pPr>
        <w:spacing w:line="276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860" w:bottom="280" w:left="360" w:header="720" w:footer="720" w:gutter="0"/>
          <w:cols w:num="2" w:space="720" w:equalWidth="0">
            <w:col w:w="5021" w:space="336"/>
            <w:col w:w="5333"/>
          </w:cols>
        </w:sectPr>
      </w:pPr>
    </w:p>
    <w:p w14:paraId="335E3441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007643A" w14:textId="77777777" w:rsidR="00D814DC" w:rsidRPr="00783C2E" w:rsidRDefault="00D814DC">
      <w:pPr>
        <w:spacing w:before="11"/>
        <w:rPr>
          <w:rFonts w:ascii="Arial" w:eastAsia="Trebuchet MS" w:hAnsi="Arial" w:cs="Trebuchet MS"/>
          <w:sz w:val="20"/>
          <w:szCs w:val="20"/>
        </w:rPr>
      </w:pPr>
    </w:p>
    <w:p w14:paraId="769CCAE7" w14:textId="77777777" w:rsidR="00D814DC" w:rsidRPr="00783C2E" w:rsidRDefault="00F05F42">
      <w:pPr>
        <w:spacing w:line="2800" w:lineRule="exact"/>
        <w:ind w:left="5621"/>
        <w:rPr>
          <w:rFonts w:ascii="Arial" w:eastAsia="Trebuchet MS" w:hAnsi="Arial" w:cs="Trebuchet MS"/>
          <w:sz w:val="20"/>
          <w:szCs w:val="20"/>
        </w:rPr>
      </w:pPr>
      <w:r>
        <w:rPr>
          <w:rFonts w:ascii="Arial" w:eastAsia="Trebuchet MS" w:hAnsi="Arial" w:cs="Trebuchet MS"/>
          <w:position w:val="-55"/>
          <w:sz w:val="20"/>
          <w:szCs w:val="20"/>
        </w:rPr>
      </w:r>
      <w:r>
        <w:rPr>
          <w:rFonts w:ascii="Arial" w:eastAsia="Trebuchet MS" w:hAnsi="Arial" w:cs="Trebuchet MS"/>
          <w:position w:val="-55"/>
          <w:sz w:val="20"/>
          <w:szCs w:val="20"/>
        </w:rPr>
        <w:pict w14:anchorId="38B128C5">
          <v:group id="_x0000_s4272" style="width:242.65pt;height:140.05pt;mso-position-horizontal-relative:char;mso-position-vertical-relative:line" coordsize="4853,2801">
            <v:group id="_x0000_s4276" style="position:absolute;width:4853;height:2629" coordsize="4853,2629">
              <v:shape id="_x0000_s4277" style="position:absolute;width:4853;height:2629" coordsize="4853,2629" path="m,l4853,r,2629l,2629,,xe" fillcolor="#563a83" stroked="f">
                <v:path arrowok="t"/>
              </v:shape>
            </v:group>
            <v:group id="_x0000_s4273" style="position:absolute;top:2629;width:4853;height:172" coordorigin=",2629" coordsize="4853,172">
              <v:shape id="_x0000_s4275" style="position:absolute;top:2629;width:4853;height:172" coordorigin=",2629" coordsize="4853,172" path="m,2629r4853,l4853,2800,,2800,,2629xe" fillcolor="#cf2974" stroked="f">
                <v:path arrowok="t"/>
              </v:shape>
              <v:shape id="_x0000_s4274" type="#_x0000_t202" style="position:absolute;width:4853;height:2801" filled="f" stroked="f">
                <v:textbox inset="0,0,0,0">
                  <w:txbxContent>
                    <w:p w14:paraId="1E6E6F2C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0DABAAC0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0DC25155" w14:textId="77777777" w:rsidR="00D603B0" w:rsidRDefault="00D603B0">
                      <w:pPr>
                        <w:spacing w:line="324" w:lineRule="auto"/>
                        <w:ind w:left="396" w:right="676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While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ovocation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arguably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continues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play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 xml:space="preserve">an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important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ole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Queensland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justice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 xml:space="preserve">system,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no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such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claim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can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made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homosexual advance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defense,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which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no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longer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sync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 xml:space="preserve">with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evailing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social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norms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serves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legitimize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8"/>
                          <w:sz w:val="18"/>
                          <w:szCs w:val="18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indi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5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ectly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homophobia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"/>
                          <w:w w:val="98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Trebuchet MS" w:eastAsia="Trebuchet MS" w:hAnsi="Trebuchet MS" w:cs="Trebuchet MS"/>
                          <w:color w:val="FFFFFF"/>
                          <w:w w:val="111"/>
                          <w:position w:val="6"/>
                          <w:sz w:val="10"/>
                          <w:szCs w:val="10"/>
                        </w:rPr>
                        <w:t>201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7820E4D8" w14:textId="77777777" w:rsidR="00D814DC" w:rsidRPr="00783C2E" w:rsidRDefault="00D814DC">
      <w:pPr>
        <w:spacing w:line="2800" w:lineRule="exact"/>
        <w:rPr>
          <w:rFonts w:ascii="Arial" w:eastAsia="Trebuchet MS" w:hAnsi="Arial" w:cs="Trebuchet MS"/>
          <w:sz w:val="20"/>
          <w:szCs w:val="20"/>
        </w:rPr>
        <w:sectPr w:rsidR="00D814DC" w:rsidRPr="00783C2E">
          <w:type w:val="continuous"/>
          <w:pgSz w:w="11910" w:h="16840"/>
          <w:pgMar w:top="1520" w:right="860" w:bottom="280" w:left="360" w:header="720" w:footer="720" w:gutter="0"/>
          <w:cols w:space="720"/>
        </w:sectPr>
      </w:pPr>
    </w:p>
    <w:p w14:paraId="20F82616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AD9D7F5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23EB429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A9260EF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C9D9B12" w14:textId="77777777" w:rsidR="00D814DC" w:rsidRPr="00783C2E" w:rsidRDefault="00D814DC">
      <w:pPr>
        <w:spacing w:before="12"/>
        <w:rPr>
          <w:rFonts w:ascii="Arial" w:eastAsia="Trebuchet MS" w:hAnsi="Arial" w:cs="Trebuchet MS"/>
          <w:sz w:val="19"/>
          <w:szCs w:val="19"/>
        </w:rPr>
      </w:pPr>
    </w:p>
    <w:p w14:paraId="2552F142" w14:textId="77777777" w:rsidR="00D814DC" w:rsidRPr="00783C2E" w:rsidRDefault="00783C2E">
      <w:pPr>
        <w:pStyle w:val="BodyText"/>
        <w:spacing w:before="78"/>
        <w:ind w:left="103" w:right="5773"/>
        <w:rPr>
          <w:rFonts w:ascii="Arial" w:hAnsi="Arial"/>
        </w:rPr>
      </w:pPr>
      <w:r w:rsidRPr="00783C2E">
        <w:rPr>
          <w:rFonts w:ascii="Arial" w:hAnsi="Arial"/>
          <w:color w:val="231F20"/>
        </w:rPr>
        <w:t xml:space="preserve">In his dissenting </w:t>
      </w:r>
      <w:proofErr w:type="spellStart"/>
      <w:r w:rsidRPr="00783C2E">
        <w:rPr>
          <w:rFonts w:ascii="Arial" w:hAnsi="Arial"/>
          <w:color w:val="231F20"/>
        </w:rPr>
        <w:t>judgement</w:t>
      </w:r>
      <w:proofErr w:type="spellEnd"/>
      <w:r w:rsidRPr="00783C2E">
        <w:rPr>
          <w:rFonts w:ascii="Arial" w:hAnsi="Arial"/>
          <w:color w:val="231F20"/>
        </w:rPr>
        <w:t xml:space="preserve"> on the High </w:t>
      </w:r>
      <w:r w:rsidRPr="00783C2E">
        <w:rPr>
          <w:rFonts w:ascii="Arial" w:hAnsi="Arial"/>
          <w:color w:val="231F20"/>
          <w:spacing w:val="-3"/>
        </w:rPr>
        <w:t xml:space="preserve">Court’s </w:t>
      </w:r>
      <w:r w:rsidRPr="00783C2E">
        <w:rPr>
          <w:rFonts w:ascii="Arial" w:hAnsi="Arial"/>
          <w:color w:val="231F20"/>
        </w:rPr>
        <w:t>decision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in</w:t>
      </w:r>
    </w:p>
    <w:p w14:paraId="79FE4425" w14:textId="77777777" w:rsidR="00D814DC" w:rsidRPr="00783C2E" w:rsidRDefault="00783C2E">
      <w:pPr>
        <w:spacing w:before="31"/>
        <w:ind w:left="103" w:right="6231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i/>
          <w:color w:val="231F20"/>
          <w:sz w:val="18"/>
        </w:rPr>
        <w:t>Green</w:t>
      </w:r>
      <w:r w:rsidRPr="00783C2E">
        <w:rPr>
          <w:rFonts w:ascii="Arial" w:hAnsi="Arial"/>
          <w:i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v</w:t>
      </w:r>
      <w:r w:rsidRPr="00783C2E">
        <w:rPr>
          <w:rFonts w:ascii="Arial" w:hAnsi="Arial"/>
          <w:i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R</w:t>
      </w:r>
      <w:r w:rsidRPr="00783C2E">
        <w:rPr>
          <w:rFonts w:ascii="Arial" w:hAnsi="Arial"/>
          <w:color w:val="231F20"/>
          <w:sz w:val="18"/>
        </w:rPr>
        <w:t>,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Justice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Kirby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stated:</w:t>
      </w:r>
    </w:p>
    <w:p w14:paraId="2A89311C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C2DC7C6" w14:textId="77777777" w:rsidR="00D814DC" w:rsidRPr="00783C2E" w:rsidRDefault="00D814DC">
      <w:pPr>
        <w:spacing w:before="9"/>
        <w:rPr>
          <w:rFonts w:ascii="Arial" w:eastAsia="Trebuchet MS" w:hAnsi="Arial" w:cs="Trebuchet MS"/>
          <w:sz w:val="12"/>
          <w:szCs w:val="12"/>
        </w:rPr>
      </w:pPr>
    </w:p>
    <w:p w14:paraId="3355F782" w14:textId="77777777" w:rsidR="00D814DC" w:rsidRPr="00783C2E" w:rsidRDefault="00F05F42">
      <w:pPr>
        <w:spacing w:line="5713" w:lineRule="exact"/>
        <w:ind w:left="103"/>
        <w:rPr>
          <w:rFonts w:ascii="Arial" w:eastAsia="Trebuchet MS" w:hAnsi="Arial" w:cs="Trebuchet MS"/>
          <w:sz w:val="20"/>
          <w:szCs w:val="20"/>
        </w:rPr>
      </w:pPr>
      <w:r>
        <w:rPr>
          <w:rFonts w:ascii="Arial" w:eastAsia="Trebuchet MS" w:hAnsi="Arial" w:cs="Trebuchet MS"/>
          <w:position w:val="-113"/>
          <w:sz w:val="20"/>
          <w:szCs w:val="20"/>
        </w:rPr>
      </w:r>
      <w:r>
        <w:rPr>
          <w:rFonts w:ascii="Arial" w:eastAsia="Trebuchet MS" w:hAnsi="Arial" w:cs="Trebuchet MS"/>
          <w:position w:val="-113"/>
          <w:sz w:val="20"/>
          <w:szCs w:val="20"/>
        </w:rPr>
        <w:pict w14:anchorId="6AB101A3">
          <v:group id="_x0000_s4266" style="width:242.65pt;height:285.7pt;mso-position-horizontal-relative:char;mso-position-vertical-relative:line" coordsize="4853,5714">
            <v:group id="_x0000_s4270" style="position:absolute;width:4853;height:5543" coordsize="4853,5543">
              <v:shape id="_x0000_s4271" style="position:absolute;width:4853;height:5543" coordsize="4853,5543" path="m,l4853,r,5542l,5542,,xe" fillcolor="#cf2974" stroked="f">
                <v:path arrowok="t"/>
              </v:shape>
            </v:group>
            <v:group id="_x0000_s4267" style="position:absolute;top:5542;width:4853;height:172" coordorigin=",5542" coordsize="4853,172">
              <v:shape id="_x0000_s4269" style="position:absolute;top:5542;width:4853;height:172" coordorigin=",5542" coordsize="4853,172" path="m,5542r4853,l4853,5713,,5713,,5542xe" fillcolor="#563a83" stroked="f">
                <v:path arrowok="t"/>
              </v:shape>
              <v:shape id="_x0000_s4268" type="#_x0000_t202" style="position:absolute;width:4853;height:5714" filled="f" stroked="f">
                <v:textbox inset="0,0,0,0">
                  <w:txbxContent>
                    <w:p w14:paraId="6E78E528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2EFC1F8D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19532CFB" w14:textId="77777777" w:rsidR="00D603B0" w:rsidRDefault="00D603B0">
                      <w:pPr>
                        <w:spacing w:line="324" w:lineRule="auto"/>
                        <w:ind w:left="396" w:right="573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1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my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vie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0"/>
                          <w:w w:val="95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1"/>
                          <w:sz w:val="18"/>
                          <w:szCs w:val="18"/>
                        </w:rPr>
                        <w:t>“o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101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dinary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person”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 xml:space="preserve">Australian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society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today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so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homophobic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 xml:space="preserve">espond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non-violent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sexual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advance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by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 xml:space="preserve">homosexual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person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form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intent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0"/>
                          <w:sz w:val="18"/>
                          <w:szCs w:val="18"/>
                        </w:rPr>
                        <w:t>kill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inflict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 xml:space="preserve">grievous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bodily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harm.</w:t>
                      </w:r>
                    </w:p>
                    <w:p w14:paraId="26F15AF9" w14:textId="77777777" w:rsidR="00D603B0" w:rsidRDefault="00D603B0">
                      <w:pPr>
                        <w:spacing w:before="116" w:line="324" w:lineRule="auto"/>
                        <w:ind w:left="396" w:right="592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86"/>
                          <w:sz w:val="18"/>
                          <w:szCs w:val="18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every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woman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who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was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subject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 xml:space="preserve">“gentle”,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“non-agg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9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essive”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although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persistent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 xml:space="preserve">sexual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advance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...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could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espond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brutal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violence rising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intention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0"/>
                          <w:sz w:val="18"/>
                          <w:szCs w:val="18"/>
                        </w:rPr>
                        <w:t>kill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inflict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grievous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 xml:space="preserve">bodily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harm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male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importuning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7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claim</w:t>
                      </w:r>
                    </w:p>
                    <w:p w14:paraId="143BC85E" w14:textId="77777777" w:rsidR="00D603B0" w:rsidRDefault="00D603B0">
                      <w:pPr>
                        <w:spacing w:before="2" w:line="324" w:lineRule="auto"/>
                        <w:ind w:left="396" w:right="442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FFFFFF"/>
                          <w:sz w:val="18"/>
                        </w:rPr>
                        <w:t>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ovocation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after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homicide,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law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ovocation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will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be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so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1"/>
                          <w:sz w:val="18"/>
                        </w:rPr>
                        <w:t>ely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tested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undesirably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extended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...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this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court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should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not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send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message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that,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 xml:space="preserve">in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Australia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toda</w:t>
                      </w:r>
                      <w:r>
                        <w:rPr>
                          <w:rFonts w:ascii="Arial"/>
                          <w:color w:val="FFFFFF"/>
                          <w:spacing w:val="-17"/>
                          <w:w w:val="98"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,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such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1"/>
                          <w:sz w:val="18"/>
                        </w:rPr>
                        <w:t>conduct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objectively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capable 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being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found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by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jury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be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sufficient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ovoke 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intent...</w:t>
                      </w:r>
                      <w:r>
                        <w:rPr>
                          <w:rFonts w:ascii="Trebuchet MS"/>
                          <w:color w:val="FFFFFF"/>
                          <w:w w:val="111"/>
                          <w:position w:val="6"/>
                          <w:sz w:val="10"/>
                        </w:rPr>
                        <w:t>202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04050461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F85C206" w14:textId="77777777" w:rsidR="00D814DC" w:rsidRPr="00783C2E" w:rsidRDefault="00D814DC">
      <w:pPr>
        <w:spacing w:before="8"/>
        <w:rPr>
          <w:rFonts w:ascii="Arial" w:eastAsia="Trebuchet MS" w:hAnsi="Arial" w:cs="Trebuchet MS"/>
          <w:sz w:val="18"/>
          <w:szCs w:val="18"/>
        </w:rPr>
      </w:pPr>
    </w:p>
    <w:p w14:paraId="59713047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  <w:sectPr w:rsidR="00D814DC" w:rsidRPr="00783C2E">
          <w:pgSz w:w="11910" w:h="16840"/>
          <w:pgMar w:top="1580" w:right="320" w:bottom="600" w:left="860" w:header="0" w:footer="387" w:gutter="0"/>
          <w:cols w:space="720"/>
        </w:sectPr>
      </w:pPr>
    </w:p>
    <w:p w14:paraId="6655F44C" w14:textId="77777777" w:rsidR="00D814DC" w:rsidRPr="00783C2E" w:rsidRDefault="00783C2E">
      <w:pPr>
        <w:pStyle w:val="BodyText"/>
        <w:spacing w:before="78" w:line="276" w:lineRule="auto"/>
        <w:ind w:left="103"/>
        <w:rPr>
          <w:rFonts w:ascii="Arial" w:hAnsi="Arial"/>
        </w:rPr>
      </w:pPr>
      <w:r w:rsidRPr="00783C2E">
        <w:rPr>
          <w:rFonts w:ascii="Arial" w:hAnsi="Arial"/>
          <w:color w:val="231F20"/>
        </w:rPr>
        <w:lastRenderedPageBreak/>
        <w:t>The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table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below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shows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how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most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states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territories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w w:val="93"/>
        </w:rPr>
        <w:t xml:space="preserve"> </w:t>
      </w:r>
      <w:r w:rsidRPr="00783C2E">
        <w:rPr>
          <w:rFonts w:ascii="Arial" w:hAnsi="Arial"/>
          <w:color w:val="231F20"/>
        </w:rPr>
        <w:t>Australia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have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restricted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15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defence</w:t>
      </w:r>
      <w:proofErr w:type="spellEnd"/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legislation.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most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recent change was the Crimes Amendment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(Provocation)</w:t>
      </w:r>
    </w:p>
    <w:p w14:paraId="0A8A0604" w14:textId="77777777" w:rsidR="00D814DC" w:rsidRPr="00783C2E" w:rsidRDefault="00783C2E">
      <w:pPr>
        <w:pStyle w:val="BodyText"/>
        <w:spacing w:line="276" w:lineRule="auto"/>
        <w:ind w:left="103"/>
        <w:rPr>
          <w:rFonts w:ascii="Arial" w:hAnsi="Arial"/>
        </w:rPr>
      </w:pPr>
      <w:r w:rsidRPr="00783C2E">
        <w:rPr>
          <w:rFonts w:ascii="Arial" w:hAnsi="Arial"/>
          <w:color w:val="231F20"/>
        </w:rPr>
        <w:t>Act</w:t>
      </w:r>
      <w:r w:rsidRPr="00783C2E">
        <w:rPr>
          <w:rFonts w:ascii="Arial" w:hAnsi="Arial"/>
          <w:color w:val="231F20"/>
          <w:spacing w:val="5"/>
        </w:rPr>
        <w:t xml:space="preserve"> </w:t>
      </w:r>
      <w:r w:rsidRPr="00783C2E">
        <w:rPr>
          <w:rFonts w:ascii="Arial" w:hAnsi="Arial"/>
          <w:color w:val="231F20"/>
        </w:rPr>
        <w:t>2014</w:t>
      </w:r>
      <w:r w:rsidRPr="00783C2E">
        <w:rPr>
          <w:rFonts w:ascii="Arial" w:hAnsi="Arial"/>
          <w:color w:val="231F20"/>
          <w:spacing w:val="5"/>
        </w:rPr>
        <w:t xml:space="preserve"> </w:t>
      </w:r>
      <w:r w:rsidRPr="00783C2E">
        <w:rPr>
          <w:rFonts w:ascii="Arial" w:hAnsi="Arial"/>
          <w:color w:val="231F20"/>
        </w:rPr>
        <w:t>(NSW),</w:t>
      </w:r>
      <w:r w:rsidRPr="00783C2E">
        <w:rPr>
          <w:rFonts w:ascii="Arial" w:hAnsi="Arial"/>
          <w:color w:val="231F20"/>
          <w:spacing w:val="5"/>
        </w:rPr>
        <w:t xml:space="preserve"> </w:t>
      </w:r>
      <w:r w:rsidRPr="00783C2E">
        <w:rPr>
          <w:rFonts w:ascii="Arial" w:hAnsi="Arial"/>
          <w:color w:val="231F20"/>
        </w:rPr>
        <w:t>which</w:t>
      </w:r>
      <w:r w:rsidRPr="00783C2E">
        <w:rPr>
          <w:rFonts w:ascii="Arial" w:hAnsi="Arial"/>
          <w:color w:val="231F20"/>
          <w:spacing w:val="5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5"/>
        </w:rPr>
        <w:t xml:space="preserve"> </w:t>
      </w:r>
      <w:r w:rsidRPr="00783C2E">
        <w:rPr>
          <w:rFonts w:ascii="Arial" w:hAnsi="Arial"/>
          <w:color w:val="231F20"/>
        </w:rPr>
        <w:t>assented</w:t>
      </w:r>
      <w:r w:rsidRPr="00783C2E">
        <w:rPr>
          <w:rFonts w:ascii="Arial" w:hAnsi="Arial"/>
          <w:color w:val="231F20"/>
          <w:spacing w:val="5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5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5"/>
        </w:rPr>
        <w:t xml:space="preserve"> </w:t>
      </w:r>
      <w:r w:rsidRPr="00783C2E">
        <w:rPr>
          <w:rFonts w:ascii="Arial" w:hAnsi="Arial"/>
          <w:color w:val="231F20"/>
          <w:spacing w:val="-4"/>
        </w:rPr>
        <w:t>May.</w:t>
      </w:r>
      <w:r w:rsidRPr="00783C2E">
        <w:rPr>
          <w:rFonts w:ascii="Arial" w:hAnsi="Arial"/>
          <w:color w:val="231F20"/>
          <w:spacing w:val="5"/>
        </w:rPr>
        <w:t xml:space="preserve"> </w:t>
      </w:r>
      <w:r w:rsidRPr="00783C2E">
        <w:rPr>
          <w:rFonts w:ascii="Arial" w:hAnsi="Arial"/>
          <w:color w:val="231F20"/>
        </w:rPr>
        <w:t>Crimes</w:t>
      </w:r>
      <w:r w:rsidRPr="00783C2E">
        <w:rPr>
          <w:rFonts w:ascii="Arial" w:hAnsi="Arial"/>
          <w:color w:val="231F20"/>
          <w:spacing w:val="5"/>
        </w:rPr>
        <w:t xml:space="preserve"> </w:t>
      </w:r>
      <w:r w:rsidRPr="00783C2E">
        <w:rPr>
          <w:rFonts w:ascii="Arial" w:hAnsi="Arial"/>
          <w:color w:val="231F20"/>
        </w:rPr>
        <w:t>Act</w:t>
      </w:r>
      <w:r w:rsidRPr="00783C2E">
        <w:rPr>
          <w:rFonts w:ascii="Arial" w:hAnsi="Arial"/>
          <w:color w:val="231F20"/>
          <w:spacing w:val="-52"/>
        </w:rPr>
        <w:t xml:space="preserve"> </w:t>
      </w:r>
      <w:r w:rsidRPr="00783C2E">
        <w:rPr>
          <w:rFonts w:ascii="Arial" w:hAnsi="Arial"/>
          <w:color w:val="231F20"/>
        </w:rPr>
        <w:t>1900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(NSW)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relation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partial</w:t>
      </w:r>
      <w:r w:rsidRPr="00783C2E">
        <w:rPr>
          <w:rFonts w:ascii="Arial" w:hAnsi="Arial"/>
          <w:color w:val="231F20"/>
          <w:spacing w:val="-14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defence</w:t>
      </w:r>
      <w:proofErr w:type="spellEnd"/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provocation</w:t>
      </w:r>
    </w:p>
    <w:p w14:paraId="6C158B56" w14:textId="77777777" w:rsidR="00D814DC" w:rsidRPr="00783C2E" w:rsidRDefault="00783C2E">
      <w:pPr>
        <w:pStyle w:val="BodyText"/>
        <w:spacing w:before="78" w:line="276" w:lineRule="auto"/>
        <w:ind w:left="103" w:right="385"/>
        <w:rPr>
          <w:rFonts w:ascii="Arial" w:hAnsi="Arial"/>
          <w:sz w:val="10"/>
          <w:szCs w:val="10"/>
        </w:rPr>
      </w:pPr>
      <w:r w:rsidRPr="00783C2E">
        <w:rPr>
          <w:rFonts w:ascii="Arial" w:hAnsi="Arial"/>
        </w:rPr>
        <w:br w:type="column"/>
      </w:r>
      <w:proofErr w:type="gramStart"/>
      <w:r w:rsidRPr="00783C2E">
        <w:rPr>
          <w:rFonts w:ascii="Arial" w:hAnsi="Arial"/>
          <w:color w:val="231F20"/>
        </w:rPr>
        <w:lastRenderedPageBreak/>
        <w:t>to</w:t>
      </w:r>
      <w:proofErr w:type="gramEnd"/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charge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  <w:spacing w:val="-4"/>
        </w:rPr>
        <w:t>murder.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object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amending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Act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w w:val="107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reformulate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law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provocation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New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South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Wales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w w:val="93"/>
        </w:rPr>
        <w:t xml:space="preserve"> </w:t>
      </w:r>
      <w:r w:rsidRPr="00783C2E">
        <w:rPr>
          <w:rFonts w:ascii="Arial" w:hAnsi="Arial"/>
          <w:color w:val="231F20"/>
        </w:rPr>
        <w:t>order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restrict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its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operation.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object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NSW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Bill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w w:val="107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reformulate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law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provocation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order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restrict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its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operation.</w:t>
      </w:r>
      <w:r w:rsidRPr="00783C2E">
        <w:rPr>
          <w:rFonts w:ascii="Arial" w:hAnsi="Arial"/>
          <w:color w:val="231F20"/>
          <w:position w:val="6"/>
          <w:sz w:val="10"/>
        </w:rPr>
        <w:t>203</w:t>
      </w:r>
    </w:p>
    <w:p w14:paraId="118F51D0" w14:textId="77777777" w:rsidR="00D814DC" w:rsidRPr="00783C2E" w:rsidRDefault="00D814DC">
      <w:pPr>
        <w:spacing w:line="276" w:lineRule="auto"/>
        <w:rPr>
          <w:rFonts w:ascii="Arial" w:hAnsi="Arial"/>
          <w:sz w:val="10"/>
          <w:szCs w:val="10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num="2" w:space="720" w:equalWidth="0">
            <w:col w:w="5032" w:space="326"/>
            <w:col w:w="5372"/>
          </w:cols>
        </w:sectPr>
      </w:pPr>
    </w:p>
    <w:p w14:paraId="42425DDF" w14:textId="77777777" w:rsidR="00D814DC" w:rsidRPr="00783C2E" w:rsidRDefault="00D814DC">
      <w:pPr>
        <w:spacing w:before="10"/>
        <w:rPr>
          <w:rFonts w:ascii="Arial" w:eastAsia="Trebuchet MS" w:hAnsi="Arial" w:cs="Trebuchet MS"/>
          <w:sz w:val="29"/>
          <w:szCs w:val="29"/>
        </w:rPr>
      </w:pPr>
    </w:p>
    <w:p w14:paraId="07180E87" w14:textId="77777777" w:rsidR="00D814DC" w:rsidRPr="00783C2E" w:rsidRDefault="00F05F42">
      <w:pPr>
        <w:spacing w:line="2316" w:lineRule="exact"/>
        <w:ind w:left="103"/>
        <w:rPr>
          <w:rFonts w:ascii="Arial" w:eastAsia="Trebuchet MS" w:hAnsi="Arial" w:cs="Trebuchet MS"/>
          <w:sz w:val="20"/>
          <w:szCs w:val="20"/>
        </w:rPr>
      </w:pPr>
      <w:r>
        <w:rPr>
          <w:rFonts w:ascii="Arial" w:eastAsia="Trebuchet MS" w:hAnsi="Arial" w:cs="Trebuchet MS"/>
          <w:position w:val="-45"/>
          <w:sz w:val="20"/>
          <w:szCs w:val="20"/>
        </w:rPr>
      </w:r>
      <w:r>
        <w:rPr>
          <w:rFonts w:ascii="Arial" w:eastAsia="Trebuchet MS" w:hAnsi="Arial" w:cs="Trebuchet MS"/>
          <w:position w:val="-45"/>
          <w:sz w:val="20"/>
          <w:szCs w:val="20"/>
        </w:rPr>
        <w:pict w14:anchorId="37BCBAFE">
          <v:group id="_x0000_s4247" style="width:515.95pt;height:115.85pt;mso-position-horizontal-relative:char;mso-position-vertical-relative:line" coordsize="10319,2317">
            <v:group id="_x0000_s4264" style="position:absolute;top:1642;width:10319;height:675" coordorigin=",1642" coordsize="10319,675">
              <v:shape id="_x0000_s4265" style="position:absolute;top:1642;width:10319;height:675" coordorigin=",1642" coordsize="10319,675" path="m,2317r10318,l10318,1642,,1642r,675xe" fillcolor="#573c83" stroked="f">
                <v:path arrowok="t"/>
              </v:shape>
            </v:group>
            <v:group id="_x0000_s4262" style="position:absolute;width:10319;height:1434" coordsize="10319,1434">
              <v:shape id="_x0000_s4263" style="position:absolute;width:10319;height:1434" coordsize="10319,1434" path="m,1434r10318,l10318,,,,,1434xe" fillcolor="#cf2c75" stroked="f">
                <v:path arrowok="t"/>
              </v:shape>
            </v:group>
            <v:group id="_x0000_s4260" style="position:absolute;top:1434;width:10319;height:209" coordorigin=",1434" coordsize="10319,209">
              <v:shape id="_x0000_s4261" style="position:absolute;top:1434;width:10319;height:209" coordorigin=",1434" coordsize="10319,209" path="m,1642r10318,l10318,1434,,1434r,208xe" fillcolor="#55306b" stroked="f">
                <v:path arrowok="t"/>
              </v:shape>
            </v:group>
            <v:group id="_x0000_s4248" style="position:absolute;left:2016;top:324;width:2;height:821" coordorigin="2016,324" coordsize="2,821">
              <v:shape id="_x0000_s4259" style="position:absolute;left:2016;top:324;width:2;height:821" coordorigin="2016,324" coordsize="0,821" path="m2016,1144r,-820e" filled="f" strokecolor="white" strokeweight=".30583mm">
                <v:path arrowok="t"/>
              </v:shape>
              <v:shape id="_x0000_s4258" type="#_x0000_t202" style="position:absolute;left:903;top:322;width:852;height:929" filled="f" stroked="f">
                <v:textbox inset="0,0,0,0">
                  <w:txbxContent>
                    <w:p w14:paraId="2E0299A1" w14:textId="77777777" w:rsidR="00D603B0" w:rsidRDefault="00D603B0">
                      <w:pPr>
                        <w:spacing w:line="195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8"/>
                          <w:w w:val="107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101"/>
                          <w:sz w:val="24"/>
                        </w:rPr>
                        <w:t>ABLE</w:t>
                      </w:r>
                    </w:p>
                    <w:p w14:paraId="34CC9326" w14:textId="77777777" w:rsidR="00D603B0" w:rsidRDefault="00D603B0">
                      <w:pPr>
                        <w:spacing w:line="733" w:lineRule="exact"/>
                        <w:ind w:left="340"/>
                        <w:rPr>
                          <w:rFonts w:ascii="Arial" w:eastAsia="Arial" w:hAnsi="Arial" w:cs="Arial"/>
                          <w:sz w:val="69"/>
                          <w:szCs w:val="69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02"/>
                          <w:sz w:val="69"/>
                        </w:rPr>
                        <w:t>H</w:t>
                      </w:r>
                    </w:p>
                  </w:txbxContent>
                </v:textbox>
              </v:shape>
              <v:shape id="_x0000_s4257" type="#_x0000_t202" style="position:absolute;left:2300;top:287;width:3645;height:867" filled="f" stroked="f">
                <v:textbox inset="0,0,0,0">
                  <w:txbxContent>
                    <w:p w14:paraId="5BF53240" w14:textId="77777777" w:rsidR="00D603B0" w:rsidRDefault="00D603B0">
                      <w:pPr>
                        <w:spacing w:line="25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Jurisdictions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24"/>
                        </w:rPr>
                        <w:t>that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24"/>
                        </w:rPr>
                        <w:t>have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24"/>
                        </w:rPr>
                        <w:t>legislated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3"/>
                          <w:sz w:val="24"/>
                        </w:rPr>
                        <w:t>to</w:t>
                      </w:r>
                    </w:p>
                    <w:p w14:paraId="6895A294" w14:textId="77777777" w:rsidR="00D603B0" w:rsidRDefault="00D603B0">
                      <w:pPr>
                        <w:spacing w:before="2" w:line="310" w:lineRule="atLeast"/>
                        <w:ind w:right="78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/>
                          <w:color w:val="FFFFFF"/>
                          <w:w w:val="96"/>
                          <w:sz w:val="24"/>
                        </w:rPr>
                        <w:t>abolish</w:t>
                      </w:r>
                      <w:proofErr w:type="gramEnd"/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24"/>
                        </w:rPr>
                        <w:t>use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>homosexual advance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>defence</w:t>
                      </w:r>
                      <w:proofErr w:type="spellEnd"/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24"/>
                        </w:rPr>
                        <w:t>by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state/territory</w:t>
                      </w:r>
                    </w:p>
                  </w:txbxContent>
                </v:textbox>
              </v:shape>
              <v:shape id="_x0000_s4256" type="#_x0000_t202" style="position:absolute;left:1984;top:1963;width:357;height:180" filled="f" stroked="f">
                <v:textbox inset="0,0,0,0">
                  <w:txbxContent>
                    <w:p w14:paraId="2375AA00" w14:textId="77777777" w:rsidR="00D603B0" w:rsidRDefault="00D603B0">
                      <w:pPr>
                        <w:spacing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ACT</w:t>
                      </w:r>
                    </w:p>
                  </w:txbxContent>
                </v:textbox>
              </v:shape>
              <v:shape id="_x0000_s4255" type="#_x0000_t202" style="position:absolute;left:3061;top:1963;width:417;height:180" filled="f" stroked="f">
                <v:textbox inset="0,0,0,0">
                  <w:txbxContent>
                    <w:p w14:paraId="61124E5F" w14:textId="77777777" w:rsidR="00D603B0" w:rsidRDefault="00D603B0">
                      <w:pPr>
                        <w:spacing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NSW</w:t>
                      </w:r>
                    </w:p>
                  </w:txbxContent>
                </v:textbox>
              </v:shape>
              <v:shape id="_x0000_s4254" type="#_x0000_t202" style="position:absolute;left:4139;top:1963;width:237;height:180" filled="f" stroked="f">
                <v:textbox inset="0,0,0,0">
                  <w:txbxContent>
                    <w:p w14:paraId="6B82CCCE" w14:textId="77777777" w:rsidR="00D603B0" w:rsidRDefault="00D603B0">
                      <w:pPr>
                        <w:spacing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NT</w:t>
                      </w:r>
                    </w:p>
                  </w:txbxContent>
                </v:textbox>
              </v:shape>
              <v:shape id="_x0000_s4253" type="#_x0000_t202" style="position:absolute;left:5216;top:1963;width:371;height:180" filled="f" stroked="f">
                <v:textbox inset="0,0,0,0">
                  <w:txbxContent>
                    <w:p w14:paraId="2A91C9F4" w14:textId="77777777" w:rsidR="00D603B0" w:rsidRDefault="00D603B0">
                      <w:pPr>
                        <w:spacing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sz w:val="18"/>
                        </w:rPr>
                        <w:t>QLD</w:t>
                      </w:r>
                    </w:p>
                  </w:txbxContent>
                </v:textbox>
              </v:shape>
              <v:shape id="_x0000_s4252" type="#_x0000_t202" style="position:absolute;left:6293;top:1963;width:237;height:180" filled="f" stroked="f">
                <v:textbox inset="0,0,0,0">
                  <w:txbxContent>
                    <w:p w14:paraId="519A2DAE" w14:textId="77777777" w:rsidR="00D603B0" w:rsidRDefault="00D603B0">
                      <w:pPr>
                        <w:spacing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SA</w:t>
                      </w:r>
                    </w:p>
                  </w:txbxContent>
                </v:textbox>
              </v:shape>
              <v:shape id="_x0000_s4251" type="#_x0000_t202" style="position:absolute;left:7370;top:1963;width:327;height:180" filled="f" stroked="f">
                <v:textbox inset="0,0,0,0">
                  <w:txbxContent>
                    <w:p w14:paraId="3A28358E" w14:textId="77777777" w:rsidR="00D603B0" w:rsidRDefault="00D603B0">
                      <w:pPr>
                        <w:spacing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7"/>
                          <w:w w:val="98"/>
                          <w:sz w:val="18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</w:t>
                      </w:r>
                    </w:p>
                  </w:txbxContent>
                </v:textbox>
              </v:shape>
              <v:shape id="_x0000_s4250" type="#_x0000_t202" style="position:absolute;left:8447;top:1963;width:290;height:180" filled="f" stroked="f">
                <v:textbox inset="0,0,0,0">
                  <w:txbxContent>
                    <w:p w14:paraId="6B4C9F12" w14:textId="77777777" w:rsidR="00D603B0" w:rsidRDefault="00D603B0">
                      <w:pPr>
                        <w:spacing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VIC</w:t>
                      </w:r>
                    </w:p>
                  </w:txbxContent>
                </v:textbox>
              </v:shape>
              <v:shape id="_x0000_s4249" type="#_x0000_t202" style="position:absolute;left:9524;top:1963;width:281;height:180" filled="f" stroked="f">
                <v:textbox inset="0,0,0,0">
                  <w:txbxContent>
                    <w:p w14:paraId="3103A354" w14:textId="77777777" w:rsidR="00D603B0" w:rsidRDefault="00D603B0">
                      <w:pPr>
                        <w:spacing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spacing w:val="-5"/>
                          <w:sz w:val="18"/>
                        </w:rPr>
                        <w:t>WA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40F214B4" w14:textId="77777777" w:rsidR="00D814DC" w:rsidRPr="00783C2E" w:rsidRDefault="00D814DC">
      <w:pPr>
        <w:spacing w:before="6"/>
        <w:rPr>
          <w:rFonts w:ascii="Arial" w:eastAsia="Trebuchet MS" w:hAnsi="Arial" w:cs="Trebuchet MS"/>
          <w:sz w:val="23"/>
          <w:szCs w:val="23"/>
        </w:rPr>
      </w:pPr>
    </w:p>
    <w:p w14:paraId="2211180E" w14:textId="77777777" w:rsidR="00D814DC" w:rsidRPr="00783C2E" w:rsidRDefault="00D814DC">
      <w:pPr>
        <w:rPr>
          <w:rFonts w:ascii="Arial" w:eastAsia="Trebuchet MS" w:hAnsi="Arial" w:cs="Trebuchet MS"/>
          <w:sz w:val="23"/>
          <w:szCs w:val="23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space="720"/>
        </w:sectPr>
      </w:pPr>
    </w:p>
    <w:p w14:paraId="04D4A2B0" w14:textId="77777777" w:rsidR="00D814DC" w:rsidRPr="00783C2E" w:rsidRDefault="00783C2E">
      <w:pPr>
        <w:spacing w:before="81" w:line="249" w:lineRule="auto"/>
        <w:ind w:left="103"/>
        <w:rPr>
          <w:rFonts w:ascii="Arial" w:eastAsia="Arial" w:hAnsi="Arial" w:cs="Arial"/>
          <w:sz w:val="16"/>
          <w:szCs w:val="16"/>
        </w:rPr>
      </w:pPr>
      <w:r w:rsidRPr="00783C2E">
        <w:rPr>
          <w:rFonts w:ascii="Arial" w:hAnsi="Arial"/>
          <w:color w:val="563A83"/>
          <w:w w:val="105"/>
          <w:sz w:val="16"/>
        </w:rPr>
        <w:lastRenderedPageBreak/>
        <w:t>Abolition of</w:t>
      </w:r>
      <w:r w:rsidRPr="00783C2E">
        <w:rPr>
          <w:rFonts w:ascii="Arial" w:hAnsi="Arial"/>
          <w:color w:val="563A83"/>
          <w:spacing w:val="3"/>
          <w:w w:val="105"/>
          <w:sz w:val="16"/>
        </w:rPr>
        <w:t xml:space="preserve"> </w:t>
      </w:r>
      <w:r w:rsidRPr="00783C2E">
        <w:rPr>
          <w:rFonts w:ascii="Arial" w:hAnsi="Arial"/>
          <w:color w:val="563A83"/>
          <w:w w:val="105"/>
          <w:sz w:val="16"/>
        </w:rPr>
        <w:t>homosexual</w:t>
      </w:r>
      <w:r w:rsidRPr="00783C2E">
        <w:rPr>
          <w:rFonts w:ascii="Arial" w:hAnsi="Arial"/>
          <w:color w:val="563A83"/>
          <w:w w:val="104"/>
          <w:sz w:val="16"/>
        </w:rPr>
        <w:t xml:space="preserve"> </w:t>
      </w:r>
      <w:r w:rsidRPr="00783C2E">
        <w:rPr>
          <w:rFonts w:ascii="Arial" w:hAnsi="Arial"/>
          <w:color w:val="563A83"/>
          <w:w w:val="105"/>
          <w:sz w:val="16"/>
        </w:rPr>
        <w:t>advance</w:t>
      </w:r>
      <w:r w:rsidRPr="00783C2E">
        <w:rPr>
          <w:rFonts w:ascii="Arial" w:hAnsi="Arial"/>
          <w:color w:val="563A83"/>
          <w:spacing w:val="-11"/>
          <w:w w:val="105"/>
          <w:sz w:val="16"/>
        </w:rPr>
        <w:t xml:space="preserve"> </w:t>
      </w:r>
      <w:proofErr w:type="spellStart"/>
      <w:r w:rsidRPr="00783C2E">
        <w:rPr>
          <w:rFonts w:ascii="Arial" w:hAnsi="Arial"/>
          <w:color w:val="563A83"/>
          <w:w w:val="105"/>
          <w:sz w:val="16"/>
        </w:rPr>
        <w:t>defence</w:t>
      </w:r>
      <w:proofErr w:type="spellEnd"/>
    </w:p>
    <w:p w14:paraId="6C71E5FE" w14:textId="77777777" w:rsidR="00D814DC" w:rsidRPr="00783C2E" w:rsidRDefault="00783C2E">
      <w:pPr>
        <w:tabs>
          <w:tab w:val="left" w:pos="1180"/>
          <w:tab w:val="left" w:pos="2258"/>
          <w:tab w:val="left" w:pos="3335"/>
          <w:tab w:val="left" w:pos="4412"/>
          <w:tab w:val="left" w:pos="5489"/>
          <w:tab w:val="left" w:pos="6566"/>
          <w:tab w:val="left" w:pos="7643"/>
        </w:tabs>
        <w:spacing w:before="4"/>
        <w:ind w:left="103"/>
        <w:rPr>
          <w:rFonts w:ascii="Arial" w:eastAsia="MS PGothic" w:hAnsi="Arial" w:cs="MS PGothic"/>
          <w:sz w:val="28"/>
          <w:szCs w:val="28"/>
        </w:rPr>
      </w:pPr>
      <w:r w:rsidRPr="00783C2E">
        <w:rPr>
          <w:rFonts w:ascii="Arial" w:hAnsi="Arial"/>
        </w:rPr>
        <w:br w:type="column"/>
      </w:r>
      <w:r w:rsidRPr="00783C2E">
        <w:rPr>
          <w:rFonts w:ascii="Arial" w:eastAsia="Arial" w:hAnsi="Arial" w:cs="Arial"/>
          <w:color w:val="563A83"/>
          <w:sz w:val="16"/>
          <w:szCs w:val="16"/>
        </w:rPr>
        <w:lastRenderedPageBreak/>
        <w:t>N/A</w:t>
      </w:r>
      <w:r w:rsidRPr="00783C2E">
        <w:rPr>
          <w:rFonts w:ascii="Arial" w:eastAsia="Arial" w:hAnsi="Arial" w:cs="Arial"/>
          <w:color w:val="563A83"/>
          <w:sz w:val="16"/>
          <w:szCs w:val="16"/>
        </w:rPr>
        <w:tab/>
      </w:r>
      <w:r w:rsidRPr="00783C2E">
        <w:rPr>
          <w:rFonts w:ascii="Arial" w:eastAsia="MS PGothic" w:hAnsi="Arial" w:cs="MS PGothic"/>
          <w:color w:val="CF2974"/>
          <w:w w:val="85"/>
          <w:position w:val="-9"/>
          <w:sz w:val="28"/>
          <w:szCs w:val="28"/>
        </w:rPr>
        <w:t>▼</w:t>
      </w:r>
      <w:r w:rsidRPr="00783C2E">
        <w:rPr>
          <w:rFonts w:ascii="Arial" w:eastAsia="MS PGothic" w:hAnsi="Arial" w:cs="MS PGothic"/>
          <w:color w:val="CF2974"/>
          <w:w w:val="85"/>
          <w:position w:val="-9"/>
          <w:sz w:val="28"/>
          <w:szCs w:val="28"/>
        </w:rPr>
        <w:tab/>
      </w:r>
      <w:r w:rsidRPr="00783C2E">
        <w:rPr>
          <w:rFonts w:ascii="Arial" w:eastAsia="Arial" w:hAnsi="Arial" w:cs="Arial"/>
          <w:color w:val="563A83"/>
          <w:sz w:val="16"/>
          <w:szCs w:val="16"/>
        </w:rPr>
        <w:t>N/A</w:t>
      </w:r>
      <w:r w:rsidRPr="00783C2E">
        <w:rPr>
          <w:rFonts w:ascii="Arial" w:eastAsia="Arial" w:hAnsi="Arial" w:cs="Arial"/>
          <w:color w:val="563A83"/>
          <w:sz w:val="16"/>
          <w:szCs w:val="16"/>
        </w:rPr>
        <w:tab/>
      </w:r>
      <w:r w:rsidRPr="00783C2E">
        <w:rPr>
          <w:rFonts w:ascii="Menlo Bold" w:eastAsia="MS PGothic" w:hAnsi="Menlo Bold" w:cs="Menlo Bold"/>
          <w:color w:val="563A83"/>
          <w:w w:val="75"/>
          <w:position w:val="-9"/>
          <w:sz w:val="28"/>
          <w:szCs w:val="28"/>
        </w:rPr>
        <w:t>✖</w:t>
      </w:r>
      <w:r w:rsidRPr="00783C2E">
        <w:rPr>
          <w:rFonts w:ascii="Arial" w:eastAsia="MS PGothic" w:hAnsi="Arial" w:cs="MS PGothic"/>
          <w:color w:val="563A83"/>
          <w:w w:val="75"/>
          <w:position w:val="-9"/>
          <w:sz w:val="28"/>
          <w:szCs w:val="28"/>
        </w:rPr>
        <w:tab/>
      </w:r>
      <w:r w:rsidRPr="00783C2E">
        <w:rPr>
          <w:rFonts w:ascii="Menlo Bold" w:eastAsia="MS PGothic" w:hAnsi="Menlo Bold" w:cs="Menlo Bold"/>
          <w:color w:val="563A83"/>
          <w:w w:val="75"/>
          <w:position w:val="-9"/>
          <w:sz w:val="28"/>
          <w:szCs w:val="28"/>
        </w:rPr>
        <w:t>✖</w:t>
      </w:r>
      <w:r w:rsidRPr="00783C2E">
        <w:rPr>
          <w:rFonts w:ascii="Arial" w:eastAsia="MS PGothic" w:hAnsi="Arial" w:cs="MS PGothic"/>
          <w:color w:val="563A83"/>
          <w:w w:val="75"/>
          <w:position w:val="-9"/>
          <w:sz w:val="28"/>
          <w:szCs w:val="28"/>
        </w:rPr>
        <w:tab/>
      </w:r>
      <w:r w:rsidRPr="00783C2E">
        <w:rPr>
          <w:rFonts w:ascii="Arial" w:eastAsia="MS PGothic" w:hAnsi="Arial" w:cs="MS PGothic"/>
          <w:color w:val="CF2974"/>
          <w:w w:val="85"/>
          <w:position w:val="-9"/>
          <w:sz w:val="28"/>
          <w:szCs w:val="28"/>
        </w:rPr>
        <w:t>▼</w:t>
      </w:r>
      <w:r w:rsidRPr="00783C2E">
        <w:rPr>
          <w:rFonts w:ascii="Arial" w:eastAsia="MS PGothic" w:hAnsi="Arial" w:cs="MS PGothic"/>
          <w:color w:val="CF2974"/>
          <w:w w:val="85"/>
          <w:position w:val="-9"/>
          <w:sz w:val="28"/>
          <w:szCs w:val="28"/>
        </w:rPr>
        <w:tab/>
        <w:t>▼</w:t>
      </w:r>
      <w:r w:rsidRPr="00783C2E">
        <w:rPr>
          <w:rFonts w:ascii="Arial" w:eastAsia="MS PGothic" w:hAnsi="Arial" w:cs="MS PGothic"/>
          <w:color w:val="CF2974"/>
          <w:w w:val="85"/>
          <w:position w:val="-9"/>
          <w:sz w:val="28"/>
          <w:szCs w:val="28"/>
        </w:rPr>
        <w:tab/>
      </w:r>
      <w:r w:rsidRPr="00783C2E">
        <w:rPr>
          <w:rFonts w:ascii="Arial" w:eastAsia="MS PGothic" w:hAnsi="Arial" w:cs="MS PGothic"/>
          <w:color w:val="CF2974"/>
          <w:position w:val="-9"/>
          <w:sz w:val="28"/>
          <w:szCs w:val="28"/>
        </w:rPr>
        <w:t>▼</w:t>
      </w:r>
    </w:p>
    <w:p w14:paraId="689139FB" w14:textId="77777777" w:rsidR="00D814DC" w:rsidRPr="00783C2E" w:rsidRDefault="00D814DC">
      <w:pPr>
        <w:rPr>
          <w:rFonts w:ascii="Arial" w:eastAsia="MS PGothic" w:hAnsi="Arial" w:cs="MS PGothic"/>
          <w:sz w:val="28"/>
          <w:szCs w:val="28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num="2" w:space="720" w:equalWidth="0">
            <w:col w:w="1892" w:space="93"/>
            <w:col w:w="8745"/>
          </w:cols>
        </w:sectPr>
      </w:pPr>
    </w:p>
    <w:p w14:paraId="266A4400" w14:textId="77777777" w:rsidR="00D814DC" w:rsidRPr="00783C2E" w:rsidRDefault="00D814DC">
      <w:pPr>
        <w:spacing w:before="12"/>
        <w:rPr>
          <w:rFonts w:ascii="Arial" w:eastAsia="MS PGothic" w:hAnsi="Arial" w:cs="MS PGothic"/>
          <w:sz w:val="7"/>
          <w:szCs w:val="7"/>
        </w:rPr>
      </w:pPr>
    </w:p>
    <w:p w14:paraId="55BF8A77" w14:textId="77777777" w:rsidR="00D814DC" w:rsidRPr="00783C2E" w:rsidRDefault="00D814DC">
      <w:pPr>
        <w:rPr>
          <w:rFonts w:ascii="Arial" w:eastAsia="MS PGothic" w:hAnsi="Arial" w:cs="MS PGothic"/>
          <w:sz w:val="7"/>
          <w:szCs w:val="7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space="720"/>
        </w:sectPr>
      </w:pPr>
    </w:p>
    <w:p w14:paraId="302FE899" w14:textId="77777777" w:rsidR="00D814DC" w:rsidRPr="00783C2E" w:rsidRDefault="00783C2E">
      <w:pPr>
        <w:tabs>
          <w:tab w:val="left" w:pos="3165"/>
          <w:tab w:val="left" w:pos="5319"/>
        </w:tabs>
        <w:spacing w:before="79" w:line="249" w:lineRule="auto"/>
        <w:ind w:left="5319" w:hanging="5216"/>
        <w:jc w:val="right"/>
        <w:rPr>
          <w:rFonts w:ascii="Arial" w:eastAsia="Arial" w:hAnsi="Arial" w:cs="Arial"/>
          <w:sz w:val="16"/>
          <w:szCs w:val="16"/>
        </w:rPr>
      </w:pPr>
      <w:r w:rsidRPr="00783C2E">
        <w:rPr>
          <w:rFonts w:ascii="Arial" w:hAnsi="Arial"/>
          <w:color w:val="563A83"/>
          <w:spacing w:val="-4"/>
          <w:w w:val="105"/>
          <w:sz w:val="16"/>
        </w:rPr>
        <w:lastRenderedPageBreak/>
        <w:t xml:space="preserve">Year </w:t>
      </w:r>
      <w:r w:rsidRPr="00783C2E">
        <w:rPr>
          <w:rFonts w:ascii="Arial" w:hAnsi="Arial"/>
          <w:color w:val="563A83"/>
          <w:w w:val="105"/>
          <w:sz w:val="16"/>
        </w:rPr>
        <w:t>of abolition</w:t>
      </w:r>
      <w:r w:rsidRPr="00783C2E">
        <w:rPr>
          <w:rFonts w:ascii="Arial" w:hAnsi="Arial"/>
          <w:color w:val="563A83"/>
          <w:w w:val="105"/>
          <w:sz w:val="16"/>
        </w:rPr>
        <w:tab/>
      </w:r>
      <w:r w:rsidRPr="00783C2E">
        <w:rPr>
          <w:rFonts w:ascii="Arial" w:hAnsi="Arial"/>
          <w:color w:val="563A83"/>
          <w:sz w:val="16"/>
        </w:rPr>
        <w:t>2014</w:t>
      </w:r>
      <w:r w:rsidRPr="00783C2E">
        <w:rPr>
          <w:rFonts w:ascii="Arial" w:hAnsi="Arial"/>
          <w:color w:val="563A83"/>
          <w:sz w:val="16"/>
        </w:rPr>
        <w:tab/>
      </w:r>
      <w:proofErr w:type="gramStart"/>
      <w:r w:rsidRPr="00783C2E">
        <w:rPr>
          <w:rFonts w:ascii="Arial" w:hAnsi="Arial"/>
          <w:color w:val="563A83"/>
          <w:sz w:val="16"/>
        </w:rPr>
        <w:t>Under</w:t>
      </w:r>
      <w:proofErr w:type="gramEnd"/>
      <w:r w:rsidRPr="00783C2E">
        <w:rPr>
          <w:rFonts w:ascii="Arial" w:hAnsi="Arial"/>
          <w:color w:val="563A83"/>
          <w:w w:val="103"/>
          <w:sz w:val="16"/>
        </w:rPr>
        <w:t xml:space="preserve"> </w:t>
      </w:r>
      <w:r w:rsidRPr="00783C2E">
        <w:rPr>
          <w:rFonts w:ascii="Arial" w:hAnsi="Arial"/>
          <w:color w:val="563A83"/>
          <w:spacing w:val="-1"/>
          <w:sz w:val="16"/>
        </w:rPr>
        <w:t>review</w:t>
      </w:r>
    </w:p>
    <w:p w14:paraId="38FB089A" w14:textId="77777777" w:rsidR="00D814DC" w:rsidRPr="00783C2E" w:rsidRDefault="00783C2E">
      <w:pPr>
        <w:spacing w:before="79" w:line="249" w:lineRule="auto"/>
        <w:ind w:left="103"/>
        <w:rPr>
          <w:rFonts w:ascii="Arial" w:eastAsia="Arial" w:hAnsi="Arial" w:cs="Arial"/>
          <w:sz w:val="16"/>
          <w:szCs w:val="16"/>
        </w:rPr>
      </w:pPr>
      <w:r w:rsidRPr="00783C2E">
        <w:rPr>
          <w:rFonts w:ascii="Arial" w:hAnsi="Arial"/>
          <w:w w:val="105"/>
        </w:rPr>
        <w:br w:type="column"/>
      </w:r>
      <w:r w:rsidRPr="00783C2E">
        <w:rPr>
          <w:rFonts w:ascii="Arial" w:hAnsi="Arial"/>
          <w:color w:val="563A83"/>
          <w:w w:val="105"/>
          <w:sz w:val="16"/>
        </w:rPr>
        <w:lastRenderedPageBreak/>
        <w:t>Under</w:t>
      </w:r>
      <w:r w:rsidRPr="00783C2E">
        <w:rPr>
          <w:rFonts w:ascii="Arial" w:hAnsi="Arial"/>
          <w:color w:val="563A83"/>
          <w:w w:val="103"/>
          <w:sz w:val="16"/>
        </w:rPr>
        <w:t xml:space="preserve"> </w:t>
      </w:r>
      <w:r w:rsidRPr="00783C2E">
        <w:rPr>
          <w:rFonts w:ascii="Arial" w:hAnsi="Arial"/>
          <w:color w:val="563A83"/>
          <w:spacing w:val="-1"/>
          <w:sz w:val="16"/>
        </w:rPr>
        <w:t>review</w:t>
      </w:r>
    </w:p>
    <w:p w14:paraId="1185DFAE" w14:textId="77777777" w:rsidR="00D814DC" w:rsidRPr="00783C2E" w:rsidRDefault="00783C2E">
      <w:pPr>
        <w:tabs>
          <w:tab w:val="left" w:pos="1180"/>
          <w:tab w:val="left" w:pos="2258"/>
        </w:tabs>
        <w:spacing w:before="79"/>
        <w:ind w:left="103"/>
        <w:rPr>
          <w:rFonts w:ascii="Arial" w:eastAsia="Arial" w:hAnsi="Arial" w:cs="Arial"/>
          <w:sz w:val="16"/>
          <w:szCs w:val="16"/>
        </w:rPr>
      </w:pPr>
      <w:r w:rsidRPr="00783C2E">
        <w:rPr>
          <w:rFonts w:ascii="Arial" w:hAnsi="Arial"/>
        </w:rPr>
        <w:br w:type="column"/>
      </w:r>
      <w:r w:rsidRPr="00783C2E">
        <w:rPr>
          <w:rFonts w:ascii="Arial" w:hAnsi="Arial"/>
          <w:color w:val="563A83"/>
          <w:sz w:val="16"/>
        </w:rPr>
        <w:lastRenderedPageBreak/>
        <w:t>2003</w:t>
      </w:r>
      <w:r w:rsidRPr="00783C2E">
        <w:rPr>
          <w:rFonts w:ascii="Arial" w:hAnsi="Arial"/>
          <w:color w:val="563A83"/>
          <w:sz w:val="16"/>
        </w:rPr>
        <w:tab/>
        <w:t>2005</w:t>
      </w:r>
      <w:r w:rsidRPr="00783C2E">
        <w:rPr>
          <w:rFonts w:ascii="Arial" w:hAnsi="Arial"/>
          <w:color w:val="563A83"/>
          <w:sz w:val="16"/>
        </w:rPr>
        <w:tab/>
        <w:t>2008</w:t>
      </w:r>
    </w:p>
    <w:p w14:paraId="57E2C09F" w14:textId="77777777" w:rsidR="00D814DC" w:rsidRPr="00783C2E" w:rsidRDefault="00D814DC">
      <w:pPr>
        <w:rPr>
          <w:rFonts w:ascii="Arial" w:eastAsia="Arial" w:hAnsi="Arial" w:cs="Arial"/>
          <w:sz w:val="16"/>
          <w:szCs w:val="16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num="3" w:space="720" w:equalWidth="0">
            <w:col w:w="5797" w:space="495"/>
            <w:col w:w="582" w:space="495"/>
            <w:col w:w="3361"/>
          </w:cols>
        </w:sectPr>
      </w:pPr>
    </w:p>
    <w:p w14:paraId="31046642" w14:textId="77777777" w:rsidR="00D814DC" w:rsidRPr="00783C2E" w:rsidRDefault="00D814DC">
      <w:pPr>
        <w:spacing w:before="4"/>
        <w:rPr>
          <w:rFonts w:ascii="Arial" w:eastAsia="Arial" w:hAnsi="Arial" w:cs="Arial"/>
          <w:sz w:val="19"/>
          <w:szCs w:val="19"/>
        </w:rPr>
      </w:pPr>
    </w:p>
    <w:p w14:paraId="10D3CB4B" w14:textId="77777777" w:rsidR="00D814DC" w:rsidRPr="00783C2E" w:rsidRDefault="00783C2E">
      <w:pPr>
        <w:spacing w:before="3"/>
        <w:ind w:left="103" w:right="6231"/>
        <w:rPr>
          <w:rFonts w:ascii="Arial" w:eastAsia="Arial" w:hAnsi="Arial" w:cs="Arial"/>
          <w:sz w:val="16"/>
          <w:szCs w:val="16"/>
        </w:rPr>
      </w:pPr>
      <w:r w:rsidRPr="00783C2E">
        <w:rPr>
          <w:rFonts w:ascii="Arial" w:eastAsia="MS PGothic" w:hAnsi="Arial" w:cs="MS PGothic"/>
          <w:color w:val="CF2974"/>
          <w:position w:val="-5"/>
          <w:sz w:val="28"/>
          <w:szCs w:val="28"/>
        </w:rPr>
        <w:t>▼</w:t>
      </w:r>
      <w:r w:rsidRPr="00783C2E">
        <w:rPr>
          <w:rFonts w:ascii="Arial" w:eastAsia="MS PGothic" w:hAnsi="Arial" w:cs="MS PGothic"/>
          <w:color w:val="CF2974"/>
          <w:spacing w:val="-64"/>
          <w:position w:val="-5"/>
          <w:sz w:val="28"/>
          <w:szCs w:val="28"/>
        </w:rPr>
        <w:t xml:space="preserve"> </w:t>
      </w:r>
      <w:proofErr w:type="gramStart"/>
      <w:r w:rsidRPr="00783C2E">
        <w:rPr>
          <w:rFonts w:ascii="Arial" w:eastAsia="Arial" w:hAnsi="Arial" w:cs="Arial"/>
          <w:color w:val="563A83"/>
          <w:sz w:val="16"/>
          <w:szCs w:val="16"/>
        </w:rPr>
        <w:t xml:space="preserve">YES </w:t>
      </w:r>
      <w:r w:rsidRPr="00783C2E">
        <w:rPr>
          <w:rFonts w:ascii="Arial" w:eastAsia="Arial" w:hAnsi="Arial" w:cs="Arial"/>
          <w:color w:val="563A83"/>
          <w:spacing w:val="12"/>
          <w:sz w:val="16"/>
          <w:szCs w:val="16"/>
        </w:rPr>
        <w:t xml:space="preserve"> </w:t>
      </w:r>
      <w:r w:rsidRPr="00783C2E">
        <w:rPr>
          <w:rFonts w:ascii="Menlo Bold" w:eastAsia="MS PGothic" w:hAnsi="Menlo Bold" w:cs="Menlo Bold"/>
          <w:color w:val="563A83"/>
          <w:position w:val="-5"/>
          <w:sz w:val="28"/>
          <w:szCs w:val="28"/>
        </w:rPr>
        <w:t>✖</w:t>
      </w:r>
      <w:proofErr w:type="gramEnd"/>
      <w:r w:rsidRPr="00783C2E">
        <w:rPr>
          <w:rFonts w:ascii="Arial" w:eastAsia="MS PGothic" w:hAnsi="Arial" w:cs="MS PGothic"/>
          <w:color w:val="563A83"/>
          <w:spacing w:val="-61"/>
          <w:position w:val="-5"/>
          <w:sz w:val="28"/>
          <w:szCs w:val="28"/>
        </w:rPr>
        <w:t xml:space="preserve"> </w:t>
      </w:r>
      <w:r w:rsidRPr="00783C2E">
        <w:rPr>
          <w:rFonts w:ascii="Arial" w:eastAsia="Arial" w:hAnsi="Arial" w:cs="Arial"/>
          <w:color w:val="563A83"/>
          <w:sz w:val="16"/>
          <w:szCs w:val="16"/>
        </w:rPr>
        <w:t>NO</w:t>
      </w:r>
    </w:p>
    <w:p w14:paraId="282AC381" w14:textId="77777777" w:rsidR="00D814DC" w:rsidRPr="00783C2E" w:rsidRDefault="00D814DC">
      <w:pPr>
        <w:rPr>
          <w:rFonts w:ascii="Arial" w:eastAsia="Arial" w:hAnsi="Arial" w:cs="Arial"/>
          <w:sz w:val="16"/>
          <w:szCs w:val="16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space="720"/>
        </w:sectPr>
      </w:pPr>
    </w:p>
    <w:p w14:paraId="0B9AFBBE" w14:textId="77777777" w:rsidR="00D814DC" w:rsidRPr="00783C2E" w:rsidRDefault="00783C2E">
      <w:pPr>
        <w:pStyle w:val="Heading6"/>
      </w:pPr>
      <w:bookmarkStart w:id="33" w:name="_bookmark30"/>
      <w:bookmarkEnd w:id="33"/>
      <w:r w:rsidRPr="00783C2E">
        <w:rPr>
          <w:color w:val="6D6E71"/>
          <w:w w:val="85"/>
        </w:rPr>
        <w:lastRenderedPageBreak/>
        <w:t>Chapter</w:t>
      </w:r>
      <w:r w:rsidRPr="00783C2E">
        <w:rPr>
          <w:color w:val="6D6E71"/>
          <w:spacing w:val="-12"/>
          <w:w w:val="85"/>
        </w:rPr>
        <w:t xml:space="preserve"> </w:t>
      </w:r>
      <w:r w:rsidRPr="00783C2E">
        <w:rPr>
          <w:color w:val="6D6E71"/>
          <w:w w:val="85"/>
        </w:rPr>
        <w:t>12:</w:t>
      </w:r>
      <w:r w:rsidRPr="00783C2E">
        <w:rPr>
          <w:color w:val="6D6E71"/>
          <w:spacing w:val="-17"/>
          <w:w w:val="85"/>
        </w:rPr>
        <w:t xml:space="preserve"> </w:t>
      </w:r>
      <w:r w:rsidRPr="00783C2E">
        <w:rPr>
          <w:color w:val="6D6E71"/>
          <w:w w:val="85"/>
        </w:rPr>
        <w:t>Criminal</w:t>
      </w:r>
      <w:r w:rsidRPr="00783C2E">
        <w:rPr>
          <w:color w:val="6D6E71"/>
          <w:spacing w:val="-12"/>
          <w:w w:val="85"/>
        </w:rPr>
        <w:t xml:space="preserve"> </w:t>
      </w:r>
      <w:r w:rsidRPr="00783C2E">
        <w:rPr>
          <w:color w:val="6D6E71"/>
          <w:w w:val="85"/>
        </w:rPr>
        <w:t>and</w:t>
      </w:r>
      <w:r w:rsidRPr="00783C2E">
        <w:rPr>
          <w:color w:val="6D6E71"/>
          <w:spacing w:val="-12"/>
          <w:w w:val="85"/>
        </w:rPr>
        <w:t xml:space="preserve"> </w:t>
      </w:r>
      <w:r w:rsidRPr="00783C2E">
        <w:rPr>
          <w:color w:val="6D6E71"/>
          <w:w w:val="85"/>
        </w:rPr>
        <w:t>justice</w:t>
      </w:r>
      <w:r w:rsidRPr="00783C2E">
        <w:rPr>
          <w:color w:val="6D6E71"/>
          <w:spacing w:val="-12"/>
          <w:w w:val="85"/>
        </w:rPr>
        <w:t xml:space="preserve"> </w:t>
      </w:r>
      <w:r w:rsidRPr="00783C2E">
        <w:rPr>
          <w:color w:val="6D6E71"/>
          <w:w w:val="85"/>
        </w:rPr>
        <w:t>issues</w:t>
      </w:r>
    </w:p>
    <w:p w14:paraId="53B84D43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078E7BE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195F4D27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81F7E92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B47AA16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755025B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3483A58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14F32148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E507C6E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  <w:sectPr w:rsidR="00D814DC" w:rsidRPr="00783C2E">
          <w:pgSz w:w="11910" w:h="16840"/>
          <w:pgMar w:top="440" w:right="860" w:bottom="580" w:left="360" w:header="0" w:footer="399" w:gutter="0"/>
          <w:cols w:space="720"/>
        </w:sectPr>
      </w:pPr>
    </w:p>
    <w:p w14:paraId="00C2676C" w14:textId="77777777" w:rsidR="00D814DC" w:rsidRPr="00783C2E" w:rsidRDefault="00D814DC">
      <w:pPr>
        <w:spacing w:before="4"/>
        <w:rPr>
          <w:rFonts w:ascii="Arial" w:eastAsia="Arial" w:hAnsi="Arial" w:cs="Arial"/>
          <w:sz w:val="21"/>
          <w:szCs w:val="21"/>
        </w:rPr>
      </w:pPr>
    </w:p>
    <w:p w14:paraId="3D065D72" w14:textId="77777777" w:rsidR="00D814DC" w:rsidRPr="00783C2E" w:rsidRDefault="00783C2E">
      <w:pPr>
        <w:pStyle w:val="BodyText"/>
        <w:spacing w:line="276" w:lineRule="auto"/>
        <w:rPr>
          <w:rFonts w:ascii="Arial" w:hAnsi="Arial"/>
        </w:rPr>
      </w:pPr>
      <w:r w:rsidRPr="00783C2E">
        <w:rPr>
          <w:rFonts w:ascii="Arial" w:hAnsi="Arial"/>
          <w:color w:val="231F20"/>
        </w:rPr>
        <w:t>Participants in meetings and the online consultation</w:t>
      </w:r>
      <w:r w:rsidRPr="00783C2E">
        <w:rPr>
          <w:rFonts w:ascii="Arial" w:hAnsi="Arial"/>
          <w:color w:val="231F20"/>
          <w:spacing w:val="-34"/>
        </w:rPr>
        <w:t xml:space="preserve"> </w:t>
      </w:r>
      <w:r w:rsidRPr="00783C2E">
        <w:rPr>
          <w:rFonts w:ascii="Arial" w:hAnsi="Arial"/>
          <w:color w:val="231F20"/>
        </w:rPr>
        <w:t>process</w:t>
      </w:r>
      <w:r w:rsidRPr="00783C2E">
        <w:rPr>
          <w:rFonts w:ascii="Arial" w:hAnsi="Arial"/>
          <w:color w:val="231F20"/>
          <w:w w:val="110"/>
        </w:rPr>
        <w:t xml:space="preserve"> </w:t>
      </w:r>
      <w:r w:rsidRPr="00783C2E">
        <w:rPr>
          <w:rFonts w:ascii="Arial" w:hAnsi="Arial"/>
          <w:color w:val="231F20"/>
        </w:rPr>
        <w:t>raised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concern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over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persistence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use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defence</w:t>
      </w:r>
      <w:proofErr w:type="spellEnd"/>
      <w:r w:rsidRPr="00783C2E">
        <w:rPr>
          <w:rFonts w:ascii="Arial" w:hAnsi="Arial"/>
          <w:color w:val="231F20"/>
        </w:rPr>
        <w:t xml:space="preserve"> in Queensland and provided examples of its</w:t>
      </w:r>
      <w:r w:rsidRPr="00783C2E">
        <w:rPr>
          <w:rFonts w:ascii="Arial" w:hAnsi="Arial"/>
          <w:color w:val="231F20"/>
          <w:spacing w:val="-32"/>
        </w:rPr>
        <w:t xml:space="preserve"> </w:t>
      </w:r>
      <w:r w:rsidRPr="00783C2E">
        <w:rPr>
          <w:rFonts w:ascii="Arial" w:hAnsi="Arial"/>
          <w:color w:val="231F20"/>
        </w:rPr>
        <w:t>recent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successful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use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two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murder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trials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regional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city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w w:val="95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Maryborough</w:t>
      </w:r>
      <w:proofErr w:type="spellEnd"/>
      <w:r w:rsidRPr="00783C2E">
        <w:rPr>
          <w:rFonts w:ascii="Arial" w:hAnsi="Arial"/>
          <w:color w:val="231F20"/>
        </w:rPr>
        <w:t xml:space="preserve"> in</w:t>
      </w:r>
      <w:r w:rsidRPr="00783C2E">
        <w:rPr>
          <w:rFonts w:ascii="Arial" w:hAnsi="Arial"/>
          <w:color w:val="231F20"/>
          <w:spacing w:val="39"/>
        </w:rPr>
        <w:t xml:space="preserve"> </w:t>
      </w:r>
      <w:r w:rsidRPr="00783C2E">
        <w:rPr>
          <w:rFonts w:ascii="Arial" w:hAnsi="Arial"/>
          <w:color w:val="231F20"/>
        </w:rPr>
        <w:t>Queensland:</w:t>
      </w:r>
    </w:p>
    <w:p w14:paraId="383BB5A2" w14:textId="77777777" w:rsidR="00D814DC" w:rsidRPr="00783C2E" w:rsidRDefault="00783C2E">
      <w:pPr>
        <w:spacing w:before="1"/>
        <w:rPr>
          <w:rFonts w:ascii="Arial" w:eastAsia="Trebuchet MS" w:hAnsi="Arial" w:cs="Trebuchet MS"/>
          <w:sz w:val="21"/>
          <w:szCs w:val="21"/>
        </w:rPr>
      </w:pPr>
      <w:r w:rsidRPr="00783C2E">
        <w:rPr>
          <w:rFonts w:ascii="Arial" w:hAnsi="Arial"/>
        </w:rPr>
        <w:br w:type="column"/>
      </w:r>
    </w:p>
    <w:p w14:paraId="65B3D746" w14:textId="77777777" w:rsidR="00D814DC" w:rsidRPr="00783C2E" w:rsidRDefault="00F05F42">
      <w:pPr>
        <w:pStyle w:val="BodyText"/>
        <w:ind w:right="222"/>
        <w:rPr>
          <w:rFonts w:ascii="Arial" w:hAnsi="Arial"/>
        </w:rPr>
      </w:pPr>
      <w:r>
        <w:rPr>
          <w:rFonts w:ascii="Arial" w:hAnsi="Arial"/>
        </w:rPr>
        <w:pict w14:anchorId="5E5E7092">
          <v:group id="_x0000_s4241" style="position:absolute;left:0;text-align:left;margin-left:299.05pt;margin-top:35.75pt;width:242.65pt;height:154.05pt;z-index:9232;mso-position-horizontal-relative:page" coordorigin="5981,716" coordsize="4853,3081">
            <v:group id="_x0000_s4245" style="position:absolute;left:5981;top:716;width:4853;height:2909" coordorigin="5981,716" coordsize="4853,2909">
              <v:shape id="_x0000_s4246" style="position:absolute;left:5981;top:716;width:4853;height:2909" coordorigin="5981,716" coordsize="4853,2909" path="m5981,716r4853,l10834,3624r-4853,l5981,716xe" fillcolor="#563a83" stroked="f">
                <v:path arrowok="t"/>
              </v:shape>
            </v:group>
            <v:group id="_x0000_s4242" style="position:absolute;left:5981;top:3624;width:4853;height:172" coordorigin="5981,3624" coordsize="4853,172">
              <v:shape id="_x0000_s4244" style="position:absolute;left:5981;top:3624;width:4853;height:172" coordorigin="5981,3624" coordsize="4853,172" path="m5981,3624r4853,l10834,3796r-4853,l5981,3624xe" fillcolor="#cf2974" stroked="f">
                <v:path arrowok="t"/>
              </v:shape>
              <v:shape id="_x0000_s4243" type="#_x0000_t202" style="position:absolute;left:5981;top:716;width:4853;height:3081" filled="f" stroked="f">
                <v:textbox inset="0,0,0,0">
                  <w:txbxContent>
                    <w:p w14:paraId="7EEE44F9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15D901F7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412D1DCC" w14:textId="77777777" w:rsidR="00D603B0" w:rsidRDefault="00D603B0">
                      <w:pPr>
                        <w:spacing w:line="324" w:lineRule="auto"/>
                        <w:ind w:left="396" w:right="485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unequal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age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consent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discriminatory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 xml:space="preserve">and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di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6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ectly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contributes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detrimental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health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 xml:space="preserve">outcomes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young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gay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men.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It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ovides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tacit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support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 xml:space="preserve">to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extend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homophobia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adding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opp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ession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 young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gay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men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who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1"/>
                          <w:sz w:val="18"/>
                          <w:szCs w:val="18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1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eady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face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very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high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levels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 xml:space="preserve">of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suicide,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dep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9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ession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other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mental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health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 xml:space="preserve">risks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due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discrimination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societal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essu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5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e.</w:t>
                      </w:r>
                      <w:r>
                        <w:rPr>
                          <w:rFonts w:ascii="Trebuchet MS" w:eastAsia="Trebuchet MS" w:hAnsi="Trebuchet MS" w:cs="Trebuchet MS"/>
                          <w:color w:val="FFFFFF"/>
                          <w:w w:val="111"/>
                          <w:position w:val="6"/>
                          <w:sz w:val="10"/>
                          <w:szCs w:val="10"/>
                        </w:rPr>
                        <w:t>210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783C2E" w:rsidRPr="00783C2E">
        <w:rPr>
          <w:rFonts w:ascii="Arial" w:hAnsi="Arial"/>
          <w:color w:val="231F20"/>
          <w:w w:val="105"/>
        </w:rPr>
        <w:t>According</w:t>
      </w:r>
      <w:r w:rsidR="00783C2E" w:rsidRPr="00783C2E">
        <w:rPr>
          <w:rFonts w:ascii="Arial" w:hAnsi="Arial"/>
          <w:color w:val="231F20"/>
          <w:spacing w:val="-11"/>
          <w:w w:val="105"/>
        </w:rPr>
        <w:t xml:space="preserve"> </w:t>
      </w:r>
      <w:r w:rsidR="00783C2E" w:rsidRPr="00783C2E">
        <w:rPr>
          <w:rFonts w:ascii="Arial" w:hAnsi="Arial"/>
          <w:color w:val="231F20"/>
          <w:w w:val="105"/>
        </w:rPr>
        <w:t>the</w:t>
      </w:r>
      <w:r w:rsidR="00783C2E" w:rsidRPr="00783C2E">
        <w:rPr>
          <w:rFonts w:ascii="Arial" w:hAnsi="Arial"/>
          <w:color w:val="231F20"/>
          <w:spacing w:val="-11"/>
          <w:w w:val="105"/>
        </w:rPr>
        <w:t xml:space="preserve"> </w:t>
      </w:r>
      <w:r w:rsidR="00783C2E" w:rsidRPr="00783C2E">
        <w:rPr>
          <w:rFonts w:ascii="Arial" w:hAnsi="Arial"/>
          <w:color w:val="231F20"/>
          <w:w w:val="105"/>
        </w:rPr>
        <w:t>NSW</w:t>
      </w:r>
      <w:r w:rsidR="00783C2E" w:rsidRPr="00783C2E">
        <w:rPr>
          <w:rFonts w:ascii="Arial" w:hAnsi="Arial"/>
          <w:color w:val="231F20"/>
          <w:spacing w:val="-11"/>
          <w:w w:val="105"/>
        </w:rPr>
        <w:t xml:space="preserve"> </w:t>
      </w:r>
      <w:r w:rsidR="00783C2E" w:rsidRPr="00783C2E">
        <w:rPr>
          <w:rFonts w:ascii="Arial" w:hAnsi="Arial"/>
          <w:color w:val="231F20"/>
          <w:w w:val="105"/>
        </w:rPr>
        <w:t>Gay</w:t>
      </w:r>
      <w:r w:rsidR="00783C2E" w:rsidRPr="00783C2E">
        <w:rPr>
          <w:rFonts w:ascii="Arial" w:hAnsi="Arial"/>
          <w:color w:val="231F20"/>
          <w:spacing w:val="-11"/>
          <w:w w:val="105"/>
        </w:rPr>
        <w:t xml:space="preserve"> </w:t>
      </w:r>
      <w:r w:rsidR="00783C2E" w:rsidRPr="00783C2E">
        <w:rPr>
          <w:rFonts w:ascii="Arial" w:hAnsi="Arial"/>
          <w:color w:val="231F20"/>
          <w:w w:val="105"/>
        </w:rPr>
        <w:t>and</w:t>
      </w:r>
      <w:r w:rsidR="00783C2E" w:rsidRPr="00783C2E">
        <w:rPr>
          <w:rFonts w:ascii="Arial" w:hAnsi="Arial"/>
          <w:color w:val="231F20"/>
          <w:spacing w:val="-11"/>
          <w:w w:val="105"/>
        </w:rPr>
        <w:t xml:space="preserve"> </w:t>
      </w:r>
      <w:r w:rsidR="00783C2E" w:rsidRPr="00783C2E">
        <w:rPr>
          <w:rFonts w:ascii="Arial" w:hAnsi="Arial"/>
          <w:color w:val="231F20"/>
          <w:w w:val="105"/>
        </w:rPr>
        <w:t>Lesbian</w:t>
      </w:r>
      <w:r w:rsidR="00783C2E" w:rsidRPr="00783C2E">
        <w:rPr>
          <w:rFonts w:ascii="Arial" w:hAnsi="Arial"/>
          <w:color w:val="231F20"/>
          <w:spacing w:val="-11"/>
          <w:w w:val="105"/>
        </w:rPr>
        <w:t xml:space="preserve"> </w:t>
      </w:r>
      <w:r w:rsidR="00783C2E" w:rsidRPr="00783C2E">
        <w:rPr>
          <w:rFonts w:ascii="Arial" w:hAnsi="Arial"/>
          <w:color w:val="231F20"/>
          <w:w w:val="105"/>
        </w:rPr>
        <w:t>Rights</w:t>
      </w:r>
      <w:r w:rsidR="00783C2E" w:rsidRPr="00783C2E">
        <w:rPr>
          <w:rFonts w:ascii="Arial" w:hAnsi="Arial"/>
          <w:color w:val="231F20"/>
          <w:spacing w:val="-11"/>
          <w:w w:val="105"/>
        </w:rPr>
        <w:t xml:space="preserve"> </w:t>
      </w:r>
      <w:r w:rsidR="00783C2E" w:rsidRPr="00783C2E">
        <w:rPr>
          <w:rFonts w:ascii="Arial" w:hAnsi="Arial"/>
          <w:color w:val="231F20"/>
          <w:w w:val="105"/>
        </w:rPr>
        <w:t>Lobby:</w:t>
      </w:r>
    </w:p>
    <w:p w14:paraId="3F5686F3" w14:textId="77777777" w:rsidR="00D814DC" w:rsidRPr="00783C2E" w:rsidRDefault="00D814DC">
      <w:pPr>
        <w:rPr>
          <w:rFonts w:ascii="Arial" w:hAnsi="Arial"/>
        </w:rPr>
        <w:sectPr w:rsidR="00D814DC" w:rsidRPr="00783C2E">
          <w:type w:val="continuous"/>
          <w:pgSz w:w="11910" w:h="16840"/>
          <w:pgMar w:top="1520" w:right="860" w:bottom="280" w:left="360" w:header="720" w:footer="720" w:gutter="0"/>
          <w:cols w:num="2" w:space="720" w:equalWidth="0">
            <w:col w:w="5109" w:space="249"/>
            <w:col w:w="5332"/>
          </w:cols>
        </w:sectPr>
      </w:pPr>
    </w:p>
    <w:p w14:paraId="7583EF0B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1765FDF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1548D6FD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66C6DBF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8BAF6F4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7A0BBD2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C521E36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55DDCED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CF14BBD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1FF34AC2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387B7B0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189EB228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1B256C7E" w14:textId="77777777" w:rsidR="00D814DC" w:rsidRPr="00783C2E" w:rsidRDefault="00D814DC">
      <w:pPr>
        <w:spacing w:before="3"/>
        <w:rPr>
          <w:rFonts w:ascii="Arial" w:eastAsia="Trebuchet MS" w:hAnsi="Arial" w:cs="Trebuchet MS"/>
          <w:sz w:val="16"/>
          <w:szCs w:val="16"/>
        </w:rPr>
      </w:pPr>
    </w:p>
    <w:p w14:paraId="05BFEDF3" w14:textId="77777777" w:rsidR="00D814DC" w:rsidRPr="00783C2E" w:rsidRDefault="00D814DC">
      <w:pPr>
        <w:rPr>
          <w:rFonts w:ascii="Arial" w:eastAsia="Trebuchet MS" w:hAnsi="Arial" w:cs="Trebuchet MS"/>
          <w:sz w:val="16"/>
          <w:szCs w:val="16"/>
        </w:rPr>
        <w:sectPr w:rsidR="00D814DC" w:rsidRPr="00783C2E">
          <w:type w:val="continuous"/>
          <w:pgSz w:w="11910" w:h="16840"/>
          <w:pgMar w:top="1520" w:right="860" w:bottom="280" w:left="360" w:header="720" w:footer="720" w:gutter="0"/>
          <w:cols w:space="720"/>
        </w:sectPr>
      </w:pPr>
    </w:p>
    <w:p w14:paraId="2F184464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</w:pPr>
    </w:p>
    <w:p w14:paraId="5104843F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</w:pPr>
    </w:p>
    <w:p w14:paraId="35524F83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</w:pPr>
    </w:p>
    <w:p w14:paraId="31C11A46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</w:pPr>
    </w:p>
    <w:p w14:paraId="5819C66C" w14:textId="77777777" w:rsidR="00D814DC" w:rsidRPr="00783C2E" w:rsidRDefault="00D814DC">
      <w:pPr>
        <w:spacing w:before="5"/>
        <w:rPr>
          <w:rFonts w:ascii="Arial" w:eastAsia="Trebuchet MS" w:hAnsi="Arial" w:cs="Trebuchet MS"/>
          <w:sz w:val="17"/>
          <w:szCs w:val="17"/>
        </w:rPr>
      </w:pPr>
    </w:p>
    <w:p w14:paraId="6FDDF2A6" w14:textId="77777777" w:rsidR="00D814DC" w:rsidRPr="00783C2E" w:rsidRDefault="00F05F42">
      <w:pPr>
        <w:pStyle w:val="BodyText"/>
        <w:spacing w:line="276" w:lineRule="auto"/>
        <w:rPr>
          <w:rFonts w:ascii="Arial" w:hAnsi="Arial"/>
        </w:rPr>
      </w:pPr>
      <w:r>
        <w:rPr>
          <w:rFonts w:ascii="Arial" w:hAnsi="Arial"/>
        </w:rPr>
        <w:pict w14:anchorId="68118A1F">
          <v:group id="_x0000_s4235" style="position:absolute;left:0;text-align:left;margin-left:31.15pt;margin-top:-176.85pt;width:242.65pt;height:154.05pt;z-index:9184;mso-position-horizontal-relative:page" coordorigin="624,-3538" coordsize="4853,3081">
            <v:group id="_x0000_s4239" style="position:absolute;left:624;top:-3538;width:4853;height:2909" coordorigin="624,-3538" coordsize="4853,2909">
              <v:shape id="_x0000_s4240" style="position:absolute;left:624;top:-3538;width:4853;height:2909" coordorigin="624,-3538" coordsize="4853,2909" path="m624,-3538r4852,l5476,-629r-4852,l624,-3538xe" fillcolor="#cf2974" stroked="f">
                <v:path arrowok="t"/>
              </v:shape>
            </v:group>
            <v:group id="_x0000_s4236" style="position:absolute;left:624;top:-629;width:4853;height:172" coordorigin="624,-629" coordsize="4853,172">
              <v:shape id="_x0000_s4238" style="position:absolute;left:624;top:-629;width:4853;height:172" coordorigin="624,-629" coordsize="4853,172" path="m624,-629r4852,l5476,-458r-4852,l624,-629xe" fillcolor="#563a83" stroked="f">
                <v:path arrowok="t"/>
              </v:shape>
              <v:shape id="_x0000_s4237" type="#_x0000_t202" style="position:absolute;left:624;top:-3538;width:4853;height:3081" filled="f" stroked="f">
                <v:textbox inset="0,0,0,0">
                  <w:txbxContent>
                    <w:p w14:paraId="09E47D7F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1DAF22AB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62D1B011" w14:textId="77777777" w:rsidR="00D603B0" w:rsidRDefault="00D603B0">
                      <w:pPr>
                        <w:spacing w:line="324" w:lineRule="auto"/>
                        <w:ind w:left="396" w:right="50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1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both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trials,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defence</w:t>
                      </w:r>
                      <w:proofErr w:type="spellEnd"/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barristers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explained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that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 xml:space="preserve">their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clients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flew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into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homicidal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rage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because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they</w:t>
                      </w:r>
                    </w:p>
                    <w:p w14:paraId="215C73FD" w14:textId="77777777" w:rsidR="00D603B0" w:rsidRDefault="00D603B0">
                      <w:pPr>
                        <w:spacing w:before="2" w:line="324" w:lineRule="auto"/>
                        <w:ind w:left="396" w:right="453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proofErr w:type="gramStart"/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had</w:t>
                      </w:r>
                      <w:proofErr w:type="gramEnd"/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su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5"/>
                          <w:sz w:val="18"/>
                        </w:rPr>
                        <w:t>f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fe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insult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sexual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overtu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6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f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om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another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man.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1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each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case,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jury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found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1"/>
                          <w:sz w:val="18"/>
                        </w:rPr>
                        <w:t xml:space="preserve">killer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guilty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manslaughter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rather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than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mu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color w:val="FFFFFF"/>
                          <w:spacing w:val="-17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,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 xml:space="preserve">assigning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less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culpability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enlivening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lower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sentencing range.</w:t>
                      </w:r>
                      <w:r>
                        <w:rPr>
                          <w:rFonts w:ascii="Trebuchet MS"/>
                          <w:color w:val="FFFFFF"/>
                          <w:w w:val="111"/>
                          <w:position w:val="6"/>
                          <w:sz w:val="10"/>
                        </w:rPr>
                        <w:t>204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783C2E" w:rsidRPr="00783C2E">
        <w:rPr>
          <w:rFonts w:ascii="Arial" w:hAnsi="Arial"/>
          <w:color w:val="231F20"/>
        </w:rPr>
        <w:t>Queensland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amended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proofErr w:type="spellStart"/>
      <w:r w:rsidR="00783C2E" w:rsidRPr="00783C2E">
        <w:rPr>
          <w:rFonts w:ascii="Arial" w:hAnsi="Arial"/>
          <w:color w:val="231F20"/>
        </w:rPr>
        <w:t>defence</w:t>
      </w:r>
      <w:proofErr w:type="spellEnd"/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in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2011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following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48"/>
        </w:rPr>
        <w:t xml:space="preserve"> </w:t>
      </w:r>
      <w:r w:rsidR="00783C2E" w:rsidRPr="00783C2E">
        <w:rPr>
          <w:rFonts w:ascii="Arial" w:hAnsi="Arial"/>
          <w:color w:val="231F20"/>
        </w:rPr>
        <w:t>recommendation of the 2008 Queensland Law Reform</w:t>
      </w:r>
      <w:r w:rsidR="00783C2E" w:rsidRPr="00783C2E">
        <w:rPr>
          <w:rFonts w:ascii="Arial" w:hAnsi="Arial"/>
          <w:color w:val="231F20"/>
          <w:spacing w:val="-36"/>
        </w:rPr>
        <w:t xml:space="preserve"> </w:t>
      </w:r>
      <w:r w:rsidR="00783C2E" w:rsidRPr="00783C2E">
        <w:rPr>
          <w:rFonts w:ascii="Arial" w:hAnsi="Arial"/>
          <w:color w:val="231F20"/>
        </w:rPr>
        <w:t>Commission review.</w:t>
      </w:r>
      <w:r w:rsidR="00783C2E" w:rsidRPr="00783C2E">
        <w:rPr>
          <w:rFonts w:ascii="Arial" w:hAnsi="Arial"/>
          <w:color w:val="231F20"/>
          <w:position w:val="6"/>
          <w:sz w:val="10"/>
          <w:szCs w:val="10"/>
        </w:rPr>
        <w:t xml:space="preserve">205 </w:t>
      </w:r>
      <w:r w:rsidR="00783C2E" w:rsidRPr="00783C2E">
        <w:rPr>
          <w:rFonts w:ascii="Arial" w:hAnsi="Arial"/>
          <w:color w:val="231F20"/>
        </w:rPr>
        <w:t>The amendments stipulated</w:t>
      </w:r>
      <w:r w:rsidR="00783C2E" w:rsidRPr="00783C2E">
        <w:rPr>
          <w:rFonts w:ascii="Arial" w:hAnsi="Arial"/>
          <w:color w:val="231F20"/>
          <w:spacing w:val="-32"/>
        </w:rPr>
        <w:t xml:space="preserve"> </w:t>
      </w:r>
      <w:r w:rsidR="00783C2E" w:rsidRPr="00783C2E">
        <w:rPr>
          <w:rFonts w:ascii="Arial" w:hAnsi="Arial"/>
          <w:color w:val="231F20"/>
        </w:rPr>
        <w:t>that</w:t>
      </w:r>
      <w:r w:rsidR="00783C2E" w:rsidRPr="00783C2E">
        <w:rPr>
          <w:rFonts w:ascii="Arial" w:hAnsi="Arial"/>
          <w:color w:val="231F20"/>
          <w:w w:val="92"/>
        </w:rPr>
        <w:t xml:space="preserve"> </w:t>
      </w:r>
      <w:r w:rsidR="00783C2E" w:rsidRPr="00783C2E">
        <w:rPr>
          <w:rFonts w:ascii="Arial" w:hAnsi="Arial"/>
          <w:color w:val="231F20"/>
        </w:rPr>
        <w:t>provocation could no longer be based ‘on words alone,</w:t>
      </w:r>
      <w:r w:rsidR="00783C2E" w:rsidRPr="00783C2E">
        <w:rPr>
          <w:rFonts w:ascii="Arial" w:hAnsi="Arial"/>
          <w:color w:val="231F20"/>
          <w:spacing w:val="-22"/>
        </w:rPr>
        <w:t xml:space="preserve"> </w:t>
      </w:r>
      <w:r w:rsidR="00783C2E" w:rsidRPr="00783C2E">
        <w:rPr>
          <w:rFonts w:ascii="Arial" w:hAnsi="Arial"/>
          <w:color w:val="231F20"/>
        </w:rPr>
        <w:t>other</w:t>
      </w:r>
      <w:r w:rsidR="00783C2E" w:rsidRPr="00783C2E">
        <w:rPr>
          <w:rFonts w:ascii="Arial" w:hAnsi="Arial"/>
          <w:color w:val="231F20"/>
          <w:w w:val="95"/>
        </w:rPr>
        <w:t xml:space="preserve"> </w:t>
      </w:r>
      <w:r w:rsidR="00783C2E" w:rsidRPr="00783C2E">
        <w:rPr>
          <w:rFonts w:ascii="Arial" w:hAnsi="Arial"/>
          <w:color w:val="231F20"/>
        </w:rPr>
        <w:t>than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in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circumstance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most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extreme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and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exceptional</w:t>
      </w:r>
      <w:r w:rsidR="00783C2E" w:rsidRPr="00783C2E">
        <w:rPr>
          <w:rFonts w:ascii="Arial" w:hAnsi="Arial"/>
          <w:color w:val="231F20"/>
          <w:w w:val="98"/>
        </w:rPr>
        <w:t xml:space="preserve"> </w:t>
      </w:r>
      <w:r w:rsidR="00783C2E" w:rsidRPr="00783C2E">
        <w:rPr>
          <w:rFonts w:ascii="Arial" w:hAnsi="Arial"/>
          <w:color w:val="231F20"/>
        </w:rPr>
        <w:t>character’.</w:t>
      </w:r>
      <w:r w:rsidR="00783C2E" w:rsidRPr="00783C2E">
        <w:rPr>
          <w:rFonts w:ascii="Arial" w:hAnsi="Arial"/>
          <w:color w:val="231F20"/>
          <w:position w:val="6"/>
          <w:sz w:val="10"/>
          <w:szCs w:val="10"/>
        </w:rPr>
        <w:t xml:space="preserve">206 </w:t>
      </w:r>
      <w:r w:rsidR="00783C2E" w:rsidRPr="00783C2E">
        <w:rPr>
          <w:rFonts w:ascii="Arial" w:hAnsi="Arial"/>
          <w:color w:val="231F20"/>
          <w:spacing w:val="-3"/>
        </w:rPr>
        <w:t xml:space="preserve">However, </w:t>
      </w:r>
      <w:r w:rsidR="00783C2E" w:rsidRPr="00783C2E">
        <w:rPr>
          <w:rFonts w:ascii="Arial" w:hAnsi="Arial"/>
          <w:color w:val="231F20"/>
        </w:rPr>
        <w:t>consultation participants</w:t>
      </w:r>
      <w:r w:rsidR="00783C2E" w:rsidRPr="00783C2E">
        <w:rPr>
          <w:rFonts w:ascii="Arial" w:hAnsi="Arial"/>
          <w:color w:val="231F20"/>
          <w:spacing w:val="-40"/>
        </w:rPr>
        <w:t xml:space="preserve"> </w:t>
      </w:r>
      <w:r w:rsidR="00783C2E" w:rsidRPr="00783C2E">
        <w:rPr>
          <w:rFonts w:ascii="Arial" w:hAnsi="Arial"/>
          <w:color w:val="231F20"/>
        </w:rPr>
        <w:t>maintained</w:t>
      </w:r>
      <w:r w:rsidR="00783C2E" w:rsidRPr="00783C2E">
        <w:rPr>
          <w:rFonts w:ascii="Arial" w:hAnsi="Arial"/>
          <w:color w:val="231F20"/>
          <w:w w:val="97"/>
        </w:rPr>
        <w:t xml:space="preserve"> </w:t>
      </w:r>
      <w:r w:rsidR="00783C2E" w:rsidRPr="00783C2E">
        <w:rPr>
          <w:rFonts w:ascii="Arial" w:hAnsi="Arial"/>
          <w:color w:val="231F20"/>
        </w:rPr>
        <w:t>that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this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reform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did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not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go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far</w:t>
      </w:r>
      <w:r w:rsidR="00783C2E" w:rsidRPr="00783C2E">
        <w:rPr>
          <w:rFonts w:ascii="Arial" w:hAnsi="Arial"/>
          <w:color w:val="231F20"/>
          <w:spacing w:val="-14"/>
        </w:rPr>
        <w:t xml:space="preserve"> </w:t>
      </w:r>
      <w:r w:rsidR="00783C2E" w:rsidRPr="00783C2E">
        <w:rPr>
          <w:rFonts w:ascii="Arial" w:hAnsi="Arial"/>
          <w:color w:val="231F20"/>
        </w:rPr>
        <w:t>enough.</w:t>
      </w:r>
    </w:p>
    <w:p w14:paraId="30B2CD35" w14:textId="77777777" w:rsidR="00D814DC" w:rsidRPr="00783C2E" w:rsidRDefault="00783C2E">
      <w:pPr>
        <w:pStyle w:val="BodyText"/>
        <w:spacing w:before="113" w:line="276" w:lineRule="auto"/>
        <w:ind w:right="109"/>
        <w:rPr>
          <w:rFonts w:ascii="Arial" w:hAnsi="Arial"/>
          <w:sz w:val="10"/>
          <w:szCs w:val="10"/>
        </w:rPr>
      </w:pP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report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Chair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Government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Working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Party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set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up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examine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reforms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homosexual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advance</w:t>
      </w:r>
      <w:r w:rsidRPr="00783C2E">
        <w:rPr>
          <w:rFonts w:ascii="Arial" w:hAnsi="Arial"/>
          <w:color w:val="231F20"/>
          <w:spacing w:val="-47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defence</w:t>
      </w:r>
      <w:proofErr w:type="spellEnd"/>
      <w:r w:rsidRPr="00783C2E">
        <w:rPr>
          <w:rFonts w:ascii="Arial" w:hAnsi="Arial"/>
          <w:color w:val="231F20"/>
        </w:rPr>
        <w:t>,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John</w:t>
      </w:r>
      <w:r w:rsidRPr="00783C2E">
        <w:rPr>
          <w:rFonts w:ascii="Arial" w:hAnsi="Arial"/>
          <w:color w:val="231F20"/>
          <w:spacing w:val="-4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Jerrard</w:t>
      </w:r>
      <w:proofErr w:type="spellEnd"/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QC,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also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commented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2011</w:t>
      </w:r>
      <w:r w:rsidRPr="00783C2E">
        <w:rPr>
          <w:rFonts w:ascii="Arial" w:hAnsi="Arial"/>
          <w:color w:val="231F20"/>
          <w:spacing w:val="-52"/>
        </w:rPr>
        <w:t xml:space="preserve"> </w:t>
      </w:r>
      <w:r w:rsidRPr="00783C2E">
        <w:rPr>
          <w:rFonts w:ascii="Arial" w:hAnsi="Arial"/>
          <w:color w:val="231F20"/>
        </w:rPr>
        <w:t>Queensland reforms had not progressed far enough in</w:t>
      </w:r>
      <w:r w:rsidRPr="00783C2E">
        <w:rPr>
          <w:rFonts w:ascii="Arial" w:hAnsi="Arial"/>
          <w:color w:val="231F20"/>
          <w:spacing w:val="-38"/>
        </w:rPr>
        <w:t xml:space="preserve"> </w:t>
      </w:r>
      <w:r w:rsidRPr="00783C2E">
        <w:rPr>
          <w:rFonts w:ascii="Arial" w:hAnsi="Arial"/>
          <w:color w:val="231F20"/>
        </w:rPr>
        <w:t>eliminating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homosexual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advance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from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Queensland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  <w:spacing w:val="-3"/>
        </w:rPr>
        <w:t>law,</w:t>
      </w:r>
      <w:r w:rsidRPr="00783C2E">
        <w:rPr>
          <w:rFonts w:ascii="Arial" w:hAnsi="Arial"/>
          <w:color w:val="231F20"/>
          <w:w w:val="75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recommended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further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reform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required.</w:t>
      </w:r>
      <w:r w:rsidRPr="00783C2E">
        <w:rPr>
          <w:rFonts w:ascii="Arial" w:hAnsi="Arial"/>
          <w:color w:val="231F20"/>
          <w:position w:val="6"/>
          <w:sz w:val="10"/>
        </w:rPr>
        <w:t>207</w:t>
      </w:r>
    </w:p>
    <w:p w14:paraId="56772A51" w14:textId="77777777" w:rsidR="00D814DC" w:rsidRPr="00783C2E" w:rsidRDefault="00D814DC">
      <w:pPr>
        <w:spacing w:before="6"/>
        <w:rPr>
          <w:rFonts w:ascii="Arial" w:eastAsia="Trebuchet MS" w:hAnsi="Arial" w:cs="Trebuchet MS"/>
          <w:sz w:val="21"/>
          <w:szCs w:val="21"/>
        </w:rPr>
      </w:pPr>
    </w:p>
    <w:p w14:paraId="349F4AE1" w14:textId="77777777" w:rsidR="00D814DC" w:rsidRPr="00783C2E" w:rsidRDefault="00783C2E">
      <w:pPr>
        <w:pStyle w:val="Heading4"/>
        <w:numPr>
          <w:ilvl w:val="1"/>
          <w:numId w:val="14"/>
        </w:numPr>
        <w:tabs>
          <w:tab w:val="left" w:pos="887"/>
        </w:tabs>
        <w:ind w:left="886"/>
        <w:jc w:val="left"/>
      </w:pPr>
      <w:r w:rsidRPr="00783C2E">
        <w:rPr>
          <w:color w:val="CF2974"/>
        </w:rPr>
        <w:t>Unequal age of</w:t>
      </w:r>
      <w:r w:rsidRPr="00783C2E">
        <w:rPr>
          <w:color w:val="CF2974"/>
          <w:spacing w:val="-13"/>
        </w:rPr>
        <w:t xml:space="preserve"> </w:t>
      </w:r>
      <w:r w:rsidRPr="00783C2E">
        <w:rPr>
          <w:color w:val="CF2974"/>
        </w:rPr>
        <w:t>consent</w:t>
      </w:r>
    </w:p>
    <w:p w14:paraId="5E087154" w14:textId="77777777" w:rsidR="00D814DC" w:rsidRPr="00783C2E" w:rsidRDefault="00783C2E">
      <w:pPr>
        <w:pStyle w:val="BodyText"/>
        <w:spacing w:before="181" w:line="276" w:lineRule="auto"/>
        <w:rPr>
          <w:rFonts w:ascii="Arial" w:hAnsi="Arial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law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‘unlawful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sodomy’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located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section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208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 xml:space="preserve">Queensland criminal </w:t>
      </w:r>
      <w:proofErr w:type="gramStart"/>
      <w:r w:rsidRPr="00783C2E">
        <w:rPr>
          <w:rFonts w:ascii="Arial" w:hAnsi="Arial"/>
          <w:color w:val="231F20"/>
        </w:rPr>
        <w:t>code.</w:t>
      </w:r>
      <w:r w:rsidRPr="00783C2E">
        <w:rPr>
          <w:rFonts w:ascii="Arial" w:hAnsi="Arial"/>
          <w:color w:val="231F20"/>
          <w:position w:val="6"/>
          <w:sz w:val="10"/>
          <w:szCs w:val="10"/>
        </w:rPr>
        <w:t xml:space="preserve">208  </w:t>
      </w:r>
      <w:r w:rsidRPr="00783C2E">
        <w:rPr>
          <w:rFonts w:ascii="Arial" w:hAnsi="Arial"/>
          <w:color w:val="231F20"/>
        </w:rPr>
        <w:t>This</w:t>
      </w:r>
      <w:proofErr w:type="gramEnd"/>
      <w:r w:rsidRPr="00783C2E">
        <w:rPr>
          <w:rFonts w:ascii="Arial" w:hAnsi="Arial"/>
          <w:color w:val="231F20"/>
        </w:rPr>
        <w:t xml:space="preserve"> law defines a higher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age</w:t>
      </w:r>
    </w:p>
    <w:p w14:paraId="04F08A52" w14:textId="77777777" w:rsidR="00D814DC" w:rsidRPr="00783C2E" w:rsidRDefault="00783C2E">
      <w:pPr>
        <w:pStyle w:val="BodyText"/>
        <w:spacing w:line="276" w:lineRule="auto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of</w:t>
      </w:r>
      <w:proofErr w:type="gramEnd"/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consent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at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18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years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age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sodomy,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which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largely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associated with homosexual male intercourse, in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comparison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other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consenting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sexual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activity,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which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currently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lawful</w:t>
      </w:r>
    </w:p>
    <w:p w14:paraId="1AF7275C" w14:textId="77777777" w:rsidR="00D814DC" w:rsidRPr="00783C2E" w:rsidRDefault="00783C2E">
      <w:pPr>
        <w:pStyle w:val="BodyText"/>
        <w:spacing w:line="276" w:lineRule="auto"/>
        <w:rPr>
          <w:rFonts w:ascii="Arial" w:hAnsi="Arial"/>
          <w:sz w:val="10"/>
          <w:szCs w:val="10"/>
        </w:rPr>
      </w:pPr>
      <w:proofErr w:type="gramStart"/>
      <w:r w:rsidRPr="00783C2E">
        <w:rPr>
          <w:rFonts w:ascii="Arial" w:hAnsi="Arial"/>
          <w:color w:val="231F20"/>
        </w:rPr>
        <w:t>at</w:t>
      </w:r>
      <w:proofErr w:type="gramEnd"/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16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years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age.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penalty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any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offender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up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14</w:t>
      </w:r>
      <w:r w:rsidRPr="00783C2E">
        <w:rPr>
          <w:rFonts w:ascii="Arial" w:hAnsi="Arial"/>
          <w:color w:val="231F20"/>
          <w:w w:val="106"/>
        </w:rPr>
        <w:t xml:space="preserve"> </w:t>
      </w:r>
      <w:r w:rsidRPr="00783C2E">
        <w:rPr>
          <w:rFonts w:ascii="Arial" w:hAnsi="Arial"/>
          <w:color w:val="231F20"/>
        </w:rPr>
        <w:t>years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imprisonment.</w:t>
      </w:r>
      <w:r w:rsidRPr="00783C2E">
        <w:rPr>
          <w:rFonts w:ascii="Arial" w:hAnsi="Arial"/>
          <w:color w:val="231F20"/>
          <w:position w:val="6"/>
          <w:sz w:val="10"/>
        </w:rPr>
        <w:t>209</w:t>
      </w:r>
    </w:p>
    <w:p w14:paraId="16ADB769" w14:textId="77777777" w:rsidR="00D814DC" w:rsidRPr="00783C2E" w:rsidRDefault="00783C2E">
      <w:pPr>
        <w:pStyle w:val="BodyText"/>
        <w:spacing w:before="78" w:line="276" w:lineRule="auto"/>
        <w:ind w:right="106"/>
        <w:rPr>
          <w:rFonts w:ascii="Arial" w:hAnsi="Arial"/>
        </w:rPr>
      </w:pPr>
      <w:r w:rsidRPr="00783C2E">
        <w:rPr>
          <w:rFonts w:ascii="Arial" w:hAnsi="Arial"/>
        </w:rPr>
        <w:br w:type="column"/>
      </w:r>
      <w:r w:rsidRPr="00783C2E">
        <w:rPr>
          <w:rFonts w:ascii="Arial" w:hAnsi="Arial"/>
          <w:color w:val="231F20"/>
        </w:rPr>
        <w:lastRenderedPageBreak/>
        <w:t>Concern was raised throughout the consultation process</w:t>
      </w:r>
      <w:r w:rsidRPr="00783C2E">
        <w:rPr>
          <w:rFonts w:ascii="Arial" w:hAnsi="Arial"/>
          <w:color w:val="231F20"/>
          <w:spacing w:val="1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w w:val="92"/>
        </w:rPr>
        <w:t xml:space="preserve"> </w:t>
      </w:r>
      <w:r w:rsidRPr="00783C2E">
        <w:rPr>
          <w:rFonts w:ascii="Arial" w:hAnsi="Arial"/>
          <w:color w:val="231F20"/>
        </w:rPr>
        <w:t>while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sodomy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law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does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not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directly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target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young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people on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basis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sexual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orientation,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i/>
          <w:color w:val="231F20"/>
        </w:rPr>
        <w:t>practice</w:t>
      </w:r>
      <w:r w:rsidRPr="00783C2E">
        <w:rPr>
          <w:rFonts w:ascii="Arial" w:hAnsi="Arial"/>
          <w:i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law</w:t>
      </w:r>
      <w:r w:rsidRPr="00783C2E">
        <w:rPr>
          <w:rFonts w:ascii="Arial" w:hAnsi="Arial"/>
          <w:color w:val="231F20"/>
          <w:w w:val="96"/>
        </w:rPr>
        <w:t xml:space="preserve"> </w:t>
      </w:r>
      <w:r w:rsidRPr="00783C2E">
        <w:rPr>
          <w:rFonts w:ascii="Arial" w:hAnsi="Arial"/>
          <w:color w:val="231F20"/>
        </w:rPr>
        <w:t>discriminates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basis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sexual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orientation.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Participants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observed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unequal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age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consent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based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different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sexual activity had disproportionate and adverse impacts</w:t>
      </w:r>
      <w:r w:rsidRPr="00783C2E">
        <w:rPr>
          <w:rFonts w:ascii="Arial" w:hAnsi="Arial"/>
          <w:color w:val="231F20"/>
          <w:spacing w:val="-28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w w:val="104"/>
        </w:rPr>
        <w:t xml:space="preserve"> </w:t>
      </w:r>
      <w:r w:rsidRPr="00783C2E">
        <w:rPr>
          <w:rFonts w:ascii="Arial" w:hAnsi="Arial"/>
          <w:color w:val="231F20"/>
        </w:rPr>
        <w:t>gay men in</w:t>
      </w:r>
      <w:r w:rsidRPr="00783C2E">
        <w:rPr>
          <w:rFonts w:ascii="Arial" w:hAnsi="Arial"/>
          <w:color w:val="231F20"/>
          <w:spacing w:val="10"/>
        </w:rPr>
        <w:t xml:space="preserve"> </w:t>
      </w:r>
      <w:r w:rsidRPr="00783C2E">
        <w:rPr>
          <w:rFonts w:ascii="Arial" w:hAnsi="Arial"/>
          <w:color w:val="231F20"/>
        </w:rPr>
        <w:t>Queensland.</w:t>
      </w:r>
    </w:p>
    <w:p w14:paraId="2161F975" w14:textId="77777777" w:rsidR="00D814DC" w:rsidRPr="00783C2E" w:rsidRDefault="00783C2E">
      <w:pPr>
        <w:pStyle w:val="BodyText"/>
        <w:spacing w:before="113" w:line="276" w:lineRule="auto"/>
        <w:ind w:right="101"/>
        <w:rPr>
          <w:rFonts w:ascii="Arial" w:hAnsi="Arial"/>
        </w:rPr>
      </w:pP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particular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fear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raised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regarding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safety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wellbeing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young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same-sex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attracted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men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under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age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of</w:t>
      </w:r>
    </w:p>
    <w:p w14:paraId="46ABCDD4" w14:textId="77777777" w:rsidR="00D814DC" w:rsidRPr="00783C2E" w:rsidRDefault="00783C2E">
      <w:pPr>
        <w:pStyle w:val="BodyText"/>
        <w:spacing w:line="276" w:lineRule="auto"/>
        <w:ind w:right="101"/>
        <w:rPr>
          <w:rFonts w:ascii="Arial" w:hAnsi="Arial"/>
        </w:rPr>
      </w:pPr>
      <w:r w:rsidRPr="00783C2E">
        <w:rPr>
          <w:rFonts w:ascii="Arial" w:hAnsi="Arial"/>
          <w:color w:val="231F20"/>
        </w:rPr>
        <w:t>18.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One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medical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practitioner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outlined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consultations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w w:val="92"/>
        </w:rPr>
        <w:t xml:space="preserve"> </w:t>
      </w:r>
      <w:r w:rsidRPr="00783C2E">
        <w:rPr>
          <w:rFonts w:ascii="Arial" w:hAnsi="Arial"/>
          <w:color w:val="231F20"/>
        </w:rPr>
        <w:t>they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had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heard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other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workers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who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discouraged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gay</w:t>
      </w:r>
      <w:r w:rsidRPr="00783C2E">
        <w:rPr>
          <w:rFonts w:ascii="Arial" w:hAnsi="Arial"/>
          <w:color w:val="231F20"/>
          <w:spacing w:val="-52"/>
        </w:rPr>
        <w:t xml:space="preserve"> </w:t>
      </w:r>
      <w:r w:rsidRPr="00783C2E">
        <w:rPr>
          <w:rFonts w:ascii="Arial" w:hAnsi="Arial"/>
          <w:color w:val="231F20"/>
        </w:rPr>
        <w:t>males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under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age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18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from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disclosing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sexual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activity</w:t>
      </w:r>
      <w:r w:rsidRPr="00783C2E">
        <w:rPr>
          <w:rFonts w:ascii="Arial" w:hAnsi="Arial"/>
          <w:color w:val="231F20"/>
          <w:w w:val="93"/>
        </w:rPr>
        <w:t xml:space="preserve"> </w:t>
      </w:r>
      <w:r w:rsidRPr="00783C2E">
        <w:rPr>
          <w:rFonts w:ascii="Arial" w:hAnsi="Arial"/>
          <w:color w:val="231F20"/>
        </w:rPr>
        <w:t>if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it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involved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anal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sex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because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age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consent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laws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would require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medical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practitioners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treat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25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behaviour</w:t>
      </w:r>
      <w:proofErr w:type="spellEnd"/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as</w:t>
      </w:r>
    </w:p>
    <w:p w14:paraId="48040D11" w14:textId="77777777" w:rsidR="00D814DC" w:rsidRPr="00783C2E" w:rsidRDefault="00783C2E">
      <w:pPr>
        <w:pStyle w:val="BodyText"/>
        <w:spacing w:line="276" w:lineRule="auto"/>
        <w:ind w:right="101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a</w:t>
      </w:r>
      <w:proofErr w:type="gramEnd"/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criminal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  <w:spacing w:val="-3"/>
        </w:rPr>
        <w:t>matter.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consequence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law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young</w:t>
      </w:r>
      <w:r w:rsidRPr="00783C2E">
        <w:rPr>
          <w:rFonts w:ascii="Arial" w:hAnsi="Arial"/>
          <w:color w:val="231F20"/>
          <w:w w:val="105"/>
        </w:rPr>
        <w:t xml:space="preserve"> </w:t>
      </w:r>
      <w:r w:rsidRPr="00783C2E">
        <w:rPr>
          <w:rFonts w:ascii="Arial" w:hAnsi="Arial"/>
          <w:color w:val="231F20"/>
        </w:rPr>
        <w:t>gay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men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were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less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likely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be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able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get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proper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sexual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  <w:w w:val="95"/>
        </w:rPr>
        <w:t>health</w:t>
      </w:r>
      <w:r w:rsidRPr="00783C2E">
        <w:rPr>
          <w:rFonts w:ascii="Arial" w:hAnsi="Arial"/>
          <w:color w:val="231F20"/>
          <w:spacing w:val="18"/>
          <w:w w:val="95"/>
        </w:rPr>
        <w:t xml:space="preserve"> </w:t>
      </w:r>
      <w:r w:rsidRPr="00783C2E">
        <w:rPr>
          <w:rFonts w:ascii="Arial" w:hAnsi="Arial"/>
          <w:color w:val="231F20"/>
          <w:w w:val="95"/>
        </w:rPr>
        <w:t>advice.</w:t>
      </w:r>
    </w:p>
    <w:p w14:paraId="5E7610DA" w14:textId="77777777" w:rsidR="00D814DC" w:rsidRPr="00783C2E" w:rsidRDefault="00783C2E">
      <w:pPr>
        <w:pStyle w:val="BodyText"/>
        <w:spacing w:before="113" w:line="276" w:lineRule="auto"/>
        <w:ind w:right="101"/>
        <w:rPr>
          <w:rFonts w:ascii="Arial" w:hAnsi="Arial"/>
        </w:rPr>
      </w:pP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number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submissions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meeting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participants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observed</w:t>
      </w:r>
      <w:r w:rsidRPr="00783C2E">
        <w:rPr>
          <w:rFonts w:ascii="Arial" w:hAnsi="Arial"/>
          <w:color w:val="231F20"/>
          <w:spacing w:val="-52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unequal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age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consent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law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sodomy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prevented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access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appropriate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accurate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information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support</w:t>
      </w:r>
      <w:r w:rsidRPr="00783C2E">
        <w:rPr>
          <w:rFonts w:ascii="Arial" w:hAnsi="Arial"/>
          <w:color w:val="231F20"/>
          <w:spacing w:val="-53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mental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sexual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young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gay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men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between 16 and 18 years of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age.</w:t>
      </w:r>
    </w:p>
    <w:p w14:paraId="72716691" w14:textId="77777777" w:rsidR="00D814DC" w:rsidRPr="00783C2E" w:rsidRDefault="00783C2E">
      <w:pPr>
        <w:pStyle w:val="BodyText"/>
        <w:spacing w:before="113" w:line="276" w:lineRule="auto"/>
        <w:ind w:right="222"/>
        <w:rPr>
          <w:rFonts w:ascii="Arial" w:hAnsi="Arial"/>
          <w:sz w:val="10"/>
          <w:szCs w:val="10"/>
        </w:rPr>
      </w:pPr>
      <w:r w:rsidRPr="00783C2E">
        <w:rPr>
          <w:rFonts w:ascii="Arial" w:hAnsi="Arial"/>
          <w:color w:val="231F20"/>
        </w:rPr>
        <w:t>These observations were of significant importance</w:t>
      </w:r>
      <w:r w:rsidRPr="00783C2E">
        <w:rPr>
          <w:rFonts w:ascii="Arial" w:hAnsi="Arial"/>
          <w:color w:val="231F20"/>
          <w:spacing w:val="-3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w w:val="93"/>
        </w:rPr>
        <w:t xml:space="preserve"> </w:t>
      </w:r>
      <w:r w:rsidRPr="00783C2E">
        <w:rPr>
          <w:rFonts w:ascii="Arial" w:hAnsi="Arial"/>
          <w:color w:val="231F20"/>
        </w:rPr>
        <w:t>consideration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higher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risk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rate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young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gay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men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contract HIV in Queensland. In 2011, Queensland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reported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highest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rise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nationally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new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notifications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HIV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target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group.</w:t>
      </w:r>
      <w:r w:rsidRPr="00783C2E">
        <w:rPr>
          <w:rFonts w:ascii="Arial" w:hAnsi="Arial"/>
          <w:color w:val="231F20"/>
          <w:position w:val="6"/>
          <w:sz w:val="10"/>
        </w:rPr>
        <w:t>211</w:t>
      </w:r>
    </w:p>
    <w:p w14:paraId="0378ADAF" w14:textId="77777777" w:rsidR="00D814DC" w:rsidRPr="00783C2E" w:rsidRDefault="00D814DC">
      <w:pPr>
        <w:spacing w:line="276" w:lineRule="auto"/>
        <w:rPr>
          <w:rFonts w:ascii="Arial" w:hAnsi="Arial"/>
          <w:sz w:val="10"/>
          <w:szCs w:val="10"/>
        </w:rPr>
        <w:sectPr w:rsidR="00D814DC" w:rsidRPr="00783C2E">
          <w:type w:val="continuous"/>
          <w:pgSz w:w="11910" w:h="16840"/>
          <w:pgMar w:top="1520" w:right="860" w:bottom="280" w:left="360" w:header="720" w:footer="720" w:gutter="0"/>
          <w:cols w:num="2" w:space="720" w:equalWidth="0">
            <w:col w:w="5172" w:space="186"/>
            <w:col w:w="5332"/>
          </w:cols>
        </w:sectPr>
      </w:pPr>
    </w:p>
    <w:p w14:paraId="47ABC05B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2FF3C3A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4B63664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D517271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8A04A44" w14:textId="77777777" w:rsidR="00D814DC" w:rsidRPr="00783C2E" w:rsidRDefault="00F05F42">
      <w:pPr>
        <w:pStyle w:val="Heading4"/>
        <w:numPr>
          <w:ilvl w:val="1"/>
          <w:numId w:val="14"/>
        </w:numPr>
        <w:tabs>
          <w:tab w:val="left" w:pos="727"/>
        </w:tabs>
        <w:spacing w:before="245"/>
        <w:ind w:right="6231"/>
        <w:jc w:val="left"/>
      </w:pPr>
      <w:r>
        <w:pict w14:anchorId="03ECB57C">
          <v:group id="_x0000_s4229" style="position:absolute;left:0;text-align:left;margin-left:316.05pt;margin-top:15.35pt;width:242.65pt;height:288.35pt;z-index:9328;mso-position-horizontal-relative:page" coordorigin="6321,308" coordsize="4853,5767">
            <v:group id="_x0000_s4233" style="position:absolute;left:6321;top:308;width:4853;height:5596" coordorigin="6321,308" coordsize="4853,5596">
              <v:shape id="_x0000_s4234" style="position:absolute;left:6321;top:308;width:4853;height:5596" coordorigin="6321,308" coordsize="4853,5596" path="m6321,308r4853,l11174,5903r-4853,l6321,308xe" fillcolor="#563a83" stroked="f">
                <v:path arrowok="t"/>
              </v:shape>
            </v:group>
            <v:group id="_x0000_s4230" style="position:absolute;left:6321;top:5903;width:4853;height:172" coordorigin="6321,5903" coordsize="4853,172">
              <v:shape id="_x0000_s4232" style="position:absolute;left:6321;top:5903;width:4853;height:172" coordorigin="6321,5903" coordsize="4853,172" path="m6321,5903r4853,l11174,6074r-4853,l6321,5903xe" fillcolor="#cf2974" stroked="f">
                <v:path arrowok="t"/>
              </v:shape>
              <v:shape id="_x0000_s4231" type="#_x0000_t202" style="position:absolute;left:6321;top:308;width:4853;height:5767" filled="f" stroked="f">
                <v:textbox inset="0,0,0,0">
                  <w:txbxContent>
                    <w:p w14:paraId="41D67E48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5CB75ADC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01258770" w14:textId="77777777" w:rsidR="00D603B0" w:rsidRDefault="00D603B0">
                      <w:pPr>
                        <w:spacing w:line="324" w:lineRule="auto"/>
                        <w:ind w:left="396" w:right="413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overly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b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oad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application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criminal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law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1"/>
                          <w:sz w:val="18"/>
                        </w:rPr>
                        <w:t xml:space="preserve">HIV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non-disclosu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8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exposu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transmission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 xml:space="preserve">raises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serious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human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rights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public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health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conce</w:t>
                      </w:r>
                      <w:r>
                        <w:rPr>
                          <w:rFonts w:ascii="Arial"/>
                          <w:color w:val="FFFFFF"/>
                          <w:spacing w:val="3"/>
                          <w:w w:val="98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ns.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Because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these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conce</w:t>
                      </w:r>
                      <w:r>
                        <w:rPr>
                          <w:rFonts w:ascii="Arial"/>
                          <w:color w:val="FFFFFF"/>
                          <w:spacing w:val="3"/>
                          <w:w w:val="98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ns,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Joint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United Nations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ogramme</w:t>
                      </w:r>
                      <w:proofErr w:type="spellEnd"/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HIV/AIDS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0"/>
                          <w:sz w:val="18"/>
                        </w:rPr>
                        <w:t>(UNAIDS)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urges States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75"/>
                          <w:sz w:val="18"/>
                        </w:rPr>
                        <w:t>(</w:t>
                      </w:r>
                      <w:proofErr w:type="spellStart"/>
                      <w:r>
                        <w:rPr>
                          <w:rFonts w:ascii="Arial"/>
                          <w:color w:val="FFFFFF"/>
                          <w:w w:val="75"/>
                          <w:sz w:val="18"/>
                        </w:rPr>
                        <w:t>i</w:t>
                      </w:r>
                      <w:proofErr w:type="spellEnd"/>
                      <w:r>
                        <w:rPr>
                          <w:rFonts w:ascii="Arial"/>
                          <w:color w:val="FFFFFF"/>
                          <w:w w:val="75"/>
                          <w:sz w:val="18"/>
                        </w:rPr>
                        <w:t>)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concentrate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their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f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forts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expanding 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use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oven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successful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evidence-informed 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rights-based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public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health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app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9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oaches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1"/>
                          <w:sz w:val="18"/>
                        </w:rPr>
                        <w:t xml:space="preserve">HIV 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>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evention,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t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eatment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76"/>
                          <w:sz w:val="18"/>
                        </w:rPr>
                        <w:t>(ii)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limit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 xml:space="preserve">any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application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criminal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law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truly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blameworthy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cases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whe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it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needed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achieve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justice.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 xml:space="preserve">States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should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st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8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engthen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1"/>
                          <w:sz w:val="18"/>
                        </w:rPr>
                        <w:t>HIV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FFFFFF"/>
                          <w:sz w:val="18"/>
                        </w:rPr>
                        <w:t>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ogrammes</w:t>
                      </w:r>
                      <w:proofErr w:type="spellEnd"/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that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 xml:space="preserve">enable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people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know how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otect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themselves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f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>om</w:t>
                      </w:r>
                    </w:p>
                    <w:p w14:paraId="17C97B2D" w14:textId="77777777" w:rsidR="00D603B0" w:rsidRDefault="00D603B0">
                      <w:pPr>
                        <w:spacing w:before="2" w:line="324" w:lineRule="auto"/>
                        <w:ind w:left="396" w:right="593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FFFFFF"/>
                          <w:w w:val="91"/>
                          <w:sz w:val="18"/>
                        </w:rPr>
                        <w:t>HIV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avoid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transmitting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it,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they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should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help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people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access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services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 xml:space="preserve">commodities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they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need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for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1"/>
                          <w:sz w:val="18"/>
                        </w:rPr>
                        <w:t>HIV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evention,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t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eatment,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and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support.</w:t>
                      </w:r>
                      <w:r>
                        <w:rPr>
                          <w:rFonts w:ascii="Trebuchet MS"/>
                          <w:color w:val="FFFFFF"/>
                          <w:w w:val="111"/>
                          <w:position w:val="6"/>
                          <w:sz w:val="10"/>
                        </w:rPr>
                        <w:t>217</w:t>
                      </w:r>
                    </w:p>
                  </w:txbxContent>
                </v:textbox>
              </v:shape>
            </v:group>
            <w10:wrap anchorx="page"/>
          </v:group>
        </w:pict>
      </w:r>
      <w:bookmarkStart w:id="34" w:name="_bookmark31"/>
      <w:bookmarkEnd w:id="34"/>
      <w:r w:rsidR="00783C2E" w:rsidRPr="00783C2E">
        <w:rPr>
          <w:color w:val="CF2974"/>
        </w:rPr>
        <w:t>HIV and Australian</w:t>
      </w:r>
      <w:r w:rsidR="00783C2E" w:rsidRPr="00783C2E">
        <w:rPr>
          <w:color w:val="CF2974"/>
          <w:spacing w:val="-5"/>
        </w:rPr>
        <w:t xml:space="preserve"> </w:t>
      </w:r>
      <w:r w:rsidR="00783C2E" w:rsidRPr="00783C2E">
        <w:rPr>
          <w:color w:val="CF2974"/>
        </w:rPr>
        <w:t>law</w:t>
      </w:r>
    </w:p>
    <w:p w14:paraId="484DFE26" w14:textId="77777777" w:rsidR="00D814DC" w:rsidRPr="00783C2E" w:rsidRDefault="00783C2E">
      <w:pPr>
        <w:pStyle w:val="BodyText"/>
        <w:spacing w:before="181"/>
        <w:ind w:left="103" w:right="6231"/>
        <w:rPr>
          <w:rFonts w:ascii="Arial" w:hAnsi="Arial"/>
        </w:rPr>
      </w:pPr>
      <w:r w:rsidRPr="00783C2E">
        <w:rPr>
          <w:rFonts w:ascii="Arial" w:hAnsi="Arial"/>
          <w:color w:val="231F20"/>
          <w:w w:val="105"/>
        </w:rPr>
        <w:t>A</w:t>
      </w:r>
      <w:r w:rsidRPr="00783C2E">
        <w:rPr>
          <w:rFonts w:ascii="Arial" w:hAnsi="Arial"/>
          <w:color w:val="231F20"/>
          <w:spacing w:val="-17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number</w:t>
      </w:r>
      <w:r w:rsidRPr="00783C2E">
        <w:rPr>
          <w:rFonts w:ascii="Arial" w:hAnsi="Arial"/>
          <w:color w:val="231F20"/>
          <w:spacing w:val="-17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of</w:t>
      </w:r>
      <w:r w:rsidRPr="00783C2E">
        <w:rPr>
          <w:rFonts w:ascii="Arial" w:hAnsi="Arial"/>
          <w:color w:val="231F20"/>
          <w:spacing w:val="-17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submissions</w:t>
      </w:r>
      <w:r w:rsidRPr="00783C2E">
        <w:rPr>
          <w:rFonts w:ascii="Arial" w:hAnsi="Arial"/>
          <w:color w:val="231F20"/>
          <w:spacing w:val="-17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raised</w:t>
      </w:r>
      <w:r w:rsidRPr="00783C2E">
        <w:rPr>
          <w:rFonts w:ascii="Arial" w:hAnsi="Arial"/>
          <w:color w:val="231F20"/>
          <w:spacing w:val="-17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the</w:t>
      </w:r>
      <w:r w:rsidRPr="00783C2E">
        <w:rPr>
          <w:rFonts w:ascii="Arial" w:hAnsi="Arial"/>
          <w:color w:val="231F20"/>
          <w:spacing w:val="-17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issue</w:t>
      </w:r>
      <w:r w:rsidRPr="00783C2E">
        <w:rPr>
          <w:rFonts w:ascii="Arial" w:hAnsi="Arial"/>
          <w:color w:val="231F20"/>
          <w:spacing w:val="-17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of</w:t>
      </w:r>
      <w:r w:rsidRPr="00783C2E">
        <w:rPr>
          <w:rFonts w:ascii="Arial" w:hAnsi="Arial"/>
          <w:color w:val="231F20"/>
          <w:spacing w:val="-17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HIV</w:t>
      </w:r>
      <w:r w:rsidRPr="00783C2E">
        <w:rPr>
          <w:rFonts w:ascii="Arial" w:hAnsi="Arial"/>
          <w:color w:val="231F20"/>
          <w:spacing w:val="-17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and</w:t>
      </w:r>
    </w:p>
    <w:p w14:paraId="731BE3C6" w14:textId="77777777" w:rsidR="00D814DC" w:rsidRPr="00783C2E" w:rsidRDefault="00783C2E">
      <w:pPr>
        <w:pStyle w:val="BodyText"/>
        <w:spacing w:before="31" w:line="276" w:lineRule="auto"/>
        <w:ind w:left="103" w:right="5644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the</w:t>
      </w:r>
      <w:proofErr w:type="gramEnd"/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law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Australia,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specifically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4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criminalisation</w:t>
      </w:r>
      <w:proofErr w:type="spellEnd"/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HIV</w:t>
      </w:r>
      <w:r w:rsidRPr="00783C2E">
        <w:rPr>
          <w:rFonts w:ascii="Arial" w:hAnsi="Arial"/>
          <w:color w:val="231F20"/>
          <w:w w:val="104"/>
        </w:rPr>
        <w:t xml:space="preserve"> </w:t>
      </w:r>
      <w:r w:rsidRPr="00783C2E">
        <w:rPr>
          <w:rFonts w:ascii="Arial" w:hAnsi="Arial"/>
          <w:color w:val="231F20"/>
        </w:rPr>
        <w:t>transmission</w:t>
      </w:r>
      <w:r w:rsidRPr="00783C2E">
        <w:rPr>
          <w:rFonts w:ascii="Arial" w:hAnsi="Arial"/>
          <w:color w:val="231F20"/>
          <w:spacing w:val="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7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7"/>
        </w:rPr>
        <w:t xml:space="preserve"> </w:t>
      </w:r>
      <w:r w:rsidRPr="00783C2E">
        <w:rPr>
          <w:rFonts w:ascii="Arial" w:hAnsi="Arial"/>
          <w:color w:val="231F20"/>
        </w:rPr>
        <w:t>some</w:t>
      </w:r>
      <w:r w:rsidRPr="00783C2E">
        <w:rPr>
          <w:rFonts w:ascii="Arial" w:hAnsi="Arial"/>
          <w:color w:val="231F20"/>
          <w:spacing w:val="7"/>
        </w:rPr>
        <w:t xml:space="preserve"> </w:t>
      </w:r>
      <w:r w:rsidRPr="00783C2E">
        <w:rPr>
          <w:rFonts w:ascii="Arial" w:hAnsi="Arial"/>
          <w:color w:val="231F20"/>
        </w:rPr>
        <w:t>cases</w:t>
      </w:r>
      <w:r w:rsidRPr="00783C2E">
        <w:rPr>
          <w:rFonts w:ascii="Arial" w:hAnsi="Arial"/>
          <w:color w:val="231F20"/>
          <w:spacing w:val="7"/>
        </w:rPr>
        <w:t xml:space="preserve"> </w:t>
      </w:r>
      <w:r w:rsidRPr="00783C2E">
        <w:rPr>
          <w:rFonts w:ascii="Arial" w:hAnsi="Arial"/>
          <w:color w:val="231F20"/>
        </w:rPr>
        <w:t>disclosure</w:t>
      </w:r>
      <w:r w:rsidRPr="00783C2E">
        <w:rPr>
          <w:rFonts w:ascii="Arial" w:hAnsi="Arial"/>
          <w:color w:val="231F20"/>
          <w:spacing w:val="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7"/>
        </w:rPr>
        <w:t xml:space="preserve"> </w:t>
      </w:r>
      <w:r w:rsidRPr="00783C2E">
        <w:rPr>
          <w:rFonts w:ascii="Arial" w:hAnsi="Arial"/>
          <w:color w:val="231F20"/>
        </w:rPr>
        <w:t>HIV</w:t>
      </w:r>
      <w:r w:rsidRPr="00783C2E">
        <w:rPr>
          <w:rFonts w:ascii="Arial" w:hAnsi="Arial"/>
          <w:color w:val="231F20"/>
          <w:spacing w:val="7"/>
        </w:rPr>
        <w:t xml:space="preserve"> </w:t>
      </w:r>
      <w:r w:rsidRPr="00783C2E">
        <w:rPr>
          <w:rFonts w:ascii="Arial" w:hAnsi="Arial"/>
          <w:color w:val="231F20"/>
        </w:rPr>
        <w:t>status.</w:t>
      </w:r>
      <w:r w:rsidRPr="00783C2E">
        <w:rPr>
          <w:rFonts w:ascii="Arial" w:hAnsi="Arial"/>
          <w:color w:val="231F20"/>
          <w:spacing w:val="7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51"/>
        </w:rPr>
        <w:t xml:space="preserve"> </w:t>
      </w:r>
      <w:r w:rsidRPr="00783C2E">
        <w:rPr>
          <w:rFonts w:ascii="Arial" w:hAnsi="Arial"/>
          <w:color w:val="231F20"/>
        </w:rPr>
        <w:t>example, the Victorian Equal Opportunity and Human</w:t>
      </w:r>
      <w:r w:rsidRPr="00783C2E">
        <w:rPr>
          <w:rFonts w:ascii="Arial" w:hAnsi="Arial"/>
          <w:color w:val="231F20"/>
          <w:spacing w:val="-37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w w:val="105"/>
        </w:rPr>
        <w:t xml:space="preserve"> </w:t>
      </w:r>
      <w:r w:rsidRPr="00783C2E">
        <w:rPr>
          <w:rFonts w:ascii="Arial" w:hAnsi="Arial"/>
          <w:color w:val="231F20"/>
        </w:rPr>
        <w:t>Commission submitted that it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supported:</w:t>
      </w:r>
    </w:p>
    <w:p w14:paraId="0FFE1952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21E11F8" w14:textId="77777777" w:rsidR="00D814DC" w:rsidRPr="00783C2E" w:rsidRDefault="00D814DC">
      <w:pPr>
        <w:spacing w:before="2"/>
        <w:rPr>
          <w:rFonts w:ascii="Arial" w:eastAsia="Trebuchet MS" w:hAnsi="Arial" w:cs="Trebuchet MS"/>
          <w:sz w:val="11"/>
          <w:szCs w:val="11"/>
        </w:rPr>
      </w:pPr>
    </w:p>
    <w:p w14:paraId="76A40CE4" w14:textId="77777777" w:rsidR="00D814DC" w:rsidRPr="00783C2E" w:rsidRDefault="00F05F42">
      <w:pPr>
        <w:spacing w:line="3640" w:lineRule="exact"/>
        <w:ind w:left="103"/>
        <w:rPr>
          <w:rFonts w:ascii="Arial" w:eastAsia="Trebuchet MS" w:hAnsi="Arial" w:cs="Trebuchet MS"/>
          <w:sz w:val="20"/>
          <w:szCs w:val="20"/>
        </w:rPr>
      </w:pPr>
      <w:r>
        <w:rPr>
          <w:rFonts w:ascii="Arial" w:eastAsia="Trebuchet MS" w:hAnsi="Arial" w:cs="Trebuchet MS"/>
          <w:position w:val="-72"/>
          <w:sz w:val="20"/>
          <w:szCs w:val="20"/>
        </w:rPr>
      </w:r>
      <w:r>
        <w:rPr>
          <w:rFonts w:ascii="Arial" w:eastAsia="Trebuchet MS" w:hAnsi="Arial" w:cs="Trebuchet MS"/>
          <w:position w:val="-72"/>
          <w:sz w:val="20"/>
          <w:szCs w:val="20"/>
        </w:rPr>
        <w:pict w14:anchorId="7CC5BE8B">
          <v:group id="_x0000_s4223" style="width:242.65pt;height:182.05pt;mso-position-horizontal-relative:char;mso-position-vertical-relative:line" coordsize="4853,3641">
            <v:group id="_x0000_s4227" style="position:absolute;width:4853;height:3469" coordsize="4853,3469">
              <v:shape id="_x0000_s4228" style="position:absolute;width:4853;height:3469" coordsize="4853,3469" path="m,l4853,r,3469l,3469,,xe" fillcolor="#cf2974" stroked="f">
                <v:path arrowok="t"/>
              </v:shape>
            </v:group>
            <v:group id="_x0000_s4224" style="position:absolute;top:3469;width:4853;height:172" coordorigin=",3469" coordsize="4853,172">
              <v:shape id="_x0000_s4226" style="position:absolute;top:3469;width:4853;height:172" coordorigin=",3469" coordsize="4853,172" path="m,3469r4853,l4853,3640,,3640,,3469xe" fillcolor="#563a83" stroked="f">
                <v:path arrowok="t"/>
              </v:shape>
              <v:shape id="_x0000_s4225" type="#_x0000_t202" style="position:absolute;width:4853;height:3641" filled="f" stroked="f">
                <v:textbox inset="0,0,0,0">
                  <w:txbxContent>
                    <w:p w14:paraId="0A2D8BD9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105ACB21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062F712B" w14:textId="77777777" w:rsidR="00D603B0" w:rsidRDefault="00D603B0">
                      <w:pPr>
                        <w:spacing w:line="324" w:lineRule="auto"/>
                        <w:ind w:left="396" w:right="469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"/>
                          <w:w w:val="88"/>
                          <w:sz w:val="18"/>
                          <w:szCs w:val="18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ictorian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State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Gove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3"/>
                          <w:w w:val="95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nment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0"/>
                          <w:w w:val="99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commitment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 xml:space="preserve">to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end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criminalization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intentional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transmission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 xml:space="preserve">of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1"/>
                          <w:sz w:val="18"/>
                          <w:szCs w:val="18"/>
                        </w:rPr>
                        <w:t>HIV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stand-alone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fence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di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6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ected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only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 xml:space="preserve">at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this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infection.</w:t>
                      </w:r>
                    </w:p>
                    <w:p w14:paraId="651534FB" w14:textId="77777777" w:rsidR="00D603B0" w:rsidRDefault="00D603B0">
                      <w:pPr>
                        <w:spacing w:before="116" w:line="324" w:lineRule="auto"/>
                        <w:ind w:left="396" w:right="66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spacing w:val="-4"/>
                          <w:w w:val="96"/>
                          <w:sz w:val="18"/>
                        </w:rPr>
                        <w:t>W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ecognize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that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1"/>
                          <w:sz w:val="18"/>
                        </w:rPr>
                        <w:t>HIV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stigma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 xml:space="preserve">attached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it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not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just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issue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for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LGBTI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communit</w:t>
                      </w:r>
                      <w:r>
                        <w:rPr>
                          <w:rFonts w:ascii="Arial"/>
                          <w:color w:val="FFFFFF"/>
                          <w:spacing w:val="-17"/>
                          <w:w w:val="98"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>.</w:t>
                      </w:r>
                    </w:p>
                    <w:p w14:paraId="799E65C6" w14:textId="77777777" w:rsidR="00D603B0" w:rsidRDefault="00D603B0">
                      <w:pPr>
                        <w:spacing w:before="2" w:line="324" w:lineRule="auto"/>
                        <w:ind w:left="396" w:right="576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Howeve</w:t>
                      </w:r>
                      <w:r>
                        <w:rPr>
                          <w:rFonts w:ascii="Arial"/>
                          <w:color w:val="FFFFFF"/>
                          <w:spacing w:val="-17"/>
                          <w:w w:val="96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,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it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welcome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step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towa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9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ds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add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9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 xml:space="preserve">essing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stigma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associated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with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HI</w:t>
                      </w:r>
                      <w:r>
                        <w:rPr>
                          <w:rFonts w:ascii="Arial"/>
                          <w:color w:val="FFFFFF"/>
                          <w:spacing w:val="-24"/>
                          <w:w w:val="88"/>
                          <w:sz w:val="18"/>
                        </w:rPr>
                        <w:t>V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,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which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has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had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 xml:space="preserve">a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particular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impact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gay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communit</w:t>
                      </w:r>
                      <w:r>
                        <w:rPr>
                          <w:rFonts w:ascii="Arial"/>
                          <w:color w:val="FFFFFF"/>
                          <w:spacing w:val="-17"/>
                          <w:w w:val="98"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>.</w:t>
                      </w:r>
                      <w:r>
                        <w:rPr>
                          <w:rFonts w:ascii="Trebuchet MS"/>
                          <w:color w:val="FFFFFF"/>
                          <w:w w:val="111"/>
                          <w:position w:val="6"/>
                          <w:sz w:val="10"/>
                        </w:rPr>
                        <w:t>212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0E8F70B5" w14:textId="749BA83F" w:rsidR="00D814DC" w:rsidRPr="00783C2E" w:rsidRDefault="00F05F42">
      <w:pPr>
        <w:spacing w:before="11"/>
        <w:rPr>
          <w:rFonts w:ascii="Arial" w:eastAsia="Trebuchet MS" w:hAnsi="Arial" w:cs="Trebuchet MS"/>
        </w:rPr>
      </w:pPr>
      <w:r>
        <w:rPr>
          <w:rFonts w:ascii="Arial" w:hAnsi="Arial"/>
          <w:noProof/>
        </w:rPr>
        <w:pict w14:anchorId="4427850C">
          <v:shape id="_x0000_s4013" type="#_x0000_t202" style="position:absolute;margin-left:11pt;margin-top:8.2pt;width:214.5pt;height:252pt;z-index:503008352;mso-wrap-edited:f" wrapcoords="0 0 21600 0 21600 21600 0 21600 0 0" filled="f" stroked="f">
            <v:fill o:detectmouseclick="t"/>
            <v:textbox inset=",7.2pt,,7.2pt">
              <w:txbxContent>
                <w:p w14:paraId="54FA6066" w14:textId="77777777" w:rsidR="00D603B0" w:rsidRPr="004134DF" w:rsidRDefault="00D603B0" w:rsidP="004134DF">
                  <w:pPr>
                    <w:pStyle w:val="Paragrafobase"/>
                    <w:spacing w:after="100"/>
                    <w:rPr>
                      <w:rFonts w:ascii="Arial" w:hAnsi="Arial" w:cs="Arial"/>
                    </w:rPr>
                  </w:pPr>
                  <w:r w:rsidRPr="004134DF">
                    <w:rPr>
                      <w:rFonts w:ascii="Arial" w:hAnsi="Arial" w:cs="Arial"/>
                    </w:rPr>
                    <w:t>The nature of the HIV epidemic in Australia means it is a health issue disproportionately impacting gay men.</w:t>
                  </w:r>
                  <w:r w:rsidRPr="004134DF">
                    <w:rPr>
                      <w:rStyle w:val="EndnoteReference"/>
                      <w:rFonts w:ascii="Arial" w:hAnsi="Arial" w:cs="Arial"/>
                    </w:rPr>
                    <w:t>213</w:t>
                  </w:r>
                  <w:r w:rsidRPr="004134DF">
                    <w:rPr>
                      <w:rFonts w:ascii="Arial" w:hAnsi="Arial" w:cs="Arial"/>
                    </w:rPr>
                    <w:t xml:space="preserve"> Of all HIV diagnoses made between 2008 and 2012, 67% of transmissions occurred among men who have sex with men.</w:t>
                  </w:r>
                  <w:r w:rsidRPr="004134DF">
                    <w:rPr>
                      <w:rStyle w:val="EndnoteReference"/>
                      <w:rFonts w:ascii="Arial" w:hAnsi="Arial" w:cs="Arial"/>
                    </w:rPr>
                    <w:t>214</w:t>
                  </w:r>
                  <w:r w:rsidRPr="004134DF">
                    <w:rPr>
                      <w:rFonts w:ascii="Arial" w:hAnsi="Arial" w:cs="Arial"/>
                    </w:rPr>
                    <w:t xml:space="preserve"> By 31 December 2012, men comprised 90% of the estimated 23,037 people with HIV in Australia.</w:t>
                  </w:r>
                  <w:r w:rsidRPr="004134DF">
                    <w:rPr>
                      <w:rStyle w:val="EndnoteReference"/>
                      <w:rFonts w:ascii="Arial" w:hAnsi="Arial" w:cs="Arial"/>
                    </w:rPr>
                    <w:t>215</w:t>
                  </w:r>
                </w:p>
                <w:p w14:paraId="245116FA" w14:textId="77777777" w:rsidR="00D603B0" w:rsidRPr="004134DF" w:rsidRDefault="00D603B0" w:rsidP="004134DF">
                  <w:pPr>
                    <w:pStyle w:val="Paragrafobase"/>
                    <w:spacing w:after="100"/>
                    <w:rPr>
                      <w:rFonts w:ascii="Arial" w:hAnsi="Arial" w:cs="Arial"/>
                    </w:rPr>
                  </w:pPr>
                  <w:r w:rsidRPr="004134DF">
                    <w:rPr>
                      <w:rFonts w:ascii="Arial" w:hAnsi="Arial" w:cs="Arial"/>
                    </w:rPr>
                    <w:t>Australia’s HIV response is based on a public health framework informed by human rights protections. HIV is a notifiable disease in all states and territories, providing a mechanism for doctors to mandatorily report de-identified HIV diagnoses.</w:t>
                  </w:r>
                  <w:r w:rsidRPr="004134DF">
                    <w:rPr>
                      <w:rStyle w:val="EndnoteReference"/>
                      <w:rFonts w:ascii="Arial" w:hAnsi="Arial" w:cs="Arial"/>
                    </w:rPr>
                    <w:t>216</w:t>
                  </w:r>
                </w:p>
                <w:p w14:paraId="55EB3A34" w14:textId="77777777" w:rsidR="00D603B0" w:rsidRPr="004134DF" w:rsidRDefault="00D603B0" w:rsidP="004134DF">
                  <w:pPr>
                    <w:pStyle w:val="Paragrafobase"/>
                    <w:rPr>
                      <w:rFonts w:ascii="Arial" w:hAnsi="Arial" w:cs="Arial"/>
                    </w:rPr>
                  </w:pPr>
                  <w:r w:rsidRPr="004134DF">
                    <w:rPr>
                      <w:rFonts w:ascii="Arial" w:hAnsi="Arial" w:cs="Arial"/>
                    </w:rPr>
                    <w:t xml:space="preserve">In 2013 UNAIDS published a guidance note based on the 2012 </w:t>
                  </w:r>
                  <w:r w:rsidRPr="004134DF">
                    <w:rPr>
                      <w:rStyle w:val="Emphasis"/>
                      <w:rFonts w:ascii="Arial" w:hAnsi="Arial" w:cs="Arial"/>
                    </w:rPr>
                    <w:t>Recommendations of the Global Commission on HIV and the Law on criminalization of HIV non-disclosure, exposure and transmission</w:t>
                  </w:r>
                  <w:r w:rsidRPr="004134DF">
                    <w:rPr>
                      <w:rFonts w:ascii="Arial" w:hAnsi="Arial" w:cs="Arial"/>
                    </w:rPr>
                    <w:t>:</w:t>
                  </w:r>
                </w:p>
                <w:p w14:paraId="06E1759A" w14:textId="77777777" w:rsidR="00D603B0" w:rsidRDefault="00D603B0"/>
              </w:txbxContent>
            </v:textbox>
          </v:shape>
        </w:pict>
      </w:r>
      <w:r>
        <w:rPr>
          <w:rFonts w:ascii="Arial" w:hAnsi="Arial"/>
          <w:noProof/>
        </w:rPr>
        <w:pict w14:anchorId="4427850C">
          <v:shape id="_x0000_s4014" type="#_x0000_t202" style="position:absolute;margin-left:275pt;margin-top:8.2pt;width:214.5pt;height:81pt;z-index:503009376;mso-wrap-edited:f" wrapcoords="0 0 21600 0 21600 21600 0 21600 0 0" filled="f" stroked="f">
            <v:fill o:detectmouseclick="t"/>
            <v:textbox inset=",7.2pt,,7.2pt">
              <w:txbxContent>
                <w:p w14:paraId="1E8A411B" w14:textId="77777777" w:rsidR="00D603B0" w:rsidRPr="004134DF" w:rsidRDefault="00D603B0" w:rsidP="004134DF">
                  <w:pPr>
                    <w:pStyle w:val="Paragrafobase"/>
                    <w:rPr>
                      <w:rFonts w:ascii="Arial" w:hAnsi="Arial" w:cs="Arial"/>
                    </w:rPr>
                  </w:pPr>
                  <w:r w:rsidRPr="004134DF">
                    <w:rPr>
                      <w:rFonts w:ascii="Arial" w:hAnsi="Arial" w:cs="Arial"/>
                    </w:rPr>
                    <w:t>Most Australian jurisdictions have a dual system of legal regulation of HIV transmission: criminal law and public health law.</w:t>
                  </w:r>
                  <w:r w:rsidRPr="004134DF">
                    <w:rPr>
                      <w:rStyle w:val="EndnoteReference"/>
                      <w:rFonts w:ascii="Arial" w:hAnsi="Arial" w:cs="Arial"/>
                    </w:rPr>
                    <w:t>218</w:t>
                  </w:r>
                  <w:r w:rsidRPr="004134DF">
                    <w:rPr>
                      <w:rFonts w:ascii="Arial" w:hAnsi="Arial" w:cs="Arial"/>
                    </w:rPr>
                    <w:t xml:space="preserve"> According to the Australian Federation of AIDS </w:t>
                  </w:r>
                  <w:proofErr w:type="spellStart"/>
                  <w:r w:rsidRPr="004134DF">
                    <w:rPr>
                      <w:rFonts w:ascii="Arial" w:hAnsi="Arial" w:cs="Arial"/>
                    </w:rPr>
                    <w:t>Organisations</w:t>
                  </w:r>
                  <w:proofErr w:type="spellEnd"/>
                  <w:r w:rsidRPr="004134DF">
                    <w:rPr>
                      <w:rFonts w:ascii="Arial" w:hAnsi="Arial" w:cs="Arial"/>
                    </w:rPr>
                    <w:t xml:space="preserve"> (AFAO):</w:t>
                  </w:r>
                </w:p>
                <w:p w14:paraId="54AC0069" w14:textId="77777777" w:rsidR="00D603B0" w:rsidRDefault="00D603B0" w:rsidP="004134DF"/>
              </w:txbxContent>
            </v:textbox>
            <w10:wrap type="through"/>
          </v:shape>
        </w:pict>
      </w:r>
    </w:p>
    <w:p w14:paraId="2FE37632" w14:textId="77777777" w:rsidR="00D814DC" w:rsidRPr="00783C2E" w:rsidRDefault="00D814DC">
      <w:pPr>
        <w:rPr>
          <w:rFonts w:ascii="Arial" w:eastAsia="Trebuchet MS" w:hAnsi="Arial" w:cs="Trebuchet MS"/>
        </w:rPr>
        <w:sectPr w:rsidR="00D814DC" w:rsidRPr="00783C2E">
          <w:pgSz w:w="11910" w:h="16840"/>
          <w:pgMar w:top="1580" w:right="320" w:bottom="600" w:left="860" w:header="0" w:footer="387" w:gutter="0"/>
          <w:cols w:space="720"/>
        </w:sectPr>
      </w:pPr>
    </w:p>
    <w:p w14:paraId="4E6CCCA9" w14:textId="6AA5C5A1" w:rsidR="00D814DC" w:rsidRPr="00783C2E" w:rsidRDefault="00D814DC">
      <w:pPr>
        <w:spacing w:line="276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num="2" w:space="720" w:equalWidth="0">
            <w:col w:w="4679" w:space="678"/>
            <w:col w:w="5373"/>
          </w:cols>
        </w:sectPr>
      </w:pPr>
    </w:p>
    <w:p w14:paraId="3EF44CE8" w14:textId="11B22F37" w:rsidR="00D814DC" w:rsidRPr="00783C2E" w:rsidRDefault="00D814DC">
      <w:pPr>
        <w:pStyle w:val="BodyText"/>
        <w:spacing w:before="31" w:line="145" w:lineRule="exact"/>
        <w:ind w:left="103"/>
        <w:rPr>
          <w:rFonts w:ascii="Arial" w:hAnsi="Arial"/>
        </w:rPr>
      </w:pPr>
    </w:p>
    <w:p w14:paraId="3838E3B5" w14:textId="1FE1A6F2" w:rsidR="00D814DC" w:rsidRPr="00783C2E" w:rsidRDefault="00F05F42" w:rsidP="004134DF">
      <w:pPr>
        <w:pStyle w:val="BodyText"/>
        <w:spacing w:line="123" w:lineRule="exact"/>
        <w:ind w:left="103"/>
        <w:rPr>
          <w:rFonts w:ascii="Arial" w:hAnsi="Arial"/>
        </w:rPr>
      </w:pPr>
      <w:r>
        <w:rPr>
          <w:rFonts w:ascii="Arial" w:hAnsi="Arial"/>
        </w:rPr>
        <w:pict w14:anchorId="492BE843">
          <v:group id="_x0000_s4217" style="position:absolute;left:0;text-align:left;margin-left:316.05pt;margin-top:54.95pt;width:242.65pt;height:285.7pt;z-index:9376;mso-position-horizontal-relative:page" coordorigin="6321,757" coordsize="4853,5714">
            <v:group id="_x0000_s4221" style="position:absolute;left:6321;top:757;width:4853;height:5543" coordorigin="6321,757" coordsize="4853,5543">
              <v:shape id="_x0000_s4222" style="position:absolute;left:6321;top:757;width:4853;height:5543" coordorigin="6321,757" coordsize="4853,5543" path="m6321,757r4853,l11174,6299r-4853,l6321,757xe" fillcolor="#cf2974" stroked="f">
                <v:path arrowok="t"/>
              </v:shape>
            </v:group>
            <v:group id="_x0000_s4218" style="position:absolute;left:6321;top:6299;width:4853;height:172" coordorigin="6321,6299" coordsize="4853,172">
              <v:shape id="_x0000_s4220" style="position:absolute;left:6321;top:6299;width:4853;height:172" coordorigin="6321,6299" coordsize="4853,172" path="m6321,6299r4853,l11174,6470r-4853,l6321,6299xe" fillcolor="#563a83" stroked="f">
                <v:path arrowok="t"/>
              </v:shape>
              <v:shape id="_x0000_s4219" type="#_x0000_t202" style="position:absolute;left:6321;top:757;width:4853;height:5714" filled="f" stroked="f">
                <v:textbox inset="0,0,0,0">
                  <w:txbxContent>
                    <w:p w14:paraId="14513DD5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0BBDDCC3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0DCAEA27" w14:textId="77777777" w:rsidR="00D603B0" w:rsidRDefault="00D603B0">
                      <w:pPr>
                        <w:spacing w:line="324" w:lineRule="auto"/>
                        <w:ind w:left="396" w:right="39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These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laws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most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commonly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applied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elation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 xml:space="preserve">to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sexual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transmission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exposu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e.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Some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states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 xml:space="preserve">have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specific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fences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elating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disease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 xml:space="preserve">transmission,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while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others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1"/>
                          <w:sz w:val="18"/>
                          <w:szCs w:val="18"/>
                        </w:rPr>
                        <w:t>HI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0"/>
                          <w:w w:val="91"/>
                          <w:sz w:val="18"/>
                          <w:szCs w:val="18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-positive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person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can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 xml:space="preserve">be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charged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fences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such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‘grievous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 xml:space="preserve">bodily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harm’.</w:t>
                      </w:r>
                    </w:p>
                    <w:p w14:paraId="3C858E52" w14:textId="77777777" w:rsidR="00D603B0" w:rsidRDefault="00D603B0">
                      <w:pPr>
                        <w:spacing w:before="116" w:line="324" w:lineRule="auto"/>
                        <w:ind w:left="396" w:right="523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Although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most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jurisdictions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have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public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health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 xml:space="preserve">laws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under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which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people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may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be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charged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for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failing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 xml:space="preserve">to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disclose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their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1"/>
                          <w:sz w:val="18"/>
                        </w:rPr>
                        <w:t>HIV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status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and/or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take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 xml:space="preserve">ecautions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event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1"/>
                          <w:sz w:val="18"/>
                        </w:rPr>
                        <w:t>HIV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exposu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transmission,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those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laws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have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ra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1"/>
                          <w:sz w:val="18"/>
                        </w:rPr>
                        <w:t>ely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been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used.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For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example,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NSW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legislation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criminalising</w:t>
                      </w:r>
                      <w:proofErr w:type="spellEnd"/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failu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2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disclose</w:t>
                      </w:r>
                    </w:p>
                    <w:p w14:paraId="6AB1A372" w14:textId="77777777" w:rsidR="00D603B0" w:rsidRDefault="00D603B0">
                      <w:pPr>
                        <w:spacing w:before="2" w:line="324" w:lineRule="auto"/>
                        <w:ind w:left="396" w:right="556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FFFFFF"/>
                          <w:w w:val="91"/>
                          <w:sz w:val="18"/>
                        </w:rPr>
                        <w:t>HI</w:t>
                      </w:r>
                      <w:r>
                        <w:rPr>
                          <w:rFonts w:ascii="Arial"/>
                          <w:color w:val="FFFFFF"/>
                          <w:spacing w:val="-10"/>
                          <w:w w:val="91"/>
                          <w:sz w:val="18"/>
                        </w:rPr>
                        <w:t>V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-positive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status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sexual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partner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86"/>
                          <w:sz w:val="18"/>
                        </w:rPr>
                        <w:t>(ir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86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 xml:space="preserve">espective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transmission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risk,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including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instances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whe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 xml:space="preserve">e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condoms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used),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has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been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applied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only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 xml:space="preserve">twice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since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its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enactment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two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decades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ago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98"/>
                          <w:sz w:val="18"/>
                        </w:rPr>
                        <w:t>.</w:t>
                      </w:r>
                      <w:r>
                        <w:rPr>
                          <w:rFonts w:ascii="Trebuchet MS"/>
                          <w:color w:val="FFFFFF"/>
                          <w:w w:val="111"/>
                          <w:position w:val="6"/>
                          <w:sz w:val="10"/>
                        </w:rPr>
                        <w:t>219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783C2E" w:rsidRPr="00783C2E">
        <w:rPr>
          <w:rFonts w:ascii="Arial" w:hAnsi="Arial"/>
          <w:w w:val="95"/>
        </w:rPr>
        <w:br w:type="column"/>
      </w:r>
    </w:p>
    <w:p w14:paraId="74D66A5D" w14:textId="77777777" w:rsidR="004134DF" w:rsidRPr="00783C2E" w:rsidRDefault="004134DF">
      <w:pPr>
        <w:spacing w:line="123" w:lineRule="exact"/>
        <w:rPr>
          <w:rFonts w:ascii="Arial" w:hAnsi="Arial"/>
        </w:rPr>
        <w:sectPr w:rsidR="004134DF" w:rsidRPr="00783C2E">
          <w:type w:val="continuous"/>
          <w:pgSz w:w="11910" w:h="16840"/>
          <w:pgMar w:top="1520" w:right="320" w:bottom="280" w:left="860" w:header="720" w:footer="720" w:gutter="0"/>
          <w:cols w:num="4" w:space="720" w:equalWidth="0">
            <w:col w:w="4525" w:space="832"/>
            <w:col w:w="958" w:space="40"/>
            <w:col w:w="136" w:space="40"/>
            <w:col w:w="4199"/>
          </w:cols>
        </w:sectPr>
      </w:pPr>
    </w:p>
    <w:p w14:paraId="45D42A8C" w14:textId="03280026" w:rsidR="00D814DC" w:rsidRPr="00783C2E" w:rsidRDefault="00D814DC">
      <w:pPr>
        <w:spacing w:line="187" w:lineRule="exact"/>
        <w:rPr>
          <w:rFonts w:ascii="Arial" w:hAnsi="Arial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num="2" w:space="720" w:equalWidth="0">
            <w:col w:w="4821" w:space="536"/>
            <w:col w:w="5373"/>
          </w:cols>
        </w:sectPr>
      </w:pPr>
    </w:p>
    <w:p w14:paraId="7771090F" w14:textId="77777777" w:rsidR="00D814DC" w:rsidRPr="00783C2E" w:rsidRDefault="00783C2E">
      <w:pPr>
        <w:pStyle w:val="Heading6"/>
      </w:pPr>
      <w:r w:rsidRPr="00783C2E">
        <w:rPr>
          <w:color w:val="6D6E71"/>
          <w:w w:val="85"/>
        </w:rPr>
        <w:lastRenderedPageBreak/>
        <w:t>Chapter</w:t>
      </w:r>
      <w:r w:rsidRPr="00783C2E">
        <w:rPr>
          <w:color w:val="6D6E71"/>
          <w:spacing w:val="-12"/>
          <w:w w:val="85"/>
        </w:rPr>
        <w:t xml:space="preserve"> </w:t>
      </w:r>
      <w:r w:rsidRPr="00783C2E">
        <w:rPr>
          <w:color w:val="6D6E71"/>
          <w:w w:val="85"/>
        </w:rPr>
        <w:t>12:</w:t>
      </w:r>
      <w:r w:rsidRPr="00783C2E">
        <w:rPr>
          <w:color w:val="6D6E71"/>
          <w:spacing w:val="-17"/>
          <w:w w:val="85"/>
        </w:rPr>
        <w:t xml:space="preserve"> </w:t>
      </w:r>
      <w:r w:rsidRPr="00783C2E">
        <w:rPr>
          <w:color w:val="6D6E71"/>
          <w:w w:val="85"/>
        </w:rPr>
        <w:t>Criminal</w:t>
      </w:r>
      <w:r w:rsidRPr="00783C2E">
        <w:rPr>
          <w:color w:val="6D6E71"/>
          <w:spacing w:val="-12"/>
          <w:w w:val="85"/>
        </w:rPr>
        <w:t xml:space="preserve"> </w:t>
      </w:r>
      <w:r w:rsidRPr="00783C2E">
        <w:rPr>
          <w:color w:val="6D6E71"/>
          <w:w w:val="85"/>
        </w:rPr>
        <w:t>and</w:t>
      </w:r>
      <w:r w:rsidRPr="00783C2E">
        <w:rPr>
          <w:color w:val="6D6E71"/>
          <w:spacing w:val="-12"/>
          <w:w w:val="85"/>
        </w:rPr>
        <w:t xml:space="preserve"> </w:t>
      </w:r>
      <w:r w:rsidRPr="00783C2E">
        <w:rPr>
          <w:color w:val="6D6E71"/>
          <w:w w:val="85"/>
        </w:rPr>
        <w:t>justice</w:t>
      </w:r>
      <w:r w:rsidRPr="00783C2E">
        <w:rPr>
          <w:color w:val="6D6E71"/>
          <w:spacing w:val="-12"/>
          <w:w w:val="85"/>
        </w:rPr>
        <w:t xml:space="preserve"> </w:t>
      </w:r>
      <w:r w:rsidRPr="00783C2E">
        <w:rPr>
          <w:color w:val="6D6E71"/>
          <w:w w:val="85"/>
        </w:rPr>
        <w:t>issues</w:t>
      </w:r>
    </w:p>
    <w:p w14:paraId="46757A3D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3DF3E51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6668031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550BEAD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5AFDBBF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68E139E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3935716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680B3CB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27E538F" w14:textId="77777777" w:rsidR="00D814DC" w:rsidRPr="00783C2E" w:rsidRDefault="00D814DC">
      <w:pPr>
        <w:spacing w:before="4"/>
        <w:rPr>
          <w:rFonts w:ascii="Arial" w:eastAsia="Arial" w:hAnsi="Arial" w:cs="Arial"/>
          <w:sz w:val="21"/>
          <w:szCs w:val="21"/>
        </w:rPr>
      </w:pPr>
    </w:p>
    <w:p w14:paraId="43583C23" w14:textId="77777777" w:rsidR="00D814DC" w:rsidRPr="00783C2E" w:rsidRDefault="00F05F42">
      <w:pPr>
        <w:pStyle w:val="BodyText"/>
        <w:spacing w:line="276" w:lineRule="auto"/>
        <w:ind w:right="5665"/>
        <w:rPr>
          <w:rFonts w:ascii="Arial" w:hAnsi="Arial"/>
        </w:rPr>
      </w:pPr>
      <w:r>
        <w:rPr>
          <w:rFonts w:ascii="Arial" w:hAnsi="Arial"/>
        </w:rPr>
        <w:pict w14:anchorId="347A1F4B">
          <v:group id="_x0000_s4215" style="position:absolute;left:0;text-align:left;margin-left:132pt;margin-top:86.9pt;width:.1pt;height:41.05pt;z-index:-311656;mso-position-horizontal-relative:page" coordorigin="2640,1739" coordsize="2,821">
            <v:shape id="_x0000_s4216" style="position:absolute;left:2640;top:1739;width:2;height:821" coordorigin="2640,1739" coordsize="0,821" path="m2640,2559r,-820e" filled="f" strokecolor="white" strokeweight=".30583mm">
              <v:path arrowok="t"/>
            </v:shape>
            <w10:wrap anchorx="page"/>
          </v:group>
        </w:pict>
      </w:r>
      <w:r w:rsidR="00783C2E" w:rsidRPr="00783C2E">
        <w:rPr>
          <w:rFonts w:ascii="Arial" w:hAnsi="Arial"/>
          <w:color w:val="231F20"/>
        </w:rPr>
        <w:t>Victoria</w:t>
      </w:r>
      <w:r w:rsidR="00783C2E" w:rsidRPr="00783C2E">
        <w:rPr>
          <w:rFonts w:ascii="Arial" w:hAnsi="Arial"/>
          <w:color w:val="231F20"/>
          <w:spacing w:val="-7"/>
        </w:rPr>
        <w:t xml:space="preserve"> </w:t>
      </w:r>
      <w:r w:rsidR="00783C2E" w:rsidRPr="00783C2E">
        <w:rPr>
          <w:rFonts w:ascii="Arial" w:hAnsi="Arial"/>
          <w:color w:val="231F20"/>
        </w:rPr>
        <w:t>continues</w:t>
      </w:r>
      <w:r w:rsidR="00783C2E" w:rsidRPr="00783C2E">
        <w:rPr>
          <w:rFonts w:ascii="Arial" w:hAnsi="Arial"/>
          <w:color w:val="231F20"/>
          <w:spacing w:val="-7"/>
        </w:rPr>
        <w:t xml:space="preserve"> </w:t>
      </w:r>
      <w:r w:rsidR="00783C2E" w:rsidRPr="00783C2E">
        <w:rPr>
          <w:rFonts w:ascii="Arial" w:hAnsi="Arial"/>
          <w:color w:val="231F20"/>
        </w:rPr>
        <w:t>to</w:t>
      </w:r>
      <w:r w:rsidR="00783C2E" w:rsidRPr="00783C2E">
        <w:rPr>
          <w:rFonts w:ascii="Arial" w:hAnsi="Arial"/>
          <w:color w:val="231F20"/>
          <w:spacing w:val="-7"/>
        </w:rPr>
        <w:t xml:space="preserve"> </w:t>
      </w:r>
      <w:r w:rsidR="00783C2E" w:rsidRPr="00783C2E">
        <w:rPr>
          <w:rFonts w:ascii="Arial" w:hAnsi="Arial"/>
          <w:color w:val="231F20"/>
        </w:rPr>
        <w:t>have</w:t>
      </w:r>
      <w:r w:rsidR="00783C2E" w:rsidRPr="00783C2E">
        <w:rPr>
          <w:rFonts w:ascii="Arial" w:hAnsi="Arial"/>
          <w:color w:val="231F20"/>
          <w:spacing w:val="-7"/>
        </w:rPr>
        <w:t xml:space="preserve"> </w:t>
      </w:r>
      <w:r w:rsidR="00783C2E" w:rsidRPr="00783C2E">
        <w:rPr>
          <w:rFonts w:ascii="Arial" w:hAnsi="Arial"/>
          <w:color w:val="231F20"/>
        </w:rPr>
        <w:t>a</w:t>
      </w:r>
      <w:r w:rsidR="00783C2E" w:rsidRPr="00783C2E">
        <w:rPr>
          <w:rFonts w:ascii="Arial" w:hAnsi="Arial"/>
          <w:color w:val="231F20"/>
          <w:spacing w:val="-7"/>
        </w:rPr>
        <w:t xml:space="preserve"> </w:t>
      </w:r>
      <w:r w:rsidR="00783C2E" w:rsidRPr="00783C2E">
        <w:rPr>
          <w:rFonts w:ascii="Arial" w:hAnsi="Arial"/>
          <w:color w:val="231F20"/>
        </w:rPr>
        <w:t>HIV-specific</w:t>
      </w:r>
      <w:r w:rsidR="00783C2E" w:rsidRPr="00783C2E">
        <w:rPr>
          <w:rFonts w:ascii="Arial" w:hAnsi="Arial"/>
          <w:color w:val="231F20"/>
          <w:spacing w:val="-7"/>
        </w:rPr>
        <w:t xml:space="preserve"> </w:t>
      </w:r>
      <w:r w:rsidR="00783C2E" w:rsidRPr="00783C2E">
        <w:rPr>
          <w:rFonts w:ascii="Arial" w:hAnsi="Arial"/>
          <w:color w:val="231F20"/>
        </w:rPr>
        <w:t>provision</w:t>
      </w:r>
      <w:r w:rsidR="00783C2E" w:rsidRPr="00783C2E">
        <w:rPr>
          <w:rFonts w:ascii="Arial" w:hAnsi="Arial"/>
          <w:color w:val="231F20"/>
          <w:spacing w:val="-7"/>
        </w:rPr>
        <w:t xml:space="preserve"> </w:t>
      </w:r>
      <w:r w:rsidR="00783C2E" w:rsidRPr="00783C2E">
        <w:rPr>
          <w:rFonts w:ascii="Arial" w:hAnsi="Arial"/>
          <w:color w:val="231F20"/>
        </w:rPr>
        <w:t>under</w:t>
      </w:r>
      <w:r w:rsidR="00783C2E" w:rsidRPr="00783C2E">
        <w:rPr>
          <w:rFonts w:ascii="Arial" w:hAnsi="Arial"/>
          <w:color w:val="231F20"/>
          <w:w w:val="99"/>
        </w:rPr>
        <w:t xml:space="preserve"> </w:t>
      </w:r>
      <w:r w:rsidR="00783C2E" w:rsidRPr="00783C2E">
        <w:rPr>
          <w:rFonts w:ascii="Arial" w:hAnsi="Arial"/>
          <w:color w:val="231F20"/>
        </w:rPr>
        <w:t>section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19A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i/>
          <w:color w:val="231F20"/>
        </w:rPr>
        <w:t>Crimes</w:t>
      </w:r>
      <w:r w:rsidR="00783C2E" w:rsidRPr="00783C2E">
        <w:rPr>
          <w:rFonts w:ascii="Arial" w:hAnsi="Arial"/>
          <w:i/>
          <w:color w:val="231F20"/>
          <w:spacing w:val="-3"/>
        </w:rPr>
        <w:t xml:space="preserve"> </w:t>
      </w:r>
      <w:r w:rsidR="00783C2E" w:rsidRPr="00783C2E">
        <w:rPr>
          <w:rFonts w:ascii="Arial" w:hAnsi="Arial"/>
          <w:i/>
          <w:color w:val="231F20"/>
        </w:rPr>
        <w:t>Act</w:t>
      </w:r>
      <w:r w:rsidR="00783C2E" w:rsidRPr="00783C2E">
        <w:rPr>
          <w:rFonts w:ascii="Arial" w:hAnsi="Arial"/>
          <w:i/>
          <w:color w:val="231F20"/>
          <w:spacing w:val="-3"/>
        </w:rPr>
        <w:t xml:space="preserve"> </w:t>
      </w:r>
      <w:r w:rsidR="00783C2E" w:rsidRPr="00783C2E">
        <w:rPr>
          <w:rFonts w:ascii="Arial" w:hAnsi="Arial"/>
          <w:i/>
          <w:color w:val="231F20"/>
        </w:rPr>
        <w:t>1958</w:t>
      </w:r>
      <w:r w:rsidR="00783C2E" w:rsidRPr="00783C2E">
        <w:rPr>
          <w:rFonts w:ascii="Arial" w:hAnsi="Arial"/>
          <w:i/>
          <w:color w:val="231F20"/>
          <w:spacing w:val="-4"/>
        </w:rPr>
        <w:t xml:space="preserve"> </w:t>
      </w:r>
      <w:r w:rsidR="00783C2E" w:rsidRPr="00783C2E">
        <w:rPr>
          <w:rFonts w:ascii="Arial" w:hAnsi="Arial"/>
          <w:color w:val="231F20"/>
        </w:rPr>
        <w:t>(Vic).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This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provision</w:t>
      </w:r>
      <w:r w:rsidR="00783C2E" w:rsidRPr="00783C2E">
        <w:rPr>
          <w:rFonts w:ascii="Arial" w:hAnsi="Arial"/>
          <w:color w:val="231F20"/>
          <w:w w:val="102"/>
        </w:rPr>
        <w:t xml:space="preserve"> </w:t>
      </w:r>
      <w:r w:rsidR="00783C2E" w:rsidRPr="00783C2E">
        <w:rPr>
          <w:rFonts w:ascii="Arial" w:hAnsi="Arial"/>
          <w:color w:val="231F20"/>
        </w:rPr>
        <w:t>now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sits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in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isolation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from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all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other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States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and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unnecessarily</w:t>
      </w:r>
      <w:r w:rsidR="00783C2E" w:rsidRPr="00783C2E">
        <w:rPr>
          <w:rFonts w:ascii="Arial" w:hAnsi="Arial"/>
          <w:color w:val="231F20"/>
          <w:w w:val="101"/>
        </w:rPr>
        <w:t xml:space="preserve"> </w:t>
      </w:r>
      <w:r w:rsidR="00783C2E" w:rsidRPr="00783C2E">
        <w:rPr>
          <w:rFonts w:ascii="Arial" w:hAnsi="Arial"/>
          <w:color w:val="231F20"/>
        </w:rPr>
        <w:t>perpetuates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proofErr w:type="spellStart"/>
      <w:r w:rsidR="00783C2E" w:rsidRPr="00783C2E">
        <w:rPr>
          <w:rFonts w:ascii="Arial" w:hAnsi="Arial"/>
          <w:color w:val="231F20"/>
        </w:rPr>
        <w:t>stigmatisation</w:t>
      </w:r>
      <w:proofErr w:type="spellEnd"/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people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who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live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with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  <w:spacing w:val="-6"/>
        </w:rPr>
        <w:t>HIV.</w:t>
      </w:r>
    </w:p>
    <w:p w14:paraId="2B07E47C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8D52463" w14:textId="77777777" w:rsidR="00D814DC" w:rsidRPr="00783C2E" w:rsidRDefault="00D814DC">
      <w:pPr>
        <w:spacing w:before="2"/>
        <w:rPr>
          <w:rFonts w:ascii="Arial" w:eastAsia="Trebuchet MS" w:hAnsi="Arial" w:cs="Trebuchet MS"/>
          <w:sz w:val="19"/>
          <w:szCs w:val="19"/>
        </w:rPr>
      </w:pPr>
    </w:p>
    <w:tbl>
      <w:tblPr>
        <w:tblW w:w="10517" w:type="dxa"/>
        <w:tblInd w:w="2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"/>
        <w:gridCol w:w="1249"/>
        <w:gridCol w:w="1140"/>
        <w:gridCol w:w="1249"/>
        <w:gridCol w:w="1264"/>
        <w:gridCol w:w="1320"/>
        <w:gridCol w:w="1200"/>
        <w:gridCol w:w="1080"/>
        <w:gridCol w:w="1200"/>
      </w:tblGrid>
      <w:tr w:rsidR="00D814DC" w:rsidRPr="00783C2E" w14:paraId="069F363D" w14:textId="77777777" w:rsidTr="002737A6">
        <w:trPr>
          <w:trHeight w:hRule="exact" w:val="1434"/>
        </w:trPr>
        <w:tc>
          <w:tcPr>
            <w:tcW w:w="1051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CF2C75"/>
          </w:tcPr>
          <w:p w14:paraId="53E1E4C5" w14:textId="1A71F7CE" w:rsidR="00D814DC" w:rsidRPr="00783C2E" w:rsidRDefault="00D814DC">
            <w:pPr>
              <w:pStyle w:val="TableParagraph"/>
              <w:spacing w:before="6"/>
              <w:rPr>
                <w:rFonts w:ascii="Arial" w:eastAsia="Trebuchet MS" w:hAnsi="Arial" w:cs="Trebuchet MS"/>
              </w:rPr>
            </w:pPr>
          </w:p>
          <w:p w14:paraId="1C124E9B" w14:textId="541A40DC" w:rsidR="00D814DC" w:rsidRPr="00783C2E" w:rsidRDefault="00783C2E">
            <w:pPr>
              <w:pStyle w:val="TableParagraph"/>
              <w:tabs>
                <w:tab w:val="left" w:pos="2299"/>
              </w:tabs>
              <w:spacing w:line="256" w:lineRule="exact"/>
              <w:ind w:left="902"/>
              <w:rPr>
                <w:rFonts w:ascii="Arial" w:eastAsia="Arial" w:hAnsi="Arial" w:cs="Arial"/>
                <w:sz w:val="24"/>
                <w:szCs w:val="24"/>
              </w:rPr>
            </w:pPr>
            <w:r w:rsidRPr="00783C2E">
              <w:rPr>
                <w:rFonts w:ascii="Arial" w:hAnsi="Arial"/>
                <w:b/>
                <w:color w:val="FFFFFF"/>
                <w:spacing w:val="-1"/>
                <w:position w:val="-2"/>
                <w:sz w:val="24"/>
              </w:rPr>
              <w:t>TABLE</w:t>
            </w:r>
            <w:r w:rsidRPr="00783C2E">
              <w:rPr>
                <w:rFonts w:ascii="Arial" w:hAnsi="Arial"/>
                <w:b/>
                <w:color w:val="FFFFFF"/>
                <w:spacing w:val="-1"/>
                <w:position w:val="-2"/>
                <w:sz w:val="24"/>
              </w:rPr>
              <w:tab/>
            </w:r>
          </w:p>
          <w:p w14:paraId="055E5F83" w14:textId="77777777" w:rsidR="00D814DC" w:rsidRPr="00783C2E" w:rsidRDefault="00D814DC">
            <w:pPr>
              <w:pStyle w:val="TableParagraph"/>
              <w:rPr>
                <w:rFonts w:ascii="Arial" w:eastAsia="Trebuchet MS" w:hAnsi="Arial" w:cs="Trebuchet MS"/>
                <w:sz w:val="28"/>
                <w:szCs w:val="28"/>
              </w:rPr>
            </w:pPr>
          </w:p>
          <w:p w14:paraId="1082D7D8" w14:textId="213C5422" w:rsidR="00D814DC" w:rsidRPr="00783C2E" w:rsidRDefault="00F05F42" w:rsidP="004134DF">
            <w:pPr>
              <w:pStyle w:val="TableParagraph"/>
              <w:tabs>
                <w:tab w:val="left" w:pos="2299"/>
              </w:tabs>
              <w:spacing w:before="188" w:line="31" w:lineRule="auto"/>
              <w:ind w:left="2299" w:right="4204" w:hanging="76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noProof/>
                <w:color w:val="FFFFFF"/>
                <w:spacing w:val="-1"/>
                <w:position w:val="-2"/>
                <w:sz w:val="24"/>
              </w:rPr>
              <w:pict w14:anchorId="51894866">
                <v:shape id="_x0000_s4016" type="#_x0000_t202" style="position:absolute;left:0;text-align:left;margin-left:118.85pt;margin-top:-32.95pt;width:335.5pt;height:45pt;z-index:503010400;mso-wrap-edited:f" wrapcoords="0 0 21600 0 21600 21600 0 21600 0 0" filled="f" stroked="f">
                  <v:fill o:detectmouseclick="t"/>
                  <v:textbox inset=",7.2pt,,7.2pt">
                    <w:txbxContent>
                      <w:p w14:paraId="1AAB56A9" w14:textId="2912AB97" w:rsidR="00D603B0" w:rsidRPr="002737A6" w:rsidRDefault="00D603B0">
                        <w:pPr>
                          <w:rPr>
                            <w:rFonts w:ascii="Arial" w:hAnsi="Arial" w:cs="Arial"/>
                            <w:color w:val="F2F2F2" w:themeColor="background1" w:themeShade="F2"/>
                            <w:sz w:val="24"/>
                            <w:szCs w:val="24"/>
                          </w:rPr>
                        </w:pPr>
                        <w:r w:rsidRPr="002737A6">
                          <w:rPr>
                            <w:rFonts w:ascii="Arial" w:hAnsi="Arial" w:cs="Arial"/>
                            <w:color w:val="F2F2F2" w:themeColor="background1" w:themeShade="F2"/>
                            <w:sz w:val="24"/>
                            <w:szCs w:val="24"/>
                          </w:rPr>
                          <w:t>Criminal and public health laws with reference to HIV transmission and/or exposure by state/territory</w:t>
                        </w:r>
                        <w:r w:rsidRPr="002737A6">
                          <w:rPr>
                            <w:rFonts w:ascii="Arial" w:hAnsi="Arial" w:cs="Arial"/>
                            <w:color w:val="F2F2F2" w:themeColor="background1" w:themeShade="F2"/>
                            <w:sz w:val="24"/>
                            <w:szCs w:val="24"/>
                            <w:vertAlign w:val="superscript"/>
                          </w:rPr>
                          <w:t>220</w:t>
                        </w:r>
                      </w:p>
                    </w:txbxContent>
                  </v:textbox>
                  <w10:wrap type="tight"/>
                </v:shape>
              </w:pict>
            </w:r>
            <w:r w:rsidR="00783C2E" w:rsidRPr="00783C2E">
              <w:rPr>
                <w:rFonts w:ascii="Arial" w:hAnsi="Arial"/>
                <w:b/>
                <w:color w:val="FFFFFF"/>
                <w:sz w:val="69"/>
              </w:rPr>
              <w:t>I</w:t>
            </w:r>
            <w:r w:rsidR="00783C2E" w:rsidRPr="00783C2E">
              <w:rPr>
                <w:rFonts w:ascii="Arial" w:hAnsi="Arial"/>
                <w:b/>
                <w:color w:val="FFFFFF"/>
                <w:sz w:val="69"/>
              </w:rPr>
              <w:tab/>
            </w:r>
          </w:p>
        </w:tc>
      </w:tr>
      <w:tr w:rsidR="00D814DC" w:rsidRPr="00783C2E" w14:paraId="39A6CB53" w14:textId="77777777" w:rsidTr="002737A6">
        <w:trPr>
          <w:trHeight w:hRule="exact" w:val="208"/>
        </w:trPr>
        <w:tc>
          <w:tcPr>
            <w:tcW w:w="1051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55306B"/>
          </w:tcPr>
          <w:p w14:paraId="24F0818D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19663405" w14:textId="77777777" w:rsidTr="002737A6">
        <w:trPr>
          <w:trHeight w:hRule="exact" w:val="675"/>
        </w:trPr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573C83"/>
          </w:tcPr>
          <w:p w14:paraId="4ED30578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573C83"/>
          </w:tcPr>
          <w:p w14:paraId="1085B007" w14:textId="77777777" w:rsidR="00D814DC" w:rsidRPr="00783C2E" w:rsidRDefault="00D814DC">
            <w:pPr>
              <w:pStyle w:val="TableParagraph"/>
              <w:rPr>
                <w:rFonts w:ascii="Arial" w:eastAsia="Trebuchet MS" w:hAnsi="Arial" w:cs="Trebuchet MS"/>
                <w:sz w:val="18"/>
                <w:szCs w:val="18"/>
              </w:rPr>
            </w:pPr>
          </w:p>
          <w:p w14:paraId="73BEB171" w14:textId="77777777" w:rsidR="00D814DC" w:rsidRPr="00783C2E" w:rsidRDefault="00D814DC">
            <w:pPr>
              <w:pStyle w:val="TableParagraph"/>
              <w:spacing w:before="11"/>
              <w:rPr>
                <w:rFonts w:ascii="Arial" w:eastAsia="Trebuchet MS" w:hAnsi="Arial" w:cs="Trebuchet MS"/>
                <w:sz w:val="13"/>
                <w:szCs w:val="13"/>
              </w:rPr>
            </w:pPr>
          </w:p>
          <w:p w14:paraId="75AA1F07" w14:textId="77777777" w:rsidR="00D814DC" w:rsidRPr="00783C2E" w:rsidRDefault="00783C2E">
            <w:pPr>
              <w:pStyle w:val="TableParagraph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FFFFFF"/>
                <w:sz w:val="18"/>
              </w:rPr>
              <w:t>ACT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573C83"/>
          </w:tcPr>
          <w:p w14:paraId="1A754DCD" w14:textId="77777777" w:rsidR="00D814DC" w:rsidRPr="00783C2E" w:rsidRDefault="00D814DC">
            <w:pPr>
              <w:pStyle w:val="TableParagraph"/>
              <w:rPr>
                <w:rFonts w:ascii="Arial" w:eastAsia="Trebuchet MS" w:hAnsi="Arial" w:cs="Trebuchet MS"/>
                <w:sz w:val="18"/>
                <w:szCs w:val="18"/>
              </w:rPr>
            </w:pPr>
          </w:p>
          <w:p w14:paraId="21366780" w14:textId="77777777" w:rsidR="00D814DC" w:rsidRPr="00783C2E" w:rsidRDefault="00D814DC">
            <w:pPr>
              <w:pStyle w:val="TableParagraph"/>
              <w:spacing w:before="11"/>
              <w:rPr>
                <w:rFonts w:ascii="Arial" w:eastAsia="Trebuchet MS" w:hAnsi="Arial" w:cs="Trebuchet MS"/>
                <w:sz w:val="13"/>
                <w:szCs w:val="13"/>
              </w:rPr>
            </w:pPr>
          </w:p>
          <w:p w14:paraId="3F2D4B8D" w14:textId="77777777" w:rsidR="00D814DC" w:rsidRPr="00783C2E" w:rsidRDefault="00783C2E">
            <w:pPr>
              <w:pStyle w:val="TableParagraph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FFFFFF"/>
                <w:sz w:val="18"/>
              </w:rPr>
              <w:t>NSW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573C83"/>
          </w:tcPr>
          <w:p w14:paraId="47B846F3" w14:textId="77777777" w:rsidR="00D814DC" w:rsidRPr="00783C2E" w:rsidRDefault="00D814DC">
            <w:pPr>
              <w:pStyle w:val="TableParagraph"/>
              <w:rPr>
                <w:rFonts w:ascii="Arial" w:eastAsia="Trebuchet MS" w:hAnsi="Arial" w:cs="Trebuchet MS"/>
                <w:sz w:val="18"/>
                <w:szCs w:val="18"/>
              </w:rPr>
            </w:pPr>
          </w:p>
          <w:p w14:paraId="0386B33F" w14:textId="77777777" w:rsidR="00D814DC" w:rsidRPr="00783C2E" w:rsidRDefault="00D814DC">
            <w:pPr>
              <w:pStyle w:val="TableParagraph"/>
              <w:spacing w:before="11"/>
              <w:rPr>
                <w:rFonts w:ascii="Arial" w:eastAsia="Trebuchet MS" w:hAnsi="Arial" w:cs="Trebuchet MS"/>
                <w:sz w:val="13"/>
                <w:szCs w:val="13"/>
              </w:rPr>
            </w:pPr>
          </w:p>
          <w:p w14:paraId="619718A1" w14:textId="77777777" w:rsidR="00D814DC" w:rsidRPr="00783C2E" w:rsidRDefault="00783C2E">
            <w:pPr>
              <w:pStyle w:val="TableParagraph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FFFFFF"/>
                <w:sz w:val="18"/>
              </w:rPr>
              <w:t>NT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573C83"/>
          </w:tcPr>
          <w:p w14:paraId="7C98C0C9" w14:textId="77777777" w:rsidR="00D814DC" w:rsidRPr="00783C2E" w:rsidRDefault="00D814DC">
            <w:pPr>
              <w:pStyle w:val="TableParagraph"/>
              <w:rPr>
                <w:rFonts w:ascii="Arial" w:eastAsia="Trebuchet MS" w:hAnsi="Arial" w:cs="Trebuchet MS"/>
                <w:sz w:val="18"/>
                <w:szCs w:val="18"/>
              </w:rPr>
            </w:pPr>
          </w:p>
          <w:p w14:paraId="0B28D93B" w14:textId="77777777" w:rsidR="00D814DC" w:rsidRPr="00783C2E" w:rsidRDefault="00D814DC">
            <w:pPr>
              <w:pStyle w:val="TableParagraph"/>
              <w:spacing w:before="11"/>
              <w:rPr>
                <w:rFonts w:ascii="Arial" w:eastAsia="Trebuchet MS" w:hAnsi="Arial" w:cs="Trebuchet MS"/>
                <w:sz w:val="13"/>
                <w:szCs w:val="13"/>
              </w:rPr>
            </w:pPr>
          </w:p>
          <w:p w14:paraId="392269CD" w14:textId="77777777" w:rsidR="00D814DC" w:rsidRPr="00783C2E" w:rsidRDefault="00783C2E">
            <w:pPr>
              <w:pStyle w:val="TableParagraph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FFFFFF"/>
                <w:sz w:val="18"/>
              </w:rPr>
              <w:t>QLD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573C83"/>
          </w:tcPr>
          <w:p w14:paraId="7841AE3E" w14:textId="77777777" w:rsidR="00D814DC" w:rsidRPr="00783C2E" w:rsidRDefault="00D814DC">
            <w:pPr>
              <w:pStyle w:val="TableParagraph"/>
              <w:rPr>
                <w:rFonts w:ascii="Arial" w:eastAsia="Trebuchet MS" w:hAnsi="Arial" w:cs="Trebuchet MS"/>
                <w:sz w:val="18"/>
                <w:szCs w:val="18"/>
              </w:rPr>
            </w:pPr>
          </w:p>
          <w:p w14:paraId="0AC67963" w14:textId="77777777" w:rsidR="00D814DC" w:rsidRPr="00783C2E" w:rsidRDefault="00D814DC">
            <w:pPr>
              <w:pStyle w:val="TableParagraph"/>
              <w:spacing w:before="11"/>
              <w:rPr>
                <w:rFonts w:ascii="Arial" w:eastAsia="Trebuchet MS" w:hAnsi="Arial" w:cs="Trebuchet MS"/>
                <w:sz w:val="13"/>
                <w:szCs w:val="13"/>
              </w:rPr>
            </w:pPr>
          </w:p>
          <w:p w14:paraId="7B2B7DFD" w14:textId="77777777" w:rsidR="00D814DC" w:rsidRPr="00783C2E" w:rsidRDefault="00783C2E">
            <w:pPr>
              <w:pStyle w:val="TableParagraph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FFFFFF"/>
                <w:sz w:val="18"/>
              </w:rPr>
              <w:t>SA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573C83"/>
          </w:tcPr>
          <w:p w14:paraId="4E8D477F" w14:textId="77777777" w:rsidR="00D814DC" w:rsidRPr="00783C2E" w:rsidRDefault="00D814DC">
            <w:pPr>
              <w:pStyle w:val="TableParagraph"/>
              <w:rPr>
                <w:rFonts w:ascii="Arial" w:eastAsia="Trebuchet MS" w:hAnsi="Arial" w:cs="Trebuchet MS"/>
                <w:sz w:val="18"/>
                <w:szCs w:val="18"/>
              </w:rPr>
            </w:pPr>
          </w:p>
          <w:p w14:paraId="1CFCC541" w14:textId="77777777" w:rsidR="00D814DC" w:rsidRPr="00783C2E" w:rsidRDefault="00D814DC">
            <w:pPr>
              <w:pStyle w:val="TableParagraph"/>
              <w:spacing w:before="11"/>
              <w:rPr>
                <w:rFonts w:ascii="Arial" w:eastAsia="Trebuchet MS" w:hAnsi="Arial" w:cs="Trebuchet MS"/>
                <w:sz w:val="13"/>
                <w:szCs w:val="13"/>
              </w:rPr>
            </w:pPr>
          </w:p>
          <w:p w14:paraId="28281A98" w14:textId="77777777" w:rsidR="00D814DC" w:rsidRPr="00783C2E" w:rsidRDefault="00783C2E">
            <w:pPr>
              <w:pStyle w:val="TableParagraph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FFFFFF"/>
                <w:spacing w:val="-6"/>
                <w:sz w:val="18"/>
              </w:rPr>
              <w:t>TAS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573C83"/>
          </w:tcPr>
          <w:p w14:paraId="2590F3BD" w14:textId="77777777" w:rsidR="00D814DC" w:rsidRPr="00783C2E" w:rsidRDefault="00D814DC">
            <w:pPr>
              <w:pStyle w:val="TableParagraph"/>
              <w:rPr>
                <w:rFonts w:ascii="Arial" w:eastAsia="Trebuchet MS" w:hAnsi="Arial" w:cs="Trebuchet MS"/>
                <w:sz w:val="18"/>
                <w:szCs w:val="18"/>
              </w:rPr>
            </w:pPr>
          </w:p>
          <w:p w14:paraId="44E36E2E" w14:textId="77777777" w:rsidR="00D814DC" w:rsidRPr="00783C2E" w:rsidRDefault="00D814DC">
            <w:pPr>
              <w:pStyle w:val="TableParagraph"/>
              <w:spacing w:before="11"/>
              <w:rPr>
                <w:rFonts w:ascii="Arial" w:eastAsia="Trebuchet MS" w:hAnsi="Arial" w:cs="Trebuchet MS"/>
                <w:sz w:val="13"/>
                <w:szCs w:val="13"/>
              </w:rPr>
            </w:pPr>
          </w:p>
          <w:p w14:paraId="6406B05A" w14:textId="77777777" w:rsidR="00D814DC" w:rsidRPr="00783C2E" w:rsidRDefault="00783C2E">
            <w:pPr>
              <w:pStyle w:val="TableParagraph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FFFFFF"/>
                <w:sz w:val="18"/>
              </w:rPr>
              <w:t>VIC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573C83"/>
          </w:tcPr>
          <w:p w14:paraId="6FA85E22" w14:textId="77777777" w:rsidR="00D814DC" w:rsidRPr="00783C2E" w:rsidRDefault="00D814DC">
            <w:pPr>
              <w:pStyle w:val="TableParagraph"/>
              <w:rPr>
                <w:rFonts w:ascii="Arial" w:eastAsia="Trebuchet MS" w:hAnsi="Arial" w:cs="Trebuchet MS"/>
                <w:sz w:val="18"/>
                <w:szCs w:val="18"/>
              </w:rPr>
            </w:pPr>
          </w:p>
          <w:p w14:paraId="29303EB5" w14:textId="77777777" w:rsidR="00D814DC" w:rsidRPr="00783C2E" w:rsidRDefault="00D814DC">
            <w:pPr>
              <w:pStyle w:val="TableParagraph"/>
              <w:spacing w:before="11"/>
              <w:rPr>
                <w:rFonts w:ascii="Arial" w:eastAsia="Trebuchet MS" w:hAnsi="Arial" w:cs="Trebuchet MS"/>
                <w:sz w:val="13"/>
                <w:szCs w:val="13"/>
              </w:rPr>
            </w:pPr>
          </w:p>
          <w:p w14:paraId="3AE25F13" w14:textId="77777777" w:rsidR="00D814DC" w:rsidRPr="00783C2E" w:rsidRDefault="00783C2E">
            <w:pPr>
              <w:pStyle w:val="TableParagraph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FFFFFF"/>
                <w:spacing w:val="-5"/>
                <w:sz w:val="18"/>
              </w:rPr>
              <w:t>WA</w:t>
            </w:r>
          </w:p>
        </w:tc>
      </w:tr>
      <w:tr w:rsidR="00D814DC" w:rsidRPr="00783C2E" w14:paraId="051E36A3" w14:textId="77777777" w:rsidTr="002737A6">
        <w:trPr>
          <w:trHeight w:hRule="exact" w:val="1177"/>
        </w:trPr>
        <w:tc>
          <w:tcPr>
            <w:tcW w:w="815" w:type="dxa"/>
            <w:vMerge w:val="restart"/>
            <w:tcBorders>
              <w:top w:val="nil"/>
              <w:left w:val="nil"/>
              <w:right w:val="single" w:sz="8" w:space="0" w:color="FFFFFF"/>
            </w:tcBorders>
            <w:shd w:val="clear" w:color="auto" w:fill="E6E7E8"/>
          </w:tcPr>
          <w:p w14:paraId="00E66EAD" w14:textId="77777777" w:rsidR="00D814DC" w:rsidRPr="00783C2E" w:rsidRDefault="00D814DC">
            <w:pPr>
              <w:pStyle w:val="TableParagraph"/>
              <w:rPr>
                <w:rFonts w:ascii="Arial" w:eastAsia="Trebuchet MS" w:hAnsi="Arial" w:cs="Trebuchet MS"/>
                <w:sz w:val="16"/>
                <w:szCs w:val="16"/>
              </w:rPr>
            </w:pPr>
          </w:p>
          <w:p w14:paraId="23308192" w14:textId="77777777" w:rsidR="00D814DC" w:rsidRPr="00783C2E" w:rsidRDefault="00783C2E">
            <w:pPr>
              <w:pStyle w:val="TableParagraph"/>
              <w:spacing w:before="106" w:line="249" w:lineRule="auto"/>
              <w:ind w:left="113" w:right="147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85"/>
                <w:sz w:val="17"/>
              </w:rPr>
              <w:t>Criminal</w:t>
            </w:r>
            <w:r w:rsidRPr="00783C2E">
              <w:rPr>
                <w:rFonts w:ascii="Arial" w:hAnsi="Arial"/>
                <w:color w:val="563A83"/>
                <w:spacing w:val="-29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Law</w:t>
            </w:r>
          </w:p>
        </w:tc>
        <w:tc>
          <w:tcPr>
            <w:tcW w:w="124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16E783A7" w14:textId="77777777" w:rsidR="00D814DC" w:rsidRPr="00783C2E" w:rsidRDefault="00D814DC">
            <w:pPr>
              <w:pStyle w:val="TableParagraph"/>
              <w:rPr>
                <w:rFonts w:ascii="Arial" w:eastAsia="Trebuchet MS" w:hAnsi="Arial" w:cs="Trebuchet MS"/>
                <w:sz w:val="16"/>
                <w:szCs w:val="16"/>
              </w:rPr>
            </w:pPr>
          </w:p>
          <w:p w14:paraId="4AB252D4" w14:textId="77777777" w:rsidR="00D814DC" w:rsidRPr="00783C2E" w:rsidRDefault="00783C2E">
            <w:pPr>
              <w:pStyle w:val="TableParagraph"/>
              <w:spacing w:before="106" w:line="249" w:lineRule="auto"/>
              <w:ind w:left="103" w:right="421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i/>
                <w:color w:val="563A83"/>
                <w:w w:val="90"/>
                <w:sz w:val="17"/>
              </w:rPr>
              <w:t>Crimes</w:t>
            </w:r>
            <w:r w:rsidRPr="00783C2E">
              <w:rPr>
                <w:rFonts w:ascii="Arial" w:hAnsi="Arial"/>
                <w:i/>
                <w:color w:val="563A83"/>
                <w:spacing w:val="-31"/>
                <w:w w:val="90"/>
                <w:sz w:val="17"/>
              </w:rPr>
              <w:t xml:space="preserve"> </w:t>
            </w:r>
            <w:r w:rsidRPr="00783C2E">
              <w:rPr>
                <w:rFonts w:ascii="Arial" w:hAnsi="Arial"/>
                <w:i/>
                <w:color w:val="563A83"/>
                <w:w w:val="90"/>
                <w:sz w:val="17"/>
              </w:rPr>
              <w:t>Act</w:t>
            </w:r>
            <w:r w:rsidRPr="00783C2E">
              <w:rPr>
                <w:rFonts w:ascii="Arial" w:hAnsi="Arial"/>
                <w:i/>
                <w:color w:val="563A83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i/>
                <w:color w:val="563A83"/>
                <w:w w:val="95"/>
                <w:sz w:val="17"/>
              </w:rPr>
              <w:t>1900</w:t>
            </w:r>
          </w:p>
        </w:tc>
        <w:tc>
          <w:tcPr>
            <w:tcW w:w="11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36207734" w14:textId="77777777" w:rsidR="00D814DC" w:rsidRPr="00783C2E" w:rsidRDefault="00D814DC">
            <w:pPr>
              <w:pStyle w:val="TableParagraph"/>
              <w:rPr>
                <w:rFonts w:ascii="Arial" w:eastAsia="Trebuchet MS" w:hAnsi="Arial" w:cs="Trebuchet MS"/>
                <w:sz w:val="16"/>
                <w:szCs w:val="16"/>
              </w:rPr>
            </w:pPr>
          </w:p>
          <w:p w14:paraId="1689E281" w14:textId="77777777" w:rsidR="00D814DC" w:rsidRPr="00783C2E" w:rsidRDefault="00783C2E">
            <w:pPr>
              <w:pStyle w:val="TableParagraph"/>
              <w:spacing w:before="106" w:line="249" w:lineRule="auto"/>
              <w:ind w:left="103" w:right="313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i/>
                <w:color w:val="563A83"/>
                <w:w w:val="85"/>
                <w:sz w:val="17"/>
              </w:rPr>
              <w:t>Crimes</w:t>
            </w:r>
            <w:r w:rsidRPr="00783C2E">
              <w:rPr>
                <w:rFonts w:ascii="Arial" w:hAnsi="Arial"/>
                <w:i/>
                <w:color w:val="563A83"/>
                <w:spacing w:val="-6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i/>
                <w:color w:val="563A83"/>
                <w:w w:val="85"/>
                <w:sz w:val="17"/>
              </w:rPr>
              <w:t xml:space="preserve">Act </w:t>
            </w:r>
            <w:r w:rsidRPr="00783C2E">
              <w:rPr>
                <w:rFonts w:ascii="Arial" w:hAnsi="Arial"/>
                <w:i/>
                <w:color w:val="563A83"/>
                <w:w w:val="95"/>
                <w:sz w:val="17"/>
              </w:rPr>
              <w:t>1900</w:t>
            </w:r>
          </w:p>
        </w:tc>
        <w:tc>
          <w:tcPr>
            <w:tcW w:w="124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42C335D2" w14:textId="77777777" w:rsidR="00D814DC" w:rsidRPr="00783C2E" w:rsidRDefault="00D814DC">
            <w:pPr>
              <w:pStyle w:val="TableParagraph"/>
              <w:rPr>
                <w:rFonts w:ascii="Arial" w:eastAsia="Trebuchet MS" w:hAnsi="Arial" w:cs="Trebuchet MS"/>
                <w:sz w:val="16"/>
                <w:szCs w:val="16"/>
              </w:rPr>
            </w:pPr>
          </w:p>
          <w:p w14:paraId="55F493A7" w14:textId="77777777" w:rsidR="00D814DC" w:rsidRPr="00783C2E" w:rsidRDefault="00783C2E">
            <w:pPr>
              <w:pStyle w:val="TableParagraph"/>
              <w:spacing w:before="106" w:line="249" w:lineRule="auto"/>
              <w:ind w:left="103" w:right="544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i/>
                <w:color w:val="563A83"/>
                <w:w w:val="85"/>
                <w:sz w:val="17"/>
              </w:rPr>
              <w:t>Northern</w:t>
            </w:r>
            <w:r w:rsidRPr="00783C2E">
              <w:rPr>
                <w:rFonts w:ascii="Arial" w:hAnsi="Arial"/>
                <w:i/>
                <w:color w:val="563A83"/>
                <w:spacing w:val="-29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i/>
                <w:color w:val="563A83"/>
                <w:w w:val="90"/>
                <w:sz w:val="17"/>
              </w:rPr>
              <w:t>Territory</w:t>
            </w:r>
            <w:r w:rsidRPr="00783C2E">
              <w:rPr>
                <w:rFonts w:ascii="Arial" w:hAnsi="Arial"/>
                <w:i/>
                <w:color w:val="563A83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i/>
                <w:color w:val="563A83"/>
                <w:w w:val="90"/>
                <w:sz w:val="17"/>
              </w:rPr>
              <w:t>Criminal</w:t>
            </w:r>
            <w:r w:rsidRPr="00783C2E">
              <w:rPr>
                <w:rFonts w:ascii="Arial" w:hAnsi="Arial"/>
                <w:i/>
                <w:color w:val="563A83"/>
                <w:w w:val="86"/>
                <w:sz w:val="17"/>
              </w:rPr>
              <w:t xml:space="preserve"> </w:t>
            </w:r>
            <w:r w:rsidRPr="00783C2E">
              <w:rPr>
                <w:rFonts w:ascii="Arial" w:hAnsi="Arial"/>
                <w:i/>
                <w:color w:val="563A83"/>
                <w:w w:val="85"/>
                <w:sz w:val="17"/>
              </w:rPr>
              <w:t>Code</w:t>
            </w:r>
            <w:r w:rsidRPr="00783C2E">
              <w:rPr>
                <w:rFonts w:ascii="Arial" w:hAnsi="Arial"/>
                <w:i/>
                <w:color w:val="563A83"/>
                <w:spacing w:val="-16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i/>
                <w:color w:val="563A83"/>
                <w:w w:val="85"/>
                <w:sz w:val="17"/>
              </w:rPr>
              <w:t>Act</w:t>
            </w:r>
          </w:p>
        </w:tc>
        <w:tc>
          <w:tcPr>
            <w:tcW w:w="126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22D149C2" w14:textId="77777777" w:rsidR="00D814DC" w:rsidRPr="00783C2E" w:rsidRDefault="00D814DC">
            <w:pPr>
              <w:pStyle w:val="TableParagraph"/>
              <w:rPr>
                <w:rFonts w:ascii="Arial" w:eastAsia="Trebuchet MS" w:hAnsi="Arial" w:cs="Trebuchet MS"/>
                <w:sz w:val="16"/>
                <w:szCs w:val="16"/>
              </w:rPr>
            </w:pPr>
          </w:p>
          <w:p w14:paraId="52075405" w14:textId="77777777" w:rsidR="00D814DC" w:rsidRPr="00783C2E" w:rsidRDefault="00783C2E">
            <w:pPr>
              <w:pStyle w:val="TableParagraph"/>
              <w:spacing w:before="106" w:line="249" w:lineRule="auto"/>
              <w:ind w:left="103" w:right="105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i/>
                <w:color w:val="563A83"/>
                <w:w w:val="85"/>
                <w:sz w:val="17"/>
              </w:rPr>
              <w:t>Criminal</w:t>
            </w:r>
            <w:r w:rsidRPr="00783C2E">
              <w:rPr>
                <w:rFonts w:ascii="Arial" w:hAnsi="Arial"/>
                <w:i/>
                <w:color w:val="563A83"/>
                <w:spacing w:val="-4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i/>
                <w:color w:val="563A83"/>
                <w:w w:val="85"/>
                <w:sz w:val="17"/>
              </w:rPr>
              <w:t>Code</w:t>
            </w:r>
            <w:r w:rsidRPr="00783C2E">
              <w:rPr>
                <w:rFonts w:ascii="Arial" w:hAnsi="Arial"/>
                <w:i/>
                <w:color w:val="563A83"/>
                <w:w w:val="80"/>
                <w:sz w:val="17"/>
              </w:rPr>
              <w:t xml:space="preserve"> </w:t>
            </w:r>
            <w:r w:rsidRPr="00783C2E">
              <w:rPr>
                <w:rFonts w:ascii="Arial" w:hAnsi="Arial"/>
                <w:i/>
                <w:color w:val="563A83"/>
                <w:w w:val="95"/>
                <w:sz w:val="17"/>
              </w:rPr>
              <w:t>1899</w:t>
            </w:r>
          </w:p>
        </w:tc>
        <w:tc>
          <w:tcPr>
            <w:tcW w:w="13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7E2F14A9" w14:textId="77777777" w:rsidR="00D814DC" w:rsidRPr="00783C2E" w:rsidRDefault="00D814DC">
            <w:pPr>
              <w:pStyle w:val="TableParagraph"/>
              <w:rPr>
                <w:rFonts w:ascii="Arial" w:eastAsia="Trebuchet MS" w:hAnsi="Arial" w:cs="Trebuchet MS"/>
                <w:sz w:val="16"/>
                <w:szCs w:val="16"/>
              </w:rPr>
            </w:pPr>
          </w:p>
          <w:p w14:paraId="6F389738" w14:textId="77777777" w:rsidR="00D814DC" w:rsidRPr="00783C2E" w:rsidRDefault="00783C2E">
            <w:pPr>
              <w:pStyle w:val="TableParagraph"/>
              <w:spacing w:before="106" w:line="249" w:lineRule="auto"/>
              <w:ind w:left="103" w:right="24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i/>
                <w:color w:val="563A83"/>
                <w:w w:val="90"/>
                <w:sz w:val="17"/>
              </w:rPr>
              <w:t>Criminal</w:t>
            </w:r>
            <w:r w:rsidRPr="00783C2E">
              <w:rPr>
                <w:rFonts w:ascii="Arial" w:hAnsi="Arial"/>
                <w:i/>
                <w:color w:val="563A83"/>
                <w:spacing w:val="-16"/>
                <w:w w:val="90"/>
                <w:sz w:val="17"/>
              </w:rPr>
              <w:t xml:space="preserve"> </w:t>
            </w:r>
            <w:r w:rsidRPr="00783C2E">
              <w:rPr>
                <w:rFonts w:ascii="Arial" w:hAnsi="Arial"/>
                <w:i/>
                <w:color w:val="563A83"/>
                <w:w w:val="90"/>
                <w:sz w:val="17"/>
              </w:rPr>
              <w:t>Law</w:t>
            </w:r>
            <w:r w:rsidRPr="00783C2E">
              <w:rPr>
                <w:rFonts w:ascii="Arial" w:hAnsi="Arial"/>
                <w:i/>
                <w:color w:val="563A83"/>
                <w:w w:val="86"/>
                <w:sz w:val="17"/>
              </w:rPr>
              <w:t xml:space="preserve"> </w:t>
            </w:r>
            <w:r w:rsidRPr="00783C2E">
              <w:rPr>
                <w:rFonts w:ascii="Arial" w:hAnsi="Arial"/>
                <w:i/>
                <w:color w:val="563A83"/>
                <w:w w:val="85"/>
                <w:sz w:val="17"/>
              </w:rPr>
              <w:t>Consolidation</w:t>
            </w:r>
            <w:r w:rsidRPr="00783C2E">
              <w:rPr>
                <w:rFonts w:ascii="Arial" w:hAnsi="Arial"/>
                <w:i/>
                <w:color w:val="563A83"/>
                <w:spacing w:val="-35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i/>
                <w:color w:val="563A83"/>
                <w:w w:val="90"/>
                <w:sz w:val="17"/>
              </w:rPr>
              <w:t>Act</w:t>
            </w:r>
            <w:r w:rsidRPr="00783C2E">
              <w:rPr>
                <w:rFonts w:ascii="Arial" w:hAnsi="Arial"/>
                <w:i/>
                <w:color w:val="563A83"/>
                <w:spacing w:val="-27"/>
                <w:w w:val="90"/>
                <w:sz w:val="17"/>
              </w:rPr>
              <w:t xml:space="preserve"> </w:t>
            </w:r>
            <w:r w:rsidRPr="00783C2E">
              <w:rPr>
                <w:rFonts w:ascii="Arial" w:hAnsi="Arial"/>
                <w:i/>
                <w:color w:val="563A83"/>
                <w:w w:val="90"/>
                <w:sz w:val="17"/>
              </w:rPr>
              <w:t>1935</w:t>
            </w:r>
          </w:p>
        </w:tc>
        <w:tc>
          <w:tcPr>
            <w:tcW w:w="12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690E3B0C" w14:textId="77777777" w:rsidR="00D814DC" w:rsidRPr="00783C2E" w:rsidRDefault="00D814DC">
            <w:pPr>
              <w:pStyle w:val="TableParagraph"/>
              <w:rPr>
                <w:rFonts w:ascii="Arial" w:eastAsia="Trebuchet MS" w:hAnsi="Arial" w:cs="Trebuchet MS"/>
                <w:sz w:val="16"/>
                <w:szCs w:val="16"/>
              </w:rPr>
            </w:pPr>
          </w:p>
          <w:p w14:paraId="61FC375D" w14:textId="77777777" w:rsidR="00D814DC" w:rsidRPr="00783C2E" w:rsidRDefault="00783C2E">
            <w:pPr>
              <w:pStyle w:val="TableParagraph"/>
              <w:spacing w:before="106" w:line="249" w:lineRule="auto"/>
              <w:ind w:left="103" w:right="396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i/>
                <w:color w:val="563A83"/>
                <w:w w:val="90"/>
                <w:sz w:val="17"/>
              </w:rPr>
              <w:t>Criminal</w:t>
            </w:r>
            <w:r w:rsidRPr="00783C2E">
              <w:rPr>
                <w:rFonts w:ascii="Arial" w:hAnsi="Arial"/>
                <w:i/>
                <w:color w:val="563A83"/>
                <w:w w:val="86"/>
                <w:sz w:val="17"/>
              </w:rPr>
              <w:t xml:space="preserve"> </w:t>
            </w:r>
            <w:r w:rsidRPr="00783C2E">
              <w:rPr>
                <w:rFonts w:ascii="Arial" w:hAnsi="Arial"/>
                <w:i/>
                <w:color w:val="563A83"/>
                <w:w w:val="85"/>
                <w:sz w:val="17"/>
              </w:rPr>
              <w:t>Code</w:t>
            </w:r>
            <w:r w:rsidRPr="00783C2E">
              <w:rPr>
                <w:rFonts w:ascii="Arial" w:hAnsi="Arial"/>
                <w:i/>
                <w:color w:val="563A83"/>
                <w:spacing w:val="-16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i/>
                <w:color w:val="563A83"/>
                <w:w w:val="85"/>
                <w:sz w:val="17"/>
              </w:rPr>
              <w:t xml:space="preserve">Act </w:t>
            </w:r>
            <w:r w:rsidRPr="00783C2E">
              <w:rPr>
                <w:rFonts w:ascii="Arial" w:hAnsi="Arial"/>
                <w:i/>
                <w:color w:val="563A83"/>
                <w:w w:val="95"/>
                <w:sz w:val="17"/>
              </w:rPr>
              <w:t>1924</w:t>
            </w:r>
          </w:p>
        </w:tc>
        <w:tc>
          <w:tcPr>
            <w:tcW w:w="108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23E4DC3B" w14:textId="77777777" w:rsidR="00D814DC" w:rsidRPr="00783C2E" w:rsidRDefault="00D814DC">
            <w:pPr>
              <w:pStyle w:val="TableParagraph"/>
              <w:rPr>
                <w:rFonts w:ascii="Arial" w:eastAsia="Trebuchet MS" w:hAnsi="Arial" w:cs="Trebuchet MS"/>
                <w:sz w:val="16"/>
                <w:szCs w:val="16"/>
              </w:rPr>
            </w:pPr>
          </w:p>
          <w:p w14:paraId="1DE17710" w14:textId="77777777" w:rsidR="00D814DC" w:rsidRPr="00783C2E" w:rsidRDefault="00783C2E">
            <w:pPr>
              <w:pStyle w:val="TableParagraph"/>
              <w:spacing w:before="106" w:line="249" w:lineRule="auto"/>
              <w:ind w:left="103" w:right="304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i/>
                <w:color w:val="563A83"/>
                <w:w w:val="90"/>
                <w:sz w:val="17"/>
              </w:rPr>
              <w:t>Crimes</w:t>
            </w:r>
            <w:r w:rsidRPr="00783C2E">
              <w:rPr>
                <w:rFonts w:ascii="Arial" w:hAnsi="Arial"/>
                <w:i/>
                <w:color w:val="563A83"/>
                <w:spacing w:val="-31"/>
                <w:w w:val="90"/>
                <w:sz w:val="17"/>
              </w:rPr>
              <w:t xml:space="preserve"> </w:t>
            </w:r>
            <w:r w:rsidRPr="00783C2E">
              <w:rPr>
                <w:rFonts w:ascii="Arial" w:hAnsi="Arial"/>
                <w:i/>
                <w:color w:val="563A83"/>
                <w:w w:val="90"/>
                <w:sz w:val="17"/>
              </w:rPr>
              <w:t>Act</w:t>
            </w:r>
            <w:r w:rsidRPr="00783C2E">
              <w:rPr>
                <w:rFonts w:ascii="Arial" w:hAnsi="Arial"/>
                <w:i/>
                <w:color w:val="563A83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i/>
                <w:color w:val="563A83"/>
                <w:w w:val="95"/>
                <w:sz w:val="17"/>
              </w:rPr>
              <w:t>1958</w:t>
            </w:r>
          </w:p>
        </w:tc>
        <w:tc>
          <w:tcPr>
            <w:tcW w:w="1200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6E7E8"/>
          </w:tcPr>
          <w:p w14:paraId="6DA15A0E" w14:textId="77777777" w:rsidR="00D814DC" w:rsidRPr="00783C2E" w:rsidRDefault="00D814DC">
            <w:pPr>
              <w:pStyle w:val="TableParagraph"/>
              <w:rPr>
                <w:rFonts w:ascii="Arial" w:eastAsia="Trebuchet MS" w:hAnsi="Arial" w:cs="Trebuchet MS"/>
                <w:sz w:val="16"/>
                <w:szCs w:val="16"/>
              </w:rPr>
            </w:pPr>
          </w:p>
          <w:p w14:paraId="6208C298" w14:textId="77777777" w:rsidR="00D814DC" w:rsidRPr="00783C2E" w:rsidRDefault="00783C2E">
            <w:pPr>
              <w:pStyle w:val="TableParagraph"/>
              <w:spacing w:before="106"/>
              <w:ind w:left="103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i/>
                <w:color w:val="563A83"/>
                <w:w w:val="85"/>
                <w:sz w:val="17"/>
              </w:rPr>
              <w:t>Criminal</w:t>
            </w:r>
            <w:r w:rsidRPr="00783C2E">
              <w:rPr>
                <w:rFonts w:ascii="Arial" w:hAnsi="Arial"/>
                <w:i/>
                <w:color w:val="563A83"/>
                <w:spacing w:val="-7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i/>
                <w:color w:val="563A83"/>
                <w:w w:val="85"/>
                <w:sz w:val="17"/>
              </w:rPr>
              <w:t>Code</w:t>
            </w:r>
          </w:p>
        </w:tc>
      </w:tr>
      <w:tr w:rsidR="00D814DC" w:rsidRPr="00783C2E" w14:paraId="4538BEF8" w14:textId="77777777" w:rsidTr="002737A6">
        <w:trPr>
          <w:trHeight w:hRule="exact" w:val="2147"/>
        </w:trPr>
        <w:tc>
          <w:tcPr>
            <w:tcW w:w="815" w:type="dxa"/>
            <w:vMerge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7322B08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12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14DB166B" w14:textId="77777777" w:rsidR="00D814DC" w:rsidRPr="00783C2E" w:rsidRDefault="00783C2E">
            <w:pPr>
              <w:pStyle w:val="TableParagraph"/>
              <w:spacing w:before="65" w:line="249" w:lineRule="auto"/>
              <w:ind w:left="103" w:right="299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80"/>
                <w:sz w:val="17"/>
              </w:rPr>
              <w:t>Transmission</w:t>
            </w:r>
            <w:r w:rsidRPr="00783C2E">
              <w:rPr>
                <w:rFonts w:ascii="Arial" w:hAnsi="Arial"/>
                <w:color w:val="563A83"/>
                <w:spacing w:val="-23"/>
                <w:w w:val="8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offences</w:t>
            </w:r>
          </w:p>
          <w:p w14:paraId="33F7C596" w14:textId="77777777" w:rsidR="00D814DC" w:rsidRPr="00783C2E" w:rsidRDefault="00783C2E">
            <w:pPr>
              <w:pStyle w:val="TableParagraph"/>
              <w:spacing w:before="114" w:line="249" w:lineRule="auto"/>
              <w:ind w:left="103" w:right="340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85"/>
                <w:sz w:val="17"/>
              </w:rPr>
              <w:t>No</w:t>
            </w:r>
            <w:r w:rsidRPr="00783C2E">
              <w:rPr>
                <w:rFonts w:ascii="Arial" w:hAnsi="Arial"/>
                <w:color w:val="563A83"/>
                <w:spacing w:val="-24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exposure</w:t>
            </w:r>
            <w:r w:rsidRPr="00783C2E">
              <w:rPr>
                <w:rFonts w:ascii="Arial" w:hAnsi="Arial"/>
                <w:color w:val="563A83"/>
                <w:w w:val="81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offences</w:t>
            </w:r>
          </w:p>
          <w:p w14:paraId="4363E69B" w14:textId="77777777" w:rsidR="00D814DC" w:rsidRPr="00783C2E" w:rsidRDefault="00783C2E">
            <w:pPr>
              <w:pStyle w:val="TableParagraph"/>
              <w:spacing w:before="114" w:line="249" w:lineRule="auto"/>
              <w:ind w:left="103" w:right="169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80"/>
                <w:sz w:val="17"/>
              </w:rPr>
              <w:t>No HIV-specific</w:t>
            </w:r>
            <w:r w:rsidRPr="00783C2E">
              <w:rPr>
                <w:rFonts w:ascii="Arial" w:hAnsi="Arial"/>
                <w:color w:val="563A83"/>
                <w:spacing w:val="-23"/>
                <w:w w:val="8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offences</w:t>
            </w:r>
          </w:p>
        </w:tc>
        <w:tc>
          <w:tcPr>
            <w:tcW w:w="1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6A929D5A" w14:textId="77777777" w:rsidR="00D814DC" w:rsidRPr="00783C2E" w:rsidRDefault="00783C2E">
            <w:pPr>
              <w:pStyle w:val="TableParagraph"/>
              <w:spacing w:before="65" w:line="249" w:lineRule="auto"/>
              <w:ind w:left="103" w:right="190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80"/>
                <w:sz w:val="17"/>
              </w:rPr>
              <w:t>Transmission</w:t>
            </w:r>
            <w:r w:rsidRPr="00783C2E">
              <w:rPr>
                <w:rFonts w:ascii="Arial" w:hAnsi="Arial"/>
                <w:color w:val="563A83"/>
                <w:spacing w:val="-23"/>
                <w:w w:val="8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or</w:t>
            </w:r>
            <w:r w:rsidRPr="00783C2E">
              <w:rPr>
                <w:rFonts w:ascii="Arial" w:hAnsi="Arial"/>
                <w:color w:val="563A83"/>
                <w:spacing w:val="-28"/>
                <w:w w:val="9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attempted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 xml:space="preserve"> transmission</w:t>
            </w:r>
          </w:p>
          <w:p w14:paraId="15AB65C2" w14:textId="77777777" w:rsidR="00D814DC" w:rsidRPr="00783C2E" w:rsidRDefault="00783C2E">
            <w:pPr>
              <w:pStyle w:val="TableParagraph"/>
              <w:spacing w:before="114" w:line="249" w:lineRule="auto"/>
              <w:ind w:left="103" w:right="231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85"/>
                <w:sz w:val="17"/>
              </w:rPr>
              <w:t>No</w:t>
            </w:r>
            <w:r w:rsidRPr="00783C2E">
              <w:rPr>
                <w:rFonts w:ascii="Arial" w:hAnsi="Arial"/>
                <w:color w:val="563A83"/>
                <w:spacing w:val="-23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exposure</w:t>
            </w:r>
            <w:r w:rsidRPr="00783C2E">
              <w:rPr>
                <w:rFonts w:ascii="Arial" w:hAnsi="Arial"/>
                <w:color w:val="563A83"/>
                <w:w w:val="81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offences</w:t>
            </w:r>
          </w:p>
          <w:p w14:paraId="6B6B71B4" w14:textId="77777777" w:rsidR="00D814DC" w:rsidRPr="00783C2E" w:rsidRDefault="00783C2E">
            <w:pPr>
              <w:pStyle w:val="TableParagraph"/>
              <w:spacing w:before="114"/>
              <w:ind w:left="103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80"/>
                <w:sz w:val="17"/>
              </w:rPr>
              <w:t>No</w:t>
            </w:r>
            <w:r w:rsidRPr="00783C2E">
              <w:rPr>
                <w:rFonts w:ascii="Arial" w:hAnsi="Arial"/>
                <w:color w:val="563A83"/>
                <w:spacing w:val="-13"/>
                <w:w w:val="8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0"/>
                <w:sz w:val="17"/>
              </w:rPr>
              <w:t>HIV-</w:t>
            </w:r>
          </w:p>
          <w:p w14:paraId="13F6095E" w14:textId="77777777" w:rsidR="00D814DC" w:rsidRPr="00783C2E" w:rsidRDefault="00783C2E">
            <w:pPr>
              <w:pStyle w:val="TableParagraph"/>
              <w:spacing w:before="8" w:line="249" w:lineRule="auto"/>
              <w:ind w:left="103" w:right="480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90"/>
                <w:sz w:val="17"/>
              </w:rPr>
              <w:t>specific</w:t>
            </w:r>
            <w:r w:rsidRPr="00783C2E">
              <w:rPr>
                <w:rFonts w:ascii="Arial" w:hAnsi="Arial"/>
                <w:color w:val="563A83"/>
                <w:w w:val="84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offences</w:t>
            </w:r>
          </w:p>
        </w:tc>
        <w:tc>
          <w:tcPr>
            <w:tcW w:w="12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60D2221B" w14:textId="77777777" w:rsidR="00D814DC" w:rsidRPr="00783C2E" w:rsidRDefault="00783C2E">
            <w:pPr>
              <w:pStyle w:val="TableParagraph"/>
              <w:spacing w:before="65" w:line="249" w:lineRule="auto"/>
              <w:ind w:left="103" w:right="277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80"/>
                <w:sz w:val="17"/>
              </w:rPr>
              <w:t>Transmission</w:t>
            </w:r>
            <w:r w:rsidRPr="00783C2E">
              <w:rPr>
                <w:rFonts w:ascii="Arial" w:hAnsi="Arial"/>
                <w:color w:val="563A83"/>
                <w:spacing w:val="-23"/>
                <w:w w:val="8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and</w:t>
            </w:r>
            <w:r w:rsidRPr="00783C2E">
              <w:rPr>
                <w:rFonts w:ascii="Arial" w:hAnsi="Arial"/>
                <w:color w:val="563A83"/>
                <w:spacing w:val="-19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exposure</w:t>
            </w:r>
            <w:r w:rsidRPr="00783C2E">
              <w:rPr>
                <w:rFonts w:ascii="Arial" w:hAnsi="Arial"/>
                <w:color w:val="563A83"/>
                <w:w w:val="81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offences</w:t>
            </w:r>
          </w:p>
          <w:p w14:paraId="7873402B" w14:textId="77777777" w:rsidR="00D814DC" w:rsidRPr="00783C2E" w:rsidRDefault="00783C2E">
            <w:pPr>
              <w:pStyle w:val="TableParagraph"/>
              <w:spacing w:before="114" w:line="249" w:lineRule="auto"/>
              <w:ind w:left="103" w:right="169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80"/>
                <w:sz w:val="17"/>
              </w:rPr>
              <w:t>No HIV-specific</w:t>
            </w:r>
            <w:r w:rsidRPr="00783C2E">
              <w:rPr>
                <w:rFonts w:ascii="Arial" w:hAnsi="Arial"/>
                <w:color w:val="563A83"/>
                <w:spacing w:val="-23"/>
                <w:w w:val="8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offences</w:t>
            </w:r>
          </w:p>
        </w:tc>
        <w:tc>
          <w:tcPr>
            <w:tcW w:w="12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7871B411" w14:textId="77777777" w:rsidR="00D814DC" w:rsidRPr="00783C2E" w:rsidRDefault="00783C2E">
            <w:pPr>
              <w:pStyle w:val="TableParagraph"/>
              <w:spacing w:before="65" w:line="249" w:lineRule="auto"/>
              <w:ind w:left="103" w:right="190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80"/>
                <w:sz w:val="17"/>
              </w:rPr>
              <w:t>Transmission</w:t>
            </w:r>
            <w:r w:rsidRPr="00783C2E">
              <w:rPr>
                <w:rFonts w:ascii="Arial" w:hAnsi="Arial"/>
                <w:color w:val="563A83"/>
                <w:spacing w:val="-23"/>
                <w:w w:val="8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offences</w:t>
            </w:r>
          </w:p>
          <w:p w14:paraId="3D15F985" w14:textId="77777777" w:rsidR="00D814DC" w:rsidRPr="00783C2E" w:rsidRDefault="00783C2E">
            <w:pPr>
              <w:pStyle w:val="TableParagraph"/>
              <w:spacing w:before="114" w:line="249" w:lineRule="auto"/>
              <w:ind w:left="103" w:right="231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85"/>
                <w:sz w:val="17"/>
              </w:rPr>
              <w:t>No</w:t>
            </w:r>
            <w:r w:rsidRPr="00783C2E">
              <w:rPr>
                <w:rFonts w:ascii="Arial" w:hAnsi="Arial"/>
                <w:color w:val="563A83"/>
                <w:spacing w:val="-23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exposure</w:t>
            </w:r>
            <w:r w:rsidRPr="00783C2E">
              <w:rPr>
                <w:rFonts w:ascii="Arial" w:hAnsi="Arial"/>
                <w:color w:val="563A83"/>
                <w:w w:val="81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offences</w:t>
            </w:r>
          </w:p>
          <w:p w14:paraId="0F123B36" w14:textId="77777777" w:rsidR="00D814DC" w:rsidRPr="00783C2E" w:rsidRDefault="00783C2E">
            <w:pPr>
              <w:pStyle w:val="TableParagraph"/>
              <w:spacing w:before="114"/>
              <w:ind w:left="103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80"/>
                <w:sz w:val="17"/>
              </w:rPr>
              <w:t>No</w:t>
            </w:r>
            <w:r w:rsidRPr="00783C2E">
              <w:rPr>
                <w:rFonts w:ascii="Arial" w:hAnsi="Arial"/>
                <w:color w:val="563A83"/>
                <w:spacing w:val="-13"/>
                <w:w w:val="8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0"/>
                <w:sz w:val="17"/>
              </w:rPr>
              <w:t>HIV-</w:t>
            </w:r>
          </w:p>
          <w:p w14:paraId="49763C91" w14:textId="77777777" w:rsidR="00D814DC" w:rsidRPr="00783C2E" w:rsidRDefault="00783C2E">
            <w:pPr>
              <w:pStyle w:val="TableParagraph"/>
              <w:spacing w:before="8" w:line="249" w:lineRule="auto"/>
              <w:ind w:left="103" w:right="480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90"/>
                <w:sz w:val="17"/>
              </w:rPr>
              <w:t>specific</w:t>
            </w:r>
            <w:r w:rsidRPr="00783C2E">
              <w:rPr>
                <w:rFonts w:ascii="Arial" w:hAnsi="Arial"/>
                <w:color w:val="563A83"/>
                <w:w w:val="84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offences</w:t>
            </w:r>
          </w:p>
        </w:tc>
        <w:tc>
          <w:tcPr>
            <w:tcW w:w="13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57FE581F" w14:textId="77777777" w:rsidR="00D814DC" w:rsidRPr="00783C2E" w:rsidRDefault="00783C2E">
            <w:pPr>
              <w:pStyle w:val="TableParagraph"/>
              <w:spacing w:before="65" w:line="249" w:lineRule="auto"/>
              <w:ind w:left="103" w:right="277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80"/>
                <w:sz w:val="17"/>
              </w:rPr>
              <w:t>Transmission</w:t>
            </w:r>
            <w:r w:rsidRPr="00783C2E">
              <w:rPr>
                <w:rFonts w:ascii="Arial" w:hAnsi="Arial"/>
                <w:color w:val="563A83"/>
                <w:spacing w:val="-23"/>
                <w:w w:val="8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and</w:t>
            </w:r>
            <w:r w:rsidRPr="00783C2E">
              <w:rPr>
                <w:rFonts w:ascii="Arial" w:hAnsi="Arial"/>
                <w:color w:val="563A83"/>
                <w:spacing w:val="-19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exposure</w:t>
            </w:r>
            <w:r w:rsidRPr="00783C2E">
              <w:rPr>
                <w:rFonts w:ascii="Arial" w:hAnsi="Arial"/>
                <w:color w:val="563A83"/>
                <w:w w:val="81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offences</w:t>
            </w:r>
          </w:p>
          <w:p w14:paraId="5387881C" w14:textId="77777777" w:rsidR="00D814DC" w:rsidRPr="00783C2E" w:rsidRDefault="00783C2E">
            <w:pPr>
              <w:pStyle w:val="TableParagraph"/>
              <w:spacing w:before="114" w:line="249" w:lineRule="auto"/>
              <w:ind w:left="103" w:right="169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80"/>
                <w:sz w:val="17"/>
              </w:rPr>
              <w:t>No HIV-specific</w:t>
            </w:r>
            <w:r w:rsidRPr="00783C2E">
              <w:rPr>
                <w:rFonts w:ascii="Arial" w:hAnsi="Arial"/>
                <w:color w:val="563A83"/>
                <w:spacing w:val="-23"/>
                <w:w w:val="8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offences</w:t>
            </w:r>
          </w:p>
        </w:tc>
        <w:tc>
          <w:tcPr>
            <w:tcW w:w="1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117D74C3" w14:textId="77777777" w:rsidR="00D814DC" w:rsidRPr="00783C2E" w:rsidRDefault="00783C2E">
            <w:pPr>
              <w:pStyle w:val="TableParagraph"/>
              <w:spacing w:before="65" w:line="249" w:lineRule="auto"/>
              <w:ind w:left="103" w:right="144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80"/>
                <w:sz w:val="17"/>
              </w:rPr>
              <w:t>Transmission</w:t>
            </w:r>
            <w:r w:rsidRPr="00783C2E">
              <w:rPr>
                <w:rFonts w:ascii="Arial" w:hAnsi="Arial"/>
                <w:color w:val="563A83"/>
                <w:spacing w:val="-23"/>
                <w:w w:val="8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offences</w:t>
            </w:r>
          </w:p>
          <w:p w14:paraId="14F52779" w14:textId="77777777" w:rsidR="00D814DC" w:rsidRPr="00783C2E" w:rsidRDefault="00783C2E">
            <w:pPr>
              <w:pStyle w:val="TableParagraph"/>
              <w:spacing w:before="114" w:line="249" w:lineRule="auto"/>
              <w:ind w:left="103" w:right="185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85"/>
                <w:sz w:val="17"/>
              </w:rPr>
              <w:t>No</w:t>
            </w:r>
            <w:r w:rsidRPr="00783C2E">
              <w:rPr>
                <w:rFonts w:ascii="Arial" w:hAnsi="Arial"/>
                <w:color w:val="563A83"/>
                <w:spacing w:val="-23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exposure</w:t>
            </w:r>
            <w:r w:rsidRPr="00783C2E">
              <w:rPr>
                <w:rFonts w:ascii="Arial" w:hAnsi="Arial"/>
                <w:color w:val="563A83"/>
                <w:w w:val="81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offences</w:t>
            </w:r>
          </w:p>
          <w:p w14:paraId="1BF7FD23" w14:textId="77777777" w:rsidR="00D814DC" w:rsidRPr="00783C2E" w:rsidRDefault="00783C2E">
            <w:pPr>
              <w:pStyle w:val="TableParagraph"/>
              <w:spacing w:before="114"/>
              <w:ind w:left="103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80"/>
                <w:sz w:val="17"/>
              </w:rPr>
              <w:t>No</w:t>
            </w:r>
            <w:r w:rsidRPr="00783C2E">
              <w:rPr>
                <w:rFonts w:ascii="Arial" w:hAnsi="Arial"/>
                <w:color w:val="563A83"/>
                <w:spacing w:val="-13"/>
                <w:w w:val="8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0"/>
                <w:sz w:val="17"/>
              </w:rPr>
              <w:t>HIV-</w:t>
            </w:r>
          </w:p>
          <w:p w14:paraId="13B6F9B0" w14:textId="77777777" w:rsidR="00D814DC" w:rsidRPr="00783C2E" w:rsidRDefault="00783C2E">
            <w:pPr>
              <w:pStyle w:val="TableParagraph"/>
              <w:spacing w:before="8" w:line="249" w:lineRule="auto"/>
              <w:ind w:left="103" w:right="434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90"/>
                <w:sz w:val="17"/>
              </w:rPr>
              <w:t>specific</w:t>
            </w:r>
            <w:r w:rsidRPr="00783C2E">
              <w:rPr>
                <w:rFonts w:ascii="Arial" w:hAnsi="Arial"/>
                <w:color w:val="563A83"/>
                <w:w w:val="84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offences</w:t>
            </w:r>
          </w:p>
        </w:tc>
        <w:tc>
          <w:tcPr>
            <w:tcW w:w="10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6D95A3D6" w14:textId="77777777" w:rsidR="00D814DC" w:rsidRPr="00783C2E" w:rsidRDefault="00783C2E">
            <w:pPr>
              <w:pStyle w:val="TableParagraph"/>
              <w:spacing w:before="65" w:line="249" w:lineRule="auto"/>
              <w:ind w:left="103" w:right="157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80"/>
                <w:sz w:val="17"/>
              </w:rPr>
              <w:t>Exposure</w:t>
            </w:r>
            <w:r w:rsidRPr="00783C2E">
              <w:rPr>
                <w:rFonts w:ascii="Arial" w:hAnsi="Arial"/>
                <w:color w:val="563A83"/>
                <w:spacing w:val="7"/>
                <w:w w:val="8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0"/>
                <w:sz w:val="17"/>
              </w:rPr>
              <w:t>and</w:t>
            </w:r>
            <w:r w:rsidRPr="00783C2E">
              <w:rPr>
                <w:rFonts w:ascii="Arial" w:hAnsi="Arial"/>
                <w:color w:val="563A83"/>
                <w:spacing w:val="-36"/>
                <w:w w:val="8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transmission</w:t>
            </w:r>
            <w:r w:rsidRPr="00783C2E">
              <w:rPr>
                <w:rFonts w:ascii="Arial" w:hAnsi="Arial"/>
                <w:color w:val="563A83"/>
                <w:w w:val="84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offences</w:t>
            </w:r>
          </w:p>
          <w:p w14:paraId="20BB2CD9" w14:textId="77777777" w:rsidR="00D814DC" w:rsidRPr="00783C2E" w:rsidRDefault="00783C2E">
            <w:pPr>
              <w:pStyle w:val="TableParagraph"/>
              <w:spacing w:before="114" w:line="249" w:lineRule="auto"/>
              <w:ind w:left="103" w:right="101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95"/>
                <w:sz w:val="17"/>
              </w:rPr>
              <w:t>HIV-specific</w:t>
            </w:r>
            <w:r w:rsidRPr="00783C2E">
              <w:rPr>
                <w:rFonts w:ascii="Arial" w:hAnsi="Arial"/>
                <w:color w:val="563A83"/>
                <w:w w:val="86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offences</w:t>
            </w:r>
            <w:r w:rsidRPr="00783C2E">
              <w:rPr>
                <w:rFonts w:ascii="Arial" w:hAnsi="Arial"/>
                <w:color w:val="563A83"/>
                <w:w w:val="83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(serious</w:t>
            </w:r>
            <w:r w:rsidRPr="00783C2E">
              <w:rPr>
                <w:rFonts w:ascii="Arial" w:hAnsi="Arial"/>
                <w:color w:val="563A83"/>
                <w:spacing w:val="-18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bodily</w:t>
            </w:r>
            <w:r w:rsidRPr="00783C2E">
              <w:rPr>
                <w:rFonts w:ascii="Arial" w:hAnsi="Arial"/>
                <w:color w:val="563A83"/>
                <w:w w:val="83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disease)*</w:t>
            </w:r>
          </w:p>
        </w:tc>
        <w:tc>
          <w:tcPr>
            <w:tcW w:w="1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6E7E8"/>
          </w:tcPr>
          <w:p w14:paraId="47B44E15" w14:textId="77777777" w:rsidR="00D814DC" w:rsidRPr="00783C2E" w:rsidRDefault="00783C2E">
            <w:pPr>
              <w:pStyle w:val="TableParagraph"/>
              <w:spacing w:before="65" w:line="249" w:lineRule="auto"/>
              <w:ind w:left="103" w:right="309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spacing w:val="-2"/>
                <w:w w:val="80"/>
                <w:sz w:val="17"/>
              </w:rPr>
              <w:t>Transmission</w:t>
            </w:r>
            <w:r w:rsidRPr="00783C2E">
              <w:rPr>
                <w:rFonts w:ascii="Arial" w:hAnsi="Arial"/>
                <w:color w:val="563A83"/>
                <w:spacing w:val="1"/>
                <w:w w:val="8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offences</w:t>
            </w:r>
          </w:p>
          <w:p w14:paraId="6B245FE1" w14:textId="77777777" w:rsidR="00D814DC" w:rsidRPr="00783C2E" w:rsidRDefault="00783C2E">
            <w:pPr>
              <w:pStyle w:val="TableParagraph"/>
              <w:spacing w:before="114" w:line="249" w:lineRule="auto"/>
              <w:ind w:left="103" w:right="350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80"/>
                <w:sz w:val="17"/>
              </w:rPr>
              <w:t>No</w:t>
            </w:r>
            <w:r w:rsidRPr="00783C2E">
              <w:rPr>
                <w:rFonts w:ascii="Arial" w:hAnsi="Arial"/>
                <w:color w:val="563A83"/>
                <w:spacing w:val="9"/>
                <w:w w:val="8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0"/>
                <w:sz w:val="17"/>
              </w:rPr>
              <w:t>exposure</w:t>
            </w:r>
            <w:r w:rsidRPr="00783C2E">
              <w:rPr>
                <w:rFonts w:ascii="Arial" w:hAnsi="Arial"/>
                <w:color w:val="563A83"/>
                <w:spacing w:val="-36"/>
                <w:w w:val="8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offences</w:t>
            </w:r>
          </w:p>
          <w:p w14:paraId="6D7F3C49" w14:textId="77777777" w:rsidR="00D814DC" w:rsidRPr="00783C2E" w:rsidRDefault="00783C2E">
            <w:pPr>
              <w:pStyle w:val="TableParagraph"/>
              <w:spacing w:before="114" w:line="249" w:lineRule="auto"/>
              <w:ind w:left="103" w:right="179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80"/>
                <w:sz w:val="17"/>
              </w:rPr>
              <w:t>No</w:t>
            </w:r>
            <w:r w:rsidRPr="00783C2E">
              <w:rPr>
                <w:rFonts w:ascii="Arial" w:hAnsi="Arial"/>
                <w:color w:val="563A83"/>
                <w:spacing w:val="11"/>
                <w:w w:val="8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0"/>
                <w:sz w:val="17"/>
              </w:rPr>
              <w:t>HIV-specific</w:t>
            </w:r>
            <w:r w:rsidRPr="00783C2E">
              <w:rPr>
                <w:rFonts w:ascii="Arial" w:hAnsi="Arial"/>
                <w:color w:val="563A83"/>
                <w:spacing w:val="-35"/>
                <w:w w:val="8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offences</w:t>
            </w:r>
          </w:p>
        </w:tc>
      </w:tr>
      <w:tr w:rsidR="00D814DC" w:rsidRPr="00783C2E" w14:paraId="24C48874" w14:textId="77777777" w:rsidTr="002737A6">
        <w:trPr>
          <w:trHeight w:hRule="exact" w:val="960"/>
        </w:trPr>
        <w:tc>
          <w:tcPr>
            <w:tcW w:w="815" w:type="dxa"/>
            <w:vMerge w:val="restart"/>
            <w:tcBorders>
              <w:top w:val="single" w:sz="8" w:space="0" w:color="FFFFFF"/>
              <w:left w:val="nil"/>
              <w:right w:val="single" w:sz="8" w:space="0" w:color="FFFFFF"/>
            </w:tcBorders>
            <w:shd w:val="clear" w:color="auto" w:fill="E6E7E8"/>
          </w:tcPr>
          <w:p w14:paraId="2D031313" w14:textId="77777777" w:rsidR="00D814DC" w:rsidRPr="00783C2E" w:rsidRDefault="00783C2E">
            <w:pPr>
              <w:pStyle w:val="TableParagraph"/>
              <w:spacing w:before="65" w:line="249" w:lineRule="auto"/>
              <w:ind w:left="113" w:right="270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90"/>
                <w:sz w:val="17"/>
              </w:rPr>
              <w:t>Public</w:t>
            </w:r>
            <w:r w:rsidRPr="00783C2E">
              <w:rPr>
                <w:rFonts w:ascii="Arial" w:hAnsi="Arial"/>
                <w:color w:val="563A83"/>
                <w:w w:val="86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 xml:space="preserve">Health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Law</w:t>
            </w:r>
          </w:p>
        </w:tc>
        <w:tc>
          <w:tcPr>
            <w:tcW w:w="12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69FF97B7" w14:textId="77777777" w:rsidR="00D814DC" w:rsidRPr="00783C2E" w:rsidRDefault="00783C2E">
            <w:pPr>
              <w:pStyle w:val="TableParagraph"/>
              <w:spacing w:before="65" w:line="249" w:lineRule="auto"/>
              <w:ind w:left="103" w:right="264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i/>
                <w:color w:val="563A83"/>
                <w:w w:val="90"/>
                <w:sz w:val="17"/>
              </w:rPr>
              <w:t>Public</w:t>
            </w:r>
            <w:r w:rsidRPr="00783C2E">
              <w:rPr>
                <w:rFonts w:ascii="Arial" w:hAnsi="Arial"/>
                <w:i/>
                <w:color w:val="563A83"/>
                <w:spacing w:val="-28"/>
                <w:w w:val="90"/>
                <w:sz w:val="17"/>
              </w:rPr>
              <w:t xml:space="preserve"> </w:t>
            </w:r>
            <w:r w:rsidRPr="00783C2E">
              <w:rPr>
                <w:rFonts w:ascii="Arial" w:hAnsi="Arial"/>
                <w:i/>
                <w:color w:val="563A83"/>
                <w:w w:val="90"/>
                <w:sz w:val="17"/>
              </w:rPr>
              <w:t>Health</w:t>
            </w:r>
            <w:r w:rsidRPr="00783C2E">
              <w:rPr>
                <w:rFonts w:ascii="Arial" w:hAnsi="Arial"/>
                <w:i/>
                <w:color w:val="563A83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i/>
                <w:color w:val="563A83"/>
                <w:w w:val="90"/>
                <w:sz w:val="17"/>
              </w:rPr>
              <w:t>Act</w:t>
            </w:r>
            <w:r w:rsidRPr="00783C2E">
              <w:rPr>
                <w:rFonts w:ascii="Arial" w:hAnsi="Arial"/>
                <w:i/>
                <w:color w:val="563A83"/>
                <w:spacing w:val="-27"/>
                <w:w w:val="90"/>
                <w:sz w:val="17"/>
              </w:rPr>
              <w:t xml:space="preserve"> </w:t>
            </w:r>
            <w:r w:rsidRPr="00783C2E">
              <w:rPr>
                <w:rFonts w:ascii="Arial" w:hAnsi="Arial"/>
                <w:i/>
                <w:color w:val="563A83"/>
                <w:w w:val="90"/>
                <w:sz w:val="17"/>
              </w:rPr>
              <w:t>1997</w:t>
            </w:r>
          </w:p>
        </w:tc>
        <w:tc>
          <w:tcPr>
            <w:tcW w:w="1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0D6C4331" w14:textId="77777777" w:rsidR="00D814DC" w:rsidRPr="00783C2E" w:rsidRDefault="00783C2E">
            <w:pPr>
              <w:pStyle w:val="TableParagraph"/>
              <w:spacing w:before="65" w:line="249" w:lineRule="auto"/>
              <w:ind w:left="103" w:right="156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i/>
                <w:color w:val="563A83"/>
                <w:w w:val="90"/>
                <w:sz w:val="17"/>
              </w:rPr>
              <w:t>Public</w:t>
            </w:r>
            <w:r w:rsidRPr="00783C2E">
              <w:rPr>
                <w:rFonts w:ascii="Arial" w:hAnsi="Arial"/>
                <w:i/>
                <w:color w:val="563A83"/>
                <w:spacing w:val="-29"/>
                <w:w w:val="90"/>
                <w:sz w:val="17"/>
              </w:rPr>
              <w:t xml:space="preserve"> </w:t>
            </w:r>
            <w:r w:rsidRPr="00783C2E">
              <w:rPr>
                <w:rFonts w:ascii="Arial" w:hAnsi="Arial"/>
                <w:i/>
                <w:color w:val="563A83"/>
                <w:w w:val="90"/>
                <w:sz w:val="17"/>
              </w:rPr>
              <w:t>Health</w:t>
            </w:r>
            <w:r w:rsidRPr="00783C2E">
              <w:rPr>
                <w:rFonts w:ascii="Arial" w:hAnsi="Arial"/>
                <w:i/>
                <w:color w:val="563A83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i/>
                <w:color w:val="563A83"/>
                <w:w w:val="90"/>
                <w:sz w:val="17"/>
              </w:rPr>
              <w:t>Act</w:t>
            </w:r>
            <w:r w:rsidRPr="00783C2E">
              <w:rPr>
                <w:rFonts w:ascii="Arial" w:hAnsi="Arial"/>
                <w:i/>
                <w:color w:val="563A83"/>
                <w:spacing w:val="-27"/>
                <w:w w:val="90"/>
                <w:sz w:val="17"/>
              </w:rPr>
              <w:t xml:space="preserve"> </w:t>
            </w:r>
            <w:r w:rsidRPr="00783C2E">
              <w:rPr>
                <w:rFonts w:ascii="Arial" w:hAnsi="Arial"/>
                <w:i/>
                <w:color w:val="563A83"/>
                <w:w w:val="90"/>
                <w:sz w:val="17"/>
              </w:rPr>
              <w:t>1991</w:t>
            </w:r>
          </w:p>
        </w:tc>
        <w:tc>
          <w:tcPr>
            <w:tcW w:w="12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0D5A5E02" w14:textId="77777777" w:rsidR="00D814DC" w:rsidRPr="00783C2E" w:rsidRDefault="00783C2E">
            <w:pPr>
              <w:pStyle w:val="TableParagraph"/>
              <w:spacing w:before="65"/>
              <w:ind w:left="103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i/>
                <w:color w:val="563A83"/>
                <w:w w:val="95"/>
                <w:sz w:val="17"/>
              </w:rPr>
              <w:t>N/A</w:t>
            </w:r>
          </w:p>
        </w:tc>
        <w:tc>
          <w:tcPr>
            <w:tcW w:w="12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5ED536D6" w14:textId="77777777" w:rsidR="00D814DC" w:rsidRPr="00783C2E" w:rsidRDefault="00783C2E">
            <w:pPr>
              <w:pStyle w:val="TableParagraph"/>
              <w:spacing w:before="65" w:line="249" w:lineRule="auto"/>
              <w:ind w:left="103" w:right="156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i/>
                <w:color w:val="563A83"/>
                <w:w w:val="90"/>
                <w:sz w:val="17"/>
              </w:rPr>
              <w:t>Public</w:t>
            </w:r>
            <w:r w:rsidRPr="00783C2E">
              <w:rPr>
                <w:rFonts w:ascii="Arial" w:hAnsi="Arial"/>
                <w:i/>
                <w:color w:val="563A83"/>
                <w:spacing w:val="-29"/>
                <w:w w:val="90"/>
                <w:sz w:val="17"/>
              </w:rPr>
              <w:t xml:space="preserve"> </w:t>
            </w:r>
            <w:r w:rsidRPr="00783C2E">
              <w:rPr>
                <w:rFonts w:ascii="Arial" w:hAnsi="Arial"/>
                <w:i/>
                <w:color w:val="563A83"/>
                <w:w w:val="90"/>
                <w:sz w:val="17"/>
              </w:rPr>
              <w:t>Health</w:t>
            </w:r>
            <w:r w:rsidRPr="00783C2E">
              <w:rPr>
                <w:rFonts w:ascii="Arial" w:hAnsi="Arial"/>
                <w:i/>
                <w:color w:val="563A83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i/>
                <w:color w:val="563A83"/>
                <w:w w:val="90"/>
                <w:sz w:val="17"/>
              </w:rPr>
              <w:t>Act</w:t>
            </w:r>
            <w:r w:rsidRPr="00783C2E">
              <w:rPr>
                <w:rFonts w:ascii="Arial" w:hAnsi="Arial"/>
                <w:i/>
                <w:color w:val="563A83"/>
                <w:spacing w:val="-27"/>
                <w:w w:val="90"/>
                <w:sz w:val="17"/>
              </w:rPr>
              <w:t xml:space="preserve"> </w:t>
            </w:r>
            <w:r w:rsidRPr="00783C2E">
              <w:rPr>
                <w:rFonts w:ascii="Arial" w:hAnsi="Arial"/>
                <w:i/>
                <w:color w:val="563A83"/>
                <w:w w:val="90"/>
                <w:sz w:val="17"/>
              </w:rPr>
              <w:t>2005</w:t>
            </w:r>
          </w:p>
        </w:tc>
        <w:tc>
          <w:tcPr>
            <w:tcW w:w="13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34A58DDA" w14:textId="77777777" w:rsidR="00D814DC" w:rsidRPr="00783C2E" w:rsidRDefault="00783C2E">
            <w:pPr>
              <w:pStyle w:val="TableParagraph"/>
              <w:spacing w:before="65" w:line="249" w:lineRule="auto"/>
              <w:ind w:left="103" w:right="185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i/>
                <w:color w:val="563A83"/>
                <w:w w:val="95"/>
                <w:sz w:val="17"/>
              </w:rPr>
              <w:t>Public</w:t>
            </w:r>
            <w:r w:rsidRPr="00783C2E">
              <w:rPr>
                <w:rFonts w:ascii="Arial" w:hAnsi="Arial"/>
                <w:i/>
                <w:color w:val="563A83"/>
                <w:spacing w:val="-14"/>
                <w:w w:val="95"/>
                <w:sz w:val="17"/>
              </w:rPr>
              <w:t xml:space="preserve"> </w:t>
            </w:r>
            <w:r w:rsidRPr="00783C2E">
              <w:rPr>
                <w:rFonts w:ascii="Arial" w:hAnsi="Arial"/>
                <w:i/>
                <w:color w:val="563A83"/>
                <w:w w:val="95"/>
                <w:sz w:val="17"/>
              </w:rPr>
              <w:t>and</w:t>
            </w:r>
            <w:r w:rsidRPr="00783C2E">
              <w:rPr>
                <w:rFonts w:ascii="Arial" w:hAnsi="Arial"/>
                <w:i/>
                <w:color w:val="563A83"/>
                <w:w w:val="85"/>
                <w:sz w:val="17"/>
              </w:rPr>
              <w:t xml:space="preserve"> Environmental</w:t>
            </w:r>
            <w:r w:rsidRPr="00783C2E">
              <w:rPr>
                <w:rFonts w:ascii="Arial" w:hAnsi="Arial"/>
                <w:i/>
                <w:color w:val="563A83"/>
                <w:spacing w:val="-26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i/>
                <w:color w:val="563A83"/>
                <w:w w:val="95"/>
                <w:sz w:val="17"/>
              </w:rPr>
              <w:t>Health</w:t>
            </w:r>
            <w:r w:rsidRPr="00783C2E">
              <w:rPr>
                <w:rFonts w:ascii="Arial" w:hAnsi="Arial"/>
                <w:i/>
                <w:color w:val="563A83"/>
                <w:spacing w:val="-18"/>
                <w:w w:val="95"/>
                <w:sz w:val="17"/>
              </w:rPr>
              <w:t xml:space="preserve"> </w:t>
            </w:r>
            <w:r w:rsidRPr="00783C2E">
              <w:rPr>
                <w:rFonts w:ascii="Arial" w:hAnsi="Arial"/>
                <w:i/>
                <w:color w:val="563A83"/>
                <w:w w:val="95"/>
                <w:sz w:val="17"/>
              </w:rPr>
              <w:t>Act</w:t>
            </w:r>
            <w:r w:rsidRPr="00783C2E">
              <w:rPr>
                <w:rFonts w:ascii="Arial" w:hAnsi="Arial"/>
                <w:i/>
                <w:color w:val="563A83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i/>
                <w:color w:val="563A83"/>
                <w:w w:val="95"/>
                <w:sz w:val="17"/>
              </w:rPr>
              <w:t>1987</w:t>
            </w:r>
          </w:p>
        </w:tc>
        <w:tc>
          <w:tcPr>
            <w:tcW w:w="1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4E3FC36E" w14:textId="77777777" w:rsidR="00D814DC" w:rsidRPr="00783C2E" w:rsidRDefault="00783C2E">
            <w:pPr>
              <w:pStyle w:val="TableParagraph"/>
              <w:spacing w:before="65" w:line="249" w:lineRule="auto"/>
              <w:ind w:left="103" w:right="110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i/>
                <w:color w:val="563A83"/>
                <w:w w:val="90"/>
                <w:sz w:val="17"/>
              </w:rPr>
              <w:t>Public</w:t>
            </w:r>
            <w:r w:rsidRPr="00783C2E">
              <w:rPr>
                <w:rFonts w:ascii="Arial" w:hAnsi="Arial"/>
                <w:i/>
                <w:color w:val="563A83"/>
                <w:spacing w:val="-29"/>
                <w:w w:val="90"/>
                <w:sz w:val="17"/>
              </w:rPr>
              <w:t xml:space="preserve"> </w:t>
            </w:r>
            <w:r w:rsidRPr="00783C2E">
              <w:rPr>
                <w:rFonts w:ascii="Arial" w:hAnsi="Arial"/>
                <w:i/>
                <w:color w:val="563A83"/>
                <w:w w:val="90"/>
                <w:sz w:val="17"/>
              </w:rPr>
              <w:t>Health</w:t>
            </w:r>
            <w:r w:rsidRPr="00783C2E">
              <w:rPr>
                <w:rFonts w:ascii="Arial" w:hAnsi="Arial"/>
                <w:i/>
                <w:color w:val="563A83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i/>
                <w:color w:val="563A83"/>
                <w:w w:val="90"/>
                <w:sz w:val="17"/>
              </w:rPr>
              <w:t>Act</w:t>
            </w:r>
            <w:r w:rsidRPr="00783C2E">
              <w:rPr>
                <w:rFonts w:ascii="Arial" w:hAnsi="Arial"/>
                <w:i/>
                <w:color w:val="563A83"/>
                <w:spacing w:val="-27"/>
                <w:w w:val="90"/>
                <w:sz w:val="17"/>
              </w:rPr>
              <w:t xml:space="preserve"> </w:t>
            </w:r>
            <w:r w:rsidRPr="00783C2E">
              <w:rPr>
                <w:rFonts w:ascii="Arial" w:hAnsi="Arial"/>
                <w:i/>
                <w:color w:val="563A83"/>
                <w:w w:val="90"/>
                <w:sz w:val="17"/>
              </w:rPr>
              <w:t>1997</w:t>
            </w:r>
          </w:p>
        </w:tc>
        <w:tc>
          <w:tcPr>
            <w:tcW w:w="10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7F3927A0" w14:textId="77777777" w:rsidR="00D814DC" w:rsidRPr="00783C2E" w:rsidRDefault="00783C2E">
            <w:pPr>
              <w:pStyle w:val="TableParagraph"/>
              <w:spacing w:before="65" w:line="249" w:lineRule="auto"/>
              <w:ind w:left="103" w:right="342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i/>
                <w:color w:val="563A83"/>
                <w:w w:val="90"/>
                <w:sz w:val="17"/>
              </w:rPr>
              <w:t>Health</w:t>
            </w:r>
            <w:r w:rsidRPr="00783C2E">
              <w:rPr>
                <w:rFonts w:ascii="Arial" w:hAnsi="Arial"/>
                <w:i/>
                <w:color w:val="563A83"/>
                <w:spacing w:val="-29"/>
                <w:w w:val="90"/>
                <w:sz w:val="17"/>
              </w:rPr>
              <w:t xml:space="preserve"> </w:t>
            </w:r>
            <w:r w:rsidRPr="00783C2E">
              <w:rPr>
                <w:rFonts w:ascii="Arial" w:hAnsi="Arial"/>
                <w:i/>
                <w:color w:val="563A83"/>
                <w:w w:val="90"/>
                <w:sz w:val="17"/>
              </w:rPr>
              <w:t>Act</w:t>
            </w:r>
            <w:r w:rsidRPr="00783C2E">
              <w:rPr>
                <w:rFonts w:ascii="Arial" w:hAnsi="Arial"/>
                <w:i/>
                <w:color w:val="563A83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i/>
                <w:color w:val="563A83"/>
                <w:w w:val="95"/>
                <w:sz w:val="17"/>
              </w:rPr>
              <w:t>1958</w:t>
            </w:r>
          </w:p>
        </w:tc>
        <w:tc>
          <w:tcPr>
            <w:tcW w:w="1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6E7E8"/>
          </w:tcPr>
          <w:p w14:paraId="4EB22F11" w14:textId="77777777" w:rsidR="00D814DC" w:rsidRPr="00783C2E" w:rsidRDefault="00783C2E">
            <w:pPr>
              <w:pStyle w:val="TableParagraph"/>
              <w:spacing w:before="65" w:line="249" w:lineRule="auto"/>
              <w:ind w:left="103" w:right="469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i/>
                <w:color w:val="563A83"/>
                <w:w w:val="85"/>
                <w:sz w:val="17"/>
              </w:rPr>
              <w:t>Health</w:t>
            </w:r>
            <w:r w:rsidRPr="00783C2E">
              <w:rPr>
                <w:rFonts w:ascii="Arial" w:hAnsi="Arial"/>
                <w:i/>
                <w:color w:val="563A83"/>
                <w:spacing w:val="-4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i/>
                <w:color w:val="563A83"/>
                <w:w w:val="85"/>
                <w:sz w:val="17"/>
              </w:rPr>
              <w:t xml:space="preserve">Act </w:t>
            </w:r>
            <w:r w:rsidRPr="00783C2E">
              <w:rPr>
                <w:rFonts w:ascii="Arial" w:hAnsi="Arial"/>
                <w:i/>
                <w:color w:val="563A83"/>
                <w:w w:val="95"/>
                <w:sz w:val="17"/>
              </w:rPr>
              <w:t>1911</w:t>
            </w:r>
          </w:p>
        </w:tc>
      </w:tr>
      <w:tr w:rsidR="00D814DC" w:rsidRPr="00783C2E" w14:paraId="45B815A3" w14:textId="77777777" w:rsidTr="002737A6">
        <w:trPr>
          <w:trHeight w:hRule="exact" w:val="3648"/>
        </w:trPr>
        <w:tc>
          <w:tcPr>
            <w:tcW w:w="815" w:type="dxa"/>
            <w:vMerge/>
            <w:tcBorders>
              <w:left w:val="nil"/>
              <w:bottom w:val="nil"/>
              <w:right w:val="single" w:sz="8" w:space="0" w:color="FFFFFF"/>
            </w:tcBorders>
            <w:shd w:val="clear" w:color="auto" w:fill="E6E7E8"/>
          </w:tcPr>
          <w:p w14:paraId="22B3857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1249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6E7E8"/>
          </w:tcPr>
          <w:p w14:paraId="5C14BA7D" w14:textId="77777777" w:rsidR="00D814DC" w:rsidRPr="00783C2E" w:rsidRDefault="00783C2E">
            <w:pPr>
              <w:pStyle w:val="TableParagraph"/>
              <w:spacing w:before="65" w:line="249" w:lineRule="auto"/>
              <w:ind w:left="103" w:right="185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95"/>
                <w:sz w:val="17"/>
              </w:rPr>
              <w:t>No</w:t>
            </w:r>
            <w:r w:rsidRPr="00783C2E">
              <w:rPr>
                <w:rFonts w:ascii="Arial" w:hAnsi="Arial"/>
                <w:color w:val="563A83"/>
                <w:spacing w:val="-17"/>
                <w:w w:val="9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specific</w:t>
            </w:r>
            <w:r w:rsidRPr="00783C2E">
              <w:rPr>
                <w:rFonts w:ascii="Arial" w:hAnsi="Arial"/>
                <w:color w:val="563A83"/>
                <w:w w:val="84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sections</w:t>
            </w:r>
            <w:r w:rsidRPr="00783C2E">
              <w:rPr>
                <w:rFonts w:ascii="Arial" w:hAnsi="Arial"/>
                <w:color w:val="563A83"/>
                <w:w w:val="83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regarding</w:t>
            </w:r>
            <w:r w:rsidRPr="00783C2E">
              <w:rPr>
                <w:rFonts w:ascii="Arial" w:hAnsi="Arial"/>
                <w:color w:val="563A83"/>
                <w:w w:val="83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responsibilities</w:t>
            </w:r>
            <w:r w:rsidRPr="00783C2E">
              <w:rPr>
                <w:rFonts w:ascii="Arial" w:hAnsi="Arial"/>
                <w:color w:val="563A83"/>
                <w:w w:val="84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of</w:t>
            </w:r>
            <w:r w:rsidRPr="00783C2E">
              <w:rPr>
                <w:rFonts w:ascii="Arial" w:hAnsi="Arial"/>
                <w:color w:val="563A83"/>
                <w:spacing w:val="-16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 xml:space="preserve">HIV-positive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individuals</w:t>
            </w:r>
            <w:r w:rsidRPr="00783C2E">
              <w:rPr>
                <w:rFonts w:ascii="Arial" w:hAnsi="Arial"/>
                <w:color w:val="563A83"/>
                <w:w w:val="84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with</w:t>
            </w:r>
            <w:r w:rsidRPr="00783C2E">
              <w:rPr>
                <w:rFonts w:ascii="Arial" w:hAnsi="Arial"/>
                <w:color w:val="563A83"/>
                <w:spacing w:val="2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respect</w:t>
            </w:r>
          </w:p>
          <w:p w14:paraId="22434273" w14:textId="77777777" w:rsidR="00D814DC" w:rsidRPr="00783C2E" w:rsidRDefault="00783C2E">
            <w:pPr>
              <w:pStyle w:val="TableParagraph"/>
              <w:spacing w:before="1" w:line="249" w:lineRule="auto"/>
              <w:ind w:left="103" w:right="252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95"/>
                <w:sz w:val="17"/>
              </w:rPr>
              <w:t>to</w:t>
            </w:r>
            <w:r w:rsidRPr="00783C2E">
              <w:rPr>
                <w:rFonts w:ascii="Arial" w:hAnsi="Arial"/>
                <w:color w:val="563A83"/>
                <w:spacing w:val="-14"/>
                <w:w w:val="9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sexual</w:t>
            </w:r>
            <w:r w:rsidRPr="00783C2E">
              <w:rPr>
                <w:rFonts w:ascii="Arial" w:hAnsi="Arial"/>
                <w:color w:val="563A83"/>
                <w:w w:val="81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intercourse</w:t>
            </w:r>
            <w:r w:rsidRPr="00783C2E">
              <w:rPr>
                <w:rFonts w:ascii="Arial" w:hAnsi="Arial"/>
                <w:color w:val="563A83"/>
                <w:spacing w:val="-8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or</w:t>
            </w:r>
            <w:r w:rsidRPr="00783C2E">
              <w:rPr>
                <w:rFonts w:ascii="Arial" w:hAnsi="Arial"/>
                <w:color w:val="563A83"/>
                <w:w w:val="83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disclosure</w:t>
            </w:r>
          </w:p>
        </w:tc>
        <w:tc>
          <w:tcPr>
            <w:tcW w:w="114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6E7E8"/>
          </w:tcPr>
          <w:p w14:paraId="095904FB" w14:textId="77777777" w:rsidR="00D814DC" w:rsidRPr="00783C2E" w:rsidRDefault="00783C2E">
            <w:pPr>
              <w:pStyle w:val="TableParagraph"/>
              <w:spacing w:before="65" w:line="249" w:lineRule="auto"/>
              <w:ind w:left="103" w:right="172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95"/>
                <w:sz w:val="17"/>
              </w:rPr>
              <w:t>Disclosure</w:t>
            </w:r>
            <w:r w:rsidRPr="00783C2E">
              <w:rPr>
                <w:rFonts w:ascii="Arial" w:hAnsi="Arial"/>
                <w:color w:val="563A83"/>
                <w:w w:val="82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required</w:t>
            </w:r>
            <w:r w:rsidRPr="00783C2E">
              <w:rPr>
                <w:rFonts w:ascii="Arial" w:hAnsi="Arial"/>
                <w:color w:val="563A83"/>
                <w:w w:val="83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before</w:t>
            </w:r>
            <w:r w:rsidRPr="00783C2E">
              <w:rPr>
                <w:rFonts w:ascii="Arial" w:hAnsi="Arial"/>
                <w:color w:val="563A83"/>
                <w:spacing w:val="-16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sexual</w:t>
            </w:r>
            <w:r w:rsidRPr="00783C2E">
              <w:rPr>
                <w:rFonts w:ascii="Arial" w:hAnsi="Arial"/>
                <w:color w:val="563A83"/>
                <w:w w:val="81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intercourse</w:t>
            </w:r>
          </w:p>
        </w:tc>
        <w:tc>
          <w:tcPr>
            <w:tcW w:w="1249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6E7E8"/>
          </w:tcPr>
          <w:p w14:paraId="3720C46F" w14:textId="77777777" w:rsidR="00D814DC" w:rsidRPr="00783C2E" w:rsidRDefault="00783C2E">
            <w:pPr>
              <w:pStyle w:val="TableParagraph"/>
              <w:spacing w:before="65" w:line="249" w:lineRule="auto"/>
              <w:ind w:left="103" w:right="236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95"/>
                <w:sz w:val="17"/>
              </w:rPr>
              <w:t>No</w:t>
            </w:r>
            <w:r w:rsidRPr="00783C2E">
              <w:rPr>
                <w:rFonts w:ascii="Arial" w:hAnsi="Arial"/>
                <w:color w:val="563A83"/>
                <w:spacing w:val="-11"/>
                <w:w w:val="9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laws</w:t>
            </w:r>
            <w:r w:rsidRPr="00783C2E">
              <w:rPr>
                <w:rFonts w:ascii="Arial" w:hAnsi="Arial"/>
                <w:color w:val="563A83"/>
                <w:w w:val="86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specific to</w:t>
            </w:r>
            <w:r w:rsidRPr="00783C2E">
              <w:rPr>
                <w:rFonts w:ascii="Arial" w:hAnsi="Arial"/>
                <w:color w:val="563A83"/>
                <w:spacing w:val="-29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HIV</w:t>
            </w:r>
            <w:r w:rsidRPr="00783C2E">
              <w:rPr>
                <w:rFonts w:ascii="Arial" w:hAnsi="Arial"/>
                <w:color w:val="563A83"/>
                <w:w w:val="72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disclosure</w:t>
            </w:r>
            <w:r w:rsidRPr="00783C2E">
              <w:rPr>
                <w:rFonts w:ascii="Arial" w:hAnsi="Arial"/>
                <w:color w:val="563A83"/>
                <w:spacing w:val="-20"/>
                <w:w w:val="9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or</w:t>
            </w:r>
            <w:r w:rsidRPr="00783C2E">
              <w:rPr>
                <w:rFonts w:ascii="Arial" w:hAnsi="Arial"/>
                <w:color w:val="563A83"/>
                <w:w w:val="83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transmission</w:t>
            </w:r>
          </w:p>
        </w:tc>
        <w:tc>
          <w:tcPr>
            <w:tcW w:w="1264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6E7E8"/>
          </w:tcPr>
          <w:p w14:paraId="7F1CB973" w14:textId="77777777" w:rsidR="00D814DC" w:rsidRPr="00783C2E" w:rsidRDefault="00783C2E">
            <w:pPr>
              <w:pStyle w:val="TableParagraph"/>
              <w:spacing w:before="65" w:line="249" w:lineRule="auto"/>
              <w:ind w:left="103" w:right="124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90"/>
                <w:sz w:val="17"/>
              </w:rPr>
              <w:t>Safe</w:t>
            </w:r>
            <w:r w:rsidRPr="00783C2E">
              <w:rPr>
                <w:rFonts w:ascii="Arial" w:hAnsi="Arial"/>
                <w:color w:val="563A83"/>
                <w:spacing w:val="-8"/>
                <w:w w:val="9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sex</w:t>
            </w:r>
            <w:r w:rsidRPr="00783C2E">
              <w:rPr>
                <w:rFonts w:ascii="Arial" w:hAnsi="Arial"/>
                <w:color w:val="563A83"/>
                <w:w w:val="8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required</w:t>
            </w:r>
          </w:p>
          <w:p w14:paraId="0C037CE6" w14:textId="77777777" w:rsidR="00D814DC" w:rsidRPr="00783C2E" w:rsidRDefault="00783C2E">
            <w:pPr>
              <w:pStyle w:val="TableParagraph"/>
              <w:spacing w:before="114" w:line="249" w:lineRule="auto"/>
              <w:ind w:left="103" w:right="105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85"/>
                <w:sz w:val="17"/>
              </w:rPr>
              <w:t>Disclosure</w:t>
            </w:r>
            <w:r w:rsidRPr="00783C2E">
              <w:rPr>
                <w:rFonts w:ascii="Arial" w:hAnsi="Arial"/>
                <w:color w:val="563A83"/>
                <w:spacing w:val="-13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not</w:t>
            </w:r>
            <w:r w:rsidRPr="00783C2E">
              <w:rPr>
                <w:rFonts w:ascii="Arial" w:hAnsi="Arial"/>
                <w:color w:val="563A83"/>
                <w:w w:val="83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specifically</w:t>
            </w:r>
            <w:r w:rsidRPr="00783C2E">
              <w:rPr>
                <w:rFonts w:ascii="Arial" w:hAnsi="Arial"/>
                <w:color w:val="563A83"/>
                <w:w w:val="84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required</w:t>
            </w:r>
            <w:r w:rsidRPr="00783C2E">
              <w:rPr>
                <w:rFonts w:ascii="Arial" w:hAnsi="Arial"/>
                <w:color w:val="563A83"/>
                <w:spacing w:val="-25"/>
                <w:w w:val="9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but</w:t>
            </w:r>
            <w:r w:rsidRPr="00783C2E">
              <w:rPr>
                <w:rFonts w:ascii="Arial" w:hAnsi="Arial"/>
                <w:color w:val="563A83"/>
                <w:spacing w:val="-25"/>
                <w:w w:val="9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is</w:t>
            </w:r>
            <w:r w:rsidRPr="00783C2E">
              <w:rPr>
                <w:rFonts w:ascii="Arial" w:hAnsi="Arial"/>
                <w:color w:val="563A83"/>
                <w:w w:val="84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a</w:t>
            </w:r>
            <w:r w:rsidRPr="00783C2E">
              <w:rPr>
                <w:rFonts w:ascii="Arial" w:hAnsi="Arial"/>
                <w:color w:val="563A83"/>
                <w:spacing w:val="-23"/>
                <w:w w:val="95"/>
                <w:sz w:val="17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563A83"/>
                <w:w w:val="95"/>
                <w:sz w:val="17"/>
              </w:rPr>
              <w:t>defence</w:t>
            </w:r>
            <w:proofErr w:type="spellEnd"/>
            <w:r w:rsidRPr="00783C2E">
              <w:rPr>
                <w:rFonts w:ascii="Arial" w:hAnsi="Arial"/>
                <w:color w:val="563A83"/>
                <w:spacing w:val="-23"/>
                <w:w w:val="9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to</w:t>
            </w:r>
            <w:r w:rsidRPr="00783C2E">
              <w:rPr>
                <w:rFonts w:ascii="Arial" w:hAnsi="Arial"/>
                <w:color w:val="563A83"/>
                <w:w w:val="84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transmission</w:t>
            </w:r>
          </w:p>
          <w:p w14:paraId="7CDB2A70" w14:textId="77777777" w:rsidR="00D814DC" w:rsidRPr="00783C2E" w:rsidRDefault="00783C2E">
            <w:pPr>
              <w:pStyle w:val="TableParagraph"/>
              <w:spacing w:before="114" w:line="249" w:lineRule="auto"/>
              <w:ind w:left="103" w:right="152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95"/>
                <w:sz w:val="17"/>
              </w:rPr>
              <w:t>Additional</w:t>
            </w:r>
            <w:r w:rsidRPr="00783C2E">
              <w:rPr>
                <w:rFonts w:ascii="Arial" w:hAnsi="Arial"/>
                <w:color w:val="563A83"/>
                <w:w w:val="83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offence</w:t>
            </w:r>
            <w:r w:rsidRPr="00783C2E">
              <w:rPr>
                <w:rFonts w:ascii="Arial" w:hAnsi="Arial"/>
                <w:color w:val="563A83"/>
                <w:spacing w:val="-16"/>
                <w:w w:val="9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of</w:t>
            </w:r>
            <w:r w:rsidRPr="00783C2E">
              <w:rPr>
                <w:rFonts w:ascii="Arial" w:hAnsi="Arial"/>
                <w:color w:val="563A83"/>
                <w:w w:val="84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exposure</w:t>
            </w:r>
            <w:r w:rsidRPr="00783C2E">
              <w:rPr>
                <w:rFonts w:ascii="Arial" w:hAnsi="Arial"/>
                <w:color w:val="563A83"/>
                <w:spacing w:val="-27"/>
                <w:w w:val="9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to</w:t>
            </w:r>
            <w:r w:rsidRPr="00783C2E">
              <w:rPr>
                <w:rFonts w:ascii="Arial" w:hAnsi="Arial"/>
                <w:color w:val="563A83"/>
                <w:w w:val="84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infection</w:t>
            </w:r>
            <w:r w:rsidRPr="00783C2E">
              <w:rPr>
                <w:rFonts w:ascii="Arial" w:hAnsi="Arial"/>
                <w:color w:val="563A83"/>
                <w:spacing w:val="-23"/>
                <w:w w:val="9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as</w:t>
            </w:r>
            <w:r w:rsidRPr="00783C2E">
              <w:rPr>
                <w:rFonts w:ascii="Arial" w:hAnsi="Arial"/>
                <w:color w:val="563A83"/>
                <w:w w:val="8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well</w:t>
            </w:r>
            <w:r w:rsidRPr="00783C2E">
              <w:rPr>
                <w:rFonts w:ascii="Arial" w:hAnsi="Arial"/>
                <w:color w:val="563A83"/>
                <w:spacing w:val="-23"/>
                <w:w w:val="9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as</w:t>
            </w:r>
            <w:r w:rsidRPr="00783C2E">
              <w:rPr>
                <w:rFonts w:ascii="Arial" w:hAnsi="Arial"/>
                <w:color w:val="563A83"/>
                <w:spacing w:val="-23"/>
                <w:w w:val="9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actual</w:t>
            </w:r>
            <w:r w:rsidRPr="00783C2E">
              <w:rPr>
                <w:rFonts w:ascii="Arial" w:hAnsi="Arial"/>
                <w:color w:val="563A83"/>
                <w:w w:val="83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infection</w:t>
            </w:r>
          </w:p>
        </w:tc>
        <w:tc>
          <w:tcPr>
            <w:tcW w:w="132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6E7E8"/>
          </w:tcPr>
          <w:p w14:paraId="7EF8154D" w14:textId="77777777" w:rsidR="00D814DC" w:rsidRPr="00783C2E" w:rsidRDefault="00783C2E">
            <w:pPr>
              <w:pStyle w:val="TableParagraph"/>
              <w:spacing w:before="65" w:line="249" w:lineRule="auto"/>
              <w:ind w:left="103" w:right="431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90"/>
                <w:sz w:val="17"/>
              </w:rPr>
              <w:t>Safe</w:t>
            </w:r>
            <w:r w:rsidRPr="00783C2E">
              <w:rPr>
                <w:rFonts w:ascii="Arial" w:hAnsi="Arial"/>
                <w:color w:val="563A83"/>
                <w:spacing w:val="-13"/>
                <w:w w:val="9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sex</w:t>
            </w:r>
            <w:r w:rsidRPr="00783C2E">
              <w:rPr>
                <w:rFonts w:ascii="Arial" w:hAnsi="Arial"/>
                <w:color w:val="563A83"/>
                <w:w w:val="8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required</w:t>
            </w:r>
          </w:p>
          <w:p w14:paraId="0E562CAD" w14:textId="77777777" w:rsidR="00D814DC" w:rsidRPr="00783C2E" w:rsidRDefault="00783C2E">
            <w:pPr>
              <w:pStyle w:val="TableParagraph"/>
              <w:spacing w:before="114" w:line="249" w:lineRule="auto"/>
              <w:ind w:left="103" w:right="360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90"/>
                <w:sz w:val="17"/>
              </w:rPr>
              <w:t>No</w:t>
            </w:r>
            <w:r w:rsidRPr="00783C2E">
              <w:rPr>
                <w:rFonts w:ascii="Arial" w:hAnsi="Arial"/>
                <w:color w:val="563A83"/>
                <w:spacing w:val="-19"/>
                <w:w w:val="9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specific</w:t>
            </w:r>
            <w:r w:rsidRPr="00783C2E">
              <w:rPr>
                <w:rFonts w:ascii="Arial" w:hAnsi="Arial"/>
                <w:color w:val="563A83"/>
                <w:w w:val="84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disclosure</w:t>
            </w:r>
            <w:r w:rsidRPr="00783C2E">
              <w:rPr>
                <w:rFonts w:ascii="Arial" w:hAnsi="Arial"/>
                <w:color w:val="563A83"/>
                <w:w w:val="82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requirement</w:t>
            </w:r>
          </w:p>
        </w:tc>
        <w:tc>
          <w:tcPr>
            <w:tcW w:w="120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6E7E8"/>
          </w:tcPr>
          <w:p w14:paraId="1AFCAC83" w14:textId="77777777" w:rsidR="00D814DC" w:rsidRPr="00783C2E" w:rsidRDefault="00783C2E">
            <w:pPr>
              <w:pStyle w:val="TableParagraph"/>
              <w:spacing w:before="65" w:line="249" w:lineRule="auto"/>
              <w:ind w:left="103" w:right="151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85"/>
                <w:sz w:val="17"/>
              </w:rPr>
              <w:t>No</w:t>
            </w:r>
            <w:r w:rsidRPr="00783C2E">
              <w:rPr>
                <w:rFonts w:ascii="Arial" w:hAnsi="Arial"/>
                <w:color w:val="563A83"/>
                <w:spacing w:val="-11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provision</w:t>
            </w:r>
            <w:r w:rsidRPr="00783C2E">
              <w:rPr>
                <w:rFonts w:ascii="Arial" w:hAnsi="Arial"/>
                <w:color w:val="563A83"/>
                <w:w w:val="83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specific</w:t>
            </w:r>
            <w:r w:rsidRPr="00783C2E">
              <w:rPr>
                <w:rFonts w:ascii="Arial" w:hAnsi="Arial"/>
                <w:color w:val="563A83"/>
                <w:spacing w:val="-9"/>
                <w:w w:val="9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to</w:t>
            </w:r>
            <w:r w:rsidRPr="00783C2E">
              <w:rPr>
                <w:rFonts w:ascii="Arial" w:hAnsi="Arial"/>
                <w:color w:val="563A83"/>
                <w:w w:val="84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0"/>
                <w:sz w:val="17"/>
              </w:rPr>
              <w:t>HIV</w:t>
            </w:r>
            <w:r w:rsidRPr="00783C2E">
              <w:rPr>
                <w:rFonts w:ascii="Arial" w:hAnsi="Arial"/>
                <w:color w:val="563A83"/>
                <w:spacing w:val="-7"/>
                <w:w w:val="8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0"/>
                <w:sz w:val="17"/>
              </w:rPr>
              <w:t>exposure</w:t>
            </w:r>
          </w:p>
        </w:tc>
        <w:tc>
          <w:tcPr>
            <w:tcW w:w="108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6E7E8"/>
          </w:tcPr>
          <w:p w14:paraId="6A72D1E3" w14:textId="77777777" w:rsidR="00D814DC" w:rsidRPr="00783C2E" w:rsidRDefault="00783C2E">
            <w:pPr>
              <w:pStyle w:val="TableParagraph"/>
              <w:spacing w:before="65" w:line="249" w:lineRule="auto"/>
              <w:ind w:left="103" w:right="116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90"/>
                <w:sz w:val="17"/>
              </w:rPr>
              <w:t>Safe</w:t>
            </w:r>
            <w:r w:rsidRPr="00783C2E">
              <w:rPr>
                <w:rFonts w:ascii="Arial" w:hAnsi="Arial"/>
                <w:color w:val="563A83"/>
                <w:spacing w:val="-8"/>
                <w:w w:val="9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sex</w:t>
            </w:r>
            <w:r w:rsidRPr="00783C2E">
              <w:rPr>
                <w:rFonts w:ascii="Arial" w:hAnsi="Arial"/>
                <w:color w:val="563A83"/>
                <w:w w:val="8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required</w:t>
            </w:r>
          </w:p>
          <w:p w14:paraId="51EAE96D" w14:textId="77777777" w:rsidR="00D814DC" w:rsidRPr="00783C2E" w:rsidRDefault="00783C2E">
            <w:pPr>
              <w:pStyle w:val="TableParagraph"/>
              <w:spacing w:before="114" w:line="249" w:lineRule="auto"/>
              <w:ind w:left="103" w:right="101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85"/>
                <w:sz w:val="17"/>
              </w:rPr>
              <w:t>Disclosure</w:t>
            </w:r>
            <w:r w:rsidRPr="00783C2E">
              <w:rPr>
                <w:rFonts w:ascii="Arial" w:hAnsi="Arial"/>
                <w:color w:val="563A83"/>
                <w:spacing w:val="-14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not</w:t>
            </w:r>
            <w:r w:rsidRPr="00783C2E">
              <w:rPr>
                <w:rFonts w:ascii="Arial" w:hAnsi="Arial"/>
                <w:color w:val="563A83"/>
                <w:w w:val="83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specifically</w:t>
            </w:r>
            <w:r w:rsidRPr="00783C2E">
              <w:rPr>
                <w:rFonts w:ascii="Arial" w:hAnsi="Arial"/>
                <w:color w:val="563A83"/>
                <w:w w:val="84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required</w:t>
            </w:r>
            <w:r w:rsidRPr="00783C2E">
              <w:rPr>
                <w:rFonts w:ascii="Arial" w:hAnsi="Arial"/>
                <w:color w:val="563A83"/>
                <w:spacing w:val="-26"/>
                <w:w w:val="9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but</w:t>
            </w:r>
            <w:r w:rsidRPr="00783C2E">
              <w:rPr>
                <w:rFonts w:ascii="Arial" w:hAnsi="Arial"/>
                <w:color w:val="563A83"/>
                <w:spacing w:val="-26"/>
                <w:w w:val="9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is</w:t>
            </w:r>
            <w:r w:rsidRPr="00783C2E">
              <w:rPr>
                <w:rFonts w:ascii="Arial" w:hAnsi="Arial"/>
                <w:color w:val="563A83"/>
                <w:w w:val="84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a</w:t>
            </w:r>
            <w:r w:rsidRPr="00783C2E">
              <w:rPr>
                <w:rFonts w:ascii="Arial" w:hAnsi="Arial"/>
                <w:color w:val="563A83"/>
                <w:spacing w:val="-23"/>
                <w:w w:val="95"/>
                <w:sz w:val="17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563A83"/>
                <w:w w:val="95"/>
                <w:sz w:val="17"/>
              </w:rPr>
              <w:t>defence</w:t>
            </w:r>
            <w:proofErr w:type="spellEnd"/>
            <w:r w:rsidRPr="00783C2E">
              <w:rPr>
                <w:rFonts w:ascii="Arial" w:hAnsi="Arial"/>
                <w:color w:val="563A83"/>
                <w:spacing w:val="-23"/>
                <w:w w:val="9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to</w:t>
            </w:r>
            <w:r w:rsidRPr="00783C2E">
              <w:rPr>
                <w:rFonts w:ascii="Arial" w:hAnsi="Arial"/>
                <w:color w:val="563A83"/>
                <w:w w:val="84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any</w:t>
            </w:r>
            <w:r w:rsidRPr="00783C2E">
              <w:rPr>
                <w:rFonts w:ascii="Arial" w:hAnsi="Arial"/>
                <w:color w:val="563A83"/>
                <w:spacing w:val="-29"/>
                <w:w w:val="9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infection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transmitted</w:t>
            </w:r>
          </w:p>
        </w:tc>
        <w:tc>
          <w:tcPr>
            <w:tcW w:w="1200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E6E7E8"/>
          </w:tcPr>
          <w:p w14:paraId="3C09CD05" w14:textId="77777777" w:rsidR="00D814DC" w:rsidRPr="00783C2E" w:rsidRDefault="00783C2E">
            <w:pPr>
              <w:pStyle w:val="TableParagraph"/>
              <w:spacing w:before="65" w:line="249" w:lineRule="auto"/>
              <w:ind w:left="103" w:right="195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95"/>
                <w:sz w:val="17"/>
              </w:rPr>
              <w:t>No</w:t>
            </w:r>
            <w:r w:rsidRPr="00783C2E">
              <w:rPr>
                <w:rFonts w:ascii="Arial" w:hAnsi="Arial"/>
                <w:color w:val="563A83"/>
                <w:spacing w:val="-18"/>
                <w:w w:val="9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specific</w:t>
            </w:r>
            <w:r w:rsidRPr="00783C2E">
              <w:rPr>
                <w:rFonts w:ascii="Arial" w:hAnsi="Arial"/>
                <w:color w:val="563A83"/>
                <w:w w:val="84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sections</w:t>
            </w:r>
            <w:r w:rsidRPr="00783C2E">
              <w:rPr>
                <w:rFonts w:ascii="Arial" w:hAnsi="Arial"/>
                <w:color w:val="563A83"/>
                <w:w w:val="83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regarding</w:t>
            </w:r>
            <w:r w:rsidRPr="00783C2E">
              <w:rPr>
                <w:rFonts w:ascii="Arial" w:hAnsi="Arial"/>
                <w:color w:val="563A83"/>
                <w:w w:val="83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0"/>
                <w:sz w:val="17"/>
              </w:rPr>
              <w:t>responsibilities</w:t>
            </w:r>
            <w:r w:rsidRPr="00783C2E">
              <w:rPr>
                <w:rFonts w:ascii="Arial" w:hAnsi="Arial"/>
                <w:color w:val="563A83"/>
                <w:spacing w:val="8"/>
                <w:w w:val="8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of</w:t>
            </w:r>
            <w:r w:rsidRPr="00783C2E">
              <w:rPr>
                <w:rFonts w:ascii="Arial" w:hAnsi="Arial"/>
                <w:color w:val="563A83"/>
                <w:spacing w:val="-18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 xml:space="preserve">HIV-positive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individuals</w:t>
            </w:r>
            <w:r w:rsidRPr="00783C2E">
              <w:rPr>
                <w:rFonts w:ascii="Arial" w:hAnsi="Arial"/>
                <w:color w:val="563A83"/>
                <w:w w:val="84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with</w:t>
            </w:r>
            <w:r w:rsidRPr="00783C2E">
              <w:rPr>
                <w:rFonts w:ascii="Arial" w:hAnsi="Arial"/>
                <w:color w:val="563A83"/>
                <w:spacing w:val="2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respect</w:t>
            </w:r>
          </w:p>
          <w:p w14:paraId="5F0B0B29" w14:textId="77777777" w:rsidR="00D814DC" w:rsidRPr="00783C2E" w:rsidRDefault="00783C2E">
            <w:pPr>
              <w:pStyle w:val="TableParagraph"/>
              <w:spacing w:before="1" w:line="249" w:lineRule="auto"/>
              <w:ind w:left="103" w:right="262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95"/>
                <w:sz w:val="17"/>
              </w:rPr>
              <w:t>to</w:t>
            </w:r>
            <w:r w:rsidRPr="00783C2E">
              <w:rPr>
                <w:rFonts w:ascii="Arial" w:hAnsi="Arial"/>
                <w:color w:val="563A83"/>
                <w:spacing w:val="-14"/>
                <w:w w:val="9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sexual</w:t>
            </w:r>
            <w:r w:rsidRPr="00783C2E">
              <w:rPr>
                <w:rFonts w:ascii="Arial" w:hAnsi="Arial"/>
                <w:color w:val="563A83"/>
                <w:w w:val="81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intercourse</w:t>
            </w:r>
            <w:r w:rsidRPr="00783C2E">
              <w:rPr>
                <w:rFonts w:ascii="Arial" w:hAnsi="Arial"/>
                <w:color w:val="563A83"/>
                <w:spacing w:val="-10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or</w:t>
            </w:r>
            <w:r w:rsidRPr="00783C2E">
              <w:rPr>
                <w:rFonts w:ascii="Arial" w:hAnsi="Arial"/>
                <w:color w:val="563A83"/>
                <w:w w:val="83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disclosure</w:t>
            </w:r>
          </w:p>
        </w:tc>
      </w:tr>
    </w:tbl>
    <w:p w14:paraId="4222DDB7" w14:textId="77777777" w:rsidR="00D814DC" w:rsidRPr="00783C2E" w:rsidRDefault="00D814DC">
      <w:pPr>
        <w:spacing w:before="1"/>
        <w:rPr>
          <w:rFonts w:ascii="Arial" w:eastAsia="Trebuchet MS" w:hAnsi="Arial" w:cs="Trebuchet MS"/>
          <w:sz w:val="16"/>
          <w:szCs w:val="16"/>
        </w:rPr>
      </w:pPr>
    </w:p>
    <w:p w14:paraId="4EA0849B" w14:textId="77777777" w:rsidR="00D814DC" w:rsidRPr="00783C2E" w:rsidRDefault="00783C2E">
      <w:pPr>
        <w:spacing w:before="82"/>
        <w:ind w:left="263"/>
        <w:rPr>
          <w:rFonts w:ascii="Arial" w:eastAsia="Arial" w:hAnsi="Arial" w:cs="Arial"/>
          <w:sz w:val="14"/>
          <w:szCs w:val="14"/>
        </w:rPr>
      </w:pPr>
      <w:r w:rsidRPr="00783C2E">
        <w:rPr>
          <w:rFonts w:ascii="Arial" w:hAnsi="Arial"/>
          <w:color w:val="563A83"/>
          <w:sz w:val="14"/>
        </w:rPr>
        <w:t>* Under</w:t>
      </w:r>
      <w:r w:rsidRPr="00783C2E">
        <w:rPr>
          <w:rFonts w:ascii="Arial" w:hAnsi="Arial"/>
          <w:color w:val="563A83"/>
          <w:spacing w:val="15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review.</w:t>
      </w:r>
    </w:p>
    <w:p w14:paraId="7F0C00F3" w14:textId="77777777" w:rsidR="00D814DC" w:rsidRPr="00783C2E" w:rsidRDefault="00D814DC">
      <w:pPr>
        <w:rPr>
          <w:rFonts w:ascii="Arial" w:eastAsia="Arial" w:hAnsi="Arial" w:cs="Arial"/>
          <w:sz w:val="14"/>
          <w:szCs w:val="14"/>
        </w:rPr>
        <w:sectPr w:rsidR="00D814DC" w:rsidRPr="00783C2E">
          <w:pgSz w:w="11910" w:h="16840"/>
          <w:pgMar w:top="440" w:right="860" w:bottom="580" w:left="360" w:header="0" w:footer="399" w:gutter="0"/>
          <w:cols w:space="720"/>
        </w:sectPr>
      </w:pPr>
    </w:p>
    <w:p w14:paraId="0A8D77E5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03D4B5A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A80C09D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86A503B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194B163" w14:textId="77777777" w:rsidR="00D814DC" w:rsidRPr="00783C2E" w:rsidRDefault="00D814DC">
      <w:pPr>
        <w:spacing w:before="4"/>
        <w:rPr>
          <w:rFonts w:ascii="Arial" w:eastAsia="Arial" w:hAnsi="Arial" w:cs="Arial"/>
          <w:sz w:val="16"/>
          <w:szCs w:val="16"/>
        </w:rPr>
      </w:pPr>
    </w:p>
    <w:p w14:paraId="20660785" w14:textId="77777777" w:rsidR="00D814DC" w:rsidRPr="00783C2E" w:rsidRDefault="00D814DC">
      <w:pPr>
        <w:rPr>
          <w:rFonts w:ascii="Arial" w:eastAsia="Arial" w:hAnsi="Arial" w:cs="Arial"/>
          <w:sz w:val="16"/>
          <w:szCs w:val="16"/>
        </w:rPr>
        <w:sectPr w:rsidR="00D814DC" w:rsidRPr="00783C2E">
          <w:pgSz w:w="11910" w:h="16840"/>
          <w:pgMar w:top="1580" w:right="320" w:bottom="600" w:left="860" w:header="0" w:footer="387" w:gutter="0"/>
          <w:cols w:space="720"/>
        </w:sectPr>
      </w:pPr>
    </w:p>
    <w:p w14:paraId="053B4A05" w14:textId="77777777" w:rsidR="00D814DC" w:rsidRPr="00783C2E" w:rsidRDefault="00783C2E">
      <w:pPr>
        <w:pStyle w:val="Heading4"/>
        <w:numPr>
          <w:ilvl w:val="1"/>
          <w:numId w:val="14"/>
        </w:numPr>
        <w:tabs>
          <w:tab w:val="left" w:pos="727"/>
        </w:tabs>
        <w:spacing w:before="66"/>
        <w:jc w:val="left"/>
      </w:pPr>
      <w:bookmarkStart w:id="35" w:name="_bookmark32"/>
      <w:bookmarkEnd w:id="35"/>
      <w:r w:rsidRPr="00783C2E">
        <w:rPr>
          <w:color w:val="CF2974"/>
        </w:rPr>
        <w:lastRenderedPageBreak/>
        <w:t>Correctional</w:t>
      </w:r>
      <w:r w:rsidRPr="00783C2E">
        <w:rPr>
          <w:color w:val="CF2974"/>
          <w:spacing w:val="-5"/>
        </w:rPr>
        <w:t xml:space="preserve"> </w:t>
      </w:r>
      <w:r w:rsidRPr="00783C2E">
        <w:rPr>
          <w:color w:val="CF2974"/>
        </w:rPr>
        <w:t>services</w:t>
      </w:r>
    </w:p>
    <w:p w14:paraId="4E9346FB" w14:textId="77777777" w:rsidR="00D814DC" w:rsidRPr="00783C2E" w:rsidRDefault="00783C2E">
      <w:pPr>
        <w:pStyle w:val="BodyText"/>
        <w:spacing w:before="181" w:line="276" w:lineRule="auto"/>
        <w:ind w:left="103"/>
        <w:rPr>
          <w:rFonts w:ascii="Arial" w:hAnsi="Arial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safety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protection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prisons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-33"/>
        </w:rPr>
        <w:t xml:space="preserve"> </w:t>
      </w:r>
      <w:r w:rsidRPr="00783C2E">
        <w:rPr>
          <w:rFonts w:ascii="Arial" w:hAnsi="Arial"/>
          <w:color w:val="231F20"/>
        </w:rPr>
        <w:t>raised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number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times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during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consultation.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capacity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correctional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services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meet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needs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w w:val="108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an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evolving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area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public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  <w:spacing w:val="-3"/>
        </w:rPr>
        <w:t>policy,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particularly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related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providing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safe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environments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transgender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people.</w:t>
      </w:r>
    </w:p>
    <w:p w14:paraId="0316E8A0" w14:textId="77777777" w:rsidR="00D814DC" w:rsidRPr="00783C2E" w:rsidRDefault="00783C2E">
      <w:pPr>
        <w:pStyle w:val="BodyText"/>
        <w:spacing w:before="113" w:line="276" w:lineRule="auto"/>
        <w:ind w:left="103"/>
        <w:rPr>
          <w:rFonts w:ascii="Arial" w:hAnsi="Arial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biological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approach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classification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places</w:t>
      </w:r>
      <w:r w:rsidRPr="00783C2E">
        <w:rPr>
          <w:rFonts w:ascii="Arial" w:hAnsi="Arial"/>
          <w:color w:val="231F20"/>
          <w:spacing w:val="-47"/>
        </w:rPr>
        <w:t xml:space="preserve"> </w:t>
      </w:r>
      <w:r w:rsidRPr="00783C2E">
        <w:rPr>
          <w:rFonts w:ascii="Arial" w:hAnsi="Arial"/>
          <w:color w:val="231F20"/>
        </w:rPr>
        <w:t>prisoners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facility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based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upon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prisoner’s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genitalia.</w:t>
      </w:r>
      <w:r w:rsidRPr="00783C2E">
        <w:rPr>
          <w:rFonts w:ascii="Arial" w:hAnsi="Arial"/>
          <w:color w:val="231F20"/>
          <w:w w:val="93"/>
        </w:rPr>
        <w:t xml:space="preserve"> </w:t>
      </w:r>
      <w:r w:rsidRPr="00783C2E">
        <w:rPr>
          <w:rFonts w:ascii="Arial" w:hAnsi="Arial"/>
          <w:color w:val="231F20"/>
        </w:rPr>
        <w:t>Under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  <w:spacing w:val="-3"/>
        </w:rPr>
        <w:t>policy,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transgender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prisoners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placed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w w:val="93"/>
        </w:rPr>
        <w:t xml:space="preserve"> </w:t>
      </w:r>
      <w:r w:rsidRPr="00783C2E">
        <w:rPr>
          <w:rFonts w:ascii="Arial" w:hAnsi="Arial"/>
          <w:color w:val="231F20"/>
        </w:rPr>
        <w:t>inmates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they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may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consider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be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opposite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sex.</w:t>
      </w:r>
    </w:p>
    <w:p w14:paraId="20E6E2A5" w14:textId="77777777" w:rsidR="00D814DC" w:rsidRPr="00783C2E" w:rsidRDefault="00783C2E">
      <w:pPr>
        <w:pStyle w:val="BodyText"/>
        <w:spacing w:before="113"/>
        <w:ind w:left="103"/>
        <w:rPr>
          <w:rFonts w:ascii="Arial" w:hAnsi="Arial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Australian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Institute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Criminology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observed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that:</w:t>
      </w:r>
    </w:p>
    <w:p w14:paraId="5491A757" w14:textId="77777777" w:rsidR="00D814DC" w:rsidRPr="00783C2E" w:rsidRDefault="00783C2E">
      <w:pPr>
        <w:pStyle w:val="BodyText"/>
        <w:spacing w:before="131" w:line="276" w:lineRule="auto"/>
        <w:ind w:left="103" w:right="341"/>
        <w:rPr>
          <w:rFonts w:ascii="Arial" w:hAnsi="Arial"/>
          <w:sz w:val="10"/>
          <w:szCs w:val="10"/>
        </w:rPr>
      </w:pPr>
      <w:r w:rsidRPr="00783C2E">
        <w:rPr>
          <w:rFonts w:ascii="Arial" w:hAnsi="Arial"/>
        </w:rPr>
        <w:br w:type="column"/>
      </w:r>
      <w:r w:rsidRPr="00783C2E">
        <w:rPr>
          <w:rFonts w:ascii="Arial" w:hAnsi="Arial"/>
          <w:color w:val="231F20"/>
        </w:rPr>
        <w:lastRenderedPageBreak/>
        <w:t>It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has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been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widely</w:t>
      </w:r>
      <w:r w:rsidRPr="00783C2E">
        <w:rPr>
          <w:rFonts w:ascii="Arial" w:hAnsi="Arial"/>
          <w:color w:val="231F20"/>
          <w:spacing w:val="-7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recognised</w:t>
      </w:r>
      <w:proofErr w:type="spellEnd"/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transgender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more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likely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than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general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population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experience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assault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self-harm,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these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vulnerabilities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magnified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when transgender persons are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incarcerated.</w:t>
      </w:r>
      <w:r w:rsidRPr="00783C2E">
        <w:rPr>
          <w:rFonts w:ascii="Arial" w:hAnsi="Arial"/>
          <w:color w:val="231F20"/>
          <w:position w:val="6"/>
          <w:sz w:val="10"/>
        </w:rPr>
        <w:t>224</w:t>
      </w:r>
    </w:p>
    <w:p w14:paraId="72CD8573" w14:textId="77777777" w:rsidR="00D814DC" w:rsidRPr="00783C2E" w:rsidRDefault="00F05F42">
      <w:pPr>
        <w:pStyle w:val="BodyText"/>
        <w:spacing w:before="113" w:line="276" w:lineRule="auto"/>
        <w:ind w:left="103" w:right="442"/>
        <w:rPr>
          <w:rFonts w:ascii="Arial" w:hAnsi="Arial"/>
        </w:rPr>
      </w:pPr>
      <w:r>
        <w:rPr>
          <w:rFonts w:ascii="Arial" w:hAnsi="Arial"/>
        </w:rPr>
        <w:pict w14:anchorId="4C0F48A0">
          <v:group id="_x0000_s4209" style="position:absolute;left:0;text-align:left;margin-left:316.05pt;margin-top:77.4pt;width:242.65pt;height:126.05pt;z-index:9496;mso-position-horizontal-relative:page" coordorigin="6321,1549" coordsize="4853,2521">
            <v:group id="_x0000_s4213" style="position:absolute;left:6321;top:1549;width:4853;height:2349" coordorigin="6321,1549" coordsize="4853,2349">
              <v:shape id="_x0000_s4214" style="position:absolute;left:6321;top:1549;width:4853;height:2349" coordorigin="6321,1549" coordsize="4853,2349" path="m6321,1549r4853,l11174,3897r-4853,l6321,1549xe" fillcolor="#563a83" stroked="f">
                <v:path arrowok="t"/>
              </v:shape>
            </v:group>
            <v:group id="_x0000_s4210" style="position:absolute;left:6321;top:3897;width:4853;height:172" coordorigin="6321,3897" coordsize="4853,172">
              <v:shape id="_x0000_s4212" style="position:absolute;left:6321;top:3897;width:4853;height:172" coordorigin="6321,3897" coordsize="4853,172" path="m6321,3897r4853,l11174,4069r-4853,l6321,3897xe" fillcolor="#cf2974" stroked="f">
                <v:path arrowok="t"/>
              </v:shape>
              <v:shape id="_x0000_s4211" type="#_x0000_t202" style="position:absolute;left:6321;top:1549;width:4853;height:2521" filled="f" stroked="f">
                <v:textbox inset="0,0,0,0">
                  <w:txbxContent>
                    <w:p w14:paraId="741FB9A5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0021E7BB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2FC39CEB" w14:textId="77777777" w:rsidR="00D603B0" w:rsidRDefault="00D603B0">
                      <w:pPr>
                        <w:spacing w:line="324" w:lineRule="auto"/>
                        <w:ind w:left="396" w:right="51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LGBTI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persons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detention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persons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 xml:space="preserve">ceived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belonging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this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oup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situation</w:t>
                      </w:r>
                    </w:p>
                    <w:p w14:paraId="7E67AEBF" w14:textId="77777777" w:rsidR="00D603B0" w:rsidRDefault="00D603B0">
                      <w:pPr>
                        <w:spacing w:before="2" w:line="324" w:lineRule="auto"/>
                        <w:ind w:left="396" w:right="394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particular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vulnerabilit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7"/>
                          <w:w w:val="94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risk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human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 xml:space="preserve">rights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violations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abuses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including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by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fellow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detainees</w:t>
                      </w:r>
                    </w:p>
                    <w:p w14:paraId="6AA7D9A2" w14:textId="77777777" w:rsidR="00D603B0" w:rsidRDefault="00D603B0">
                      <w:pPr>
                        <w:spacing w:before="2"/>
                        <w:ind w:left="396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8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oughout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enti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5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criminal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justice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system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"/>
                          <w:w w:val="97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Trebuchet MS" w:eastAsia="Trebuchet MS" w:hAnsi="Trebuchet MS" w:cs="Trebuchet MS"/>
                          <w:color w:val="FFFFFF"/>
                          <w:w w:val="111"/>
                          <w:position w:val="6"/>
                          <w:sz w:val="10"/>
                          <w:szCs w:val="10"/>
                        </w:rPr>
                        <w:t>225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783C2E" w:rsidRPr="00783C2E">
        <w:rPr>
          <w:rFonts w:ascii="Arial" w:hAnsi="Arial"/>
          <w:color w:val="231F20"/>
        </w:rPr>
        <w:t>Policies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that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inform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treatment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and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protection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15"/>
        </w:rPr>
        <w:t xml:space="preserve"> </w:t>
      </w:r>
      <w:r w:rsidR="00783C2E" w:rsidRPr="00783C2E">
        <w:rPr>
          <w:rFonts w:ascii="Arial" w:hAnsi="Arial"/>
          <w:color w:val="231F20"/>
        </w:rPr>
        <w:t>LGBTI</w:t>
      </w:r>
      <w:r w:rsidR="00783C2E" w:rsidRPr="00783C2E">
        <w:rPr>
          <w:rFonts w:ascii="Arial" w:hAnsi="Arial"/>
          <w:color w:val="231F20"/>
          <w:w w:val="108"/>
        </w:rPr>
        <w:t xml:space="preserve"> </w:t>
      </w:r>
      <w:r w:rsidR="00783C2E" w:rsidRPr="00783C2E">
        <w:rPr>
          <w:rFonts w:ascii="Arial" w:hAnsi="Arial"/>
          <w:color w:val="231F20"/>
        </w:rPr>
        <w:t>people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in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correctional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facilities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vary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across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states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and</w:t>
      </w:r>
      <w:r w:rsidR="00783C2E" w:rsidRPr="00783C2E">
        <w:rPr>
          <w:rFonts w:ascii="Arial" w:hAnsi="Arial"/>
          <w:color w:val="231F20"/>
          <w:w w:val="103"/>
        </w:rPr>
        <w:t xml:space="preserve"> </w:t>
      </w:r>
      <w:r w:rsidR="00783C2E" w:rsidRPr="00783C2E">
        <w:rPr>
          <w:rFonts w:ascii="Arial" w:hAnsi="Arial"/>
          <w:color w:val="231F20"/>
        </w:rPr>
        <w:t>territories</w:t>
      </w:r>
      <w:r w:rsidR="00783C2E" w:rsidRPr="00783C2E">
        <w:rPr>
          <w:rFonts w:ascii="Arial" w:hAnsi="Arial"/>
          <w:color w:val="231F20"/>
          <w:spacing w:val="-17"/>
        </w:rPr>
        <w:t xml:space="preserve"> </w:t>
      </w:r>
      <w:r w:rsidR="00783C2E" w:rsidRPr="00783C2E">
        <w:rPr>
          <w:rFonts w:ascii="Arial" w:hAnsi="Arial"/>
          <w:color w:val="231F20"/>
        </w:rPr>
        <w:t>in</w:t>
      </w:r>
      <w:r w:rsidR="00783C2E" w:rsidRPr="00783C2E">
        <w:rPr>
          <w:rFonts w:ascii="Arial" w:hAnsi="Arial"/>
          <w:color w:val="231F20"/>
          <w:spacing w:val="-17"/>
        </w:rPr>
        <w:t xml:space="preserve"> </w:t>
      </w:r>
      <w:r w:rsidR="00783C2E" w:rsidRPr="00783C2E">
        <w:rPr>
          <w:rFonts w:ascii="Arial" w:hAnsi="Arial"/>
          <w:color w:val="231F20"/>
        </w:rPr>
        <w:t>Australia.</w:t>
      </w:r>
      <w:r w:rsidR="00783C2E" w:rsidRPr="00783C2E">
        <w:rPr>
          <w:rFonts w:ascii="Arial" w:hAnsi="Arial"/>
          <w:color w:val="231F20"/>
          <w:spacing w:val="-17"/>
        </w:rPr>
        <w:t xml:space="preserve"> </w:t>
      </w:r>
      <w:r w:rsidR="00783C2E" w:rsidRPr="00783C2E">
        <w:rPr>
          <w:rFonts w:ascii="Arial" w:hAnsi="Arial"/>
          <w:color w:val="231F20"/>
        </w:rPr>
        <w:t>According</w:t>
      </w:r>
      <w:r w:rsidR="00783C2E" w:rsidRPr="00783C2E">
        <w:rPr>
          <w:rFonts w:ascii="Arial" w:hAnsi="Arial"/>
          <w:color w:val="231F20"/>
          <w:spacing w:val="-17"/>
        </w:rPr>
        <w:t xml:space="preserve"> </w:t>
      </w:r>
      <w:r w:rsidR="00783C2E" w:rsidRPr="00783C2E">
        <w:rPr>
          <w:rFonts w:ascii="Arial" w:hAnsi="Arial"/>
          <w:color w:val="231F20"/>
        </w:rPr>
        <w:t>to</w:t>
      </w:r>
      <w:r w:rsidR="00783C2E" w:rsidRPr="00783C2E">
        <w:rPr>
          <w:rFonts w:ascii="Arial" w:hAnsi="Arial"/>
          <w:color w:val="231F20"/>
          <w:spacing w:val="-17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17"/>
        </w:rPr>
        <w:t xml:space="preserve"> </w:t>
      </w:r>
      <w:r w:rsidR="00783C2E" w:rsidRPr="00783C2E">
        <w:rPr>
          <w:rFonts w:ascii="Arial" w:hAnsi="Arial"/>
          <w:color w:val="231F20"/>
        </w:rPr>
        <w:t>Association</w:t>
      </w:r>
      <w:r w:rsidR="00783C2E" w:rsidRPr="00783C2E">
        <w:rPr>
          <w:rFonts w:ascii="Arial" w:hAnsi="Arial"/>
          <w:color w:val="231F20"/>
          <w:spacing w:val="-17"/>
        </w:rPr>
        <w:t xml:space="preserve"> </w:t>
      </w:r>
      <w:r w:rsidR="00783C2E" w:rsidRPr="00783C2E">
        <w:rPr>
          <w:rFonts w:ascii="Arial" w:hAnsi="Arial"/>
          <w:color w:val="231F20"/>
        </w:rPr>
        <w:t>for</w:t>
      </w:r>
      <w:r w:rsidR="00783C2E" w:rsidRPr="00783C2E">
        <w:rPr>
          <w:rFonts w:ascii="Arial" w:hAnsi="Arial"/>
          <w:color w:val="231F20"/>
          <w:spacing w:val="-17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w w:val="94"/>
        </w:rPr>
        <w:t xml:space="preserve"> </w:t>
      </w:r>
      <w:r w:rsidR="00783C2E" w:rsidRPr="00783C2E">
        <w:rPr>
          <w:rFonts w:ascii="Arial" w:hAnsi="Arial"/>
          <w:color w:val="231F20"/>
        </w:rPr>
        <w:t>Prevention</w:t>
      </w:r>
      <w:r w:rsidR="00783C2E" w:rsidRPr="00783C2E">
        <w:rPr>
          <w:rFonts w:ascii="Arial" w:hAnsi="Arial"/>
          <w:color w:val="231F20"/>
          <w:spacing w:val="-35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35"/>
        </w:rPr>
        <w:t xml:space="preserve"> </w:t>
      </w:r>
      <w:r w:rsidR="00783C2E" w:rsidRPr="00783C2E">
        <w:rPr>
          <w:rFonts w:ascii="Arial" w:hAnsi="Arial"/>
          <w:color w:val="231F20"/>
          <w:spacing w:val="-4"/>
        </w:rPr>
        <w:t>Torture:</w:t>
      </w:r>
    </w:p>
    <w:p w14:paraId="51858C9B" w14:textId="77777777" w:rsidR="00D814DC" w:rsidRPr="00783C2E" w:rsidRDefault="00D814DC">
      <w:pPr>
        <w:spacing w:line="276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num="2" w:space="720" w:equalWidth="0">
            <w:col w:w="5035" w:space="323"/>
            <w:col w:w="5372"/>
          </w:cols>
        </w:sectPr>
      </w:pPr>
    </w:p>
    <w:p w14:paraId="0B6FEBA8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FB03B3C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6DD5746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469D02C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1A642D96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103581E0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FC4328F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4D47D07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6CD50BA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D9EF1F2" w14:textId="77777777" w:rsidR="00D814DC" w:rsidRPr="00783C2E" w:rsidRDefault="00D814DC">
      <w:pPr>
        <w:spacing w:before="6"/>
        <w:rPr>
          <w:rFonts w:ascii="Arial" w:eastAsia="Trebuchet MS" w:hAnsi="Arial" w:cs="Trebuchet MS"/>
          <w:sz w:val="24"/>
          <w:szCs w:val="24"/>
        </w:rPr>
      </w:pPr>
    </w:p>
    <w:p w14:paraId="15B4ACDB" w14:textId="77777777" w:rsidR="00D814DC" w:rsidRPr="00783C2E" w:rsidRDefault="00D814DC">
      <w:pPr>
        <w:rPr>
          <w:rFonts w:ascii="Arial" w:eastAsia="Trebuchet MS" w:hAnsi="Arial" w:cs="Trebuchet MS"/>
          <w:sz w:val="24"/>
          <w:szCs w:val="24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space="720"/>
        </w:sectPr>
      </w:pPr>
    </w:p>
    <w:p w14:paraId="4F57FC2A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</w:pPr>
    </w:p>
    <w:p w14:paraId="7D71B058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</w:pPr>
    </w:p>
    <w:p w14:paraId="0D871F0D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</w:pPr>
    </w:p>
    <w:p w14:paraId="13BEEB99" w14:textId="77777777" w:rsidR="00D814DC" w:rsidRPr="00783C2E" w:rsidRDefault="00D814DC">
      <w:pPr>
        <w:rPr>
          <w:rFonts w:ascii="Arial" w:eastAsia="Trebuchet MS" w:hAnsi="Arial" w:cs="Trebuchet MS"/>
          <w:sz w:val="18"/>
          <w:szCs w:val="18"/>
        </w:rPr>
      </w:pPr>
    </w:p>
    <w:p w14:paraId="1E611710" w14:textId="77777777" w:rsidR="00D814DC" w:rsidRPr="00783C2E" w:rsidRDefault="00D814DC">
      <w:pPr>
        <w:spacing w:before="5"/>
        <w:rPr>
          <w:rFonts w:ascii="Arial" w:eastAsia="Trebuchet MS" w:hAnsi="Arial" w:cs="Trebuchet MS"/>
          <w:sz w:val="18"/>
          <w:szCs w:val="18"/>
        </w:rPr>
      </w:pPr>
    </w:p>
    <w:p w14:paraId="0DBE896C" w14:textId="77777777" w:rsidR="00D814DC" w:rsidRPr="00783C2E" w:rsidRDefault="00F05F42">
      <w:pPr>
        <w:pStyle w:val="BodyText"/>
        <w:spacing w:line="276" w:lineRule="auto"/>
        <w:ind w:left="103"/>
        <w:rPr>
          <w:rFonts w:ascii="Arial" w:hAnsi="Arial"/>
          <w:sz w:val="10"/>
          <w:szCs w:val="10"/>
        </w:rPr>
      </w:pPr>
      <w:r>
        <w:rPr>
          <w:rFonts w:ascii="Arial" w:hAnsi="Arial"/>
        </w:rPr>
        <w:pict w14:anchorId="01620DCD">
          <v:group id="_x0000_s4203" style="position:absolute;left:0;text-align:left;margin-left:48.15pt;margin-top:-151.55pt;width:242.65pt;height:134.35pt;z-index:9448;mso-position-horizontal-relative:page" coordorigin="964,-3031" coordsize="4853,2687">
            <v:group id="_x0000_s4207" style="position:absolute;left:964;top:-3031;width:4853;height:2516" coordorigin="964,-3031" coordsize="4853,2516">
              <v:shape id="_x0000_s4208" style="position:absolute;left:964;top:-3031;width:4853;height:2516" coordorigin="964,-3031" coordsize="4853,2516" path="m964,-3031r4853,l5817,-516r-4853,l964,-3031xe" fillcolor="#cf2974" stroked="f">
                <v:path arrowok="t"/>
              </v:shape>
            </v:group>
            <v:group id="_x0000_s4204" style="position:absolute;left:964;top:-516;width:4853;height:172" coordorigin="964,-516" coordsize="4853,172">
              <v:shape id="_x0000_s4206" style="position:absolute;left:964;top:-516;width:4853;height:172" coordorigin="964,-516" coordsize="4853,172" path="m964,-516r4853,l5817,-344r-4853,l964,-516xe" fillcolor="#563a83" stroked="f">
                <v:path arrowok="t"/>
              </v:shape>
              <v:shape id="_x0000_s4205" type="#_x0000_t202" style="position:absolute;left:964;top:-3031;width:4853;height:2687" filled="f" stroked="f">
                <v:textbox inset="0,0,0,0">
                  <w:txbxContent>
                    <w:p w14:paraId="0DD1F167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4A26B464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49E32E1A" w14:textId="77777777" w:rsidR="00D603B0" w:rsidRDefault="00D603B0">
                      <w:pPr>
                        <w:spacing w:line="324" w:lineRule="auto"/>
                        <w:ind w:left="396" w:right="626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‘It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clear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transgender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inmate,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 xml:space="preserve">whether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[male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female]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MtF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[female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male]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FtM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who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placed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biologically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male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prisoners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1"/>
                          <w:sz w:val="18"/>
                          <w:szCs w:val="18"/>
                        </w:rPr>
                        <w:t xml:space="preserve">likely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much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eater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risk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harm,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 xml:space="preserve">particularly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sexual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assault,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than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those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placed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within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 xml:space="preserve">female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institution’.</w:t>
                      </w:r>
                      <w:r>
                        <w:rPr>
                          <w:rFonts w:ascii="Trebuchet MS" w:eastAsia="Trebuchet MS" w:hAnsi="Trebuchet MS" w:cs="Trebuchet MS"/>
                          <w:color w:val="FFFFFF"/>
                          <w:w w:val="111"/>
                          <w:position w:val="6"/>
                          <w:sz w:val="10"/>
                          <w:szCs w:val="10"/>
                        </w:rPr>
                        <w:t>221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783C2E" w:rsidRPr="00783C2E">
        <w:rPr>
          <w:rFonts w:ascii="Arial" w:hAnsi="Arial"/>
          <w:color w:val="231F20"/>
        </w:rPr>
        <w:t>In</w:t>
      </w:r>
      <w:r w:rsidR="00783C2E" w:rsidRPr="00783C2E">
        <w:rPr>
          <w:rFonts w:ascii="Arial" w:hAnsi="Arial"/>
          <w:color w:val="231F20"/>
          <w:spacing w:val="-13"/>
        </w:rPr>
        <w:t xml:space="preserve"> </w:t>
      </w:r>
      <w:r w:rsidR="00783C2E" w:rsidRPr="00783C2E">
        <w:rPr>
          <w:rFonts w:ascii="Arial" w:hAnsi="Arial"/>
          <w:color w:val="231F20"/>
        </w:rPr>
        <w:t>particular</w:t>
      </w:r>
      <w:r w:rsidR="00783C2E" w:rsidRPr="00783C2E">
        <w:rPr>
          <w:rFonts w:ascii="Arial" w:hAnsi="Arial"/>
          <w:color w:val="231F20"/>
          <w:spacing w:val="-13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13"/>
        </w:rPr>
        <w:t xml:space="preserve"> </w:t>
      </w:r>
      <w:r w:rsidR="00783C2E" w:rsidRPr="00783C2E">
        <w:rPr>
          <w:rFonts w:ascii="Arial" w:hAnsi="Arial"/>
          <w:color w:val="231F20"/>
        </w:rPr>
        <w:t>policy</w:t>
      </w:r>
      <w:r w:rsidR="00783C2E" w:rsidRPr="00783C2E">
        <w:rPr>
          <w:rFonts w:ascii="Arial" w:hAnsi="Arial"/>
          <w:color w:val="231F20"/>
          <w:spacing w:val="-13"/>
        </w:rPr>
        <w:t xml:space="preserve"> </w:t>
      </w:r>
      <w:r w:rsidR="00783C2E" w:rsidRPr="00783C2E">
        <w:rPr>
          <w:rFonts w:ascii="Arial" w:hAnsi="Arial"/>
          <w:color w:val="231F20"/>
        </w:rPr>
        <w:t>places</w:t>
      </w:r>
      <w:r w:rsidR="00783C2E" w:rsidRPr="00783C2E">
        <w:rPr>
          <w:rFonts w:ascii="Arial" w:hAnsi="Arial"/>
          <w:color w:val="231F20"/>
          <w:spacing w:val="-13"/>
        </w:rPr>
        <w:t xml:space="preserve"> </w:t>
      </w:r>
      <w:r w:rsidR="00783C2E" w:rsidRPr="00783C2E">
        <w:rPr>
          <w:rFonts w:ascii="Arial" w:hAnsi="Arial"/>
          <w:color w:val="231F20"/>
        </w:rPr>
        <w:t>male-to-female</w:t>
      </w:r>
      <w:r w:rsidR="00783C2E" w:rsidRPr="00783C2E">
        <w:rPr>
          <w:rFonts w:ascii="Arial" w:hAnsi="Arial"/>
          <w:color w:val="231F20"/>
          <w:spacing w:val="-13"/>
        </w:rPr>
        <w:t xml:space="preserve"> </w:t>
      </w:r>
      <w:r w:rsidR="00783C2E" w:rsidRPr="00783C2E">
        <w:rPr>
          <w:rFonts w:ascii="Arial" w:hAnsi="Arial"/>
          <w:color w:val="231F20"/>
        </w:rPr>
        <w:t>transgender prisoners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at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a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significant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risk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violence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and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sexual</w:t>
      </w:r>
      <w:r w:rsidR="00783C2E" w:rsidRPr="00783C2E">
        <w:rPr>
          <w:rFonts w:ascii="Arial" w:hAnsi="Arial"/>
          <w:color w:val="231F20"/>
          <w:spacing w:val="-5"/>
        </w:rPr>
        <w:t xml:space="preserve"> </w:t>
      </w:r>
      <w:r w:rsidR="00783C2E" w:rsidRPr="00783C2E">
        <w:rPr>
          <w:rFonts w:ascii="Arial" w:hAnsi="Arial"/>
          <w:color w:val="231F20"/>
        </w:rPr>
        <w:t>assault</w:t>
      </w:r>
      <w:r w:rsidR="00783C2E" w:rsidRPr="00783C2E">
        <w:rPr>
          <w:rFonts w:ascii="Arial" w:hAnsi="Arial"/>
          <w:color w:val="231F20"/>
          <w:w w:val="102"/>
        </w:rPr>
        <w:t xml:space="preserve"> </w:t>
      </w:r>
      <w:r w:rsidR="00783C2E" w:rsidRPr="00783C2E">
        <w:rPr>
          <w:rFonts w:ascii="Arial" w:hAnsi="Arial"/>
          <w:color w:val="231F20"/>
        </w:rPr>
        <w:t>from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other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male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inmates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on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basis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their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feminine</w:t>
      </w:r>
      <w:r w:rsidR="00783C2E" w:rsidRPr="00783C2E">
        <w:rPr>
          <w:rFonts w:ascii="Arial" w:hAnsi="Arial"/>
          <w:color w:val="231F20"/>
          <w:w w:val="95"/>
        </w:rPr>
        <w:t xml:space="preserve"> </w:t>
      </w:r>
      <w:r w:rsidR="00783C2E" w:rsidRPr="00783C2E">
        <w:rPr>
          <w:rFonts w:ascii="Arial" w:hAnsi="Arial"/>
          <w:color w:val="231F20"/>
        </w:rPr>
        <w:t>characteristics.</w:t>
      </w:r>
      <w:r w:rsidR="00783C2E" w:rsidRPr="00783C2E">
        <w:rPr>
          <w:rFonts w:ascii="Arial" w:hAnsi="Arial"/>
          <w:color w:val="231F20"/>
          <w:position w:val="6"/>
          <w:sz w:val="10"/>
        </w:rPr>
        <w:t xml:space="preserve">222 </w:t>
      </w:r>
      <w:proofErr w:type="gramStart"/>
      <w:r w:rsidR="00783C2E" w:rsidRPr="00783C2E">
        <w:rPr>
          <w:rFonts w:ascii="Arial" w:hAnsi="Arial"/>
          <w:color w:val="231F20"/>
        </w:rPr>
        <w:t>Numerous</w:t>
      </w:r>
      <w:proofErr w:type="gramEnd"/>
      <w:r w:rsidR="00783C2E" w:rsidRPr="00783C2E">
        <w:rPr>
          <w:rFonts w:ascii="Arial" w:hAnsi="Arial"/>
          <w:color w:val="231F20"/>
        </w:rPr>
        <w:t xml:space="preserve"> reports reveal that</w:t>
      </w:r>
      <w:r w:rsidR="00783C2E" w:rsidRPr="00783C2E">
        <w:rPr>
          <w:rFonts w:ascii="Arial" w:hAnsi="Arial"/>
          <w:color w:val="231F20"/>
          <w:spacing w:val="-35"/>
        </w:rPr>
        <w:t xml:space="preserve"> </w:t>
      </w:r>
      <w:r w:rsidR="00783C2E" w:rsidRPr="00783C2E">
        <w:rPr>
          <w:rFonts w:ascii="Arial" w:hAnsi="Arial"/>
          <w:color w:val="231F20"/>
        </w:rPr>
        <w:t>transgender women are raped and abused by male inmates in prisons in</w:t>
      </w:r>
      <w:r w:rsidR="00783C2E" w:rsidRPr="00783C2E">
        <w:rPr>
          <w:rFonts w:ascii="Arial" w:hAnsi="Arial"/>
          <w:color w:val="231F20"/>
          <w:w w:val="93"/>
        </w:rPr>
        <w:t xml:space="preserve"> </w:t>
      </w:r>
      <w:r w:rsidR="00783C2E" w:rsidRPr="00783C2E">
        <w:rPr>
          <w:rFonts w:ascii="Arial" w:hAnsi="Arial"/>
          <w:color w:val="231F20"/>
        </w:rPr>
        <w:t>Australia.</w:t>
      </w:r>
      <w:r w:rsidR="00783C2E" w:rsidRPr="00783C2E">
        <w:rPr>
          <w:rFonts w:ascii="Arial" w:hAnsi="Arial"/>
          <w:color w:val="231F20"/>
          <w:position w:val="6"/>
          <w:sz w:val="10"/>
        </w:rPr>
        <w:t>223</w:t>
      </w:r>
    </w:p>
    <w:p w14:paraId="61AAA815" w14:textId="77777777" w:rsidR="00D814DC" w:rsidRPr="00783C2E" w:rsidRDefault="00783C2E">
      <w:pPr>
        <w:pStyle w:val="BodyText"/>
        <w:spacing w:before="78" w:line="276" w:lineRule="auto"/>
        <w:ind w:left="103" w:right="699"/>
        <w:rPr>
          <w:rFonts w:ascii="Arial" w:hAnsi="Arial"/>
        </w:rPr>
      </w:pPr>
      <w:r w:rsidRPr="00783C2E">
        <w:rPr>
          <w:rFonts w:ascii="Arial" w:hAnsi="Arial"/>
        </w:rPr>
        <w:br w:type="column"/>
      </w:r>
      <w:r w:rsidRPr="00783C2E">
        <w:rPr>
          <w:rFonts w:ascii="Arial" w:hAnsi="Arial"/>
          <w:color w:val="231F20"/>
        </w:rPr>
        <w:lastRenderedPageBreak/>
        <w:t>There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no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guidelines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lesbian,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gay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other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same-</w:t>
      </w:r>
      <w:r w:rsidRPr="00783C2E">
        <w:rPr>
          <w:rFonts w:ascii="Arial" w:hAnsi="Arial"/>
          <w:color w:val="231F20"/>
          <w:w w:val="105"/>
        </w:rPr>
        <w:t xml:space="preserve"> </w:t>
      </w:r>
      <w:r w:rsidRPr="00783C2E">
        <w:rPr>
          <w:rFonts w:ascii="Arial" w:hAnsi="Arial"/>
          <w:color w:val="231F20"/>
        </w:rPr>
        <w:t>sex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attracted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prisoners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Australia.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While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guidelines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w w:val="92"/>
        </w:rPr>
        <w:t xml:space="preserve"> </w:t>
      </w:r>
      <w:r w:rsidRPr="00783C2E">
        <w:rPr>
          <w:rFonts w:ascii="Arial" w:hAnsi="Arial"/>
          <w:color w:val="231F20"/>
        </w:rPr>
        <w:t>transgender prisoners do exist they are inconsistent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often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left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discretion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managers.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Approaches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to</w:t>
      </w:r>
    </w:p>
    <w:p w14:paraId="6AFF2224" w14:textId="77777777" w:rsidR="00D814DC" w:rsidRPr="00783C2E" w:rsidRDefault="00783C2E">
      <w:pPr>
        <w:pStyle w:val="BodyText"/>
        <w:spacing w:line="276" w:lineRule="auto"/>
        <w:ind w:left="103" w:right="515"/>
        <w:jc w:val="both"/>
        <w:rPr>
          <w:rFonts w:ascii="Arial" w:hAnsi="Arial"/>
          <w:sz w:val="10"/>
          <w:szCs w:val="10"/>
        </w:rPr>
      </w:pPr>
      <w:proofErr w:type="gramStart"/>
      <w:r w:rsidRPr="00783C2E">
        <w:rPr>
          <w:rFonts w:ascii="Arial" w:hAnsi="Arial"/>
          <w:color w:val="231F20"/>
        </w:rPr>
        <w:t>gender</w:t>
      </w:r>
      <w:proofErr w:type="gramEnd"/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classification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range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from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traditional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approach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surgical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intervention,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‘social-based’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approach,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 xml:space="preserve">which </w:t>
      </w:r>
      <w:proofErr w:type="spellStart"/>
      <w:r w:rsidRPr="00783C2E">
        <w:rPr>
          <w:rFonts w:ascii="Arial" w:hAnsi="Arial"/>
          <w:color w:val="231F20"/>
        </w:rPr>
        <w:t>emphasises</w:t>
      </w:r>
      <w:proofErr w:type="spellEnd"/>
      <w:r w:rsidRPr="00783C2E">
        <w:rPr>
          <w:rFonts w:ascii="Arial" w:hAnsi="Arial"/>
          <w:color w:val="231F20"/>
        </w:rPr>
        <w:t xml:space="preserve"> how a person</w:t>
      </w:r>
      <w:r w:rsidRPr="00783C2E">
        <w:rPr>
          <w:rFonts w:ascii="Arial" w:hAnsi="Arial"/>
          <w:color w:val="231F20"/>
          <w:spacing w:val="19"/>
        </w:rPr>
        <w:t xml:space="preserve"> </w:t>
      </w:r>
      <w:r w:rsidRPr="00783C2E">
        <w:rPr>
          <w:rFonts w:ascii="Arial" w:hAnsi="Arial"/>
          <w:color w:val="231F20"/>
        </w:rPr>
        <w:t>self-identifies.</w:t>
      </w:r>
      <w:r w:rsidRPr="00783C2E">
        <w:rPr>
          <w:rFonts w:ascii="Arial" w:hAnsi="Arial"/>
          <w:color w:val="231F20"/>
          <w:position w:val="6"/>
          <w:sz w:val="10"/>
          <w:szCs w:val="10"/>
        </w:rPr>
        <w:t>226</w:t>
      </w:r>
    </w:p>
    <w:p w14:paraId="58CDAA39" w14:textId="77777777" w:rsidR="00D814DC" w:rsidRPr="00783C2E" w:rsidRDefault="00D814DC">
      <w:pPr>
        <w:spacing w:line="276" w:lineRule="auto"/>
        <w:jc w:val="both"/>
        <w:rPr>
          <w:rFonts w:ascii="Arial" w:hAnsi="Arial"/>
          <w:sz w:val="10"/>
          <w:szCs w:val="10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num="2" w:space="720" w:equalWidth="0">
            <w:col w:w="4907" w:space="451"/>
            <w:col w:w="5372"/>
          </w:cols>
        </w:sectPr>
      </w:pPr>
    </w:p>
    <w:p w14:paraId="65084351" w14:textId="77777777" w:rsidR="00D814DC" w:rsidRPr="00783C2E" w:rsidRDefault="00F05F42">
      <w:pPr>
        <w:pStyle w:val="Heading6"/>
        <w:ind w:right="5592"/>
      </w:pPr>
      <w:r>
        <w:lastRenderedPageBreak/>
        <w:pict w14:anchorId="29B825A0">
          <v:group id="_x0000_s4201" style="position:absolute;left:0;text-align:left;margin-left:132pt;margin-top:157.9pt;width:.1pt;height:41.05pt;z-index:-311536;mso-position-horizontal-relative:page;mso-position-vertical-relative:page" coordorigin="2640,3158" coordsize="2,821">
            <v:shape id="_x0000_s4202" style="position:absolute;left:2640;top:3158;width:2;height:821" coordorigin="2640,3158" coordsize="0,821" path="m2640,3979r,-821e" filled="f" strokecolor="white" strokeweight=".30583mm">
              <v:path arrowok="t"/>
            </v:shape>
            <w10:wrap anchorx="page" anchory="page"/>
          </v:group>
        </w:pict>
      </w:r>
      <w:r w:rsidR="00783C2E" w:rsidRPr="00783C2E">
        <w:rPr>
          <w:color w:val="6D6E71"/>
          <w:w w:val="85"/>
        </w:rPr>
        <w:t>Chapter</w:t>
      </w:r>
      <w:r w:rsidR="00783C2E" w:rsidRPr="00783C2E">
        <w:rPr>
          <w:color w:val="6D6E71"/>
          <w:spacing w:val="-12"/>
          <w:w w:val="85"/>
        </w:rPr>
        <w:t xml:space="preserve"> </w:t>
      </w:r>
      <w:r w:rsidR="00783C2E" w:rsidRPr="00783C2E">
        <w:rPr>
          <w:color w:val="6D6E71"/>
          <w:w w:val="85"/>
        </w:rPr>
        <w:t>12:</w:t>
      </w:r>
      <w:r w:rsidR="00783C2E" w:rsidRPr="00783C2E">
        <w:rPr>
          <w:color w:val="6D6E71"/>
          <w:spacing w:val="-17"/>
          <w:w w:val="85"/>
        </w:rPr>
        <w:t xml:space="preserve"> </w:t>
      </w:r>
      <w:r w:rsidR="00783C2E" w:rsidRPr="00783C2E">
        <w:rPr>
          <w:color w:val="6D6E71"/>
          <w:w w:val="85"/>
        </w:rPr>
        <w:t>Criminal</w:t>
      </w:r>
      <w:r w:rsidR="00783C2E" w:rsidRPr="00783C2E">
        <w:rPr>
          <w:color w:val="6D6E71"/>
          <w:spacing w:val="-12"/>
          <w:w w:val="85"/>
        </w:rPr>
        <w:t xml:space="preserve"> </w:t>
      </w:r>
      <w:r w:rsidR="00783C2E" w:rsidRPr="00783C2E">
        <w:rPr>
          <w:color w:val="6D6E71"/>
          <w:w w:val="85"/>
        </w:rPr>
        <w:t>and</w:t>
      </w:r>
      <w:r w:rsidR="00783C2E" w:rsidRPr="00783C2E">
        <w:rPr>
          <w:color w:val="6D6E71"/>
          <w:spacing w:val="-12"/>
          <w:w w:val="85"/>
        </w:rPr>
        <w:t xml:space="preserve"> </w:t>
      </w:r>
      <w:r w:rsidR="00783C2E" w:rsidRPr="00783C2E">
        <w:rPr>
          <w:color w:val="6D6E71"/>
          <w:w w:val="85"/>
        </w:rPr>
        <w:t>justice</w:t>
      </w:r>
      <w:r w:rsidR="00783C2E" w:rsidRPr="00783C2E">
        <w:rPr>
          <w:color w:val="6D6E71"/>
          <w:spacing w:val="-12"/>
          <w:w w:val="85"/>
        </w:rPr>
        <w:t xml:space="preserve"> </w:t>
      </w:r>
      <w:r w:rsidR="00783C2E" w:rsidRPr="00783C2E">
        <w:rPr>
          <w:color w:val="6D6E71"/>
          <w:w w:val="85"/>
        </w:rPr>
        <w:t>issues</w:t>
      </w:r>
    </w:p>
    <w:p w14:paraId="090B68E0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15C302D0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54FAA32" w14:textId="2E006DF2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C4128B1" w14:textId="77353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AC2D0C3" w14:textId="3F8593E2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ECFA719" w14:textId="3B524313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F4A5740" w14:textId="417ACA3E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202250A" w14:textId="417D72B0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753D4F6" w14:textId="538968C2" w:rsidR="00D814DC" w:rsidRPr="00783C2E" w:rsidRDefault="00D814DC">
      <w:pPr>
        <w:spacing w:before="1"/>
        <w:rPr>
          <w:rFonts w:ascii="Arial" w:eastAsia="Arial" w:hAnsi="Arial" w:cs="Arial"/>
          <w:sz w:val="21"/>
          <w:szCs w:val="21"/>
        </w:rPr>
      </w:pPr>
    </w:p>
    <w:tbl>
      <w:tblPr>
        <w:tblW w:w="0" w:type="auto"/>
        <w:tblInd w:w="2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7"/>
        <w:gridCol w:w="1191"/>
        <w:gridCol w:w="1134"/>
        <w:gridCol w:w="1191"/>
        <w:gridCol w:w="1304"/>
        <w:gridCol w:w="1134"/>
        <w:gridCol w:w="1191"/>
        <w:gridCol w:w="1020"/>
        <w:gridCol w:w="1077"/>
      </w:tblGrid>
      <w:tr w:rsidR="00D814DC" w:rsidRPr="00783C2E" w14:paraId="35C91225" w14:textId="77777777">
        <w:trPr>
          <w:trHeight w:hRule="exact" w:val="1434"/>
        </w:trPr>
        <w:tc>
          <w:tcPr>
            <w:tcW w:w="1031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CF2C75"/>
          </w:tcPr>
          <w:p w14:paraId="667E4165" w14:textId="38AD66CF" w:rsidR="00D603B0" w:rsidRDefault="00F05F42" w:rsidP="00D603B0">
            <w:pPr>
              <w:pStyle w:val="TableParagraph"/>
              <w:spacing w:before="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pict w14:anchorId="15AE9367">
                <v:shape id="_x0000_s4017" type="#_x0000_t202" style="position:absolute;margin-left:102.85pt;margin-top:7.2pt;width:269.5pt;height:54pt;z-index:503011424;mso-wrap-edited:f" wrapcoords="0 0 21600 0 21600 21600 0 21600 0 0" filled="f" stroked="f">
                  <v:fill o:detectmouseclick="t"/>
                  <v:textbox inset=",7.2pt,,7.2pt">
                    <w:txbxContent>
                      <w:p w14:paraId="37EC1DC7" w14:textId="783F2625" w:rsidR="00D603B0" w:rsidRPr="00D603B0" w:rsidRDefault="00D603B0">
                        <w:pPr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D603B0"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  <w:t xml:space="preserve">Policy on the issues of </w:t>
                        </w:r>
                        <w:proofErr w:type="gramStart"/>
                        <w:r w:rsidRPr="00D603B0"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  <w:t>trans</w:t>
                        </w:r>
                        <w:proofErr w:type="gramEnd"/>
                        <w:r w:rsidRPr="00D603B0"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  <w:t xml:space="preserve"> and gender diverse prisoners by state/territory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pict w14:anchorId="466D9583">
                <v:shape id="_x0000_s4019" type="#_x0000_t202" style="position:absolute;margin-left:47.85pt;margin-top:16.2pt;width:66pt;height:54pt;z-index:503013472;mso-wrap-edited:f" wrapcoords="0 0 21600 0 21600 21600 0 21600 0 0" filled="f" stroked="f">
                  <v:fill o:detectmouseclick="t"/>
                  <v:textbox inset=",7.2pt,,7.2pt">
                    <w:txbxContent>
                      <w:p w14:paraId="68E5D95C" w14:textId="448E0409" w:rsidR="00D603B0" w:rsidRPr="00D603B0" w:rsidRDefault="00D603B0" w:rsidP="00D603B0">
                        <w:pPr>
                          <w:rPr>
                            <w:rFonts w:ascii="Arial" w:hAnsi="Arial" w:cs="Arial"/>
                            <w:b/>
                            <w:color w:val="FFFFFF" w:themeColor="background1"/>
                            <w:sz w:val="72"/>
                            <w:szCs w:val="72"/>
                          </w:rPr>
                        </w:pPr>
                        <w:r w:rsidRPr="00D603B0">
                          <w:rPr>
                            <w:rFonts w:ascii="Arial" w:hAnsi="Arial" w:cs="Arial"/>
                            <w:b/>
                            <w:color w:val="FFFFFF" w:themeColor="background1"/>
                            <w:sz w:val="72"/>
                            <w:szCs w:val="72"/>
                          </w:rPr>
                          <w:t>J</w:t>
                        </w:r>
                      </w:p>
                    </w:txbxContent>
                  </v:textbox>
                  <w10:wrap type="through"/>
                </v:shape>
              </w:pic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pict w14:anchorId="466D9583">
                <v:shape id="_x0000_s4018" type="#_x0000_t202" style="position:absolute;margin-left:25.85pt;margin-top:7.2pt;width:66pt;height:27pt;z-index:503012448;mso-wrap-edited:f" wrapcoords="0 0 21600 0 21600 21600 0 21600 0 0" filled="f" stroked="f">
                  <v:fill o:detectmouseclick="t"/>
                  <v:textbox inset=",7.2pt,,7.2pt">
                    <w:txbxContent>
                      <w:p w14:paraId="27538CD5" w14:textId="4B4E887E" w:rsidR="00D603B0" w:rsidRPr="00D603B0" w:rsidRDefault="00D603B0">
                        <w:pP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D603B0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TABLE</w:t>
                        </w:r>
                      </w:p>
                    </w:txbxContent>
                  </v:textbox>
                </v:shape>
              </w:pict>
            </w:r>
          </w:p>
          <w:p w14:paraId="28127464" w14:textId="57C554ED" w:rsidR="00D603B0" w:rsidRPr="00D603B0" w:rsidRDefault="00783C2E" w:rsidP="00D603B0">
            <w:pPr>
              <w:pStyle w:val="TableParagraph"/>
              <w:spacing w:before="8"/>
              <w:rPr>
                <w:rFonts w:ascii="Arial" w:eastAsia="Arial" w:hAnsi="Arial" w:cs="Arial"/>
              </w:rPr>
            </w:pPr>
            <w:r w:rsidRPr="00783C2E">
              <w:rPr>
                <w:rFonts w:ascii="Arial" w:hAnsi="Arial"/>
                <w:b/>
                <w:color w:val="FFFFFF"/>
                <w:spacing w:val="-1"/>
                <w:position w:val="-2"/>
                <w:sz w:val="24"/>
              </w:rPr>
              <w:tab/>
            </w:r>
          </w:p>
          <w:p w14:paraId="2C75945A" w14:textId="3B8EBEEC" w:rsidR="00D814DC" w:rsidRPr="00D603B0" w:rsidRDefault="00783C2E" w:rsidP="00D603B0">
            <w:pPr>
              <w:pStyle w:val="TableParagraph"/>
              <w:tabs>
                <w:tab w:val="left" w:pos="1385"/>
              </w:tabs>
              <w:spacing w:line="258" w:lineRule="exact"/>
              <w:ind w:left="-1" w:right="303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783C2E">
              <w:rPr>
                <w:rFonts w:ascii="Arial" w:hAnsi="Arial"/>
                <w:b/>
                <w:color w:val="FFFFFF"/>
                <w:position w:val="-31"/>
                <w:sz w:val="69"/>
              </w:rPr>
              <w:tab/>
            </w:r>
          </w:p>
        </w:tc>
      </w:tr>
      <w:tr w:rsidR="00D814DC" w:rsidRPr="00783C2E" w14:paraId="43BA33B0" w14:textId="77777777">
        <w:trPr>
          <w:trHeight w:hRule="exact" w:val="208"/>
        </w:trPr>
        <w:tc>
          <w:tcPr>
            <w:tcW w:w="1031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55306B"/>
          </w:tcPr>
          <w:p w14:paraId="7DC9D9EC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41A3B5BB" w14:textId="77777777">
        <w:trPr>
          <w:trHeight w:hRule="exact" w:val="676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573C83"/>
          </w:tcPr>
          <w:p w14:paraId="595DB1A4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573C83"/>
          </w:tcPr>
          <w:p w14:paraId="7A74BE16" w14:textId="77777777" w:rsidR="00D814DC" w:rsidRPr="00783C2E" w:rsidRDefault="00D814DC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6BAD4634" w14:textId="77777777" w:rsidR="00D814DC" w:rsidRPr="00783C2E" w:rsidRDefault="00783C2E">
            <w:pPr>
              <w:pStyle w:val="TableParagraph"/>
              <w:spacing w:before="139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FFFFFF"/>
                <w:sz w:val="18"/>
              </w:rPr>
              <w:t>ACT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573C83"/>
          </w:tcPr>
          <w:p w14:paraId="716B2E9A" w14:textId="77777777" w:rsidR="00D814DC" w:rsidRPr="00783C2E" w:rsidRDefault="00D814DC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37E7B192" w14:textId="77777777" w:rsidR="00D814DC" w:rsidRPr="00783C2E" w:rsidRDefault="00783C2E">
            <w:pPr>
              <w:pStyle w:val="TableParagraph"/>
              <w:spacing w:before="139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FFFFFF"/>
                <w:sz w:val="18"/>
              </w:rPr>
              <w:t>NSW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573C83"/>
          </w:tcPr>
          <w:p w14:paraId="4E940FF8" w14:textId="77777777" w:rsidR="00D814DC" w:rsidRPr="00783C2E" w:rsidRDefault="00D814DC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1358672" w14:textId="77777777" w:rsidR="00D814DC" w:rsidRPr="00783C2E" w:rsidRDefault="00783C2E">
            <w:pPr>
              <w:pStyle w:val="TableParagraph"/>
              <w:spacing w:before="139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FFFFFF"/>
                <w:sz w:val="18"/>
              </w:rPr>
              <w:t>NT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573C83"/>
          </w:tcPr>
          <w:p w14:paraId="1D7385BA" w14:textId="77777777" w:rsidR="00D814DC" w:rsidRPr="00783C2E" w:rsidRDefault="00D814DC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73DE00E4" w14:textId="77777777" w:rsidR="00D814DC" w:rsidRPr="00783C2E" w:rsidRDefault="00783C2E">
            <w:pPr>
              <w:pStyle w:val="TableParagraph"/>
              <w:spacing w:before="139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FFFFFF"/>
                <w:sz w:val="18"/>
              </w:rPr>
              <w:t>QLD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573C83"/>
          </w:tcPr>
          <w:p w14:paraId="26D5203E" w14:textId="77777777" w:rsidR="00D814DC" w:rsidRPr="00783C2E" w:rsidRDefault="00D814DC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5942B646" w14:textId="77777777" w:rsidR="00D814DC" w:rsidRPr="00783C2E" w:rsidRDefault="00783C2E">
            <w:pPr>
              <w:pStyle w:val="TableParagraph"/>
              <w:spacing w:before="139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FFFFFF"/>
                <w:sz w:val="18"/>
              </w:rPr>
              <w:t>SA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573C83"/>
          </w:tcPr>
          <w:p w14:paraId="6F578DC5" w14:textId="77777777" w:rsidR="00D814DC" w:rsidRPr="00783C2E" w:rsidRDefault="00D814DC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0CE69F74" w14:textId="77777777" w:rsidR="00D814DC" w:rsidRPr="00783C2E" w:rsidRDefault="00783C2E">
            <w:pPr>
              <w:pStyle w:val="TableParagraph"/>
              <w:spacing w:before="139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FFFFFF"/>
                <w:spacing w:val="-6"/>
                <w:sz w:val="18"/>
              </w:rPr>
              <w:t>TAS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573C83"/>
          </w:tcPr>
          <w:p w14:paraId="067FD360" w14:textId="77777777" w:rsidR="00D814DC" w:rsidRPr="00783C2E" w:rsidRDefault="00D814DC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70DCC01F" w14:textId="77777777" w:rsidR="00D814DC" w:rsidRPr="00783C2E" w:rsidRDefault="00783C2E">
            <w:pPr>
              <w:pStyle w:val="TableParagraph"/>
              <w:spacing w:before="139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FFFFFF"/>
                <w:sz w:val="18"/>
              </w:rPr>
              <w:t>VIC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573C83"/>
          </w:tcPr>
          <w:p w14:paraId="5FC35295" w14:textId="77777777" w:rsidR="00D814DC" w:rsidRPr="00783C2E" w:rsidRDefault="00D814DC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6343F891" w14:textId="77777777" w:rsidR="00D814DC" w:rsidRPr="00783C2E" w:rsidRDefault="00783C2E">
            <w:pPr>
              <w:pStyle w:val="TableParagraph"/>
              <w:spacing w:before="139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FFFFFF"/>
                <w:spacing w:val="-5"/>
                <w:sz w:val="18"/>
              </w:rPr>
              <w:t>WA</w:t>
            </w:r>
          </w:p>
        </w:tc>
      </w:tr>
      <w:tr w:rsidR="00D814DC" w:rsidRPr="00783C2E" w14:paraId="268E3096" w14:textId="77777777">
        <w:trPr>
          <w:trHeight w:hRule="exact" w:val="770"/>
        </w:trPr>
        <w:tc>
          <w:tcPr>
            <w:tcW w:w="107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407FA5B8" w14:textId="77777777" w:rsidR="00D814DC" w:rsidRPr="00783C2E" w:rsidRDefault="00D814DC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7C055510" w14:textId="77777777" w:rsidR="00D814DC" w:rsidRPr="00783C2E" w:rsidRDefault="00783C2E">
            <w:pPr>
              <w:pStyle w:val="TableParagraph"/>
              <w:spacing w:before="108" w:line="249" w:lineRule="auto"/>
              <w:ind w:left="113" w:right="265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95"/>
                <w:sz w:val="17"/>
              </w:rPr>
              <w:t>Policy</w:t>
            </w:r>
            <w:r w:rsidRPr="00783C2E">
              <w:rPr>
                <w:rFonts w:ascii="Arial" w:hAnsi="Arial"/>
                <w:color w:val="563A83"/>
                <w:spacing w:val="-22"/>
                <w:w w:val="9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on</w:t>
            </w:r>
            <w:r w:rsidRPr="00783C2E">
              <w:rPr>
                <w:rFonts w:ascii="Arial" w:hAnsi="Arial"/>
                <w:color w:val="563A83"/>
                <w:w w:val="84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placement</w:t>
            </w:r>
          </w:p>
        </w:tc>
        <w:tc>
          <w:tcPr>
            <w:tcW w:w="119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739D431E" w14:textId="77777777" w:rsidR="00D814DC" w:rsidRPr="00783C2E" w:rsidRDefault="00783C2E">
            <w:pPr>
              <w:pStyle w:val="TableParagraph"/>
              <w:spacing w:before="216"/>
              <w:ind w:left="103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113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7324BCEC" w14:textId="77777777" w:rsidR="00D814DC" w:rsidRPr="00783C2E" w:rsidRDefault="00783C2E">
            <w:pPr>
              <w:pStyle w:val="TableParagraph"/>
              <w:spacing w:before="216"/>
              <w:ind w:left="103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119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6370A0A5" w14:textId="77777777" w:rsidR="00D814DC" w:rsidRPr="00783C2E" w:rsidRDefault="00783C2E">
            <w:pPr>
              <w:pStyle w:val="TableParagraph"/>
              <w:spacing w:before="216"/>
              <w:ind w:left="103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Menlo Bold" w:eastAsia="MS PGothic" w:hAnsi="Menlo Bold" w:cs="Menlo Bold"/>
                <w:color w:val="563A83"/>
                <w:w w:val="76"/>
                <w:sz w:val="28"/>
                <w:szCs w:val="28"/>
              </w:rPr>
              <w:t>✖</w:t>
            </w:r>
          </w:p>
        </w:tc>
        <w:tc>
          <w:tcPr>
            <w:tcW w:w="130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72CFBDF8" w14:textId="77777777" w:rsidR="00D814DC" w:rsidRPr="00783C2E" w:rsidRDefault="00783C2E">
            <w:pPr>
              <w:pStyle w:val="TableParagraph"/>
              <w:spacing w:before="216"/>
              <w:ind w:left="103"/>
              <w:rPr>
                <w:rFonts w:ascii="Arial" w:eastAsia="Arial" w:hAnsi="Arial" w:cs="Arial"/>
                <w:sz w:val="16"/>
                <w:szCs w:val="16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95"/>
                <w:sz w:val="28"/>
                <w:szCs w:val="28"/>
              </w:rPr>
              <w:t xml:space="preserve">▼ </w:t>
            </w:r>
            <w:r w:rsidRPr="00783C2E">
              <w:rPr>
                <w:rFonts w:ascii="Arial" w:eastAsia="Arial" w:hAnsi="Arial" w:cs="Arial"/>
                <w:color w:val="54306B"/>
                <w:w w:val="95"/>
                <w:position w:val="4"/>
                <w:sz w:val="16"/>
                <w:szCs w:val="16"/>
              </w:rPr>
              <w:t>|</w:t>
            </w:r>
            <w:r w:rsidRPr="00783C2E">
              <w:rPr>
                <w:rFonts w:ascii="Arial" w:eastAsia="Arial" w:hAnsi="Arial" w:cs="Arial"/>
                <w:color w:val="54306B"/>
                <w:spacing w:val="-22"/>
                <w:w w:val="95"/>
                <w:position w:val="4"/>
                <w:sz w:val="16"/>
                <w:szCs w:val="16"/>
              </w:rPr>
              <w:t xml:space="preserve"> </w:t>
            </w:r>
            <w:r w:rsidRPr="00783C2E">
              <w:rPr>
                <w:rFonts w:ascii="Menlo Bold" w:eastAsia="MS PGothic" w:hAnsi="Menlo Bold" w:cs="Menlo Bold"/>
                <w:color w:val="563A83"/>
                <w:w w:val="95"/>
                <w:sz w:val="28"/>
                <w:szCs w:val="28"/>
              </w:rPr>
              <w:t>✖</w:t>
            </w:r>
            <w:r w:rsidRPr="00783C2E">
              <w:rPr>
                <w:rFonts w:ascii="Arial" w:eastAsia="Arial" w:hAnsi="Arial" w:cs="Arial"/>
                <w:color w:val="563A83"/>
                <w:w w:val="95"/>
                <w:position w:val="6"/>
                <w:sz w:val="16"/>
                <w:szCs w:val="16"/>
              </w:rPr>
              <w:t>*</w:t>
            </w:r>
          </w:p>
        </w:tc>
        <w:tc>
          <w:tcPr>
            <w:tcW w:w="113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26B7BFBE" w14:textId="77777777" w:rsidR="00D814DC" w:rsidRPr="00783C2E" w:rsidRDefault="00783C2E">
            <w:pPr>
              <w:pStyle w:val="TableParagraph"/>
              <w:spacing w:before="216"/>
              <w:ind w:left="103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95"/>
                <w:sz w:val="28"/>
                <w:szCs w:val="28"/>
              </w:rPr>
              <w:t xml:space="preserve">▼ </w:t>
            </w:r>
            <w:r w:rsidRPr="00783C2E">
              <w:rPr>
                <w:rFonts w:ascii="Arial" w:eastAsia="Arial" w:hAnsi="Arial" w:cs="Arial"/>
                <w:color w:val="54306B"/>
                <w:w w:val="95"/>
                <w:position w:val="4"/>
                <w:sz w:val="16"/>
                <w:szCs w:val="16"/>
              </w:rPr>
              <w:t>|</w:t>
            </w:r>
            <w:r w:rsidRPr="00783C2E">
              <w:rPr>
                <w:rFonts w:ascii="Arial" w:eastAsia="Arial" w:hAnsi="Arial" w:cs="Arial"/>
                <w:color w:val="54306B"/>
                <w:spacing w:val="-20"/>
                <w:w w:val="95"/>
                <w:position w:val="4"/>
                <w:sz w:val="16"/>
                <w:szCs w:val="16"/>
              </w:rPr>
              <w:t xml:space="preserve"> </w:t>
            </w:r>
            <w:r w:rsidRPr="00783C2E">
              <w:rPr>
                <w:rFonts w:ascii="Menlo Bold" w:eastAsia="MS PGothic" w:hAnsi="Menlo Bold" w:cs="Menlo Bold"/>
                <w:color w:val="563A83"/>
                <w:w w:val="95"/>
                <w:sz w:val="28"/>
                <w:szCs w:val="28"/>
              </w:rPr>
              <w:t>✖</w:t>
            </w:r>
          </w:p>
        </w:tc>
        <w:tc>
          <w:tcPr>
            <w:tcW w:w="119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72439E2F" w14:textId="77777777" w:rsidR="00D814DC" w:rsidRPr="00783C2E" w:rsidRDefault="00783C2E">
            <w:pPr>
              <w:pStyle w:val="TableParagraph"/>
              <w:spacing w:before="216"/>
              <w:ind w:left="103"/>
              <w:rPr>
                <w:rFonts w:ascii="Arial" w:eastAsia="Arial" w:hAnsi="Arial" w:cs="Arial"/>
                <w:sz w:val="16"/>
                <w:szCs w:val="16"/>
              </w:rPr>
            </w:pPr>
            <w:r w:rsidRPr="00783C2E">
              <w:rPr>
                <w:rFonts w:ascii="Arial" w:eastAsia="MS PGothic" w:hAnsi="Arial" w:cs="MS PGothic"/>
                <w:color w:val="CF2974"/>
                <w:position w:val="-5"/>
                <w:sz w:val="28"/>
                <w:szCs w:val="28"/>
              </w:rPr>
              <w:t>▼</w:t>
            </w:r>
            <w:r w:rsidRPr="00783C2E">
              <w:rPr>
                <w:rFonts w:ascii="Arial" w:eastAsia="Arial" w:hAnsi="Arial" w:cs="Arial"/>
                <w:color w:val="563A83"/>
                <w:sz w:val="16"/>
                <w:szCs w:val="16"/>
              </w:rPr>
              <w:t>**</w:t>
            </w:r>
          </w:p>
        </w:tc>
        <w:tc>
          <w:tcPr>
            <w:tcW w:w="10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271859D3" w14:textId="77777777" w:rsidR="00D814DC" w:rsidRPr="00783C2E" w:rsidRDefault="00783C2E">
            <w:pPr>
              <w:pStyle w:val="TableParagraph"/>
              <w:spacing w:before="216"/>
              <w:ind w:left="103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1077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6E7E8"/>
          </w:tcPr>
          <w:p w14:paraId="6C3ACB17" w14:textId="77777777" w:rsidR="00D814DC" w:rsidRPr="00783C2E" w:rsidRDefault="00783C2E">
            <w:pPr>
              <w:pStyle w:val="TableParagraph"/>
              <w:spacing w:before="216"/>
              <w:ind w:left="103"/>
              <w:rPr>
                <w:rFonts w:ascii="Arial" w:eastAsia="Arial" w:hAnsi="Arial" w:cs="Arial"/>
                <w:sz w:val="16"/>
                <w:szCs w:val="16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95"/>
                <w:position w:val="-5"/>
                <w:sz w:val="28"/>
                <w:szCs w:val="28"/>
              </w:rPr>
              <w:t>▼</w:t>
            </w:r>
            <w:r w:rsidRPr="00783C2E">
              <w:rPr>
                <w:rFonts w:ascii="Arial" w:eastAsia="MS PGothic" w:hAnsi="Arial" w:cs="MS PGothic"/>
                <w:color w:val="CF2974"/>
                <w:spacing w:val="-34"/>
                <w:w w:val="95"/>
                <w:position w:val="-5"/>
                <w:sz w:val="28"/>
                <w:szCs w:val="2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4306B"/>
                <w:w w:val="95"/>
                <w:position w:val="-1"/>
                <w:sz w:val="16"/>
                <w:szCs w:val="16"/>
              </w:rPr>
              <w:t>|</w:t>
            </w:r>
            <w:r w:rsidRPr="00783C2E">
              <w:rPr>
                <w:rFonts w:ascii="Arial" w:eastAsia="Arial" w:hAnsi="Arial" w:cs="Arial"/>
                <w:color w:val="54306B"/>
                <w:spacing w:val="5"/>
                <w:w w:val="95"/>
                <w:position w:val="-1"/>
                <w:sz w:val="16"/>
                <w:szCs w:val="16"/>
              </w:rPr>
              <w:t xml:space="preserve"> </w:t>
            </w:r>
            <w:r w:rsidRPr="00783C2E">
              <w:rPr>
                <w:rFonts w:ascii="Menlo Bold" w:eastAsia="MS PGothic" w:hAnsi="Menlo Bold" w:cs="Menlo Bold"/>
                <w:color w:val="563A83"/>
                <w:w w:val="95"/>
                <w:position w:val="-5"/>
                <w:sz w:val="28"/>
                <w:szCs w:val="28"/>
              </w:rPr>
              <w:t>✖</w:t>
            </w:r>
            <w:r w:rsidRPr="00783C2E">
              <w:rPr>
                <w:rFonts w:ascii="Arial" w:eastAsia="Arial" w:hAnsi="Arial" w:cs="Arial"/>
                <w:color w:val="563A83"/>
                <w:w w:val="95"/>
                <w:sz w:val="16"/>
                <w:szCs w:val="16"/>
              </w:rPr>
              <w:t>***</w:t>
            </w:r>
          </w:p>
        </w:tc>
      </w:tr>
      <w:tr w:rsidR="00D814DC" w:rsidRPr="00783C2E" w14:paraId="502CC7A4" w14:textId="77777777" w:rsidTr="00D603B0">
        <w:trPr>
          <w:trHeight w:hRule="exact" w:val="6540"/>
        </w:trPr>
        <w:tc>
          <w:tcPr>
            <w:tcW w:w="107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37EAAE74" w14:textId="77777777" w:rsidR="00D814DC" w:rsidRPr="00783C2E" w:rsidRDefault="00783C2E">
            <w:pPr>
              <w:pStyle w:val="TableParagraph"/>
              <w:spacing w:before="65" w:line="249" w:lineRule="auto"/>
              <w:ind w:left="113" w:right="270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90"/>
                <w:sz w:val="17"/>
              </w:rPr>
              <w:t>Access</w:t>
            </w:r>
            <w:r w:rsidRPr="00783C2E">
              <w:rPr>
                <w:rFonts w:ascii="Arial" w:hAnsi="Arial"/>
                <w:color w:val="563A83"/>
                <w:spacing w:val="-20"/>
                <w:w w:val="9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to</w:t>
            </w:r>
            <w:r w:rsidRPr="00783C2E">
              <w:rPr>
                <w:rFonts w:ascii="Arial" w:hAnsi="Arial"/>
                <w:color w:val="563A83"/>
                <w:w w:val="84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hormone</w:t>
            </w:r>
            <w:r w:rsidRPr="00783C2E">
              <w:rPr>
                <w:rFonts w:ascii="Arial" w:hAnsi="Arial"/>
                <w:color w:val="563A83"/>
                <w:w w:val="83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treatment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or</w:t>
            </w:r>
            <w:r w:rsidRPr="00783C2E">
              <w:rPr>
                <w:rFonts w:ascii="Arial" w:hAnsi="Arial"/>
                <w:color w:val="563A83"/>
                <w:spacing w:val="-31"/>
                <w:w w:val="9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gender</w:t>
            </w:r>
            <w:r w:rsidRPr="00783C2E">
              <w:rPr>
                <w:rFonts w:ascii="Arial" w:hAnsi="Arial"/>
                <w:color w:val="563A83"/>
                <w:w w:val="82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affirmation</w:t>
            </w:r>
          </w:p>
          <w:p w14:paraId="41336850" w14:textId="77777777" w:rsidR="00D814DC" w:rsidRPr="00783C2E" w:rsidRDefault="00783C2E">
            <w:pPr>
              <w:pStyle w:val="TableParagraph"/>
              <w:spacing w:before="1" w:line="249" w:lineRule="auto"/>
              <w:ind w:left="113" w:right="102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85"/>
                <w:sz w:val="17"/>
              </w:rPr>
              <w:t>surgery</w:t>
            </w:r>
            <w:r w:rsidRPr="00783C2E">
              <w:rPr>
                <w:rFonts w:ascii="Arial" w:hAnsi="Arial"/>
                <w:color w:val="563A83"/>
                <w:spacing w:val="-2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while</w:t>
            </w:r>
            <w:r w:rsidRPr="00783C2E">
              <w:rPr>
                <w:rFonts w:ascii="Arial" w:hAnsi="Arial"/>
                <w:color w:val="563A83"/>
                <w:w w:val="86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in</w:t>
            </w:r>
            <w:r w:rsidRPr="00783C2E">
              <w:rPr>
                <w:rFonts w:ascii="Arial" w:hAnsi="Arial"/>
                <w:color w:val="563A83"/>
                <w:spacing w:val="-6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prison</w:t>
            </w:r>
          </w:p>
        </w:tc>
        <w:tc>
          <w:tcPr>
            <w:tcW w:w="11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6C35AC89" w14:textId="77777777" w:rsidR="00D814DC" w:rsidRPr="00783C2E" w:rsidRDefault="00783C2E">
            <w:pPr>
              <w:pStyle w:val="TableParagraph"/>
              <w:spacing w:line="355" w:lineRule="exact"/>
              <w:ind w:left="103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95"/>
                <w:sz w:val="28"/>
                <w:szCs w:val="28"/>
              </w:rPr>
              <w:t xml:space="preserve">▼ </w:t>
            </w:r>
            <w:r w:rsidRPr="00783C2E">
              <w:rPr>
                <w:rFonts w:ascii="Arial" w:eastAsia="Arial" w:hAnsi="Arial" w:cs="Arial"/>
                <w:color w:val="54306B"/>
                <w:w w:val="95"/>
                <w:position w:val="4"/>
                <w:sz w:val="16"/>
                <w:szCs w:val="16"/>
              </w:rPr>
              <w:t>|</w:t>
            </w:r>
            <w:r w:rsidRPr="00783C2E">
              <w:rPr>
                <w:rFonts w:ascii="Arial" w:eastAsia="Arial" w:hAnsi="Arial" w:cs="Arial"/>
                <w:color w:val="54306B"/>
                <w:spacing w:val="-20"/>
                <w:w w:val="95"/>
                <w:position w:val="4"/>
                <w:sz w:val="16"/>
                <w:szCs w:val="16"/>
              </w:rPr>
              <w:t xml:space="preserve"> </w:t>
            </w:r>
            <w:r w:rsidRPr="00783C2E">
              <w:rPr>
                <w:rFonts w:ascii="Menlo Bold" w:eastAsia="MS PGothic" w:hAnsi="Menlo Bold" w:cs="Menlo Bold"/>
                <w:color w:val="563A83"/>
                <w:w w:val="95"/>
                <w:sz w:val="28"/>
                <w:szCs w:val="28"/>
              </w:rPr>
              <w:t>✖</w:t>
            </w:r>
          </w:p>
          <w:p w14:paraId="6228FE0D" w14:textId="77777777" w:rsidR="00D814DC" w:rsidRPr="00783C2E" w:rsidRDefault="00783C2E">
            <w:pPr>
              <w:pStyle w:val="TableParagraph"/>
              <w:spacing w:before="175" w:line="249" w:lineRule="auto"/>
              <w:ind w:left="103" w:right="270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85"/>
                <w:sz w:val="17"/>
              </w:rPr>
              <w:t>The</w:t>
            </w:r>
            <w:r w:rsidRPr="00783C2E">
              <w:rPr>
                <w:rFonts w:ascii="Arial" w:hAnsi="Arial"/>
                <w:color w:val="563A83"/>
                <w:spacing w:val="-19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General</w:t>
            </w:r>
            <w:r w:rsidRPr="00783C2E">
              <w:rPr>
                <w:rFonts w:ascii="Arial" w:hAnsi="Arial"/>
                <w:color w:val="563A83"/>
                <w:w w:val="79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Manager,</w:t>
            </w:r>
            <w:r w:rsidRPr="00783C2E">
              <w:rPr>
                <w:rFonts w:ascii="Arial" w:hAnsi="Arial"/>
                <w:color w:val="563A83"/>
                <w:w w:val="86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Custodial</w:t>
            </w:r>
            <w:r w:rsidRPr="00783C2E">
              <w:rPr>
                <w:rFonts w:ascii="Arial" w:hAnsi="Arial"/>
                <w:color w:val="563A83"/>
                <w:w w:val="81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Operations</w:t>
            </w:r>
            <w:r w:rsidRPr="00783C2E">
              <w:rPr>
                <w:rFonts w:ascii="Arial" w:hAnsi="Arial"/>
                <w:color w:val="563A83"/>
                <w:w w:val="84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will</w:t>
            </w:r>
            <w:r w:rsidRPr="00783C2E">
              <w:rPr>
                <w:rFonts w:ascii="Arial" w:hAnsi="Arial"/>
                <w:color w:val="563A83"/>
                <w:spacing w:val="-20"/>
                <w:w w:val="9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have</w:t>
            </w:r>
            <w:r w:rsidRPr="00783C2E">
              <w:rPr>
                <w:rFonts w:ascii="Arial" w:hAnsi="Arial"/>
                <w:color w:val="563A83"/>
                <w:spacing w:val="-20"/>
                <w:w w:val="9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the</w:t>
            </w:r>
            <w:r w:rsidRPr="00783C2E">
              <w:rPr>
                <w:rFonts w:ascii="Arial" w:hAnsi="Arial"/>
                <w:color w:val="563A83"/>
                <w:w w:val="83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discretion</w:t>
            </w:r>
          </w:p>
          <w:p w14:paraId="59A72358" w14:textId="77777777" w:rsidR="00D814DC" w:rsidRPr="00783C2E" w:rsidRDefault="00783C2E">
            <w:pPr>
              <w:pStyle w:val="TableParagraph"/>
              <w:spacing w:before="1" w:line="249" w:lineRule="auto"/>
              <w:ind w:left="103" w:right="130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eastAsia="Arial" w:hAnsi="Arial" w:cs="Arial"/>
                <w:color w:val="563A83"/>
                <w:w w:val="95"/>
                <w:sz w:val="17"/>
                <w:szCs w:val="17"/>
              </w:rPr>
              <w:t>to</w:t>
            </w:r>
            <w:r w:rsidRPr="00783C2E">
              <w:rPr>
                <w:rFonts w:ascii="Arial" w:eastAsia="Arial" w:hAnsi="Arial" w:cs="Arial"/>
                <w:color w:val="563A83"/>
                <w:spacing w:val="-12"/>
                <w:w w:val="95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5"/>
                <w:sz w:val="17"/>
                <w:szCs w:val="17"/>
              </w:rPr>
              <w:t>refuse</w:t>
            </w:r>
            <w:r w:rsidRPr="00783C2E">
              <w:rPr>
                <w:rFonts w:ascii="Arial" w:eastAsia="Arial" w:hAnsi="Arial" w:cs="Arial"/>
                <w:color w:val="563A83"/>
                <w:w w:val="83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0"/>
                <w:sz w:val="17"/>
                <w:szCs w:val="17"/>
              </w:rPr>
              <w:t>treatment</w:t>
            </w:r>
            <w:r w:rsidRPr="00783C2E">
              <w:rPr>
                <w:rFonts w:ascii="Arial" w:eastAsia="Arial" w:hAnsi="Arial" w:cs="Arial"/>
                <w:color w:val="563A83"/>
                <w:spacing w:val="-17"/>
                <w:w w:val="90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0"/>
                <w:sz w:val="17"/>
                <w:szCs w:val="17"/>
              </w:rPr>
              <w:t>‘[w]</w:t>
            </w:r>
            <w:r w:rsidRPr="00783C2E">
              <w:rPr>
                <w:rFonts w:ascii="Arial" w:eastAsia="Arial" w:hAnsi="Arial" w:cs="Arial"/>
                <w:color w:val="563A83"/>
                <w:w w:val="93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5"/>
                <w:sz w:val="17"/>
                <w:szCs w:val="17"/>
              </w:rPr>
              <w:t>here</w:t>
            </w:r>
            <w:r w:rsidRPr="00783C2E">
              <w:rPr>
                <w:rFonts w:ascii="Arial" w:eastAsia="Arial" w:hAnsi="Arial" w:cs="Arial"/>
                <w:color w:val="563A83"/>
                <w:spacing w:val="-22"/>
                <w:w w:val="95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5"/>
                <w:sz w:val="17"/>
                <w:szCs w:val="17"/>
              </w:rPr>
              <w:t>doubts</w:t>
            </w:r>
            <w:r w:rsidRPr="00783C2E">
              <w:rPr>
                <w:rFonts w:ascii="Arial" w:eastAsia="Arial" w:hAnsi="Arial" w:cs="Arial"/>
                <w:color w:val="563A83"/>
                <w:w w:val="83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85"/>
                <w:sz w:val="17"/>
                <w:szCs w:val="17"/>
              </w:rPr>
              <w:t>exist</w:t>
            </w:r>
            <w:r w:rsidRPr="00783C2E">
              <w:rPr>
                <w:rFonts w:ascii="Arial" w:eastAsia="Arial" w:hAnsi="Arial" w:cs="Arial"/>
                <w:color w:val="563A83"/>
                <w:spacing w:val="-9"/>
                <w:w w:val="85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85"/>
                <w:sz w:val="17"/>
                <w:szCs w:val="17"/>
              </w:rPr>
              <w:t>regarding</w:t>
            </w:r>
            <w:r w:rsidRPr="00783C2E">
              <w:rPr>
                <w:rFonts w:ascii="Arial" w:eastAsia="Arial" w:hAnsi="Arial" w:cs="Arial"/>
                <w:color w:val="563A83"/>
                <w:w w:val="83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0"/>
                <w:sz w:val="17"/>
                <w:szCs w:val="17"/>
              </w:rPr>
              <w:t>any</w:t>
            </w:r>
            <w:r w:rsidRPr="00783C2E">
              <w:rPr>
                <w:rFonts w:ascii="Arial" w:eastAsia="Arial" w:hAnsi="Arial" w:cs="Arial"/>
                <w:color w:val="563A83"/>
                <w:spacing w:val="-22"/>
                <w:w w:val="90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0"/>
                <w:sz w:val="17"/>
                <w:szCs w:val="17"/>
              </w:rPr>
              <w:t>risk</w:t>
            </w:r>
            <w:r w:rsidRPr="00783C2E">
              <w:rPr>
                <w:rFonts w:ascii="Arial" w:eastAsia="Arial" w:hAnsi="Arial" w:cs="Arial"/>
                <w:color w:val="563A83"/>
                <w:spacing w:val="-22"/>
                <w:w w:val="90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0"/>
                <w:sz w:val="17"/>
                <w:szCs w:val="17"/>
              </w:rPr>
              <w:t>to</w:t>
            </w:r>
          </w:p>
          <w:p w14:paraId="7C03D303" w14:textId="77777777" w:rsidR="00D814DC" w:rsidRPr="00783C2E" w:rsidRDefault="00783C2E">
            <w:pPr>
              <w:pStyle w:val="TableParagraph"/>
              <w:spacing w:before="1" w:line="249" w:lineRule="auto"/>
              <w:ind w:left="103" w:right="235"/>
              <w:rPr>
                <w:rFonts w:ascii="Arial" w:eastAsia="Arial" w:hAnsi="Arial" w:cs="Arial"/>
                <w:sz w:val="10"/>
                <w:szCs w:val="10"/>
              </w:rPr>
            </w:pPr>
            <w:r w:rsidRPr="00783C2E">
              <w:rPr>
                <w:rFonts w:ascii="Arial" w:eastAsia="Arial" w:hAnsi="Arial" w:cs="Arial"/>
                <w:color w:val="563A83"/>
                <w:w w:val="95"/>
                <w:sz w:val="17"/>
                <w:szCs w:val="17"/>
              </w:rPr>
              <w:t>the</w:t>
            </w:r>
            <w:r w:rsidRPr="00783C2E">
              <w:rPr>
                <w:rFonts w:ascii="Arial" w:eastAsia="Arial" w:hAnsi="Arial" w:cs="Arial"/>
                <w:color w:val="563A83"/>
                <w:spacing w:val="-27"/>
                <w:w w:val="95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5"/>
                <w:sz w:val="17"/>
                <w:szCs w:val="17"/>
              </w:rPr>
              <w:t>security</w:t>
            </w:r>
            <w:r w:rsidRPr="00783C2E">
              <w:rPr>
                <w:rFonts w:ascii="Arial" w:eastAsia="Arial" w:hAnsi="Arial" w:cs="Arial"/>
                <w:color w:val="563A83"/>
                <w:w w:val="84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5"/>
                <w:sz w:val="17"/>
                <w:szCs w:val="17"/>
              </w:rPr>
              <w:t>and</w:t>
            </w:r>
            <w:r w:rsidRPr="00783C2E">
              <w:rPr>
                <w:rFonts w:ascii="Arial" w:eastAsia="Arial" w:hAnsi="Arial" w:cs="Arial"/>
                <w:color w:val="563A83"/>
                <w:spacing w:val="-16"/>
                <w:w w:val="95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5"/>
                <w:sz w:val="17"/>
                <w:szCs w:val="17"/>
              </w:rPr>
              <w:t>good</w:t>
            </w:r>
            <w:r w:rsidRPr="00783C2E">
              <w:rPr>
                <w:rFonts w:ascii="Arial" w:eastAsia="Arial" w:hAnsi="Arial" w:cs="Arial"/>
                <w:color w:val="563A83"/>
                <w:w w:val="81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85"/>
                <w:sz w:val="17"/>
                <w:szCs w:val="17"/>
              </w:rPr>
              <w:t>management</w:t>
            </w:r>
            <w:r w:rsidRPr="00783C2E">
              <w:rPr>
                <w:rFonts w:ascii="Arial" w:eastAsia="Arial" w:hAnsi="Arial" w:cs="Arial"/>
                <w:color w:val="563A83"/>
                <w:w w:val="83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5"/>
                <w:sz w:val="17"/>
                <w:szCs w:val="17"/>
              </w:rPr>
              <w:t>of</w:t>
            </w:r>
            <w:r w:rsidRPr="00783C2E">
              <w:rPr>
                <w:rFonts w:ascii="Arial" w:eastAsia="Arial" w:hAnsi="Arial" w:cs="Arial"/>
                <w:color w:val="563A83"/>
                <w:spacing w:val="-8"/>
                <w:w w:val="95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5"/>
                <w:sz w:val="17"/>
                <w:szCs w:val="17"/>
              </w:rPr>
              <w:t>the</w:t>
            </w:r>
            <w:r w:rsidRPr="00783C2E">
              <w:rPr>
                <w:rFonts w:ascii="Arial" w:eastAsia="Arial" w:hAnsi="Arial" w:cs="Arial"/>
                <w:color w:val="563A83"/>
                <w:w w:val="83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5"/>
                <w:sz w:val="17"/>
                <w:szCs w:val="17"/>
              </w:rPr>
              <w:t>[Alexander</w:t>
            </w:r>
            <w:r w:rsidRPr="00783C2E">
              <w:rPr>
                <w:rFonts w:ascii="Arial" w:eastAsia="Arial" w:hAnsi="Arial" w:cs="Arial"/>
                <w:color w:val="563A83"/>
                <w:w w:val="82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85"/>
                <w:sz w:val="17"/>
                <w:szCs w:val="17"/>
              </w:rPr>
              <w:t>Maconochie</w:t>
            </w:r>
            <w:r w:rsidRPr="00783C2E">
              <w:rPr>
                <w:rFonts w:ascii="Arial" w:eastAsia="Arial" w:hAnsi="Arial" w:cs="Arial"/>
                <w:color w:val="563A83"/>
                <w:w w:val="82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5"/>
                <w:sz w:val="17"/>
                <w:szCs w:val="17"/>
              </w:rPr>
              <w:t>Centre]’.</w:t>
            </w:r>
            <w:r w:rsidRPr="00783C2E">
              <w:rPr>
                <w:rFonts w:ascii="Arial" w:eastAsia="Arial" w:hAnsi="Arial" w:cs="Arial"/>
                <w:color w:val="563A83"/>
                <w:w w:val="95"/>
                <w:position w:val="6"/>
                <w:sz w:val="10"/>
                <w:szCs w:val="10"/>
              </w:rPr>
              <w:t>227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39C31772" w14:textId="77777777" w:rsidR="00D814DC" w:rsidRPr="00783C2E" w:rsidRDefault="00783C2E">
            <w:pPr>
              <w:pStyle w:val="TableParagraph"/>
              <w:spacing w:line="355" w:lineRule="exact"/>
              <w:ind w:left="103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  <w:p w14:paraId="0C6745E9" w14:textId="77777777" w:rsidR="00D814DC" w:rsidRPr="00783C2E" w:rsidRDefault="00783C2E">
            <w:pPr>
              <w:pStyle w:val="TableParagraph"/>
              <w:spacing w:before="175" w:line="249" w:lineRule="auto"/>
              <w:ind w:left="103" w:right="194"/>
              <w:rPr>
                <w:rFonts w:ascii="Arial" w:eastAsia="Arial" w:hAnsi="Arial" w:cs="Arial"/>
                <w:sz w:val="10"/>
                <w:szCs w:val="10"/>
              </w:rPr>
            </w:pPr>
            <w:r w:rsidRPr="00783C2E">
              <w:rPr>
                <w:rFonts w:ascii="Arial" w:hAnsi="Arial"/>
                <w:color w:val="563A83"/>
                <w:w w:val="95"/>
                <w:sz w:val="17"/>
              </w:rPr>
              <w:t>Hormonal</w:t>
            </w:r>
            <w:r w:rsidRPr="00783C2E">
              <w:rPr>
                <w:rFonts w:ascii="Arial" w:hAnsi="Arial"/>
                <w:color w:val="563A83"/>
                <w:w w:val="82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therapy</w:t>
            </w:r>
            <w:r w:rsidRPr="00783C2E">
              <w:rPr>
                <w:rFonts w:ascii="Arial" w:hAnsi="Arial"/>
                <w:color w:val="563A83"/>
                <w:spacing w:val="-17"/>
                <w:w w:val="9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is</w:t>
            </w:r>
            <w:r w:rsidRPr="00783C2E">
              <w:rPr>
                <w:rFonts w:ascii="Arial" w:hAnsi="Arial"/>
                <w:color w:val="563A83"/>
                <w:w w:val="84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generally</w:t>
            </w:r>
            <w:r w:rsidRPr="00783C2E">
              <w:rPr>
                <w:rFonts w:ascii="Arial" w:hAnsi="Arial"/>
                <w:color w:val="563A83"/>
                <w:w w:val="83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provided</w:t>
            </w:r>
            <w:r w:rsidRPr="00783C2E">
              <w:rPr>
                <w:rFonts w:ascii="Arial" w:hAnsi="Arial"/>
                <w:color w:val="563A83"/>
                <w:spacing w:val="-26"/>
                <w:w w:val="9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to</w:t>
            </w:r>
            <w:r w:rsidRPr="00783C2E">
              <w:rPr>
                <w:rFonts w:ascii="Arial" w:hAnsi="Arial"/>
                <w:color w:val="563A83"/>
                <w:w w:val="84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the</w:t>
            </w:r>
            <w:r w:rsidRPr="00783C2E">
              <w:rPr>
                <w:rFonts w:ascii="Arial" w:hAnsi="Arial"/>
                <w:color w:val="563A83"/>
                <w:spacing w:val="-5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applicant</w:t>
            </w:r>
            <w:r w:rsidRPr="00783C2E">
              <w:rPr>
                <w:rFonts w:ascii="Arial" w:hAnsi="Arial"/>
                <w:color w:val="563A83"/>
                <w:w w:val="84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and</w:t>
            </w:r>
            <w:r w:rsidRPr="00783C2E">
              <w:rPr>
                <w:rFonts w:ascii="Arial" w:hAnsi="Arial"/>
                <w:color w:val="563A83"/>
                <w:spacing w:val="-28"/>
                <w:w w:val="9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funded</w:t>
            </w:r>
            <w:r w:rsidRPr="00783C2E">
              <w:rPr>
                <w:rFonts w:ascii="Arial" w:hAnsi="Arial"/>
                <w:color w:val="563A83"/>
                <w:w w:val="83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by</w:t>
            </w:r>
            <w:r w:rsidRPr="00783C2E">
              <w:rPr>
                <w:rFonts w:ascii="Arial" w:hAnsi="Arial"/>
                <w:color w:val="563A83"/>
                <w:spacing w:val="-25"/>
                <w:w w:val="9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the</w:t>
            </w:r>
            <w:r w:rsidRPr="00783C2E">
              <w:rPr>
                <w:rFonts w:ascii="Arial" w:hAnsi="Arial"/>
                <w:color w:val="563A83"/>
                <w:spacing w:val="-25"/>
                <w:w w:val="9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state</w:t>
            </w:r>
            <w:r w:rsidRPr="00783C2E">
              <w:rPr>
                <w:rFonts w:ascii="Arial" w:hAnsi="Arial"/>
                <w:color w:val="563A83"/>
                <w:w w:val="84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following</w:t>
            </w:r>
            <w:r w:rsidRPr="00783C2E">
              <w:rPr>
                <w:rFonts w:ascii="Arial" w:hAnsi="Arial"/>
                <w:color w:val="563A83"/>
                <w:w w:val="86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clinical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review.</w:t>
            </w:r>
            <w:r w:rsidRPr="00783C2E">
              <w:rPr>
                <w:rFonts w:ascii="Arial" w:hAnsi="Arial"/>
                <w:color w:val="563A83"/>
                <w:w w:val="95"/>
                <w:position w:val="6"/>
                <w:sz w:val="10"/>
              </w:rPr>
              <w:t>228</w:t>
            </w:r>
          </w:p>
          <w:p w14:paraId="70F1B8C9" w14:textId="77777777" w:rsidR="00D814DC" w:rsidRPr="00783C2E" w:rsidRDefault="00783C2E">
            <w:pPr>
              <w:pStyle w:val="TableParagraph"/>
              <w:spacing w:before="114" w:line="249" w:lineRule="auto"/>
              <w:ind w:left="103" w:right="152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90"/>
                <w:sz w:val="17"/>
              </w:rPr>
              <w:t>Applications</w:t>
            </w:r>
            <w:r w:rsidRPr="00783C2E">
              <w:rPr>
                <w:rFonts w:ascii="Arial" w:hAnsi="Arial"/>
                <w:color w:val="563A83"/>
                <w:w w:val="84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to</w:t>
            </w:r>
            <w:r w:rsidRPr="00783C2E">
              <w:rPr>
                <w:rFonts w:ascii="Arial" w:hAnsi="Arial"/>
                <w:color w:val="563A83"/>
                <w:spacing w:val="-8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commence</w:t>
            </w:r>
            <w:r w:rsidRPr="00783C2E">
              <w:rPr>
                <w:rFonts w:ascii="Arial" w:hAnsi="Arial"/>
                <w:color w:val="563A83"/>
                <w:w w:val="83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hormonal</w:t>
            </w:r>
            <w:r w:rsidRPr="00783C2E">
              <w:rPr>
                <w:rFonts w:ascii="Arial" w:hAnsi="Arial"/>
                <w:color w:val="563A83"/>
                <w:w w:val="83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treatment</w:t>
            </w:r>
          </w:p>
          <w:p w14:paraId="044AD941" w14:textId="77777777" w:rsidR="00D814DC" w:rsidRPr="00783C2E" w:rsidRDefault="00783C2E">
            <w:pPr>
              <w:pStyle w:val="TableParagraph"/>
              <w:spacing w:before="1" w:line="249" w:lineRule="auto"/>
              <w:ind w:left="103" w:right="120"/>
              <w:rPr>
                <w:rFonts w:ascii="Arial" w:eastAsia="Arial" w:hAnsi="Arial" w:cs="Arial"/>
                <w:sz w:val="10"/>
                <w:szCs w:val="10"/>
              </w:rPr>
            </w:pPr>
            <w:r w:rsidRPr="00783C2E">
              <w:rPr>
                <w:rFonts w:ascii="Arial" w:hAnsi="Arial"/>
                <w:color w:val="563A83"/>
                <w:w w:val="95"/>
                <w:sz w:val="17"/>
              </w:rPr>
              <w:t>or</w:t>
            </w:r>
            <w:r w:rsidRPr="00783C2E">
              <w:rPr>
                <w:rFonts w:ascii="Arial" w:hAnsi="Arial"/>
                <w:color w:val="563A83"/>
                <w:spacing w:val="-15"/>
                <w:w w:val="9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gender</w:t>
            </w:r>
            <w:r w:rsidRPr="00783C2E">
              <w:rPr>
                <w:rFonts w:ascii="Arial" w:hAnsi="Arial"/>
                <w:color w:val="563A83"/>
                <w:w w:val="82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reassignment</w:t>
            </w:r>
            <w:r w:rsidRPr="00783C2E">
              <w:rPr>
                <w:rFonts w:ascii="Arial" w:hAnsi="Arial"/>
                <w:color w:val="563A83"/>
                <w:w w:val="83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surgery</w:t>
            </w:r>
            <w:r w:rsidRPr="00783C2E">
              <w:rPr>
                <w:rFonts w:ascii="Arial" w:hAnsi="Arial"/>
                <w:color w:val="563A83"/>
                <w:spacing w:val="-22"/>
                <w:w w:val="9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while</w:t>
            </w:r>
            <w:r w:rsidRPr="00783C2E">
              <w:rPr>
                <w:rFonts w:ascii="Arial" w:hAnsi="Arial"/>
                <w:color w:val="563A83"/>
                <w:w w:val="86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imprisoned</w:t>
            </w:r>
            <w:r w:rsidRPr="00783C2E">
              <w:rPr>
                <w:rFonts w:ascii="Arial" w:hAnsi="Arial"/>
                <w:color w:val="563A83"/>
                <w:w w:val="84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may</w:t>
            </w:r>
            <w:r w:rsidRPr="00783C2E">
              <w:rPr>
                <w:rFonts w:ascii="Arial" w:hAnsi="Arial"/>
                <w:color w:val="563A83"/>
                <w:spacing w:val="-23"/>
                <w:w w:val="9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be</w:t>
            </w:r>
            <w:r w:rsidRPr="00783C2E">
              <w:rPr>
                <w:rFonts w:ascii="Arial" w:hAnsi="Arial"/>
                <w:color w:val="563A83"/>
                <w:spacing w:val="-23"/>
                <w:w w:val="9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made</w:t>
            </w:r>
            <w:r w:rsidRPr="00783C2E">
              <w:rPr>
                <w:rFonts w:ascii="Arial" w:hAnsi="Arial"/>
                <w:color w:val="563A83"/>
                <w:w w:val="82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at</w:t>
            </w:r>
            <w:r w:rsidRPr="00783C2E">
              <w:rPr>
                <w:rFonts w:ascii="Arial" w:hAnsi="Arial"/>
                <w:color w:val="563A83"/>
                <w:spacing w:val="-29"/>
                <w:w w:val="9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any</w:t>
            </w:r>
            <w:r w:rsidRPr="00783C2E">
              <w:rPr>
                <w:rFonts w:ascii="Arial" w:hAnsi="Arial"/>
                <w:color w:val="563A83"/>
                <w:spacing w:val="-29"/>
                <w:w w:val="9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time.</w:t>
            </w:r>
            <w:r w:rsidRPr="00783C2E">
              <w:rPr>
                <w:rFonts w:ascii="Arial" w:hAnsi="Arial"/>
                <w:color w:val="563A83"/>
                <w:w w:val="90"/>
                <w:position w:val="6"/>
                <w:sz w:val="10"/>
              </w:rPr>
              <w:t>229</w:t>
            </w:r>
          </w:p>
        </w:tc>
        <w:tc>
          <w:tcPr>
            <w:tcW w:w="11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467D4B2F" w14:textId="77777777" w:rsidR="00D814DC" w:rsidRPr="00783C2E" w:rsidRDefault="00783C2E">
            <w:pPr>
              <w:pStyle w:val="TableParagraph"/>
              <w:spacing w:line="355" w:lineRule="exact"/>
              <w:ind w:left="103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Menlo Bold" w:eastAsia="MS PGothic" w:hAnsi="Menlo Bold" w:cs="Menlo Bold"/>
                <w:color w:val="563A83"/>
                <w:w w:val="76"/>
                <w:sz w:val="28"/>
                <w:szCs w:val="28"/>
              </w:rPr>
              <w:t>✖</w:t>
            </w:r>
          </w:p>
          <w:p w14:paraId="4FBA293C" w14:textId="77777777" w:rsidR="00D814DC" w:rsidRPr="00783C2E" w:rsidRDefault="00783C2E">
            <w:pPr>
              <w:pStyle w:val="TableParagraph"/>
              <w:spacing w:before="175" w:line="249" w:lineRule="auto"/>
              <w:ind w:left="103" w:right="165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90"/>
                <w:sz w:val="17"/>
              </w:rPr>
              <w:t>The</w:t>
            </w:r>
            <w:r w:rsidRPr="00783C2E">
              <w:rPr>
                <w:rFonts w:ascii="Arial" w:hAnsi="Arial"/>
                <w:color w:val="563A83"/>
                <w:spacing w:val="-25"/>
                <w:w w:val="9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Northern</w:t>
            </w:r>
            <w:r w:rsidRPr="00783C2E">
              <w:rPr>
                <w:rFonts w:ascii="Arial" w:hAnsi="Arial"/>
                <w:color w:val="563A83"/>
                <w:w w:val="82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Territory</w:t>
            </w:r>
            <w:r w:rsidRPr="00783C2E">
              <w:rPr>
                <w:rFonts w:ascii="Arial" w:hAnsi="Arial"/>
                <w:color w:val="563A83"/>
                <w:w w:val="81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Department</w:t>
            </w:r>
            <w:r w:rsidRPr="00783C2E">
              <w:rPr>
                <w:rFonts w:ascii="Arial" w:hAnsi="Arial"/>
                <w:color w:val="563A83"/>
                <w:spacing w:val="-11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of</w:t>
            </w:r>
            <w:r w:rsidRPr="00783C2E">
              <w:rPr>
                <w:rFonts w:ascii="Arial" w:hAnsi="Arial"/>
                <w:color w:val="563A83"/>
                <w:w w:val="84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Correctional</w:t>
            </w:r>
            <w:r w:rsidRPr="00783C2E">
              <w:rPr>
                <w:rFonts w:ascii="Arial" w:hAnsi="Arial"/>
                <w:color w:val="563A83"/>
                <w:w w:val="82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Services</w:t>
            </w:r>
            <w:r w:rsidRPr="00783C2E">
              <w:rPr>
                <w:rFonts w:ascii="Arial" w:hAnsi="Arial"/>
                <w:color w:val="563A83"/>
                <w:w w:val="82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advised</w:t>
            </w:r>
          </w:p>
          <w:p w14:paraId="33CCB080" w14:textId="77777777" w:rsidR="00D814DC" w:rsidRPr="00783C2E" w:rsidRDefault="00783C2E">
            <w:pPr>
              <w:pStyle w:val="TableParagraph"/>
              <w:spacing w:before="1" w:line="249" w:lineRule="auto"/>
              <w:ind w:left="103" w:right="204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95"/>
                <w:sz w:val="17"/>
              </w:rPr>
              <w:t>that</w:t>
            </w:r>
            <w:r w:rsidRPr="00783C2E">
              <w:rPr>
                <w:rFonts w:ascii="Arial" w:hAnsi="Arial"/>
                <w:color w:val="563A83"/>
                <w:spacing w:val="-10"/>
                <w:w w:val="9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the</w:t>
            </w:r>
            <w:r w:rsidRPr="00783C2E">
              <w:rPr>
                <w:rFonts w:ascii="Arial" w:hAnsi="Arial"/>
                <w:color w:val="563A83"/>
                <w:w w:val="83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development</w:t>
            </w:r>
            <w:r w:rsidRPr="00783C2E">
              <w:rPr>
                <w:rFonts w:ascii="Arial" w:hAnsi="Arial"/>
                <w:color w:val="563A83"/>
                <w:w w:val="83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of</w:t>
            </w:r>
            <w:r w:rsidRPr="00783C2E">
              <w:rPr>
                <w:rFonts w:ascii="Arial" w:hAnsi="Arial"/>
                <w:color w:val="563A83"/>
                <w:spacing w:val="-11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operational</w:t>
            </w:r>
            <w:r w:rsidRPr="00783C2E">
              <w:rPr>
                <w:rFonts w:ascii="Arial" w:hAnsi="Arial"/>
                <w:color w:val="563A83"/>
                <w:w w:val="84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procedures</w:t>
            </w:r>
            <w:r w:rsidRPr="00783C2E">
              <w:rPr>
                <w:rFonts w:ascii="Arial" w:hAnsi="Arial"/>
                <w:color w:val="563A83"/>
                <w:w w:val="82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on</w:t>
            </w:r>
            <w:r w:rsidRPr="00783C2E">
              <w:rPr>
                <w:rFonts w:ascii="Arial" w:hAnsi="Arial"/>
                <w:color w:val="563A83"/>
                <w:spacing w:val="-9"/>
                <w:w w:val="9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the</w:t>
            </w:r>
            <w:r w:rsidRPr="00783C2E">
              <w:rPr>
                <w:rFonts w:ascii="Arial" w:hAnsi="Arial"/>
                <w:color w:val="563A83"/>
                <w:w w:val="83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management</w:t>
            </w:r>
          </w:p>
          <w:p w14:paraId="4E9BDFD6" w14:textId="77777777" w:rsidR="00D814DC" w:rsidRPr="00783C2E" w:rsidRDefault="00783C2E">
            <w:pPr>
              <w:pStyle w:val="TableParagraph"/>
              <w:spacing w:before="1" w:line="249" w:lineRule="auto"/>
              <w:ind w:left="103" w:right="149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85"/>
                <w:sz w:val="17"/>
              </w:rPr>
              <w:t>of</w:t>
            </w:r>
            <w:r w:rsidRPr="00783C2E">
              <w:rPr>
                <w:rFonts w:ascii="Arial" w:hAnsi="Arial"/>
                <w:color w:val="563A83"/>
                <w:spacing w:val="-11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transgender</w:t>
            </w:r>
            <w:r w:rsidRPr="00783C2E">
              <w:rPr>
                <w:rFonts w:ascii="Arial" w:hAnsi="Arial"/>
                <w:color w:val="563A83"/>
                <w:w w:val="83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prisoners</w:t>
            </w:r>
          </w:p>
          <w:p w14:paraId="4CE6FD91" w14:textId="77777777" w:rsidR="00D814DC" w:rsidRPr="00783C2E" w:rsidRDefault="00783C2E">
            <w:pPr>
              <w:pStyle w:val="TableParagraph"/>
              <w:spacing w:before="1" w:line="249" w:lineRule="auto"/>
              <w:ind w:left="103" w:right="313"/>
              <w:rPr>
                <w:rFonts w:ascii="Arial" w:eastAsia="Arial" w:hAnsi="Arial" w:cs="Arial"/>
                <w:sz w:val="17"/>
                <w:szCs w:val="17"/>
              </w:rPr>
            </w:pPr>
            <w:proofErr w:type="gramStart"/>
            <w:r w:rsidRPr="00783C2E">
              <w:rPr>
                <w:rFonts w:ascii="Arial" w:hAnsi="Arial"/>
                <w:color w:val="563A83"/>
                <w:w w:val="95"/>
                <w:sz w:val="17"/>
              </w:rPr>
              <w:t>was</w:t>
            </w:r>
            <w:proofErr w:type="gramEnd"/>
            <w:r w:rsidRPr="00783C2E">
              <w:rPr>
                <w:rFonts w:ascii="Arial" w:hAnsi="Arial"/>
                <w:color w:val="563A83"/>
                <w:w w:val="95"/>
                <w:sz w:val="17"/>
              </w:rPr>
              <w:t xml:space="preserve"> to</w:t>
            </w:r>
            <w:r w:rsidRPr="00783C2E">
              <w:rPr>
                <w:rFonts w:ascii="Arial" w:hAnsi="Arial"/>
                <w:color w:val="563A83"/>
                <w:spacing w:val="-34"/>
                <w:w w:val="9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be</w:t>
            </w:r>
            <w:r w:rsidRPr="00783C2E">
              <w:rPr>
                <w:rFonts w:ascii="Arial" w:hAnsi="Arial"/>
                <w:color w:val="563A83"/>
                <w:w w:val="81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undertaken.</w:t>
            </w:r>
          </w:p>
        </w:tc>
        <w:tc>
          <w:tcPr>
            <w:tcW w:w="13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549A81EF" w14:textId="77777777" w:rsidR="00D814DC" w:rsidRPr="00783C2E" w:rsidRDefault="00783C2E">
            <w:pPr>
              <w:pStyle w:val="TableParagraph"/>
              <w:spacing w:line="355" w:lineRule="exact"/>
              <w:ind w:left="103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95"/>
                <w:sz w:val="28"/>
                <w:szCs w:val="28"/>
              </w:rPr>
              <w:t xml:space="preserve">▼ </w:t>
            </w:r>
            <w:r w:rsidRPr="00783C2E">
              <w:rPr>
                <w:rFonts w:ascii="Arial" w:eastAsia="Arial" w:hAnsi="Arial" w:cs="Arial"/>
                <w:color w:val="54306B"/>
                <w:w w:val="95"/>
                <w:position w:val="4"/>
                <w:sz w:val="16"/>
                <w:szCs w:val="16"/>
              </w:rPr>
              <w:t>|</w:t>
            </w:r>
            <w:r w:rsidRPr="00783C2E">
              <w:rPr>
                <w:rFonts w:ascii="Arial" w:eastAsia="Arial" w:hAnsi="Arial" w:cs="Arial"/>
                <w:color w:val="54306B"/>
                <w:spacing w:val="-20"/>
                <w:w w:val="95"/>
                <w:position w:val="4"/>
                <w:sz w:val="16"/>
                <w:szCs w:val="16"/>
              </w:rPr>
              <w:t xml:space="preserve"> </w:t>
            </w:r>
            <w:r w:rsidRPr="00783C2E">
              <w:rPr>
                <w:rFonts w:ascii="Menlo Bold" w:eastAsia="MS PGothic" w:hAnsi="Menlo Bold" w:cs="Menlo Bold"/>
                <w:color w:val="563A83"/>
                <w:w w:val="95"/>
                <w:sz w:val="28"/>
                <w:szCs w:val="28"/>
              </w:rPr>
              <w:t>✖</w:t>
            </w:r>
          </w:p>
          <w:p w14:paraId="46779AFF" w14:textId="77777777" w:rsidR="00D814DC" w:rsidRPr="00783C2E" w:rsidRDefault="00783C2E">
            <w:pPr>
              <w:pStyle w:val="TableParagraph"/>
              <w:spacing w:before="172" w:line="249" w:lineRule="auto"/>
              <w:ind w:left="103" w:right="456"/>
              <w:rPr>
                <w:rFonts w:ascii="Arial" w:eastAsia="Arial" w:hAnsi="Arial" w:cs="Arial"/>
                <w:sz w:val="16"/>
                <w:szCs w:val="16"/>
              </w:rPr>
            </w:pPr>
            <w:r w:rsidRPr="00783C2E">
              <w:rPr>
                <w:rFonts w:ascii="Arial" w:hAnsi="Arial"/>
                <w:color w:val="563A83"/>
                <w:w w:val="95"/>
                <w:sz w:val="16"/>
              </w:rPr>
              <w:t>A</w:t>
            </w:r>
            <w:r w:rsidRPr="00783C2E">
              <w:rPr>
                <w:rFonts w:ascii="Arial" w:hAnsi="Arial"/>
                <w:color w:val="563A83"/>
                <w:spacing w:val="-20"/>
                <w:w w:val="95"/>
                <w:sz w:val="16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6"/>
              </w:rPr>
              <w:t>request</w:t>
            </w:r>
            <w:r w:rsidRPr="00783C2E">
              <w:rPr>
                <w:rFonts w:ascii="Arial" w:hAnsi="Arial"/>
                <w:color w:val="563A83"/>
                <w:w w:val="83"/>
                <w:sz w:val="16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6"/>
              </w:rPr>
              <w:t>for</w:t>
            </w:r>
            <w:r w:rsidRPr="00783C2E">
              <w:rPr>
                <w:rFonts w:ascii="Arial" w:hAnsi="Arial"/>
                <w:color w:val="563A83"/>
                <w:spacing w:val="-8"/>
                <w:w w:val="85"/>
                <w:sz w:val="16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6"/>
              </w:rPr>
              <w:t>hormone</w:t>
            </w:r>
            <w:r w:rsidRPr="00783C2E">
              <w:rPr>
                <w:rFonts w:ascii="Arial" w:hAnsi="Arial"/>
                <w:color w:val="563A83"/>
                <w:w w:val="83"/>
                <w:sz w:val="16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6"/>
              </w:rPr>
              <w:t>treatment</w:t>
            </w:r>
            <w:r w:rsidRPr="00783C2E">
              <w:rPr>
                <w:rFonts w:ascii="Arial" w:hAnsi="Arial"/>
                <w:color w:val="563A83"/>
                <w:spacing w:val="-1"/>
                <w:w w:val="85"/>
                <w:sz w:val="16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6"/>
              </w:rPr>
              <w:t>or</w:t>
            </w:r>
            <w:r w:rsidRPr="00783C2E">
              <w:rPr>
                <w:rFonts w:ascii="Arial" w:hAnsi="Arial"/>
                <w:color w:val="563A83"/>
                <w:spacing w:val="-7"/>
                <w:sz w:val="16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6"/>
              </w:rPr>
              <w:t>gender</w:t>
            </w:r>
          </w:p>
          <w:p w14:paraId="7581F510" w14:textId="77777777" w:rsidR="00D814DC" w:rsidRPr="00783C2E" w:rsidRDefault="00783C2E">
            <w:pPr>
              <w:pStyle w:val="TableParagraph"/>
              <w:spacing w:before="1" w:line="249" w:lineRule="auto"/>
              <w:ind w:left="103" w:right="210"/>
              <w:rPr>
                <w:rFonts w:ascii="Arial" w:eastAsia="Arial" w:hAnsi="Arial" w:cs="Arial"/>
                <w:sz w:val="16"/>
                <w:szCs w:val="16"/>
              </w:rPr>
            </w:pPr>
            <w:r w:rsidRPr="00783C2E">
              <w:rPr>
                <w:rFonts w:ascii="Arial" w:hAnsi="Arial"/>
                <w:color w:val="563A83"/>
                <w:w w:val="95"/>
                <w:sz w:val="16"/>
              </w:rPr>
              <w:t>reassignment</w:t>
            </w:r>
            <w:r w:rsidRPr="00783C2E">
              <w:rPr>
                <w:rFonts w:ascii="Arial" w:hAnsi="Arial"/>
                <w:color w:val="563A83"/>
                <w:w w:val="83"/>
                <w:sz w:val="16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6"/>
              </w:rPr>
              <w:t>surgery</w:t>
            </w:r>
            <w:r w:rsidRPr="00783C2E">
              <w:rPr>
                <w:rFonts w:ascii="Arial" w:hAnsi="Arial"/>
                <w:color w:val="563A83"/>
                <w:spacing w:val="-23"/>
                <w:w w:val="90"/>
                <w:sz w:val="16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6"/>
              </w:rPr>
              <w:t>will</w:t>
            </w:r>
            <w:r w:rsidRPr="00783C2E">
              <w:rPr>
                <w:rFonts w:ascii="Arial" w:hAnsi="Arial"/>
                <w:color w:val="563A83"/>
                <w:spacing w:val="-23"/>
                <w:w w:val="90"/>
                <w:sz w:val="16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6"/>
              </w:rPr>
              <w:t>only</w:t>
            </w:r>
            <w:r w:rsidRPr="00783C2E">
              <w:rPr>
                <w:rFonts w:ascii="Arial" w:hAnsi="Arial"/>
                <w:color w:val="563A83"/>
                <w:w w:val="82"/>
                <w:sz w:val="16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6"/>
              </w:rPr>
              <w:t>be</w:t>
            </w:r>
            <w:r w:rsidRPr="00783C2E">
              <w:rPr>
                <w:rFonts w:ascii="Arial" w:hAnsi="Arial"/>
                <w:color w:val="563A83"/>
                <w:spacing w:val="-23"/>
                <w:w w:val="85"/>
                <w:sz w:val="16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6"/>
              </w:rPr>
              <w:t>considered</w:t>
            </w:r>
          </w:p>
          <w:p w14:paraId="15A34B25" w14:textId="77777777" w:rsidR="00D814DC" w:rsidRPr="00783C2E" w:rsidRDefault="00783C2E">
            <w:pPr>
              <w:pStyle w:val="TableParagraph"/>
              <w:spacing w:before="1" w:line="249" w:lineRule="auto"/>
              <w:ind w:left="103" w:right="195"/>
              <w:rPr>
                <w:rFonts w:ascii="Arial" w:eastAsia="Arial" w:hAnsi="Arial" w:cs="Arial"/>
                <w:sz w:val="9"/>
                <w:szCs w:val="9"/>
              </w:rPr>
            </w:pPr>
            <w:r w:rsidRPr="00783C2E">
              <w:rPr>
                <w:rFonts w:ascii="Arial" w:eastAsia="Arial" w:hAnsi="Arial" w:cs="Arial"/>
                <w:color w:val="563A83"/>
                <w:w w:val="95"/>
                <w:sz w:val="16"/>
                <w:szCs w:val="16"/>
              </w:rPr>
              <w:t>if</w:t>
            </w:r>
            <w:r w:rsidRPr="00783C2E">
              <w:rPr>
                <w:rFonts w:ascii="Arial" w:eastAsia="Arial" w:hAnsi="Arial" w:cs="Arial"/>
                <w:color w:val="563A83"/>
                <w:spacing w:val="-26"/>
                <w:w w:val="95"/>
                <w:sz w:val="16"/>
                <w:szCs w:val="16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5"/>
                <w:sz w:val="16"/>
                <w:szCs w:val="16"/>
              </w:rPr>
              <w:t>the</w:t>
            </w:r>
            <w:r w:rsidRPr="00783C2E">
              <w:rPr>
                <w:rFonts w:ascii="Arial" w:eastAsia="Arial" w:hAnsi="Arial" w:cs="Arial"/>
                <w:color w:val="563A83"/>
                <w:spacing w:val="-26"/>
                <w:w w:val="95"/>
                <w:sz w:val="16"/>
                <w:szCs w:val="16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5"/>
                <w:sz w:val="16"/>
                <w:szCs w:val="16"/>
              </w:rPr>
              <w:t>treatment</w:t>
            </w:r>
            <w:r w:rsidRPr="00783C2E">
              <w:rPr>
                <w:rFonts w:ascii="Arial" w:eastAsia="Arial" w:hAnsi="Arial" w:cs="Arial"/>
                <w:color w:val="563A83"/>
                <w:w w:val="85"/>
                <w:sz w:val="16"/>
                <w:szCs w:val="16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5"/>
                <w:sz w:val="16"/>
                <w:szCs w:val="16"/>
              </w:rPr>
              <w:t>or</w:t>
            </w:r>
            <w:r w:rsidRPr="00783C2E">
              <w:rPr>
                <w:rFonts w:ascii="Arial" w:eastAsia="Arial" w:hAnsi="Arial" w:cs="Arial"/>
                <w:color w:val="563A83"/>
                <w:spacing w:val="-12"/>
                <w:w w:val="95"/>
                <w:sz w:val="16"/>
                <w:szCs w:val="16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5"/>
                <w:sz w:val="16"/>
                <w:szCs w:val="16"/>
              </w:rPr>
              <w:t>surgery</w:t>
            </w:r>
            <w:r w:rsidRPr="00783C2E">
              <w:rPr>
                <w:rFonts w:ascii="Arial" w:eastAsia="Arial" w:hAnsi="Arial" w:cs="Arial"/>
                <w:color w:val="563A83"/>
                <w:w w:val="81"/>
                <w:sz w:val="16"/>
                <w:szCs w:val="16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5"/>
                <w:sz w:val="16"/>
                <w:szCs w:val="16"/>
              </w:rPr>
              <w:t>commenced</w:t>
            </w:r>
            <w:r w:rsidRPr="00783C2E">
              <w:rPr>
                <w:rFonts w:ascii="Arial" w:eastAsia="Arial" w:hAnsi="Arial" w:cs="Arial"/>
                <w:color w:val="563A83"/>
                <w:w w:val="83"/>
                <w:sz w:val="16"/>
                <w:szCs w:val="16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5"/>
                <w:sz w:val="16"/>
                <w:szCs w:val="16"/>
              </w:rPr>
              <w:t>prior</w:t>
            </w:r>
            <w:r w:rsidRPr="00783C2E">
              <w:rPr>
                <w:rFonts w:ascii="Arial" w:eastAsia="Arial" w:hAnsi="Arial" w:cs="Arial"/>
                <w:color w:val="563A83"/>
                <w:spacing w:val="-8"/>
                <w:w w:val="95"/>
                <w:sz w:val="16"/>
                <w:szCs w:val="16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5"/>
                <w:sz w:val="16"/>
                <w:szCs w:val="16"/>
              </w:rPr>
              <w:t>to</w:t>
            </w:r>
            <w:r w:rsidRPr="00783C2E">
              <w:rPr>
                <w:rFonts w:ascii="Arial" w:eastAsia="Arial" w:hAnsi="Arial" w:cs="Arial"/>
                <w:color w:val="563A83"/>
                <w:w w:val="84"/>
                <w:sz w:val="16"/>
                <w:szCs w:val="16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85"/>
                <w:sz w:val="16"/>
                <w:szCs w:val="16"/>
              </w:rPr>
              <w:t>incarceration’.</w:t>
            </w:r>
            <w:r w:rsidRPr="00783C2E">
              <w:rPr>
                <w:rFonts w:ascii="Arial" w:eastAsia="Arial" w:hAnsi="Arial" w:cs="Arial"/>
                <w:color w:val="563A83"/>
                <w:w w:val="85"/>
                <w:position w:val="5"/>
                <w:sz w:val="9"/>
                <w:szCs w:val="9"/>
              </w:rPr>
              <w:t>230</w:t>
            </w:r>
          </w:p>
          <w:p w14:paraId="3486864F" w14:textId="77777777" w:rsidR="00D814DC" w:rsidRPr="00783C2E" w:rsidRDefault="00783C2E">
            <w:pPr>
              <w:pStyle w:val="TableParagraph"/>
              <w:spacing w:before="114" w:line="249" w:lineRule="auto"/>
              <w:ind w:left="103" w:right="207"/>
              <w:rPr>
                <w:rFonts w:ascii="Arial" w:eastAsia="Arial" w:hAnsi="Arial" w:cs="Arial"/>
                <w:sz w:val="16"/>
                <w:szCs w:val="16"/>
              </w:rPr>
            </w:pPr>
            <w:r w:rsidRPr="00783C2E">
              <w:rPr>
                <w:rFonts w:ascii="Arial" w:hAnsi="Arial"/>
                <w:color w:val="563A83"/>
                <w:w w:val="95"/>
                <w:sz w:val="16"/>
              </w:rPr>
              <w:t>The</w:t>
            </w:r>
            <w:r w:rsidRPr="00783C2E">
              <w:rPr>
                <w:rFonts w:ascii="Arial" w:hAnsi="Arial"/>
                <w:color w:val="563A83"/>
                <w:spacing w:val="-27"/>
                <w:w w:val="95"/>
                <w:sz w:val="16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6"/>
              </w:rPr>
              <w:t>Assistant</w:t>
            </w:r>
            <w:r w:rsidRPr="00783C2E">
              <w:rPr>
                <w:rFonts w:ascii="Arial" w:hAnsi="Arial"/>
                <w:color w:val="563A83"/>
                <w:w w:val="82"/>
                <w:sz w:val="16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0"/>
                <w:sz w:val="16"/>
              </w:rPr>
              <w:t>Director-General</w:t>
            </w:r>
            <w:r w:rsidRPr="00783C2E">
              <w:rPr>
                <w:rFonts w:ascii="Arial" w:hAnsi="Arial"/>
                <w:color w:val="563A83"/>
                <w:spacing w:val="-11"/>
                <w:w w:val="80"/>
                <w:sz w:val="16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6"/>
              </w:rPr>
              <w:t>and</w:t>
            </w:r>
            <w:r w:rsidRPr="00783C2E">
              <w:rPr>
                <w:rFonts w:ascii="Arial" w:hAnsi="Arial"/>
                <w:color w:val="563A83"/>
                <w:spacing w:val="-14"/>
                <w:w w:val="95"/>
                <w:sz w:val="16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6"/>
              </w:rPr>
              <w:t>Senior</w:t>
            </w:r>
            <w:r w:rsidRPr="00783C2E">
              <w:rPr>
                <w:rFonts w:ascii="Arial" w:hAnsi="Arial"/>
                <w:color w:val="563A83"/>
                <w:w w:val="81"/>
                <w:sz w:val="16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6"/>
              </w:rPr>
              <w:t>Director</w:t>
            </w:r>
            <w:r w:rsidRPr="00783C2E">
              <w:rPr>
                <w:rFonts w:ascii="Arial" w:hAnsi="Arial"/>
                <w:color w:val="563A83"/>
                <w:spacing w:val="-22"/>
                <w:w w:val="95"/>
                <w:sz w:val="16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6"/>
              </w:rPr>
              <w:t>have</w:t>
            </w:r>
            <w:r w:rsidRPr="00783C2E">
              <w:rPr>
                <w:rFonts w:ascii="Arial" w:hAnsi="Arial"/>
                <w:color w:val="563A83"/>
                <w:w w:val="80"/>
                <w:sz w:val="16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6"/>
              </w:rPr>
              <w:t>the</w:t>
            </w:r>
            <w:r w:rsidRPr="00783C2E">
              <w:rPr>
                <w:rFonts w:ascii="Arial" w:hAnsi="Arial"/>
                <w:color w:val="563A83"/>
                <w:spacing w:val="-22"/>
                <w:w w:val="90"/>
                <w:sz w:val="16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6"/>
              </w:rPr>
              <w:t>discretion</w:t>
            </w:r>
            <w:r w:rsidRPr="00783C2E">
              <w:rPr>
                <w:rFonts w:ascii="Arial" w:hAnsi="Arial"/>
                <w:color w:val="563A83"/>
                <w:spacing w:val="-22"/>
                <w:w w:val="90"/>
                <w:sz w:val="16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6"/>
              </w:rPr>
              <w:t>to</w:t>
            </w:r>
            <w:r w:rsidRPr="00783C2E">
              <w:rPr>
                <w:rFonts w:ascii="Arial" w:hAnsi="Arial"/>
                <w:color w:val="563A83"/>
                <w:w w:val="84"/>
                <w:sz w:val="16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6"/>
              </w:rPr>
              <w:t>refuse.</w:t>
            </w:r>
          </w:p>
          <w:p w14:paraId="27DB638F" w14:textId="77777777" w:rsidR="00D814DC" w:rsidRPr="00783C2E" w:rsidRDefault="00783C2E">
            <w:pPr>
              <w:pStyle w:val="TableParagraph"/>
              <w:spacing w:before="114" w:line="249" w:lineRule="auto"/>
              <w:ind w:left="103" w:right="269"/>
              <w:rPr>
                <w:rFonts w:ascii="Arial" w:eastAsia="Arial" w:hAnsi="Arial" w:cs="Arial"/>
                <w:sz w:val="16"/>
                <w:szCs w:val="16"/>
              </w:rPr>
            </w:pPr>
            <w:r w:rsidRPr="00783C2E">
              <w:rPr>
                <w:rFonts w:ascii="Arial" w:hAnsi="Arial"/>
                <w:color w:val="563A83"/>
                <w:w w:val="85"/>
                <w:sz w:val="16"/>
              </w:rPr>
              <w:t>Blanket</w:t>
            </w:r>
            <w:r w:rsidRPr="00783C2E">
              <w:rPr>
                <w:rFonts w:ascii="Arial" w:hAnsi="Arial"/>
                <w:color w:val="563A83"/>
                <w:spacing w:val="-7"/>
                <w:w w:val="85"/>
                <w:sz w:val="16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6"/>
              </w:rPr>
              <w:t>refusal</w:t>
            </w:r>
            <w:r w:rsidRPr="00783C2E">
              <w:rPr>
                <w:rFonts w:ascii="Arial" w:hAnsi="Arial"/>
                <w:color w:val="563A83"/>
                <w:w w:val="83"/>
                <w:sz w:val="16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6"/>
              </w:rPr>
              <w:t>of</w:t>
            </w:r>
            <w:r w:rsidRPr="00783C2E">
              <w:rPr>
                <w:rFonts w:ascii="Arial" w:hAnsi="Arial"/>
                <w:color w:val="563A83"/>
                <w:spacing w:val="-25"/>
                <w:w w:val="90"/>
                <w:sz w:val="16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6"/>
              </w:rPr>
              <w:t>treatment</w:t>
            </w:r>
            <w:r w:rsidRPr="00783C2E">
              <w:rPr>
                <w:rFonts w:ascii="Arial" w:hAnsi="Arial"/>
                <w:color w:val="563A83"/>
                <w:spacing w:val="-24"/>
                <w:w w:val="90"/>
                <w:sz w:val="16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6"/>
              </w:rPr>
              <w:t>for</w:t>
            </w:r>
            <w:r w:rsidRPr="00783C2E">
              <w:rPr>
                <w:rFonts w:ascii="Arial" w:hAnsi="Arial"/>
                <w:color w:val="563A83"/>
                <w:spacing w:val="-7"/>
                <w:sz w:val="16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6"/>
              </w:rPr>
              <w:t>transgender</w:t>
            </w:r>
            <w:r w:rsidRPr="00783C2E">
              <w:rPr>
                <w:rFonts w:ascii="Arial" w:hAnsi="Arial"/>
                <w:color w:val="563A83"/>
                <w:w w:val="83"/>
                <w:sz w:val="16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6"/>
              </w:rPr>
              <w:t>prisoners</w:t>
            </w:r>
          </w:p>
          <w:p w14:paraId="26873D24" w14:textId="77777777" w:rsidR="00D814DC" w:rsidRPr="00783C2E" w:rsidRDefault="00783C2E">
            <w:pPr>
              <w:pStyle w:val="TableParagraph"/>
              <w:spacing w:before="1" w:line="249" w:lineRule="auto"/>
              <w:ind w:left="103" w:right="140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 w:rsidRPr="00783C2E">
              <w:rPr>
                <w:rFonts w:ascii="Arial" w:hAnsi="Arial"/>
                <w:color w:val="563A83"/>
                <w:w w:val="95"/>
                <w:sz w:val="16"/>
              </w:rPr>
              <w:t>who</w:t>
            </w:r>
            <w:proofErr w:type="gramEnd"/>
            <w:r w:rsidRPr="00783C2E">
              <w:rPr>
                <w:rFonts w:ascii="Arial" w:hAnsi="Arial"/>
                <w:color w:val="563A83"/>
                <w:w w:val="95"/>
                <w:sz w:val="16"/>
              </w:rPr>
              <w:t xml:space="preserve"> have</w:t>
            </w:r>
            <w:r w:rsidRPr="00783C2E">
              <w:rPr>
                <w:rFonts w:ascii="Arial" w:hAnsi="Arial"/>
                <w:color w:val="563A83"/>
                <w:spacing w:val="-32"/>
                <w:w w:val="95"/>
                <w:sz w:val="16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6"/>
              </w:rPr>
              <w:t>not</w:t>
            </w:r>
            <w:r w:rsidRPr="00783C2E">
              <w:rPr>
                <w:rFonts w:ascii="Arial" w:hAnsi="Arial"/>
                <w:color w:val="563A83"/>
                <w:w w:val="83"/>
                <w:sz w:val="16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6"/>
              </w:rPr>
              <w:t>commenced</w:t>
            </w:r>
            <w:r w:rsidRPr="00783C2E">
              <w:rPr>
                <w:rFonts w:ascii="Arial" w:hAnsi="Arial"/>
                <w:color w:val="563A83"/>
                <w:w w:val="83"/>
                <w:sz w:val="16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6"/>
              </w:rPr>
              <w:t>treatment</w:t>
            </w:r>
            <w:r w:rsidRPr="00783C2E">
              <w:rPr>
                <w:rFonts w:ascii="Arial" w:hAnsi="Arial"/>
                <w:color w:val="563A83"/>
                <w:spacing w:val="-24"/>
                <w:w w:val="90"/>
                <w:sz w:val="16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6"/>
              </w:rPr>
              <w:t>prior</w:t>
            </w:r>
            <w:r w:rsidRPr="00783C2E">
              <w:rPr>
                <w:rFonts w:ascii="Arial" w:hAnsi="Arial"/>
                <w:color w:val="563A83"/>
                <w:spacing w:val="-24"/>
                <w:w w:val="90"/>
                <w:sz w:val="16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6"/>
              </w:rPr>
              <w:t>to</w:t>
            </w:r>
            <w:r w:rsidRPr="00783C2E">
              <w:rPr>
                <w:rFonts w:ascii="Arial" w:hAnsi="Arial"/>
                <w:color w:val="563A83"/>
                <w:w w:val="84"/>
                <w:sz w:val="16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6"/>
              </w:rPr>
              <w:t>incarceration.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2D415FE7" w14:textId="77777777" w:rsidR="00D814DC" w:rsidRPr="00783C2E" w:rsidRDefault="00783C2E">
            <w:pPr>
              <w:pStyle w:val="TableParagraph"/>
              <w:spacing w:line="355" w:lineRule="exact"/>
              <w:ind w:left="103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  <w:p w14:paraId="4008E1E2" w14:textId="77777777" w:rsidR="00D814DC" w:rsidRPr="00783C2E" w:rsidRDefault="00783C2E">
            <w:pPr>
              <w:pStyle w:val="TableParagraph"/>
              <w:spacing w:before="175" w:line="249" w:lineRule="auto"/>
              <w:ind w:left="103" w:right="309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90"/>
                <w:sz w:val="17"/>
              </w:rPr>
              <w:t>Prisoners</w:t>
            </w:r>
            <w:r w:rsidRPr="00783C2E">
              <w:rPr>
                <w:rFonts w:ascii="Arial" w:hAnsi="Arial"/>
                <w:color w:val="563A83"/>
                <w:w w:val="81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who</w:t>
            </w:r>
            <w:r w:rsidRPr="00783C2E">
              <w:rPr>
                <w:rFonts w:ascii="Arial" w:hAnsi="Arial"/>
                <w:color w:val="563A83"/>
                <w:spacing w:val="-20"/>
                <w:w w:val="9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wish</w:t>
            </w:r>
            <w:r w:rsidRPr="00783C2E">
              <w:rPr>
                <w:rFonts w:ascii="Arial" w:hAnsi="Arial"/>
                <w:color w:val="563A83"/>
                <w:w w:val="86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to</w:t>
            </w:r>
            <w:r w:rsidRPr="00783C2E">
              <w:rPr>
                <w:rFonts w:ascii="Arial" w:hAnsi="Arial"/>
                <w:color w:val="563A83"/>
                <w:spacing w:val="-6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continue</w:t>
            </w:r>
            <w:r w:rsidRPr="00783C2E">
              <w:rPr>
                <w:rFonts w:ascii="Arial" w:hAnsi="Arial"/>
                <w:color w:val="563A83"/>
                <w:w w:val="83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hormonal</w:t>
            </w:r>
            <w:r w:rsidRPr="00783C2E">
              <w:rPr>
                <w:rFonts w:ascii="Arial" w:hAnsi="Arial"/>
                <w:color w:val="563A83"/>
                <w:w w:val="83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treatment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or</w:t>
            </w:r>
            <w:r w:rsidRPr="00783C2E">
              <w:rPr>
                <w:rFonts w:ascii="Arial" w:hAnsi="Arial"/>
                <w:color w:val="563A83"/>
                <w:spacing w:val="-30"/>
                <w:w w:val="9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begin</w:t>
            </w:r>
            <w:r w:rsidRPr="00783C2E">
              <w:rPr>
                <w:rFonts w:ascii="Arial" w:hAnsi="Arial"/>
                <w:color w:val="563A83"/>
                <w:spacing w:val="-30"/>
                <w:w w:val="9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to</w:t>
            </w:r>
            <w:r w:rsidRPr="00783C2E">
              <w:rPr>
                <w:rFonts w:ascii="Arial" w:hAnsi="Arial"/>
                <w:color w:val="563A83"/>
                <w:w w:val="84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undergo</w:t>
            </w:r>
            <w:r w:rsidRPr="00783C2E">
              <w:rPr>
                <w:rFonts w:ascii="Arial" w:hAnsi="Arial"/>
                <w:color w:val="563A83"/>
                <w:w w:val="82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hormonal</w:t>
            </w:r>
          </w:p>
          <w:p w14:paraId="2FCE6116" w14:textId="77777777" w:rsidR="00D814DC" w:rsidRPr="00783C2E" w:rsidRDefault="00783C2E">
            <w:pPr>
              <w:pStyle w:val="TableParagraph"/>
              <w:spacing w:before="1" w:line="249" w:lineRule="auto"/>
              <w:ind w:left="103" w:right="124"/>
              <w:rPr>
                <w:rFonts w:ascii="Arial" w:eastAsia="Arial" w:hAnsi="Arial" w:cs="Arial"/>
                <w:sz w:val="17"/>
                <w:szCs w:val="17"/>
              </w:rPr>
            </w:pPr>
            <w:proofErr w:type="gramStart"/>
            <w:r w:rsidRPr="00783C2E">
              <w:rPr>
                <w:rFonts w:ascii="Arial" w:hAnsi="Arial"/>
                <w:color w:val="563A83"/>
                <w:w w:val="90"/>
                <w:sz w:val="17"/>
              </w:rPr>
              <w:t>treatment</w:t>
            </w:r>
            <w:proofErr w:type="gramEnd"/>
            <w:r w:rsidRPr="00783C2E">
              <w:rPr>
                <w:rFonts w:ascii="Arial" w:hAnsi="Arial"/>
                <w:color w:val="563A83"/>
                <w:spacing w:val="-26"/>
                <w:w w:val="9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are</w:t>
            </w:r>
            <w:r w:rsidRPr="00783C2E">
              <w:rPr>
                <w:rFonts w:ascii="Arial" w:hAnsi="Arial"/>
                <w:color w:val="563A83"/>
                <w:w w:val="81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referred</w:t>
            </w:r>
            <w:r w:rsidRPr="00783C2E">
              <w:rPr>
                <w:rFonts w:ascii="Arial" w:hAnsi="Arial"/>
                <w:color w:val="563A83"/>
                <w:spacing w:val="-29"/>
                <w:w w:val="9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to</w:t>
            </w:r>
            <w:r w:rsidRPr="00783C2E">
              <w:rPr>
                <w:rFonts w:ascii="Arial" w:hAnsi="Arial"/>
                <w:color w:val="563A83"/>
                <w:spacing w:val="-29"/>
                <w:w w:val="9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SA</w:t>
            </w:r>
            <w:r w:rsidRPr="00783C2E">
              <w:rPr>
                <w:rFonts w:ascii="Arial" w:hAnsi="Arial"/>
                <w:color w:val="563A83"/>
                <w:w w:val="74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Health,</w:t>
            </w:r>
            <w:r w:rsidRPr="00783C2E">
              <w:rPr>
                <w:rFonts w:ascii="Arial" w:hAnsi="Arial"/>
                <w:color w:val="563A83"/>
                <w:spacing w:val="-22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whose</w:t>
            </w:r>
            <w:r w:rsidRPr="00783C2E">
              <w:rPr>
                <w:rFonts w:ascii="Arial" w:hAnsi="Arial"/>
                <w:color w:val="563A83"/>
                <w:w w:val="83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responsibility</w:t>
            </w:r>
            <w:r w:rsidRPr="00783C2E">
              <w:rPr>
                <w:rFonts w:ascii="Arial" w:hAnsi="Arial"/>
                <w:color w:val="563A83"/>
                <w:w w:val="84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it is</w:t>
            </w:r>
            <w:r w:rsidRPr="00783C2E">
              <w:rPr>
                <w:rFonts w:ascii="Arial" w:hAnsi="Arial"/>
                <w:color w:val="563A83"/>
                <w:spacing w:val="-14"/>
                <w:w w:val="9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to</w:t>
            </w:r>
            <w:r w:rsidRPr="00783C2E">
              <w:rPr>
                <w:rFonts w:ascii="Arial" w:hAnsi="Arial"/>
                <w:color w:val="563A83"/>
                <w:w w:val="84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consider</w:t>
            </w:r>
            <w:r w:rsidRPr="00783C2E">
              <w:rPr>
                <w:rFonts w:ascii="Arial" w:hAnsi="Arial"/>
                <w:color w:val="563A83"/>
                <w:w w:val="83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these</w:t>
            </w:r>
            <w:r w:rsidRPr="00783C2E">
              <w:rPr>
                <w:rFonts w:ascii="Arial" w:hAnsi="Arial"/>
                <w:color w:val="563A83"/>
                <w:w w:val="82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requests.</w:t>
            </w:r>
          </w:p>
        </w:tc>
        <w:tc>
          <w:tcPr>
            <w:tcW w:w="11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1B6F557F" w14:textId="77777777" w:rsidR="00D814DC" w:rsidRPr="00783C2E" w:rsidRDefault="00783C2E">
            <w:pPr>
              <w:pStyle w:val="TableParagraph"/>
              <w:spacing w:line="355" w:lineRule="exact"/>
              <w:ind w:left="103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  <w:p w14:paraId="192FAE13" w14:textId="77777777" w:rsidR="00D814DC" w:rsidRPr="00783C2E" w:rsidRDefault="00783C2E">
            <w:pPr>
              <w:pStyle w:val="TableParagraph"/>
              <w:spacing w:before="175" w:line="249" w:lineRule="auto"/>
              <w:ind w:left="103" w:right="121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eastAsia="Arial" w:hAnsi="Arial" w:cs="Arial"/>
                <w:color w:val="563A83"/>
                <w:w w:val="95"/>
                <w:sz w:val="17"/>
                <w:szCs w:val="17"/>
              </w:rPr>
              <w:t>Hormone</w:t>
            </w:r>
            <w:r w:rsidRPr="00783C2E">
              <w:rPr>
                <w:rFonts w:ascii="Arial" w:eastAsia="Arial" w:hAnsi="Arial" w:cs="Arial"/>
                <w:color w:val="563A83"/>
                <w:w w:val="81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5"/>
                <w:sz w:val="17"/>
                <w:szCs w:val="17"/>
              </w:rPr>
              <w:t>treatment</w:t>
            </w:r>
            <w:r w:rsidRPr="00783C2E">
              <w:rPr>
                <w:rFonts w:ascii="Arial" w:eastAsia="Arial" w:hAnsi="Arial" w:cs="Arial"/>
                <w:color w:val="563A83"/>
                <w:w w:val="85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5"/>
                <w:sz w:val="17"/>
                <w:szCs w:val="17"/>
              </w:rPr>
              <w:t>programs</w:t>
            </w:r>
            <w:r w:rsidRPr="00783C2E">
              <w:rPr>
                <w:rFonts w:ascii="Arial" w:eastAsia="Arial" w:hAnsi="Arial" w:cs="Arial"/>
                <w:color w:val="563A83"/>
                <w:w w:val="83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5"/>
                <w:sz w:val="17"/>
                <w:szCs w:val="17"/>
              </w:rPr>
              <w:t>commenced</w:t>
            </w:r>
            <w:r w:rsidRPr="00783C2E">
              <w:rPr>
                <w:rFonts w:ascii="Arial" w:eastAsia="Arial" w:hAnsi="Arial" w:cs="Arial"/>
                <w:color w:val="563A83"/>
                <w:w w:val="83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5"/>
                <w:sz w:val="17"/>
                <w:szCs w:val="17"/>
              </w:rPr>
              <w:t>prior</w:t>
            </w:r>
            <w:r w:rsidRPr="00783C2E">
              <w:rPr>
                <w:rFonts w:ascii="Arial" w:eastAsia="Arial" w:hAnsi="Arial" w:cs="Arial"/>
                <w:color w:val="563A83"/>
                <w:spacing w:val="-9"/>
                <w:w w:val="95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5"/>
                <w:sz w:val="17"/>
                <w:szCs w:val="17"/>
              </w:rPr>
              <w:t>to</w:t>
            </w:r>
            <w:r w:rsidRPr="00783C2E">
              <w:rPr>
                <w:rFonts w:ascii="Arial" w:eastAsia="Arial" w:hAnsi="Arial" w:cs="Arial"/>
                <w:color w:val="563A83"/>
                <w:w w:val="84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0"/>
                <w:sz w:val="17"/>
                <w:szCs w:val="17"/>
              </w:rPr>
              <w:t>incarceration</w:t>
            </w:r>
            <w:r w:rsidRPr="00783C2E">
              <w:rPr>
                <w:rFonts w:ascii="Arial" w:eastAsia="Arial" w:hAnsi="Arial" w:cs="Arial"/>
                <w:color w:val="563A83"/>
                <w:w w:val="84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0"/>
                <w:sz w:val="17"/>
                <w:szCs w:val="17"/>
              </w:rPr>
              <w:t>may</w:t>
            </w:r>
            <w:r w:rsidRPr="00783C2E">
              <w:rPr>
                <w:rFonts w:ascii="Arial" w:eastAsia="Arial" w:hAnsi="Arial" w:cs="Arial"/>
                <w:color w:val="563A83"/>
                <w:spacing w:val="-18"/>
                <w:w w:val="90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0"/>
                <w:sz w:val="17"/>
                <w:szCs w:val="17"/>
              </w:rPr>
              <w:t>continue</w:t>
            </w:r>
            <w:r w:rsidRPr="00783C2E">
              <w:rPr>
                <w:rFonts w:ascii="Arial" w:eastAsia="Arial" w:hAnsi="Arial" w:cs="Arial"/>
                <w:color w:val="563A83"/>
                <w:w w:val="83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5"/>
                <w:sz w:val="17"/>
                <w:szCs w:val="17"/>
              </w:rPr>
              <w:t>‘if this</w:t>
            </w:r>
            <w:r w:rsidRPr="00783C2E">
              <w:rPr>
                <w:rFonts w:ascii="Arial" w:eastAsia="Arial" w:hAnsi="Arial" w:cs="Arial"/>
                <w:color w:val="563A83"/>
                <w:spacing w:val="-15"/>
                <w:w w:val="95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5"/>
                <w:sz w:val="17"/>
                <w:szCs w:val="17"/>
              </w:rPr>
              <w:t>is</w:t>
            </w:r>
            <w:r w:rsidRPr="00783C2E">
              <w:rPr>
                <w:rFonts w:ascii="Arial" w:eastAsia="Arial" w:hAnsi="Arial" w:cs="Arial"/>
                <w:color w:val="563A83"/>
                <w:w w:val="84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85"/>
                <w:sz w:val="17"/>
                <w:szCs w:val="17"/>
              </w:rPr>
              <w:t>recommended</w:t>
            </w:r>
            <w:r w:rsidRPr="00783C2E">
              <w:rPr>
                <w:rFonts w:ascii="Arial" w:eastAsia="Arial" w:hAnsi="Arial" w:cs="Arial"/>
                <w:color w:val="563A83"/>
                <w:w w:val="83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85"/>
                <w:sz w:val="17"/>
                <w:szCs w:val="17"/>
              </w:rPr>
              <w:t>by</w:t>
            </w:r>
            <w:r w:rsidRPr="00783C2E">
              <w:rPr>
                <w:rFonts w:ascii="Arial" w:eastAsia="Arial" w:hAnsi="Arial" w:cs="Arial"/>
                <w:color w:val="563A83"/>
                <w:spacing w:val="-18"/>
                <w:w w:val="85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85"/>
                <w:sz w:val="17"/>
                <w:szCs w:val="17"/>
              </w:rPr>
              <w:t>Correctional</w:t>
            </w:r>
            <w:r w:rsidRPr="00783C2E">
              <w:rPr>
                <w:rFonts w:ascii="Arial" w:eastAsia="Arial" w:hAnsi="Arial" w:cs="Arial"/>
                <w:color w:val="563A83"/>
                <w:w w:val="82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5"/>
                <w:sz w:val="17"/>
                <w:szCs w:val="17"/>
              </w:rPr>
              <w:t>Health</w:t>
            </w:r>
            <w:r w:rsidRPr="00783C2E">
              <w:rPr>
                <w:rFonts w:ascii="Arial" w:eastAsia="Arial" w:hAnsi="Arial" w:cs="Arial"/>
                <w:color w:val="563A83"/>
                <w:w w:val="81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5"/>
                <w:sz w:val="17"/>
                <w:szCs w:val="17"/>
              </w:rPr>
              <w:t>Services’.</w:t>
            </w:r>
          </w:p>
          <w:p w14:paraId="5535C693" w14:textId="77777777" w:rsidR="00D814DC" w:rsidRPr="00783C2E" w:rsidRDefault="00783C2E">
            <w:pPr>
              <w:pStyle w:val="TableParagraph"/>
              <w:spacing w:before="114" w:line="249" w:lineRule="auto"/>
              <w:ind w:left="103" w:right="209"/>
              <w:rPr>
                <w:rFonts w:ascii="Arial" w:eastAsia="Arial" w:hAnsi="Arial" w:cs="Arial"/>
                <w:sz w:val="17"/>
                <w:szCs w:val="17"/>
              </w:rPr>
            </w:pPr>
            <w:r w:rsidRPr="00783C2E">
              <w:rPr>
                <w:rFonts w:ascii="Arial" w:hAnsi="Arial"/>
                <w:color w:val="563A83"/>
                <w:w w:val="85"/>
                <w:sz w:val="17"/>
              </w:rPr>
              <w:t>Prisoners</w:t>
            </w:r>
            <w:r w:rsidRPr="00783C2E">
              <w:rPr>
                <w:rFonts w:ascii="Arial" w:hAnsi="Arial"/>
                <w:color w:val="563A83"/>
                <w:spacing w:val="-15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are</w:t>
            </w:r>
            <w:r w:rsidRPr="00783C2E">
              <w:rPr>
                <w:rFonts w:ascii="Arial" w:hAnsi="Arial"/>
                <w:color w:val="563A83"/>
                <w:w w:val="81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not</w:t>
            </w:r>
            <w:r w:rsidRPr="00783C2E">
              <w:rPr>
                <w:rFonts w:ascii="Arial" w:hAnsi="Arial"/>
                <w:color w:val="563A83"/>
                <w:spacing w:val="-28"/>
                <w:w w:val="90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0"/>
                <w:sz w:val="17"/>
              </w:rPr>
              <w:t>permitted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 xml:space="preserve"> to</w:t>
            </w:r>
            <w:r w:rsidRPr="00783C2E">
              <w:rPr>
                <w:rFonts w:ascii="Arial" w:hAnsi="Arial"/>
                <w:color w:val="563A83"/>
                <w:spacing w:val="-8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commence</w:t>
            </w:r>
            <w:r w:rsidRPr="00783C2E">
              <w:rPr>
                <w:rFonts w:ascii="Arial" w:hAnsi="Arial"/>
                <w:color w:val="563A83"/>
                <w:w w:val="83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hormone</w:t>
            </w:r>
            <w:r w:rsidRPr="00783C2E">
              <w:rPr>
                <w:rFonts w:ascii="Arial" w:hAnsi="Arial"/>
                <w:color w:val="563A83"/>
                <w:w w:val="83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treatment</w:t>
            </w:r>
          </w:p>
          <w:p w14:paraId="0B0FCDAC" w14:textId="77777777" w:rsidR="00D814DC" w:rsidRPr="00783C2E" w:rsidRDefault="00783C2E">
            <w:pPr>
              <w:pStyle w:val="TableParagraph"/>
              <w:spacing w:before="1" w:line="249" w:lineRule="auto"/>
              <w:ind w:left="103" w:right="212"/>
              <w:rPr>
                <w:rFonts w:ascii="Arial" w:eastAsia="Arial" w:hAnsi="Arial" w:cs="Arial"/>
                <w:sz w:val="10"/>
                <w:szCs w:val="10"/>
              </w:rPr>
            </w:pPr>
            <w:r w:rsidRPr="00783C2E">
              <w:rPr>
                <w:rFonts w:ascii="Arial" w:hAnsi="Arial"/>
                <w:color w:val="563A83"/>
                <w:w w:val="95"/>
                <w:sz w:val="17"/>
              </w:rPr>
              <w:t>or</w:t>
            </w:r>
            <w:r w:rsidRPr="00783C2E">
              <w:rPr>
                <w:rFonts w:ascii="Arial" w:hAnsi="Arial"/>
                <w:color w:val="563A83"/>
                <w:spacing w:val="-21"/>
                <w:w w:val="9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95"/>
                <w:sz w:val="17"/>
              </w:rPr>
              <w:t>undergo</w:t>
            </w:r>
            <w:r w:rsidRPr="00783C2E">
              <w:rPr>
                <w:rFonts w:ascii="Arial" w:hAnsi="Arial"/>
                <w:color w:val="563A83"/>
                <w:w w:val="82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reassignment</w:t>
            </w:r>
            <w:r w:rsidRPr="00783C2E">
              <w:rPr>
                <w:rFonts w:ascii="Arial" w:hAnsi="Arial"/>
                <w:color w:val="563A83"/>
                <w:w w:val="83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surgery</w:t>
            </w:r>
            <w:r w:rsidRPr="00783C2E">
              <w:rPr>
                <w:rFonts w:ascii="Arial" w:hAnsi="Arial"/>
                <w:color w:val="563A83"/>
                <w:spacing w:val="-2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while</w:t>
            </w:r>
            <w:r w:rsidRPr="00783C2E">
              <w:rPr>
                <w:rFonts w:ascii="Arial" w:hAnsi="Arial"/>
                <w:color w:val="563A83"/>
                <w:w w:val="86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in</w:t>
            </w:r>
            <w:r w:rsidRPr="00783C2E">
              <w:rPr>
                <w:rFonts w:ascii="Arial" w:hAnsi="Arial"/>
                <w:color w:val="563A83"/>
                <w:spacing w:val="-17"/>
                <w:w w:val="85"/>
                <w:sz w:val="17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85"/>
                <w:sz w:val="17"/>
              </w:rPr>
              <w:t>custody.</w:t>
            </w:r>
            <w:r w:rsidRPr="00783C2E">
              <w:rPr>
                <w:rFonts w:ascii="Arial" w:hAnsi="Arial"/>
                <w:color w:val="563A83"/>
                <w:w w:val="85"/>
                <w:position w:val="6"/>
                <w:sz w:val="10"/>
              </w:rPr>
              <w:t>231</w:t>
            </w:r>
          </w:p>
        </w:tc>
        <w:tc>
          <w:tcPr>
            <w:tcW w:w="1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7851F1E8" w14:textId="77777777" w:rsidR="00D814DC" w:rsidRPr="00783C2E" w:rsidRDefault="00783C2E">
            <w:pPr>
              <w:pStyle w:val="TableParagraph"/>
              <w:spacing w:line="355" w:lineRule="exact"/>
              <w:ind w:left="103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  <w:p w14:paraId="7ABA5AD9" w14:textId="77777777" w:rsidR="00D814DC" w:rsidRPr="00783C2E" w:rsidRDefault="00783C2E">
            <w:pPr>
              <w:pStyle w:val="TableParagraph"/>
              <w:spacing w:before="175" w:line="249" w:lineRule="auto"/>
              <w:ind w:left="103" w:right="101"/>
              <w:rPr>
                <w:rFonts w:ascii="Arial" w:eastAsia="Arial" w:hAnsi="Arial" w:cs="Arial"/>
                <w:sz w:val="10"/>
                <w:szCs w:val="10"/>
              </w:rPr>
            </w:pPr>
            <w:r w:rsidRPr="00783C2E">
              <w:rPr>
                <w:rFonts w:ascii="Arial" w:eastAsia="Arial" w:hAnsi="Arial" w:cs="Arial"/>
                <w:color w:val="563A83"/>
                <w:w w:val="95"/>
                <w:sz w:val="17"/>
                <w:szCs w:val="17"/>
              </w:rPr>
              <w:t>‘Issues</w:t>
            </w:r>
            <w:r w:rsidRPr="00783C2E">
              <w:rPr>
                <w:rFonts w:ascii="Arial" w:eastAsia="Arial" w:hAnsi="Arial" w:cs="Arial"/>
                <w:color w:val="563A83"/>
                <w:w w:val="82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5"/>
                <w:sz w:val="17"/>
                <w:szCs w:val="17"/>
              </w:rPr>
              <w:t>relating</w:t>
            </w:r>
            <w:r w:rsidRPr="00783C2E">
              <w:rPr>
                <w:rFonts w:ascii="Arial" w:eastAsia="Arial" w:hAnsi="Arial" w:cs="Arial"/>
                <w:color w:val="563A83"/>
                <w:spacing w:val="-18"/>
                <w:w w:val="95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5"/>
                <w:sz w:val="17"/>
                <w:szCs w:val="17"/>
              </w:rPr>
              <w:t>to</w:t>
            </w:r>
            <w:r w:rsidRPr="00783C2E">
              <w:rPr>
                <w:rFonts w:ascii="Arial" w:eastAsia="Arial" w:hAnsi="Arial" w:cs="Arial"/>
                <w:color w:val="563A83"/>
                <w:w w:val="84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5"/>
                <w:sz w:val="17"/>
                <w:szCs w:val="17"/>
              </w:rPr>
              <w:t>medical</w:t>
            </w:r>
            <w:r w:rsidRPr="00783C2E">
              <w:rPr>
                <w:rFonts w:ascii="Arial" w:eastAsia="Arial" w:hAnsi="Arial" w:cs="Arial"/>
                <w:color w:val="563A83"/>
                <w:w w:val="84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0"/>
                <w:sz w:val="17"/>
                <w:szCs w:val="17"/>
              </w:rPr>
              <w:t>treatment</w:t>
            </w:r>
            <w:r w:rsidRPr="00783C2E">
              <w:rPr>
                <w:rFonts w:ascii="Arial" w:eastAsia="Arial" w:hAnsi="Arial" w:cs="Arial"/>
                <w:color w:val="563A83"/>
                <w:spacing w:val="-23"/>
                <w:w w:val="90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0"/>
                <w:sz w:val="17"/>
                <w:szCs w:val="17"/>
              </w:rPr>
              <w:t>of</w:t>
            </w:r>
            <w:r w:rsidRPr="00783C2E">
              <w:rPr>
                <w:rFonts w:ascii="Arial" w:eastAsia="Arial" w:hAnsi="Arial" w:cs="Arial"/>
                <w:color w:val="563A83"/>
                <w:w w:val="84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0"/>
                <w:sz w:val="17"/>
                <w:szCs w:val="17"/>
              </w:rPr>
              <w:t>remand</w:t>
            </w:r>
            <w:r w:rsidRPr="00783C2E">
              <w:rPr>
                <w:rFonts w:ascii="Arial" w:eastAsia="Arial" w:hAnsi="Arial" w:cs="Arial"/>
                <w:color w:val="563A83"/>
                <w:spacing w:val="-26"/>
                <w:w w:val="90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0"/>
                <w:sz w:val="17"/>
                <w:szCs w:val="17"/>
              </w:rPr>
              <w:t>and</w:t>
            </w:r>
            <w:r w:rsidRPr="00783C2E">
              <w:rPr>
                <w:rFonts w:ascii="Arial" w:eastAsia="Arial" w:hAnsi="Arial" w:cs="Arial"/>
                <w:color w:val="563A83"/>
                <w:w w:val="82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5"/>
                <w:sz w:val="17"/>
                <w:szCs w:val="17"/>
              </w:rPr>
              <w:t>sentenced</w:t>
            </w:r>
            <w:r w:rsidRPr="00783C2E">
              <w:rPr>
                <w:rFonts w:ascii="Arial" w:eastAsia="Arial" w:hAnsi="Arial" w:cs="Arial"/>
                <w:color w:val="563A83"/>
                <w:w w:val="82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5"/>
                <w:sz w:val="17"/>
                <w:szCs w:val="17"/>
              </w:rPr>
              <w:t>prisoners</w:t>
            </w:r>
            <w:r w:rsidRPr="00783C2E">
              <w:rPr>
                <w:rFonts w:ascii="Arial" w:eastAsia="Arial" w:hAnsi="Arial" w:cs="Arial"/>
                <w:color w:val="563A83"/>
                <w:w w:val="83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5"/>
                <w:sz w:val="17"/>
                <w:szCs w:val="17"/>
              </w:rPr>
              <w:t>will</w:t>
            </w:r>
            <w:r w:rsidRPr="00783C2E">
              <w:rPr>
                <w:rFonts w:ascii="Arial" w:eastAsia="Arial" w:hAnsi="Arial" w:cs="Arial"/>
                <w:color w:val="563A83"/>
                <w:spacing w:val="-8"/>
                <w:w w:val="95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5"/>
                <w:sz w:val="17"/>
                <w:szCs w:val="17"/>
              </w:rPr>
              <w:t>be</w:t>
            </w:r>
            <w:r w:rsidRPr="00783C2E">
              <w:rPr>
                <w:rFonts w:ascii="Arial" w:eastAsia="Arial" w:hAnsi="Arial" w:cs="Arial"/>
                <w:color w:val="563A83"/>
                <w:w w:val="81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5"/>
                <w:sz w:val="17"/>
                <w:szCs w:val="17"/>
              </w:rPr>
              <w:t>referred</w:t>
            </w:r>
            <w:r w:rsidRPr="00783C2E">
              <w:rPr>
                <w:rFonts w:ascii="Arial" w:eastAsia="Arial" w:hAnsi="Arial" w:cs="Arial"/>
                <w:color w:val="563A83"/>
                <w:spacing w:val="-22"/>
                <w:w w:val="95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5"/>
                <w:sz w:val="17"/>
                <w:szCs w:val="17"/>
              </w:rPr>
              <w:t>to</w:t>
            </w:r>
            <w:r w:rsidRPr="00783C2E">
              <w:rPr>
                <w:rFonts w:ascii="Arial" w:eastAsia="Arial" w:hAnsi="Arial" w:cs="Arial"/>
                <w:color w:val="563A83"/>
                <w:w w:val="84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5"/>
                <w:sz w:val="17"/>
                <w:szCs w:val="17"/>
              </w:rPr>
              <w:t>the</w:t>
            </w:r>
            <w:r w:rsidRPr="00783C2E">
              <w:rPr>
                <w:rFonts w:ascii="Arial" w:eastAsia="Arial" w:hAnsi="Arial" w:cs="Arial"/>
                <w:color w:val="563A83"/>
                <w:spacing w:val="-30"/>
                <w:w w:val="95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5"/>
                <w:sz w:val="17"/>
                <w:szCs w:val="17"/>
              </w:rPr>
              <w:t>treating</w:t>
            </w:r>
            <w:r w:rsidRPr="00783C2E">
              <w:rPr>
                <w:rFonts w:ascii="Arial" w:eastAsia="Arial" w:hAnsi="Arial" w:cs="Arial"/>
                <w:color w:val="563A83"/>
                <w:w w:val="86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5"/>
                <w:sz w:val="17"/>
                <w:szCs w:val="17"/>
              </w:rPr>
              <w:t>medical</w:t>
            </w:r>
            <w:r w:rsidRPr="00783C2E">
              <w:rPr>
                <w:rFonts w:ascii="Arial" w:eastAsia="Arial" w:hAnsi="Arial" w:cs="Arial"/>
                <w:color w:val="563A83"/>
                <w:w w:val="84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0"/>
                <w:sz w:val="17"/>
                <w:szCs w:val="17"/>
              </w:rPr>
              <w:t>officer</w:t>
            </w:r>
            <w:r w:rsidRPr="00783C2E">
              <w:rPr>
                <w:rFonts w:ascii="Arial" w:eastAsia="Arial" w:hAnsi="Arial" w:cs="Arial"/>
                <w:color w:val="563A83"/>
                <w:spacing w:val="-21"/>
                <w:w w:val="90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0"/>
                <w:sz w:val="17"/>
                <w:szCs w:val="17"/>
              </w:rPr>
              <w:t>at</w:t>
            </w:r>
            <w:r w:rsidRPr="00783C2E">
              <w:rPr>
                <w:rFonts w:ascii="Arial" w:eastAsia="Arial" w:hAnsi="Arial" w:cs="Arial"/>
                <w:color w:val="563A83"/>
                <w:spacing w:val="-21"/>
                <w:w w:val="90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0"/>
                <w:sz w:val="17"/>
                <w:szCs w:val="17"/>
              </w:rPr>
              <w:t>the</w:t>
            </w:r>
            <w:r w:rsidRPr="00783C2E">
              <w:rPr>
                <w:rFonts w:ascii="Arial" w:eastAsia="Arial" w:hAnsi="Arial" w:cs="Arial"/>
                <w:color w:val="563A83"/>
                <w:w w:val="83"/>
                <w:sz w:val="17"/>
                <w:szCs w:val="17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95"/>
                <w:sz w:val="17"/>
                <w:szCs w:val="17"/>
              </w:rPr>
              <w:t>prison.’</w:t>
            </w:r>
            <w:r w:rsidRPr="00783C2E">
              <w:rPr>
                <w:rFonts w:ascii="Arial" w:eastAsia="Arial" w:hAnsi="Arial" w:cs="Arial"/>
                <w:color w:val="563A83"/>
                <w:w w:val="95"/>
                <w:position w:val="6"/>
                <w:sz w:val="10"/>
                <w:szCs w:val="10"/>
              </w:rPr>
              <w:t>232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6E7E8"/>
          </w:tcPr>
          <w:p w14:paraId="5A3C238D" w14:textId="77777777" w:rsidR="00D814DC" w:rsidRPr="00783C2E" w:rsidRDefault="00783C2E">
            <w:pPr>
              <w:pStyle w:val="TableParagraph"/>
              <w:spacing w:line="355" w:lineRule="exact"/>
              <w:ind w:left="103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Menlo Bold" w:eastAsia="MS PGothic" w:hAnsi="Menlo Bold" w:cs="Menlo Bold"/>
                <w:color w:val="563A83"/>
                <w:w w:val="76"/>
                <w:sz w:val="28"/>
                <w:szCs w:val="28"/>
              </w:rPr>
              <w:t>✖</w:t>
            </w:r>
          </w:p>
        </w:tc>
      </w:tr>
    </w:tbl>
    <w:p w14:paraId="60F3BC3D" w14:textId="77777777" w:rsidR="00D814DC" w:rsidRPr="00783C2E" w:rsidRDefault="00D814DC">
      <w:pPr>
        <w:spacing w:before="5"/>
        <w:rPr>
          <w:rFonts w:ascii="Arial" w:eastAsia="Arial" w:hAnsi="Arial" w:cs="Arial"/>
          <w:sz w:val="9"/>
          <w:szCs w:val="9"/>
        </w:rPr>
      </w:pPr>
    </w:p>
    <w:p w14:paraId="01894BF4" w14:textId="77777777" w:rsidR="00D814DC" w:rsidRPr="00783C2E" w:rsidRDefault="00783C2E">
      <w:pPr>
        <w:spacing w:before="52"/>
        <w:ind w:left="263" w:right="5592"/>
        <w:rPr>
          <w:rFonts w:ascii="Arial" w:eastAsia="Arial" w:hAnsi="Arial" w:cs="Arial"/>
          <w:sz w:val="16"/>
          <w:szCs w:val="16"/>
        </w:rPr>
      </w:pPr>
      <w:r w:rsidRPr="00783C2E">
        <w:rPr>
          <w:rFonts w:ascii="Arial" w:eastAsia="MS PGothic" w:hAnsi="Arial" w:cs="MS PGothic"/>
          <w:color w:val="CF2974"/>
          <w:spacing w:val="-1"/>
          <w:w w:val="91"/>
          <w:position w:val="-5"/>
          <w:sz w:val="34"/>
          <w:szCs w:val="34"/>
        </w:rPr>
        <w:t xml:space="preserve"> </w:t>
      </w:r>
      <w:r w:rsidRPr="00783C2E">
        <w:rPr>
          <w:rFonts w:ascii="Arial" w:eastAsia="MS PGothic" w:hAnsi="Arial" w:cs="MS PGothic"/>
          <w:color w:val="CF2974"/>
          <w:position w:val="-5"/>
          <w:sz w:val="28"/>
          <w:szCs w:val="28"/>
        </w:rPr>
        <w:t>▼</w:t>
      </w:r>
      <w:r w:rsidRPr="00783C2E">
        <w:rPr>
          <w:rFonts w:ascii="Arial" w:eastAsia="MS PGothic" w:hAnsi="Arial" w:cs="MS PGothic"/>
          <w:color w:val="CF2974"/>
          <w:spacing w:val="-64"/>
          <w:position w:val="-5"/>
          <w:sz w:val="28"/>
          <w:szCs w:val="28"/>
        </w:rPr>
        <w:t xml:space="preserve"> </w:t>
      </w:r>
      <w:proofErr w:type="gramStart"/>
      <w:r w:rsidRPr="00783C2E">
        <w:rPr>
          <w:rFonts w:ascii="Arial" w:eastAsia="Arial" w:hAnsi="Arial" w:cs="Arial"/>
          <w:color w:val="CF2974"/>
          <w:sz w:val="16"/>
          <w:szCs w:val="16"/>
        </w:rPr>
        <w:t xml:space="preserve">YES </w:t>
      </w:r>
      <w:r w:rsidRPr="00783C2E">
        <w:rPr>
          <w:rFonts w:ascii="Arial" w:eastAsia="Arial" w:hAnsi="Arial" w:cs="Arial"/>
          <w:color w:val="CF2974"/>
          <w:spacing w:val="12"/>
          <w:sz w:val="16"/>
          <w:szCs w:val="16"/>
        </w:rPr>
        <w:t xml:space="preserve"> </w:t>
      </w:r>
      <w:r w:rsidRPr="00783C2E">
        <w:rPr>
          <w:rFonts w:ascii="Menlo Bold" w:eastAsia="MS PGothic" w:hAnsi="Menlo Bold" w:cs="Menlo Bold"/>
          <w:color w:val="563A83"/>
          <w:position w:val="-5"/>
          <w:sz w:val="28"/>
          <w:szCs w:val="28"/>
        </w:rPr>
        <w:t>✖</w:t>
      </w:r>
      <w:proofErr w:type="gramEnd"/>
      <w:r w:rsidRPr="00783C2E">
        <w:rPr>
          <w:rFonts w:ascii="Arial" w:eastAsia="MS PGothic" w:hAnsi="Arial" w:cs="MS PGothic"/>
          <w:color w:val="563A83"/>
          <w:spacing w:val="-61"/>
          <w:position w:val="-5"/>
          <w:sz w:val="28"/>
          <w:szCs w:val="28"/>
        </w:rPr>
        <w:t xml:space="preserve"> </w:t>
      </w:r>
      <w:r w:rsidRPr="00783C2E">
        <w:rPr>
          <w:rFonts w:ascii="Arial" w:eastAsia="Arial" w:hAnsi="Arial" w:cs="Arial"/>
          <w:color w:val="563A83"/>
          <w:sz w:val="16"/>
          <w:szCs w:val="16"/>
        </w:rPr>
        <w:t>NO</w:t>
      </w:r>
    </w:p>
    <w:p w14:paraId="0B337050" w14:textId="77777777" w:rsidR="00D814DC" w:rsidRPr="00783C2E" w:rsidRDefault="00D814DC">
      <w:pPr>
        <w:rPr>
          <w:rFonts w:ascii="Arial" w:eastAsia="Arial" w:hAnsi="Arial" w:cs="Arial"/>
          <w:sz w:val="34"/>
          <w:szCs w:val="34"/>
        </w:rPr>
      </w:pPr>
    </w:p>
    <w:p w14:paraId="4F686808" w14:textId="77777777" w:rsidR="00D814DC" w:rsidRPr="00783C2E" w:rsidRDefault="00783C2E">
      <w:pPr>
        <w:spacing w:before="242"/>
        <w:ind w:left="263" w:right="5592"/>
        <w:rPr>
          <w:rFonts w:ascii="Arial" w:eastAsia="Arial" w:hAnsi="Arial" w:cs="Arial"/>
          <w:sz w:val="14"/>
          <w:szCs w:val="14"/>
        </w:rPr>
      </w:pPr>
      <w:r w:rsidRPr="00783C2E">
        <w:rPr>
          <w:rFonts w:ascii="Arial" w:hAnsi="Arial"/>
          <w:b/>
          <w:color w:val="563A83"/>
          <w:sz w:val="14"/>
        </w:rPr>
        <w:t>Notes:</w:t>
      </w:r>
    </w:p>
    <w:p w14:paraId="736BDE5F" w14:textId="77777777" w:rsidR="00D814DC" w:rsidRPr="00783C2E" w:rsidRDefault="00783C2E">
      <w:pPr>
        <w:pStyle w:val="ListParagraph"/>
        <w:numPr>
          <w:ilvl w:val="0"/>
          <w:numId w:val="13"/>
        </w:numPr>
        <w:tabs>
          <w:tab w:val="left" w:pos="352"/>
        </w:tabs>
        <w:spacing w:before="63" w:line="247" w:lineRule="auto"/>
        <w:ind w:right="471" w:firstLine="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color w:val="563A83"/>
          <w:sz w:val="14"/>
        </w:rPr>
        <w:t>In</w:t>
      </w:r>
      <w:r w:rsidRPr="00783C2E">
        <w:rPr>
          <w:rFonts w:ascii="Arial" w:hAnsi="Arial"/>
          <w:color w:val="563A83"/>
          <w:spacing w:val="-9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effect</w:t>
      </w:r>
      <w:r w:rsidRPr="00783C2E">
        <w:rPr>
          <w:rFonts w:ascii="Arial" w:hAnsi="Arial"/>
          <w:color w:val="563A83"/>
          <w:spacing w:val="-9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the</w:t>
      </w:r>
      <w:r w:rsidRPr="00783C2E">
        <w:rPr>
          <w:rFonts w:ascii="Arial" w:hAnsi="Arial"/>
          <w:color w:val="563A83"/>
          <w:spacing w:val="-9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Queensland</w:t>
      </w:r>
      <w:r w:rsidRPr="00783C2E">
        <w:rPr>
          <w:rFonts w:ascii="Arial" w:hAnsi="Arial"/>
          <w:color w:val="563A83"/>
          <w:spacing w:val="-9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procedure</w:t>
      </w:r>
      <w:r w:rsidRPr="00783C2E">
        <w:rPr>
          <w:rFonts w:ascii="Arial" w:hAnsi="Arial"/>
          <w:color w:val="563A83"/>
          <w:spacing w:val="-9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provides</w:t>
      </w:r>
      <w:r w:rsidRPr="00783C2E">
        <w:rPr>
          <w:rFonts w:ascii="Arial" w:hAnsi="Arial"/>
          <w:color w:val="563A83"/>
          <w:spacing w:val="-9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for</w:t>
      </w:r>
      <w:r w:rsidRPr="00783C2E">
        <w:rPr>
          <w:rFonts w:ascii="Arial" w:hAnsi="Arial"/>
          <w:color w:val="563A83"/>
          <w:spacing w:val="-9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the</w:t>
      </w:r>
      <w:r w:rsidRPr="00783C2E">
        <w:rPr>
          <w:rFonts w:ascii="Arial" w:hAnsi="Arial"/>
          <w:color w:val="563A83"/>
          <w:spacing w:val="-9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initial</w:t>
      </w:r>
      <w:r w:rsidRPr="00783C2E">
        <w:rPr>
          <w:rFonts w:ascii="Arial" w:hAnsi="Arial"/>
          <w:color w:val="563A83"/>
          <w:spacing w:val="-9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placement</w:t>
      </w:r>
      <w:r w:rsidRPr="00783C2E">
        <w:rPr>
          <w:rFonts w:ascii="Arial" w:hAnsi="Arial"/>
          <w:color w:val="563A83"/>
          <w:spacing w:val="-9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of</w:t>
      </w:r>
      <w:r w:rsidRPr="00783C2E">
        <w:rPr>
          <w:rFonts w:ascii="Arial" w:hAnsi="Arial"/>
          <w:color w:val="563A83"/>
          <w:spacing w:val="-9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transgender</w:t>
      </w:r>
      <w:r w:rsidRPr="00783C2E">
        <w:rPr>
          <w:rFonts w:ascii="Arial" w:hAnsi="Arial"/>
          <w:color w:val="563A83"/>
          <w:spacing w:val="-9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prisoners</w:t>
      </w:r>
      <w:r w:rsidRPr="00783C2E">
        <w:rPr>
          <w:rFonts w:ascii="Arial" w:hAnsi="Arial"/>
          <w:color w:val="563A83"/>
          <w:spacing w:val="-9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to</w:t>
      </w:r>
      <w:r w:rsidRPr="00783C2E">
        <w:rPr>
          <w:rFonts w:ascii="Arial" w:hAnsi="Arial"/>
          <w:color w:val="563A83"/>
          <w:spacing w:val="-9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be</w:t>
      </w:r>
      <w:r w:rsidRPr="00783C2E">
        <w:rPr>
          <w:rFonts w:ascii="Arial" w:hAnsi="Arial"/>
          <w:color w:val="563A83"/>
          <w:spacing w:val="-9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based</w:t>
      </w:r>
      <w:r w:rsidRPr="00783C2E">
        <w:rPr>
          <w:rFonts w:ascii="Arial" w:hAnsi="Arial"/>
          <w:color w:val="563A83"/>
          <w:spacing w:val="-9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on</w:t>
      </w:r>
      <w:r w:rsidRPr="00783C2E">
        <w:rPr>
          <w:rFonts w:ascii="Arial" w:hAnsi="Arial"/>
          <w:color w:val="563A83"/>
          <w:spacing w:val="-9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biological</w:t>
      </w:r>
      <w:r w:rsidRPr="00783C2E">
        <w:rPr>
          <w:rFonts w:ascii="Arial" w:hAnsi="Arial"/>
          <w:color w:val="563A83"/>
          <w:spacing w:val="-9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features,</w:t>
      </w:r>
      <w:r w:rsidRPr="00783C2E">
        <w:rPr>
          <w:rFonts w:ascii="Arial" w:hAnsi="Arial"/>
          <w:color w:val="563A83"/>
          <w:spacing w:val="-9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with</w:t>
      </w:r>
      <w:r w:rsidRPr="00783C2E">
        <w:rPr>
          <w:rFonts w:ascii="Arial" w:hAnsi="Arial"/>
          <w:color w:val="563A83"/>
          <w:spacing w:val="-9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provision</w:t>
      </w:r>
      <w:r w:rsidRPr="00783C2E">
        <w:rPr>
          <w:rFonts w:ascii="Arial" w:hAnsi="Arial"/>
          <w:color w:val="563A83"/>
          <w:spacing w:val="-9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for</w:t>
      </w:r>
      <w:r w:rsidRPr="00783C2E">
        <w:rPr>
          <w:rFonts w:ascii="Arial" w:hAnsi="Arial"/>
          <w:color w:val="563A83"/>
          <w:spacing w:val="-9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them</w:t>
      </w:r>
      <w:r w:rsidRPr="00783C2E">
        <w:rPr>
          <w:rFonts w:ascii="Arial" w:hAnsi="Arial"/>
          <w:color w:val="563A83"/>
          <w:spacing w:val="-9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to</w:t>
      </w:r>
      <w:r w:rsidRPr="00783C2E">
        <w:rPr>
          <w:rFonts w:ascii="Arial" w:hAnsi="Arial"/>
          <w:color w:val="563A83"/>
          <w:spacing w:val="-9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be</w:t>
      </w:r>
      <w:r w:rsidRPr="00783C2E">
        <w:rPr>
          <w:rFonts w:ascii="Arial" w:hAnsi="Arial"/>
          <w:color w:val="563A83"/>
          <w:w w:val="102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moved</w:t>
      </w:r>
      <w:r w:rsidRPr="00783C2E">
        <w:rPr>
          <w:rFonts w:ascii="Arial" w:hAnsi="Arial"/>
          <w:color w:val="563A83"/>
          <w:spacing w:val="-13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to</w:t>
      </w:r>
      <w:r w:rsidRPr="00783C2E">
        <w:rPr>
          <w:rFonts w:ascii="Arial" w:hAnsi="Arial"/>
          <w:color w:val="563A83"/>
          <w:spacing w:val="-13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a</w:t>
      </w:r>
      <w:r w:rsidRPr="00783C2E">
        <w:rPr>
          <w:rFonts w:ascii="Arial" w:hAnsi="Arial"/>
          <w:color w:val="563A83"/>
          <w:spacing w:val="-13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facility</w:t>
      </w:r>
      <w:r w:rsidRPr="00783C2E">
        <w:rPr>
          <w:rFonts w:ascii="Arial" w:hAnsi="Arial"/>
          <w:color w:val="563A83"/>
          <w:spacing w:val="-13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that</w:t>
      </w:r>
      <w:r w:rsidRPr="00783C2E">
        <w:rPr>
          <w:rFonts w:ascii="Arial" w:hAnsi="Arial"/>
          <w:color w:val="563A83"/>
          <w:spacing w:val="-13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accords</w:t>
      </w:r>
      <w:r w:rsidRPr="00783C2E">
        <w:rPr>
          <w:rFonts w:ascii="Arial" w:hAnsi="Arial"/>
          <w:color w:val="563A83"/>
          <w:spacing w:val="-13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with</w:t>
      </w:r>
      <w:r w:rsidRPr="00783C2E">
        <w:rPr>
          <w:rFonts w:ascii="Arial" w:hAnsi="Arial"/>
          <w:color w:val="563A83"/>
          <w:spacing w:val="-13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their</w:t>
      </w:r>
      <w:r w:rsidRPr="00783C2E">
        <w:rPr>
          <w:rFonts w:ascii="Arial" w:hAnsi="Arial"/>
          <w:color w:val="563A83"/>
          <w:spacing w:val="-13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gender</w:t>
      </w:r>
      <w:r w:rsidRPr="00783C2E">
        <w:rPr>
          <w:rFonts w:ascii="Arial" w:hAnsi="Arial"/>
          <w:color w:val="563A83"/>
          <w:spacing w:val="-13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self-identification</w:t>
      </w:r>
      <w:r w:rsidRPr="00783C2E">
        <w:rPr>
          <w:rFonts w:ascii="Arial" w:hAnsi="Arial"/>
          <w:color w:val="563A83"/>
          <w:spacing w:val="-13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where</w:t>
      </w:r>
      <w:r w:rsidRPr="00783C2E">
        <w:rPr>
          <w:rFonts w:ascii="Arial" w:hAnsi="Arial"/>
          <w:color w:val="563A83"/>
          <w:spacing w:val="-13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the</w:t>
      </w:r>
      <w:r w:rsidRPr="00783C2E">
        <w:rPr>
          <w:rFonts w:ascii="Arial" w:hAnsi="Arial"/>
          <w:color w:val="563A83"/>
          <w:spacing w:val="-13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Assistant</w:t>
      </w:r>
      <w:r w:rsidRPr="00783C2E">
        <w:rPr>
          <w:rFonts w:ascii="Arial" w:hAnsi="Arial"/>
          <w:color w:val="563A83"/>
          <w:spacing w:val="-13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Director-General</w:t>
      </w:r>
      <w:r w:rsidRPr="00783C2E">
        <w:rPr>
          <w:rFonts w:ascii="Arial" w:hAnsi="Arial"/>
          <w:color w:val="563A83"/>
          <w:spacing w:val="-13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and</w:t>
      </w:r>
      <w:r w:rsidRPr="00783C2E">
        <w:rPr>
          <w:rFonts w:ascii="Arial" w:hAnsi="Arial"/>
          <w:color w:val="563A83"/>
          <w:spacing w:val="-13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Senior</w:t>
      </w:r>
      <w:r w:rsidRPr="00783C2E">
        <w:rPr>
          <w:rFonts w:ascii="Arial" w:hAnsi="Arial"/>
          <w:color w:val="563A83"/>
          <w:spacing w:val="-13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Director</w:t>
      </w:r>
      <w:r w:rsidRPr="00783C2E">
        <w:rPr>
          <w:rFonts w:ascii="Arial" w:hAnsi="Arial"/>
          <w:color w:val="563A83"/>
          <w:spacing w:val="-13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consider</w:t>
      </w:r>
      <w:r w:rsidRPr="00783C2E">
        <w:rPr>
          <w:rFonts w:ascii="Arial" w:hAnsi="Arial"/>
          <w:color w:val="563A83"/>
          <w:spacing w:val="-13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the</w:t>
      </w:r>
      <w:r w:rsidRPr="00783C2E">
        <w:rPr>
          <w:rFonts w:ascii="Arial" w:hAnsi="Arial"/>
          <w:color w:val="563A83"/>
          <w:spacing w:val="-13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transfer</w:t>
      </w:r>
      <w:r w:rsidRPr="00783C2E">
        <w:rPr>
          <w:rFonts w:ascii="Arial" w:hAnsi="Arial"/>
          <w:color w:val="563A83"/>
          <w:spacing w:val="-13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appropriate.</w:t>
      </w:r>
    </w:p>
    <w:p w14:paraId="0C3ED468" w14:textId="77777777" w:rsidR="00D814DC" w:rsidRPr="00783C2E" w:rsidRDefault="00783C2E">
      <w:pPr>
        <w:spacing w:before="57"/>
        <w:ind w:left="263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color w:val="563A83"/>
          <w:sz w:val="14"/>
        </w:rPr>
        <w:t xml:space="preserve">** </w:t>
      </w:r>
      <w:r w:rsidRPr="00783C2E">
        <w:rPr>
          <w:rFonts w:ascii="Arial" w:hAnsi="Arial"/>
          <w:color w:val="563A83"/>
          <w:spacing w:val="-3"/>
          <w:sz w:val="14"/>
        </w:rPr>
        <w:t xml:space="preserve">Tasmania </w:t>
      </w:r>
      <w:r w:rsidRPr="00783C2E">
        <w:rPr>
          <w:rFonts w:ascii="Arial" w:hAnsi="Arial"/>
          <w:color w:val="563A83"/>
          <w:sz w:val="14"/>
        </w:rPr>
        <w:t>Prison Services advised that a full review of Standing Orders was</w:t>
      </w:r>
      <w:r w:rsidRPr="00783C2E">
        <w:rPr>
          <w:rFonts w:ascii="Arial" w:hAnsi="Arial"/>
          <w:color w:val="563A83"/>
          <w:spacing w:val="-16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underway.</w:t>
      </w:r>
    </w:p>
    <w:p w14:paraId="616750DA" w14:textId="77777777" w:rsidR="00D814DC" w:rsidRPr="00783C2E" w:rsidRDefault="00783C2E">
      <w:pPr>
        <w:spacing w:before="62" w:line="247" w:lineRule="auto"/>
        <w:ind w:left="263" w:right="471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color w:val="563A83"/>
          <w:sz w:val="14"/>
        </w:rPr>
        <w:t>***</w:t>
      </w:r>
      <w:r w:rsidRPr="00783C2E">
        <w:rPr>
          <w:rFonts w:ascii="Arial" w:hAnsi="Arial"/>
          <w:color w:val="563A83"/>
          <w:spacing w:val="-13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The</w:t>
      </w:r>
      <w:r w:rsidRPr="00783C2E">
        <w:rPr>
          <w:rFonts w:ascii="Arial" w:hAnsi="Arial"/>
          <w:color w:val="563A83"/>
          <w:spacing w:val="-13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Western</w:t>
      </w:r>
      <w:r w:rsidRPr="00783C2E">
        <w:rPr>
          <w:rFonts w:ascii="Arial" w:hAnsi="Arial"/>
          <w:color w:val="563A83"/>
          <w:spacing w:val="-13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Australian</w:t>
      </w:r>
      <w:r w:rsidRPr="00783C2E">
        <w:rPr>
          <w:rFonts w:ascii="Arial" w:hAnsi="Arial"/>
          <w:color w:val="563A83"/>
          <w:spacing w:val="-13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policy</w:t>
      </w:r>
      <w:r w:rsidRPr="00783C2E">
        <w:rPr>
          <w:rFonts w:ascii="Arial" w:hAnsi="Arial"/>
          <w:color w:val="563A83"/>
          <w:spacing w:val="-13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says</w:t>
      </w:r>
      <w:r w:rsidRPr="00783C2E">
        <w:rPr>
          <w:rFonts w:ascii="Arial" w:hAnsi="Arial"/>
          <w:color w:val="563A83"/>
          <w:spacing w:val="-13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very</w:t>
      </w:r>
      <w:r w:rsidRPr="00783C2E">
        <w:rPr>
          <w:rFonts w:ascii="Arial" w:hAnsi="Arial"/>
          <w:color w:val="563A83"/>
          <w:spacing w:val="-13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little</w:t>
      </w:r>
      <w:r w:rsidRPr="00783C2E">
        <w:rPr>
          <w:rFonts w:ascii="Arial" w:hAnsi="Arial"/>
          <w:color w:val="563A83"/>
          <w:spacing w:val="-13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about</w:t>
      </w:r>
      <w:r w:rsidRPr="00783C2E">
        <w:rPr>
          <w:rFonts w:ascii="Arial" w:hAnsi="Arial"/>
          <w:color w:val="563A83"/>
          <w:spacing w:val="-13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female</w:t>
      </w:r>
      <w:r w:rsidRPr="00783C2E">
        <w:rPr>
          <w:rFonts w:ascii="Arial" w:hAnsi="Arial"/>
          <w:color w:val="563A83"/>
          <w:spacing w:val="-13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to</w:t>
      </w:r>
      <w:r w:rsidRPr="00783C2E">
        <w:rPr>
          <w:rFonts w:ascii="Arial" w:hAnsi="Arial"/>
          <w:color w:val="563A83"/>
          <w:spacing w:val="-13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male</w:t>
      </w:r>
      <w:r w:rsidRPr="00783C2E">
        <w:rPr>
          <w:rFonts w:ascii="Arial" w:hAnsi="Arial"/>
          <w:color w:val="563A83"/>
          <w:spacing w:val="-13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transgender</w:t>
      </w:r>
      <w:r w:rsidRPr="00783C2E">
        <w:rPr>
          <w:rFonts w:ascii="Arial" w:hAnsi="Arial"/>
          <w:color w:val="563A83"/>
          <w:spacing w:val="-13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prisoners,</w:t>
      </w:r>
      <w:r w:rsidRPr="00783C2E">
        <w:rPr>
          <w:rFonts w:ascii="Arial" w:hAnsi="Arial"/>
          <w:color w:val="563A83"/>
          <w:spacing w:val="-13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leaving</w:t>
      </w:r>
      <w:r w:rsidRPr="00783C2E">
        <w:rPr>
          <w:rFonts w:ascii="Arial" w:hAnsi="Arial"/>
          <w:color w:val="563A83"/>
          <w:spacing w:val="-13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their</w:t>
      </w:r>
      <w:r w:rsidRPr="00783C2E">
        <w:rPr>
          <w:rFonts w:ascii="Arial" w:hAnsi="Arial"/>
          <w:color w:val="563A83"/>
          <w:spacing w:val="-13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placement</w:t>
      </w:r>
      <w:r w:rsidRPr="00783C2E">
        <w:rPr>
          <w:rFonts w:ascii="Arial" w:hAnsi="Arial"/>
          <w:color w:val="563A83"/>
          <w:spacing w:val="-13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entirely</w:t>
      </w:r>
      <w:r w:rsidRPr="00783C2E">
        <w:rPr>
          <w:rFonts w:ascii="Arial" w:hAnsi="Arial"/>
          <w:color w:val="563A83"/>
          <w:spacing w:val="-13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at</w:t>
      </w:r>
      <w:r w:rsidRPr="00783C2E">
        <w:rPr>
          <w:rFonts w:ascii="Arial" w:hAnsi="Arial"/>
          <w:color w:val="563A83"/>
          <w:spacing w:val="-13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the</w:t>
      </w:r>
      <w:r w:rsidRPr="00783C2E">
        <w:rPr>
          <w:rFonts w:ascii="Arial" w:hAnsi="Arial"/>
          <w:color w:val="563A83"/>
          <w:spacing w:val="-13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discretion</w:t>
      </w:r>
      <w:r w:rsidRPr="00783C2E">
        <w:rPr>
          <w:rFonts w:ascii="Arial" w:hAnsi="Arial"/>
          <w:color w:val="563A83"/>
          <w:spacing w:val="-13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of</w:t>
      </w:r>
      <w:r w:rsidRPr="00783C2E">
        <w:rPr>
          <w:rFonts w:ascii="Arial" w:hAnsi="Arial"/>
          <w:color w:val="563A83"/>
          <w:spacing w:val="-13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policy</w:t>
      </w:r>
      <w:r w:rsidRPr="00783C2E">
        <w:rPr>
          <w:rFonts w:ascii="Arial" w:hAnsi="Arial"/>
          <w:color w:val="563A83"/>
          <w:w w:val="99"/>
          <w:sz w:val="14"/>
        </w:rPr>
        <w:t xml:space="preserve"> </w:t>
      </w:r>
      <w:r w:rsidRPr="00783C2E">
        <w:rPr>
          <w:rFonts w:ascii="Arial" w:hAnsi="Arial"/>
          <w:color w:val="563A83"/>
          <w:sz w:val="14"/>
        </w:rPr>
        <w:t>administrators.</w:t>
      </w:r>
    </w:p>
    <w:p w14:paraId="5395A871" w14:textId="77777777" w:rsidR="00D814DC" w:rsidRPr="00783C2E" w:rsidRDefault="00D814DC">
      <w:pPr>
        <w:spacing w:line="247" w:lineRule="auto"/>
        <w:rPr>
          <w:rFonts w:ascii="Arial" w:eastAsia="Trebuchet MS" w:hAnsi="Arial" w:cs="Trebuchet MS"/>
          <w:sz w:val="14"/>
          <w:szCs w:val="14"/>
        </w:rPr>
        <w:sectPr w:rsidR="00D814DC" w:rsidRPr="00783C2E">
          <w:pgSz w:w="11910" w:h="16840"/>
          <w:pgMar w:top="440" w:right="840" w:bottom="580" w:left="360" w:header="0" w:footer="399" w:gutter="0"/>
          <w:cols w:space="720"/>
        </w:sectPr>
      </w:pPr>
    </w:p>
    <w:p w14:paraId="2F6BCA73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542579F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D28514A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EC37E9E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CDD3B41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E370DDE" w14:textId="77777777" w:rsidR="00D814DC" w:rsidRPr="00783C2E" w:rsidRDefault="00D814DC">
      <w:pPr>
        <w:spacing w:before="7"/>
        <w:rPr>
          <w:rFonts w:ascii="Arial" w:eastAsia="Trebuchet MS" w:hAnsi="Arial" w:cs="Trebuchet MS"/>
          <w:sz w:val="17"/>
          <w:szCs w:val="17"/>
        </w:rPr>
      </w:pPr>
    </w:p>
    <w:p w14:paraId="211BF529" w14:textId="77777777" w:rsidR="00D814DC" w:rsidRPr="00783C2E" w:rsidRDefault="00F05F42">
      <w:pPr>
        <w:spacing w:before="75" w:line="115" w:lineRule="exact"/>
        <w:ind w:left="144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</w:rPr>
        <w:pict w14:anchorId="18882ECA">
          <v:group id="_x0000_s4188" style="position:absolute;left:0;text-align:left;margin-left:123.55pt;margin-top:-69.15pt;width:189.75pt;height:125.2pt;z-index:9688;mso-position-horizontal-relative:page" coordorigin="2472,-1384" coordsize="3795,2504">
            <v:group id="_x0000_s4199" style="position:absolute;left:4062;top:-1384;width:2204;height:1189" coordorigin="4062,-1384" coordsize="2204,1189">
              <v:shape id="_x0000_s4200" style="position:absolute;left:4062;top:-1384;width:2204;height:1189" coordorigin="4062,-1384" coordsize="2204,1189" path="m5579,-1384r-1517,l4748,-195r1518,l5579,-1384xe" fillcolor="#563a83" stroked="f">
                <v:path arrowok="t"/>
              </v:shape>
            </v:group>
            <v:group id="_x0000_s4197" style="position:absolute;left:2544;top:-1384;width:1373;height:1189" coordorigin="2544,-1384" coordsize="1373,1189">
              <v:shape id="_x0000_s4198" style="position:absolute;left:2544;top:-1384;width:1373;height:1189" coordorigin="2544,-1384" coordsize="1373,1189" path="m3917,-1384r-1373,l3230,-195r687,-1189xe" fillcolor="#cf2974" stroked="f">
                <v:path arrowok="t"/>
              </v:shape>
            </v:group>
            <v:group id="_x0000_s4195" style="position:absolute;left:3230;top:-1384;width:1518;height:1189" coordorigin="3230,-1384" coordsize="1518,1189">
              <v:shape id="_x0000_s4196" style="position:absolute;left:3230;top:-1384;width:1518;height:1189" coordorigin="3230,-1384" coordsize="1518,1189" path="m4062,-1384r-145,l3230,-195r1518,l4062,-1384xe" fillcolor="#542f6b" stroked="f">
                <v:path arrowok="t"/>
              </v:shape>
            </v:group>
            <v:group id="_x0000_s4193" style="position:absolute;left:2472;top:-195;width:1518;height:1315" coordorigin="2472,-195" coordsize="1518,1315">
              <v:shape id="_x0000_s4194" style="position:absolute;left:2472;top:-195;width:1518;height:1315" coordorigin="2472,-195" coordsize="1518,1315" path="m3230,-195l2472,1119r1517,l3230,-195xe" fillcolor="#6b5c99" stroked="f">
                <v:path arrowok="t"/>
              </v:shape>
            </v:group>
            <v:group id="_x0000_s4191" style="position:absolute;left:3989;top:-195;width:1518;height:1315" coordorigin="3989,-195" coordsize="1518,1315">
              <v:shape id="_x0000_s4192" style="position:absolute;left:3989;top:-195;width:1518;height:1315" coordorigin="3989,-195" coordsize="1518,1315" path="m4748,-195l3989,1119r1518,l4748,-195xe" fillcolor="#cf2974" stroked="f">
                <v:path arrowok="t"/>
              </v:shape>
            </v:group>
            <v:group id="_x0000_s4189" style="position:absolute;left:3230;top:-195;width:1518;height:1315" coordorigin="3230,-195" coordsize="1518,1315">
              <v:shape id="_x0000_s4190" style="position:absolute;left:3230;top:-195;width:1518;height:1315" coordorigin="3230,-195" coordsize="1518,1315" path="m4748,-195r-1518,l3989,1119,4748,-195xe" fillcolor="#cf2974" stroked="f">
                <v:path arrowok="t"/>
              </v:shape>
            </v:group>
            <w10:wrap anchorx="page"/>
          </v:group>
        </w:pict>
      </w:r>
      <w:bookmarkStart w:id="36" w:name="_bookmark33"/>
      <w:bookmarkEnd w:id="36"/>
      <w:r w:rsidR="00783C2E" w:rsidRPr="00783C2E">
        <w:rPr>
          <w:rFonts w:ascii="Arial" w:hAnsi="Arial"/>
          <w:b/>
          <w:color w:val="184786"/>
          <w:sz w:val="18"/>
        </w:rPr>
        <w:t>CHAPTER</w:t>
      </w:r>
    </w:p>
    <w:p w14:paraId="4898F4F2" w14:textId="77777777" w:rsidR="00D814DC" w:rsidRPr="00783C2E" w:rsidRDefault="00783C2E">
      <w:pPr>
        <w:spacing w:line="1150" w:lineRule="exact"/>
        <w:ind w:left="123"/>
        <w:rPr>
          <w:rFonts w:ascii="Arial" w:eastAsia="Arial" w:hAnsi="Arial" w:cs="Arial"/>
          <w:sz w:val="108"/>
          <w:szCs w:val="108"/>
        </w:rPr>
      </w:pPr>
      <w:r w:rsidRPr="00783C2E">
        <w:rPr>
          <w:rFonts w:ascii="Arial" w:hAnsi="Arial"/>
          <w:b/>
          <w:color w:val="184786"/>
          <w:spacing w:val="-45"/>
          <w:w w:val="115"/>
          <w:sz w:val="108"/>
        </w:rPr>
        <w:t>13</w:t>
      </w:r>
    </w:p>
    <w:p w14:paraId="2EF9B398" w14:textId="77777777" w:rsidR="00D814DC" w:rsidRPr="00783C2E" w:rsidRDefault="00783C2E">
      <w:pPr>
        <w:spacing w:before="212"/>
        <w:ind w:left="123"/>
        <w:rPr>
          <w:rFonts w:ascii="Arial" w:eastAsia="Arial" w:hAnsi="Arial" w:cs="Arial"/>
          <w:sz w:val="48"/>
          <w:szCs w:val="48"/>
        </w:rPr>
      </w:pPr>
      <w:r w:rsidRPr="00783C2E">
        <w:rPr>
          <w:rFonts w:ascii="Arial" w:hAnsi="Arial"/>
          <w:color w:val="CF2974"/>
          <w:spacing w:val="-5"/>
          <w:w w:val="95"/>
          <w:sz w:val="48"/>
        </w:rPr>
        <w:t>Anti-</w:t>
      </w:r>
      <w:proofErr w:type="gramStart"/>
      <w:r w:rsidRPr="00783C2E">
        <w:rPr>
          <w:rFonts w:ascii="Arial" w:hAnsi="Arial"/>
          <w:color w:val="CF2974"/>
          <w:spacing w:val="-5"/>
          <w:w w:val="95"/>
          <w:sz w:val="48"/>
        </w:rPr>
        <w:t xml:space="preserve">discrimination </w:t>
      </w:r>
      <w:r w:rsidRPr="00783C2E">
        <w:rPr>
          <w:rFonts w:ascii="Arial" w:hAnsi="Arial"/>
          <w:color w:val="CF2974"/>
          <w:spacing w:val="3"/>
          <w:w w:val="95"/>
          <w:sz w:val="48"/>
        </w:rPr>
        <w:t xml:space="preserve"> </w:t>
      </w:r>
      <w:r w:rsidRPr="00783C2E">
        <w:rPr>
          <w:rFonts w:ascii="Arial" w:hAnsi="Arial"/>
          <w:color w:val="CF2974"/>
          <w:spacing w:val="-6"/>
          <w:w w:val="95"/>
          <w:sz w:val="48"/>
        </w:rPr>
        <w:t>law</w:t>
      </w:r>
      <w:proofErr w:type="gramEnd"/>
    </w:p>
    <w:p w14:paraId="3C6B933A" w14:textId="77777777" w:rsidR="00D814DC" w:rsidRPr="00783C2E" w:rsidRDefault="00D814DC">
      <w:pPr>
        <w:rPr>
          <w:rFonts w:ascii="Arial" w:eastAsia="Arial" w:hAnsi="Arial" w:cs="Arial"/>
          <w:sz w:val="17"/>
          <w:szCs w:val="17"/>
        </w:rPr>
      </w:pPr>
    </w:p>
    <w:p w14:paraId="05FBFD14" w14:textId="77777777" w:rsidR="00D814DC" w:rsidRPr="00783C2E" w:rsidRDefault="00F05F42">
      <w:pPr>
        <w:spacing w:line="20" w:lineRule="exact"/>
        <w:ind w:left="11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7B54DA51">
          <v:group id="_x0000_s4185" style="width:516.2pt;height:1pt;mso-position-horizontal-relative:char;mso-position-vertical-relative:line" coordsize="10324,20">
            <v:group id="_x0000_s4186" style="position:absolute;left:10;top:10;width:10304;height:2" coordorigin="10,10" coordsize="10304,2">
              <v:shape id="_x0000_s4187" style="position:absolute;left:10;top:10;width:10304;height:2" coordorigin="10,10" coordsize="10304,0" path="m10,10r10304,e" filled="f" strokecolor="#cf2974" strokeweight="1pt">
                <v:path arrowok="t"/>
              </v:shape>
            </v:group>
            <w10:anchorlock/>
          </v:group>
        </w:pict>
      </w:r>
    </w:p>
    <w:p w14:paraId="2F28960C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3112386" w14:textId="77777777" w:rsidR="00D814DC" w:rsidRPr="00783C2E" w:rsidRDefault="00D814DC">
      <w:pPr>
        <w:spacing w:before="10"/>
        <w:rPr>
          <w:rFonts w:ascii="Arial" w:eastAsia="Arial" w:hAnsi="Arial" w:cs="Arial"/>
          <w:sz w:val="19"/>
          <w:szCs w:val="19"/>
        </w:rPr>
      </w:pPr>
    </w:p>
    <w:p w14:paraId="038CAB5E" w14:textId="77777777" w:rsidR="00D814DC" w:rsidRPr="00783C2E" w:rsidRDefault="00D814DC">
      <w:pPr>
        <w:rPr>
          <w:rFonts w:ascii="Arial" w:eastAsia="Arial" w:hAnsi="Arial" w:cs="Arial"/>
          <w:sz w:val="19"/>
          <w:szCs w:val="19"/>
        </w:rPr>
        <w:sectPr w:rsidR="00D814DC" w:rsidRPr="00783C2E">
          <w:pgSz w:w="11910" w:h="16840"/>
          <w:pgMar w:top="0" w:right="320" w:bottom="600" w:left="840" w:header="0" w:footer="387" w:gutter="0"/>
          <w:cols w:space="720"/>
        </w:sectPr>
      </w:pPr>
    </w:p>
    <w:p w14:paraId="4696E6E7" w14:textId="77777777" w:rsidR="00D814DC" w:rsidRPr="00783C2E" w:rsidRDefault="00783C2E">
      <w:pPr>
        <w:pStyle w:val="BodyText"/>
        <w:spacing w:before="78" w:line="276" w:lineRule="auto"/>
        <w:ind w:left="123"/>
        <w:rPr>
          <w:rFonts w:ascii="Arial" w:hAnsi="Arial"/>
        </w:rPr>
      </w:pPr>
      <w:r w:rsidRPr="00783C2E">
        <w:rPr>
          <w:rFonts w:ascii="Arial" w:hAnsi="Arial"/>
          <w:color w:val="231F20"/>
        </w:rPr>
        <w:lastRenderedPageBreak/>
        <w:t>A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general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consensus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emerged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from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consultation</w:t>
      </w:r>
      <w:r w:rsidRPr="00783C2E">
        <w:rPr>
          <w:rFonts w:ascii="Arial" w:hAnsi="Arial"/>
          <w:color w:val="231F20"/>
          <w:spacing w:val="-50"/>
        </w:rPr>
        <w:t xml:space="preserve"> </w:t>
      </w:r>
      <w:r w:rsidRPr="00783C2E">
        <w:rPr>
          <w:rFonts w:ascii="Arial" w:hAnsi="Arial"/>
          <w:color w:val="231F20"/>
        </w:rPr>
        <w:t>process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state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territory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law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provided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incomplete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inconsistent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protection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from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 xml:space="preserve">grounds of SOGII </w:t>
      </w:r>
      <w:proofErr w:type="gramStart"/>
      <w:r w:rsidRPr="00783C2E">
        <w:rPr>
          <w:rFonts w:ascii="Arial" w:hAnsi="Arial"/>
          <w:color w:val="231F20"/>
        </w:rPr>
        <w:t>status.</w:t>
      </w:r>
      <w:r w:rsidRPr="00783C2E">
        <w:rPr>
          <w:rFonts w:ascii="Arial" w:hAnsi="Arial"/>
          <w:color w:val="231F20"/>
          <w:position w:val="6"/>
          <w:sz w:val="10"/>
        </w:rPr>
        <w:t xml:space="preserve">233  </w:t>
      </w:r>
      <w:r w:rsidRPr="00783C2E">
        <w:rPr>
          <w:rFonts w:ascii="Arial" w:hAnsi="Arial"/>
          <w:color w:val="231F20"/>
        </w:rPr>
        <w:t>This</w:t>
      </w:r>
      <w:proofErr w:type="gramEnd"/>
      <w:r w:rsidRPr="00783C2E">
        <w:rPr>
          <w:rFonts w:ascii="Arial" w:hAnsi="Arial"/>
          <w:color w:val="231F20"/>
        </w:rPr>
        <w:t xml:space="preserve"> was affirmed in the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results</w:t>
      </w:r>
    </w:p>
    <w:p w14:paraId="2624F6C6" w14:textId="77777777" w:rsidR="00D814DC" w:rsidRPr="00783C2E" w:rsidRDefault="00783C2E">
      <w:pPr>
        <w:pStyle w:val="BodyText"/>
        <w:spacing w:line="276" w:lineRule="auto"/>
        <w:ind w:left="123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of</w:t>
      </w:r>
      <w:proofErr w:type="gramEnd"/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online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survey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which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very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few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participants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reported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believing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were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effectively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protected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under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  <w:w w:val="95"/>
        </w:rPr>
        <w:t>state or territory</w:t>
      </w:r>
      <w:r w:rsidRPr="00783C2E">
        <w:rPr>
          <w:rFonts w:ascii="Arial" w:hAnsi="Arial"/>
          <w:color w:val="231F20"/>
          <w:spacing w:val="-28"/>
          <w:w w:val="95"/>
        </w:rPr>
        <w:t xml:space="preserve"> </w:t>
      </w:r>
      <w:r w:rsidRPr="00783C2E">
        <w:rPr>
          <w:rFonts w:ascii="Arial" w:hAnsi="Arial"/>
          <w:color w:val="231F20"/>
          <w:spacing w:val="-3"/>
          <w:w w:val="95"/>
        </w:rPr>
        <w:t>law.</w:t>
      </w:r>
    </w:p>
    <w:p w14:paraId="731BCF03" w14:textId="77777777" w:rsidR="00D814DC" w:rsidRPr="00783C2E" w:rsidRDefault="00783C2E">
      <w:pPr>
        <w:pStyle w:val="BodyText"/>
        <w:spacing w:before="78" w:line="276" w:lineRule="auto"/>
        <w:ind w:left="123" w:right="481"/>
        <w:rPr>
          <w:rFonts w:ascii="Arial" w:hAnsi="Arial"/>
          <w:sz w:val="10"/>
          <w:szCs w:val="10"/>
        </w:rPr>
      </w:pPr>
      <w:r w:rsidRPr="00783C2E">
        <w:rPr>
          <w:rFonts w:ascii="Arial" w:hAnsi="Arial"/>
        </w:rPr>
        <w:br w:type="column"/>
      </w:r>
      <w:r w:rsidRPr="00783C2E">
        <w:rPr>
          <w:rFonts w:ascii="Arial" w:hAnsi="Arial"/>
          <w:color w:val="231F20"/>
        </w:rPr>
        <w:lastRenderedPageBreak/>
        <w:t>The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range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terminology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SOGII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statuses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articulated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w w:val="93"/>
        </w:rPr>
        <w:t xml:space="preserve"> </w:t>
      </w:r>
      <w:r w:rsidRPr="00783C2E">
        <w:rPr>
          <w:rFonts w:ascii="Arial" w:hAnsi="Arial"/>
          <w:color w:val="231F20"/>
        </w:rPr>
        <w:t>state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territory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anti-discrimination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law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can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be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attributed</w:t>
      </w:r>
      <w:r w:rsidRPr="00783C2E">
        <w:rPr>
          <w:rFonts w:ascii="Arial" w:hAnsi="Arial"/>
          <w:color w:val="231F20"/>
          <w:w w:val="93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various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points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time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at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which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legislation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w w:val="107"/>
        </w:rPr>
        <w:t xml:space="preserve"> </w:t>
      </w:r>
      <w:r w:rsidRPr="00783C2E">
        <w:rPr>
          <w:rFonts w:ascii="Arial" w:hAnsi="Arial"/>
          <w:color w:val="231F20"/>
        </w:rPr>
        <w:t>developed.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example,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3"/>
        </w:rPr>
        <w:t xml:space="preserve"> NSW,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i/>
          <w:color w:val="231F20"/>
        </w:rPr>
        <w:t>Anti-Discrimination</w:t>
      </w:r>
      <w:r w:rsidRPr="00783C2E">
        <w:rPr>
          <w:rFonts w:ascii="Arial" w:hAnsi="Arial"/>
          <w:i/>
          <w:color w:val="231F20"/>
          <w:spacing w:val="-41"/>
        </w:rPr>
        <w:t xml:space="preserve"> </w:t>
      </w:r>
      <w:r w:rsidRPr="00783C2E">
        <w:rPr>
          <w:rFonts w:ascii="Arial" w:hAnsi="Arial"/>
          <w:i/>
          <w:color w:val="231F20"/>
        </w:rPr>
        <w:t xml:space="preserve">Act 1977 </w:t>
      </w:r>
      <w:r w:rsidRPr="00783C2E">
        <w:rPr>
          <w:rFonts w:ascii="Arial" w:hAnsi="Arial"/>
          <w:color w:val="231F20"/>
        </w:rPr>
        <w:t>(NSW) makes it unlawful to harass or</w:t>
      </w:r>
      <w:r w:rsidRPr="00783C2E">
        <w:rPr>
          <w:rFonts w:ascii="Arial" w:hAnsi="Arial"/>
          <w:color w:val="231F20"/>
          <w:spacing w:val="-35"/>
        </w:rPr>
        <w:t xml:space="preserve"> </w:t>
      </w:r>
      <w:r w:rsidRPr="00783C2E">
        <w:rPr>
          <w:rFonts w:ascii="Arial" w:hAnsi="Arial"/>
          <w:color w:val="231F20"/>
        </w:rPr>
        <w:t>discriminate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against a person on the basis of their</w:t>
      </w:r>
      <w:r w:rsidRPr="00783C2E">
        <w:rPr>
          <w:rFonts w:ascii="Arial" w:hAnsi="Arial"/>
          <w:color w:val="231F20"/>
          <w:spacing w:val="-32"/>
        </w:rPr>
        <w:t xml:space="preserve"> </w:t>
      </w:r>
      <w:r w:rsidRPr="00783C2E">
        <w:rPr>
          <w:rFonts w:ascii="Arial" w:hAnsi="Arial"/>
          <w:color w:val="231F20"/>
        </w:rPr>
        <w:t>homosexuality.</w:t>
      </w:r>
      <w:r w:rsidRPr="00783C2E">
        <w:rPr>
          <w:rFonts w:ascii="Arial" w:hAnsi="Arial"/>
          <w:color w:val="231F20"/>
          <w:position w:val="6"/>
          <w:sz w:val="10"/>
        </w:rPr>
        <w:t>236</w:t>
      </w:r>
    </w:p>
    <w:p w14:paraId="0CE19211" w14:textId="77777777" w:rsidR="00D814DC" w:rsidRPr="00783C2E" w:rsidRDefault="00F05F42">
      <w:pPr>
        <w:pStyle w:val="BodyText"/>
        <w:spacing w:line="276" w:lineRule="auto"/>
        <w:ind w:left="123" w:right="448"/>
        <w:rPr>
          <w:rFonts w:ascii="Arial" w:hAnsi="Arial"/>
        </w:rPr>
      </w:pPr>
      <w:r>
        <w:rPr>
          <w:rFonts w:ascii="Arial" w:hAnsi="Arial"/>
        </w:rPr>
        <w:pict w14:anchorId="01484EAA">
          <v:group id="_x0000_s4170" style="position:absolute;left:0;text-align:left;margin-left:48.15pt;margin-top:38.2pt;width:248.05pt;height:252.7pt;z-index:9664;mso-position-horizontal-relative:page" coordorigin="964,765" coordsize="4961,5054">
            <v:group id="_x0000_s4183" style="position:absolute;left:964;top:765;width:4961;height:2514" coordorigin="964,765" coordsize="4961,2514">
              <v:shape id="_x0000_s4184" style="position:absolute;left:964;top:765;width:4961;height:2514" coordorigin="964,765" coordsize="4961,2514" path="m964,3279r4960,l5924,765r-4960,l964,3279xe" fillcolor="#563a83" stroked="f">
                <v:path arrowok="t"/>
              </v:shape>
            </v:group>
            <v:group id="_x0000_s4181" style="position:absolute;left:2835;top:1081;width:2;height:702" coordorigin="2835,1081" coordsize="2,702">
              <v:shape id="_x0000_s4182" style="position:absolute;left:2835;top:1081;width:2;height:702" coordorigin="2835,1081" coordsize="0,702" path="m2835,1783r,-702e" filled="f" strokecolor="white" strokeweight=".29914mm">
                <v:path arrowok="t"/>
              </v:shape>
            </v:group>
            <v:group id="_x0000_s4179" style="position:absolute;left:964;top:3448;width:4961;height:2370" coordorigin="964,3448" coordsize="4961,2370">
              <v:shape id="_x0000_s4180" style="position:absolute;left:964;top:3448;width:4961;height:2370" coordorigin="964,3448" coordsize="4961,2370" path="m964,5818r4960,l5924,3448r-4960,l964,5818xe" fillcolor="#cf2974" stroked="f">
                <v:path arrowok="t"/>
              </v:shape>
            </v:group>
            <v:group id="_x0000_s4177" style="position:absolute;left:1811;top:3917;width:326;height:226" coordorigin="1811,3917" coordsize="326,226">
              <v:shape id="_x0000_s4178" style="position:absolute;left:1811;top:3917;width:326;height:226" coordorigin="1811,3917" coordsize="326,226" path="m2137,4143r-326,l1811,3917r326,l2137,4143xe" fillcolor="#563a83" stroked="f">
                <v:path arrowok="t"/>
              </v:shape>
            </v:group>
            <v:group id="_x0000_s4171" style="position:absolute;left:964;top:3279;width:4961;height:170" coordorigin="964,3279" coordsize="4961,170">
              <v:shape id="_x0000_s4176" style="position:absolute;left:964;top:3279;width:4961;height:170" coordorigin="964,3279" coordsize="4961,170" path="m964,3448r4960,l5924,3279r-4960,l964,3448xe" fillcolor="#542f6b" stroked="f">
                <v:path arrowok="t"/>
              </v:shape>
              <v:shape id="_x0000_s4175" type="#_x0000_t202" style="position:absolute;left:1805;top:1076;width:851;height:841" filled="f" stroked="f">
                <v:textbox inset="0,0,0,0">
                  <w:txbxContent>
                    <w:p w14:paraId="7DFB5F3C" w14:textId="77777777" w:rsidR="00D603B0" w:rsidRDefault="00D603B0">
                      <w:pPr>
                        <w:spacing w:line="116" w:lineRule="exact"/>
                        <w:ind w:left="6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3"/>
                          <w:w w:val="104"/>
                          <w:sz w:val="15"/>
                        </w:rPr>
                        <w:t>QUESTION</w:t>
                      </w:r>
                    </w:p>
                    <w:p w14:paraId="2F8185CC" w14:textId="77777777" w:rsidR="00D603B0" w:rsidRDefault="00D603B0">
                      <w:pPr>
                        <w:spacing w:line="724" w:lineRule="exact"/>
                        <w:rPr>
                          <w:rFonts w:ascii="Arial" w:eastAsia="Arial" w:hAnsi="Arial" w:cs="Arial"/>
                          <w:sz w:val="67"/>
                          <w:szCs w:val="67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14"/>
                          <w:sz w:val="67"/>
                        </w:rPr>
                        <w:t>10</w:t>
                      </w:r>
                    </w:p>
                  </w:txbxContent>
                </v:textbox>
              </v:shape>
              <v:shape id="_x0000_s4174" type="#_x0000_t202" style="position:absolute;left:3046;top:1046;width:2586;height:1153" filled="f" stroked="f">
                <v:textbox inset="0,0,0,0">
                  <w:txbxContent>
                    <w:p w14:paraId="0F5D2EC0" w14:textId="77777777" w:rsidR="00D603B0" w:rsidRDefault="00D603B0">
                      <w:pPr>
                        <w:spacing w:line="243" w:lineRule="exact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color w:val="FFFFFF"/>
                          <w:w w:val="103"/>
                          <w:sz w:val="23"/>
                        </w:rPr>
                        <w:t>How</w:t>
                      </w:r>
                      <w:r>
                        <w:rPr>
                          <w:rFonts w:ascii="Arial"/>
                          <w:color w:val="FFFFFF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23"/>
                        </w:rPr>
                        <w:t>well</w:t>
                      </w:r>
                      <w:r>
                        <w:rPr>
                          <w:rFonts w:ascii="Arial"/>
                          <w:color w:val="FFFFFF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23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96"/>
                          <w:sz w:val="23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23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3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3"/>
                        </w:rPr>
                        <w:t>rights</w:t>
                      </w:r>
                      <w:r>
                        <w:rPr>
                          <w:rFonts w:ascii="Arial"/>
                          <w:color w:val="FFFFFF"/>
                          <w:spacing w:val="2"/>
                          <w:sz w:val="2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FFFFFF"/>
                          <w:sz w:val="23"/>
                        </w:rPr>
                        <w:t>of</w:t>
                      </w:r>
                      <w:proofErr w:type="gramEnd"/>
                    </w:p>
                    <w:p w14:paraId="04D73779" w14:textId="77777777" w:rsidR="00D603B0" w:rsidRDefault="00D603B0">
                      <w:pPr>
                        <w:spacing w:before="5" w:line="300" w:lineRule="atLeast"/>
                        <w:ind w:right="99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color w:val="FFFFFF"/>
                          <w:w w:val="97"/>
                          <w:sz w:val="23"/>
                        </w:rPr>
                        <w:t>LGBTI</w:t>
                      </w:r>
                      <w:r>
                        <w:rPr>
                          <w:rFonts w:ascii="Arial"/>
                          <w:color w:val="FFFFFF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3"/>
                        </w:rPr>
                        <w:t>people</w:t>
                      </w:r>
                      <w:r>
                        <w:rPr>
                          <w:rFonts w:ascii="Arial"/>
                          <w:color w:val="FFFFFF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3"/>
                          <w:sz w:val="23"/>
                        </w:rPr>
                        <w:t>p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103"/>
                          <w:sz w:val="23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103"/>
                          <w:sz w:val="23"/>
                        </w:rPr>
                        <w:t xml:space="preserve">otected </w:t>
                      </w:r>
                      <w:r>
                        <w:rPr>
                          <w:rFonts w:ascii="Arial"/>
                          <w:color w:val="FFFFFF"/>
                          <w:w w:val="101"/>
                          <w:sz w:val="23"/>
                        </w:rPr>
                        <w:t>by</w:t>
                      </w:r>
                      <w:r>
                        <w:rPr>
                          <w:rFonts w:ascii="Arial"/>
                          <w:color w:val="FFFFFF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3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3"/>
                        </w:rPr>
                        <w:t>state</w:t>
                      </w:r>
                      <w:r>
                        <w:rPr>
                          <w:rFonts w:ascii="Arial"/>
                          <w:color w:val="FFFFFF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1"/>
                          <w:sz w:val="23"/>
                        </w:rPr>
                        <w:t>or</w:t>
                      </w:r>
                      <w:r>
                        <w:rPr>
                          <w:rFonts w:ascii="Arial"/>
                          <w:color w:val="FFFFFF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23"/>
                        </w:rPr>
                        <w:t>territory law</w:t>
                      </w:r>
                      <w:r>
                        <w:rPr>
                          <w:rFonts w:ascii="Arial"/>
                          <w:color w:val="FFFFFF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23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1"/>
                          <w:sz w:val="23"/>
                        </w:rPr>
                        <w:t>which</w:t>
                      </w:r>
                      <w:r>
                        <w:rPr>
                          <w:rFonts w:ascii="Arial"/>
                          <w:color w:val="FFFFFF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23"/>
                        </w:rPr>
                        <w:t>you</w:t>
                      </w:r>
                      <w:r>
                        <w:rPr>
                          <w:rFonts w:ascii="Arial"/>
                          <w:color w:val="FFFFFF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97"/>
                          <w:sz w:val="23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3"/>
                        </w:rPr>
                        <w:t>eside?</w:t>
                      </w:r>
                    </w:p>
                  </w:txbxContent>
                </v:textbox>
              </v:shape>
              <v:shape id="_x0000_s4173" type="#_x0000_t202" style="position:absolute;left:3046;top:2666;width:1168;height:336" filled="f" stroked="f">
                <v:textbox inset="0,0,0,0">
                  <w:txbxContent>
                    <w:p w14:paraId="412DF363" w14:textId="77777777" w:rsidR="00D603B0" w:rsidRDefault="00D603B0">
                      <w:pPr>
                        <w:spacing w:line="156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FFFF"/>
                          <w:w w:val="105"/>
                          <w:sz w:val="15"/>
                        </w:rPr>
                        <w:t>Answe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105"/>
                          <w:sz w:val="15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15"/>
                        </w:rPr>
                        <w:t>ed:</w:t>
                      </w:r>
                      <w:r>
                        <w:rPr>
                          <w:rFonts w:ascii="Arial"/>
                          <w:color w:val="FFFFFF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1"/>
                          <w:sz w:val="15"/>
                        </w:rPr>
                        <w:t>1,419</w:t>
                      </w:r>
                    </w:p>
                    <w:p w14:paraId="1ADEEE0A" w14:textId="77777777" w:rsidR="00D603B0" w:rsidRDefault="00D603B0">
                      <w:pPr>
                        <w:spacing w:before="10" w:line="169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FFFF"/>
                          <w:w w:val="106"/>
                          <w:sz w:val="15"/>
                        </w:rPr>
                        <w:t>Skipped:</w:t>
                      </w:r>
                      <w:r>
                        <w:rPr>
                          <w:rFonts w:ascii="Arial"/>
                          <w:color w:val="FFFFFF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1"/>
                          <w:sz w:val="15"/>
                        </w:rPr>
                        <w:t>99</w:t>
                      </w:r>
                    </w:p>
                  </w:txbxContent>
                </v:textbox>
              </v:shape>
              <v:shape id="_x0000_s4172" type="#_x0000_t202" style="position:absolute;left:964;top:3448;width:4961;height:2370" filled="f" stroked="f">
                <v:textbox inset="0,0,0,0">
                  <w:txbxContent>
                    <w:p w14:paraId="4E9E0568" w14:textId="77777777" w:rsidR="00D603B0" w:rsidRDefault="00D603B0">
                      <w:pPr>
                        <w:spacing w:before="4"/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1F4255E7" w14:textId="77777777" w:rsidR="00D603B0" w:rsidRDefault="00D603B0">
                      <w:pPr>
                        <w:spacing w:line="333" w:lineRule="auto"/>
                        <w:ind w:left="1276" w:right="2466" w:hanging="430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FFFFF"/>
                          <w:w w:val="94"/>
                          <w:sz w:val="17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pacing w:val="5"/>
                          <w:w w:val="112"/>
                          <w:sz w:val="17"/>
                        </w:rPr>
                        <w:t>f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12"/>
                          <w:sz w:val="17"/>
                        </w:rPr>
                        <w:t>f</w:t>
                      </w:r>
                      <w:r>
                        <w:rPr>
                          <w:rFonts w:ascii="Arial"/>
                          <w:color w:val="FFFFFF"/>
                          <w:spacing w:val="2"/>
                          <w:w w:val="99"/>
                          <w:sz w:val="17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pacing w:val="2"/>
                          <w:w w:val="113"/>
                          <w:sz w:val="17"/>
                        </w:rPr>
                        <w:t>c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13"/>
                          <w:sz w:val="17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8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103"/>
                          <w:sz w:val="17"/>
                        </w:rPr>
                        <w:t>v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99"/>
                          <w:sz w:val="17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8"/>
                          <w:sz w:val="17"/>
                        </w:rPr>
                        <w:t>l</w:t>
                      </w:r>
                      <w:r>
                        <w:rPr>
                          <w:rFonts w:ascii="Arial"/>
                          <w:color w:val="FFFFFF"/>
                          <w:w w:val="103"/>
                          <w:sz w:val="17"/>
                        </w:rPr>
                        <w:t>y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9"/>
                          <w:sz w:val="17"/>
                        </w:rPr>
                        <w:t>p</w:t>
                      </w:r>
                      <w:r>
                        <w:rPr>
                          <w:rFonts w:ascii="Arial"/>
                          <w:color w:val="FFFFFF"/>
                          <w:spacing w:val="2"/>
                          <w:w w:val="105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17"/>
                        </w:rPr>
                        <w:t>o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19"/>
                          <w:sz w:val="17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spacing w:val="2"/>
                          <w:w w:val="99"/>
                          <w:sz w:val="17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pacing w:val="2"/>
                          <w:w w:val="113"/>
                          <w:sz w:val="17"/>
                        </w:rPr>
                        <w:t>c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13"/>
                          <w:sz w:val="17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spacing w:val="2"/>
                          <w:w w:val="99"/>
                          <w:sz w:val="17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w w:val="109"/>
                          <w:sz w:val="17"/>
                        </w:rPr>
                        <w:t xml:space="preserve">d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107"/>
                          <w:sz w:val="17"/>
                        </w:rPr>
                        <w:t>7%</w:t>
                      </w:r>
                    </w:p>
                    <w:p w14:paraId="4EE640B4" w14:textId="77777777" w:rsidR="00D603B0" w:rsidRDefault="00D603B0">
                      <w:pPr>
                        <w:spacing w:before="7"/>
                        <w:rPr>
                          <w:rFonts w:ascii="Trebuchet MS" w:eastAsia="Trebuchet MS" w:hAnsi="Trebuchet MS" w:cs="Trebuchet MS"/>
                          <w:sz w:val="12"/>
                          <w:szCs w:val="12"/>
                        </w:rPr>
                      </w:pPr>
                    </w:p>
                    <w:p w14:paraId="724D25A9" w14:textId="77777777" w:rsidR="00D603B0" w:rsidRDefault="00D603B0">
                      <w:pPr>
                        <w:ind w:left="847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FFFFF"/>
                          <w:w w:val="99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w w:val="109"/>
                          <w:sz w:val="17"/>
                        </w:rPr>
                        <w:t>d</w:t>
                      </w:r>
                      <w:r>
                        <w:rPr>
                          <w:rFonts w:ascii="Arial"/>
                          <w:color w:val="FFFFFF"/>
                          <w:spacing w:val="2"/>
                          <w:w w:val="99"/>
                          <w:sz w:val="17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w w:val="109"/>
                          <w:sz w:val="17"/>
                        </w:rPr>
                        <w:t>q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2"/>
                          <w:sz w:val="17"/>
                        </w:rPr>
                        <w:t>u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99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6"/>
                          <w:sz w:val="17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6"/>
                          <w:sz w:val="17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8"/>
                          <w:sz w:val="17"/>
                        </w:rPr>
                        <w:t>l</w:t>
                      </w:r>
                      <w:r>
                        <w:rPr>
                          <w:rFonts w:ascii="Arial"/>
                          <w:color w:val="FFFFFF"/>
                          <w:w w:val="103"/>
                          <w:sz w:val="17"/>
                        </w:rPr>
                        <w:t>y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9"/>
                          <w:sz w:val="17"/>
                        </w:rPr>
                        <w:t>p</w:t>
                      </w:r>
                      <w:r>
                        <w:rPr>
                          <w:rFonts w:ascii="Arial"/>
                          <w:color w:val="FFFFFF"/>
                          <w:spacing w:val="2"/>
                          <w:w w:val="105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106"/>
                          <w:sz w:val="17"/>
                        </w:rPr>
                        <w:t>o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6"/>
                          <w:sz w:val="17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spacing w:val="2"/>
                          <w:w w:val="106"/>
                          <w:sz w:val="17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pacing w:val="2"/>
                          <w:w w:val="110"/>
                          <w:sz w:val="17"/>
                        </w:rPr>
                        <w:t>c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6"/>
                          <w:sz w:val="17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spacing w:val="2"/>
                          <w:w w:val="106"/>
                          <w:sz w:val="17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w w:val="109"/>
                          <w:sz w:val="17"/>
                        </w:rPr>
                        <w:t>d</w:t>
                      </w:r>
                    </w:p>
                    <w:p w14:paraId="14AAB04B" w14:textId="77777777" w:rsidR="00D603B0" w:rsidRDefault="00D603B0">
                      <w:pPr>
                        <w:tabs>
                          <w:tab w:val="left" w:pos="1977"/>
                          <w:tab w:val="left" w:pos="2416"/>
                        </w:tabs>
                        <w:spacing w:before="76"/>
                        <w:ind w:left="847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FFFFF"/>
                          <w:w w:val="99"/>
                          <w:sz w:val="17"/>
                          <w:shd w:val="clear" w:color="auto" w:fill="563A8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7"/>
                          <w:shd w:val="clear" w:color="auto" w:fill="563A83"/>
                        </w:rPr>
                        <w:tab/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99"/>
                          <w:sz w:val="17"/>
                          <w:shd w:val="clear" w:color="auto" w:fill="563A83"/>
                        </w:rPr>
                        <w:t>3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107"/>
                          <w:sz w:val="17"/>
                          <w:shd w:val="clear" w:color="auto" w:fill="563A83"/>
                        </w:rPr>
                        <w:t>7%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7"/>
                          <w:shd w:val="clear" w:color="auto" w:fill="563A8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7"/>
                          <w:shd w:val="clear" w:color="auto" w:fill="563A83"/>
                        </w:rPr>
                        <w:tab/>
                      </w:r>
                    </w:p>
                    <w:p w14:paraId="7339F64C" w14:textId="77777777" w:rsidR="00D603B0" w:rsidRDefault="00D603B0">
                      <w:pPr>
                        <w:spacing w:before="11"/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11AAC5A3" w14:textId="77777777" w:rsidR="00D603B0" w:rsidRDefault="00D603B0">
                      <w:pPr>
                        <w:ind w:left="847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FFFFF"/>
                          <w:spacing w:val="-2"/>
                          <w:w w:val="99"/>
                          <w:sz w:val="17"/>
                        </w:rPr>
                        <w:t>P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6"/>
                          <w:sz w:val="17"/>
                        </w:rPr>
                        <w:t>oo</w:t>
                      </w:r>
                      <w:r>
                        <w:rPr>
                          <w:rFonts w:ascii="Arial"/>
                          <w:color w:val="FFFFFF"/>
                          <w:spacing w:val="2"/>
                          <w:w w:val="105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8"/>
                          <w:sz w:val="17"/>
                        </w:rPr>
                        <w:t>l</w:t>
                      </w:r>
                      <w:r>
                        <w:rPr>
                          <w:rFonts w:ascii="Arial"/>
                          <w:color w:val="FFFFFF"/>
                          <w:w w:val="103"/>
                          <w:sz w:val="17"/>
                        </w:rPr>
                        <w:t>y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9"/>
                          <w:sz w:val="17"/>
                        </w:rPr>
                        <w:t>p</w:t>
                      </w:r>
                      <w:r>
                        <w:rPr>
                          <w:rFonts w:ascii="Arial"/>
                          <w:color w:val="FFFFFF"/>
                          <w:spacing w:val="2"/>
                          <w:w w:val="105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106"/>
                          <w:sz w:val="17"/>
                        </w:rPr>
                        <w:t>o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6"/>
                          <w:sz w:val="17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spacing w:val="2"/>
                          <w:w w:val="106"/>
                          <w:sz w:val="17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pacing w:val="2"/>
                          <w:w w:val="110"/>
                          <w:sz w:val="17"/>
                        </w:rPr>
                        <w:t>c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6"/>
                          <w:sz w:val="17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spacing w:val="2"/>
                          <w:w w:val="106"/>
                          <w:sz w:val="17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w w:val="109"/>
                          <w:sz w:val="17"/>
                        </w:rPr>
                        <w:t>d</w:t>
                      </w:r>
                    </w:p>
                    <w:p w14:paraId="5F6CB3C9" w14:textId="77777777" w:rsidR="00D603B0" w:rsidRDefault="00D603B0">
                      <w:pPr>
                        <w:tabs>
                          <w:tab w:val="left" w:pos="2739"/>
                          <w:tab w:val="left" w:pos="3161"/>
                        </w:tabs>
                        <w:spacing w:before="74"/>
                        <w:ind w:left="847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FFFFF"/>
                          <w:w w:val="99"/>
                          <w:sz w:val="17"/>
                          <w:shd w:val="clear" w:color="auto" w:fill="563A8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7"/>
                          <w:shd w:val="clear" w:color="auto" w:fill="563A83"/>
                        </w:rPr>
                        <w:tab/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99"/>
                          <w:sz w:val="17"/>
                          <w:shd w:val="clear" w:color="auto" w:fill="563A83"/>
                        </w:rPr>
                        <w:t>5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9"/>
                          <w:sz w:val="17"/>
                          <w:shd w:val="clear" w:color="auto" w:fill="563A83"/>
                        </w:rPr>
                        <w:t>6</w:t>
                      </w:r>
                      <w:r>
                        <w:rPr>
                          <w:rFonts w:ascii="Arial"/>
                          <w:color w:val="FFFFFF"/>
                          <w:w w:val="112"/>
                          <w:sz w:val="17"/>
                          <w:shd w:val="clear" w:color="auto" w:fill="563A83"/>
                        </w:rPr>
                        <w:t>%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7"/>
                          <w:shd w:val="clear" w:color="auto" w:fill="563A8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7"/>
                          <w:shd w:val="clear" w:color="auto" w:fill="563A83"/>
                        </w:rPr>
                        <w:tab/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783C2E" w:rsidRPr="00783C2E">
        <w:rPr>
          <w:rFonts w:ascii="Arial" w:hAnsi="Arial"/>
          <w:color w:val="231F20"/>
        </w:rPr>
        <w:t xml:space="preserve">In comparison, amendments to the </w:t>
      </w:r>
      <w:r w:rsidR="00783C2E" w:rsidRPr="00783C2E">
        <w:rPr>
          <w:rFonts w:ascii="Arial" w:hAnsi="Arial"/>
          <w:color w:val="231F20"/>
          <w:spacing w:val="-3"/>
        </w:rPr>
        <w:t xml:space="preserve">Tasmanian </w:t>
      </w:r>
      <w:r w:rsidR="00783C2E" w:rsidRPr="00783C2E">
        <w:rPr>
          <w:rFonts w:ascii="Arial" w:hAnsi="Arial"/>
          <w:i/>
          <w:color w:val="231F20"/>
        </w:rPr>
        <w:t>Anti-</w:t>
      </w:r>
      <w:r w:rsidR="00783C2E" w:rsidRPr="00783C2E">
        <w:rPr>
          <w:rFonts w:ascii="Arial" w:hAnsi="Arial"/>
          <w:i/>
          <w:color w:val="231F20"/>
          <w:spacing w:val="-24"/>
        </w:rPr>
        <w:t xml:space="preserve"> </w:t>
      </w:r>
      <w:r w:rsidR="00783C2E" w:rsidRPr="00783C2E">
        <w:rPr>
          <w:rFonts w:ascii="Arial" w:hAnsi="Arial"/>
          <w:i/>
          <w:color w:val="231F20"/>
        </w:rPr>
        <w:t xml:space="preserve">Discrimination Act 1998 </w:t>
      </w:r>
      <w:r w:rsidR="00783C2E" w:rsidRPr="00783C2E">
        <w:rPr>
          <w:rFonts w:ascii="Arial" w:hAnsi="Arial"/>
          <w:color w:val="231F20"/>
          <w:spacing w:val="-5"/>
        </w:rPr>
        <w:t>(</w:t>
      </w:r>
      <w:proofErr w:type="spellStart"/>
      <w:proofErr w:type="gramStart"/>
      <w:r w:rsidR="00783C2E" w:rsidRPr="00783C2E">
        <w:rPr>
          <w:rFonts w:ascii="Arial" w:hAnsi="Arial"/>
          <w:color w:val="231F20"/>
          <w:spacing w:val="-5"/>
        </w:rPr>
        <w:t>Tas</w:t>
      </w:r>
      <w:proofErr w:type="spellEnd"/>
      <w:proofErr w:type="gramEnd"/>
      <w:r w:rsidR="00783C2E" w:rsidRPr="00783C2E">
        <w:rPr>
          <w:rFonts w:ascii="Arial" w:hAnsi="Arial"/>
          <w:color w:val="231F20"/>
          <w:spacing w:val="-5"/>
        </w:rPr>
        <w:t xml:space="preserve">) </w:t>
      </w:r>
      <w:r w:rsidR="00783C2E" w:rsidRPr="00783C2E">
        <w:rPr>
          <w:rFonts w:ascii="Arial" w:hAnsi="Arial"/>
          <w:color w:val="231F20"/>
        </w:rPr>
        <w:t>in 2013 extended</w:t>
      </w:r>
      <w:r w:rsidR="00783C2E" w:rsidRPr="00783C2E">
        <w:rPr>
          <w:rFonts w:ascii="Arial" w:hAnsi="Arial"/>
          <w:color w:val="231F20"/>
          <w:spacing w:val="-23"/>
        </w:rPr>
        <w:t xml:space="preserve"> </w:t>
      </w:r>
      <w:r w:rsidR="00783C2E" w:rsidRPr="00783C2E">
        <w:rPr>
          <w:rFonts w:ascii="Arial" w:hAnsi="Arial"/>
          <w:color w:val="231F20"/>
        </w:rPr>
        <w:t>protection</w:t>
      </w:r>
      <w:r w:rsidR="00783C2E" w:rsidRPr="00783C2E">
        <w:rPr>
          <w:rFonts w:ascii="Arial" w:hAnsi="Arial"/>
          <w:color w:val="231F20"/>
          <w:w w:val="97"/>
        </w:rPr>
        <w:t xml:space="preserve"> </w:t>
      </w:r>
      <w:r w:rsidR="00783C2E" w:rsidRPr="00783C2E">
        <w:rPr>
          <w:rFonts w:ascii="Arial" w:hAnsi="Arial"/>
          <w:color w:val="231F20"/>
        </w:rPr>
        <w:t>on</w:t>
      </w:r>
      <w:r w:rsidR="00783C2E" w:rsidRPr="00783C2E">
        <w:rPr>
          <w:rFonts w:ascii="Arial" w:hAnsi="Arial"/>
          <w:color w:val="231F20"/>
          <w:spacing w:val="-4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4"/>
        </w:rPr>
        <w:t xml:space="preserve"> </w:t>
      </w:r>
      <w:r w:rsidR="00783C2E" w:rsidRPr="00783C2E">
        <w:rPr>
          <w:rFonts w:ascii="Arial" w:hAnsi="Arial"/>
          <w:color w:val="231F20"/>
        </w:rPr>
        <w:t>basis</w:t>
      </w:r>
      <w:r w:rsidR="00783C2E" w:rsidRPr="00783C2E">
        <w:rPr>
          <w:rFonts w:ascii="Arial" w:hAnsi="Arial"/>
          <w:color w:val="231F20"/>
          <w:spacing w:val="-4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4"/>
        </w:rPr>
        <w:t xml:space="preserve"> </w:t>
      </w:r>
      <w:r w:rsidR="00783C2E" w:rsidRPr="00783C2E">
        <w:rPr>
          <w:rFonts w:ascii="Arial" w:hAnsi="Arial"/>
          <w:color w:val="231F20"/>
        </w:rPr>
        <w:t>intersex</w:t>
      </w:r>
      <w:r w:rsidR="00783C2E" w:rsidRPr="00783C2E">
        <w:rPr>
          <w:rFonts w:ascii="Arial" w:hAnsi="Arial"/>
          <w:color w:val="231F20"/>
          <w:spacing w:val="-4"/>
        </w:rPr>
        <w:t xml:space="preserve"> </w:t>
      </w:r>
      <w:r w:rsidR="00783C2E" w:rsidRPr="00783C2E">
        <w:rPr>
          <w:rFonts w:ascii="Arial" w:hAnsi="Arial"/>
          <w:color w:val="231F20"/>
        </w:rPr>
        <w:t>status.</w:t>
      </w:r>
      <w:r w:rsidR="00783C2E" w:rsidRPr="00783C2E">
        <w:rPr>
          <w:rFonts w:ascii="Arial" w:hAnsi="Arial"/>
          <w:color w:val="231F20"/>
          <w:spacing w:val="-4"/>
        </w:rPr>
        <w:t xml:space="preserve"> </w:t>
      </w:r>
      <w:r w:rsidR="00783C2E" w:rsidRPr="00783C2E">
        <w:rPr>
          <w:rFonts w:ascii="Arial" w:hAnsi="Arial"/>
          <w:color w:val="231F20"/>
        </w:rPr>
        <w:t>Protections</w:t>
      </w:r>
      <w:r w:rsidR="00783C2E" w:rsidRPr="00783C2E">
        <w:rPr>
          <w:rFonts w:ascii="Arial" w:hAnsi="Arial"/>
          <w:color w:val="231F20"/>
          <w:spacing w:val="-4"/>
        </w:rPr>
        <w:t xml:space="preserve"> </w:t>
      </w:r>
      <w:r w:rsidR="00783C2E" w:rsidRPr="00783C2E">
        <w:rPr>
          <w:rFonts w:ascii="Arial" w:hAnsi="Arial"/>
          <w:color w:val="231F20"/>
        </w:rPr>
        <w:t>on</w:t>
      </w:r>
      <w:r w:rsidR="00783C2E" w:rsidRPr="00783C2E">
        <w:rPr>
          <w:rFonts w:ascii="Arial" w:hAnsi="Arial"/>
          <w:color w:val="231F20"/>
          <w:spacing w:val="-4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4"/>
        </w:rPr>
        <w:t xml:space="preserve"> </w:t>
      </w:r>
      <w:r w:rsidR="00783C2E" w:rsidRPr="00783C2E">
        <w:rPr>
          <w:rFonts w:ascii="Arial" w:hAnsi="Arial"/>
          <w:color w:val="231F20"/>
        </w:rPr>
        <w:t>basis</w:t>
      </w:r>
      <w:r w:rsidR="00783C2E" w:rsidRPr="00783C2E">
        <w:rPr>
          <w:rFonts w:ascii="Arial" w:hAnsi="Arial"/>
          <w:color w:val="231F20"/>
          <w:spacing w:val="-4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51"/>
        </w:rPr>
        <w:t xml:space="preserve"> </w:t>
      </w:r>
      <w:r w:rsidR="00783C2E" w:rsidRPr="00783C2E">
        <w:rPr>
          <w:rFonts w:ascii="Arial" w:hAnsi="Arial"/>
          <w:color w:val="231F20"/>
        </w:rPr>
        <w:t>sexual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orientation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were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in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place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from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passage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10"/>
        </w:rPr>
        <w:t xml:space="preserve"> </w:t>
      </w:r>
      <w:r w:rsidR="00783C2E" w:rsidRPr="00783C2E">
        <w:rPr>
          <w:rFonts w:ascii="Arial" w:hAnsi="Arial"/>
          <w:color w:val="231F20"/>
        </w:rPr>
        <w:t>Act</w:t>
      </w:r>
      <w:r w:rsidR="00783C2E" w:rsidRPr="00783C2E">
        <w:rPr>
          <w:rFonts w:ascii="Arial" w:hAnsi="Arial"/>
          <w:color w:val="231F20"/>
          <w:w w:val="101"/>
        </w:rPr>
        <w:t xml:space="preserve"> </w:t>
      </w:r>
      <w:r w:rsidR="00783C2E" w:rsidRPr="00783C2E">
        <w:rPr>
          <w:rFonts w:ascii="Arial" w:hAnsi="Arial"/>
          <w:color w:val="231F20"/>
        </w:rPr>
        <w:t>in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1988.</w:t>
      </w:r>
    </w:p>
    <w:p w14:paraId="44AD3FE9" w14:textId="77777777" w:rsidR="00D814DC" w:rsidRPr="00783C2E" w:rsidRDefault="00783C2E">
      <w:pPr>
        <w:pStyle w:val="BodyText"/>
        <w:spacing w:before="113" w:line="276" w:lineRule="auto"/>
        <w:ind w:left="123" w:right="374"/>
        <w:rPr>
          <w:rFonts w:ascii="Arial" w:hAnsi="Arial"/>
        </w:rPr>
      </w:pPr>
      <w:r w:rsidRPr="00783C2E">
        <w:rPr>
          <w:rFonts w:ascii="Arial" w:hAnsi="Arial"/>
          <w:color w:val="231F20"/>
        </w:rPr>
        <w:t>Following amendments to the SDA in 2013 States, states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were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given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until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July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2014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ensure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all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state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laws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were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amended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be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consistent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new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federal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provisions.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process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requires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states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conduct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an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audit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state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laws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include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language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provisions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discriminate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against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person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basis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SOGII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status.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Many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these</w:t>
      </w:r>
      <w:r w:rsidRPr="00783C2E">
        <w:rPr>
          <w:rFonts w:ascii="Arial" w:hAnsi="Arial"/>
          <w:color w:val="231F20"/>
          <w:spacing w:val="-51"/>
        </w:rPr>
        <w:t xml:space="preserve"> </w:t>
      </w:r>
      <w:r w:rsidRPr="00783C2E">
        <w:rPr>
          <w:rFonts w:ascii="Arial" w:hAnsi="Arial"/>
          <w:color w:val="231F20"/>
        </w:rPr>
        <w:t>changes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reflect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simple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wording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changes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from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‘he’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‘she’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‘they’.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Others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relate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disputed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areas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public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  <w:spacing w:val="-3"/>
        </w:rPr>
        <w:t>policy,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such</w:t>
      </w:r>
      <w:r w:rsidRPr="00783C2E">
        <w:rPr>
          <w:rFonts w:ascii="Arial" w:hAnsi="Arial"/>
          <w:color w:val="231F20"/>
          <w:w w:val="107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adoption.</w:t>
      </w:r>
    </w:p>
    <w:p w14:paraId="4579AE27" w14:textId="77777777" w:rsidR="00D814DC" w:rsidRPr="00783C2E" w:rsidRDefault="00783C2E">
      <w:pPr>
        <w:pStyle w:val="BodyText"/>
        <w:spacing w:before="113" w:line="276" w:lineRule="auto"/>
        <w:ind w:left="123" w:right="299"/>
        <w:rPr>
          <w:rFonts w:ascii="Arial" w:hAnsi="Arial"/>
        </w:rPr>
      </w:pPr>
      <w:r w:rsidRPr="00783C2E">
        <w:rPr>
          <w:rFonts w:ascii="Arial" w:hAnsi="Arial"/>
          <w:color w:val="231F20"/>
        </w:rPr>
        <w:t>In July 2014, the Commonwealth Attorney-General</w:t>
      </w:r>
      <w:r w:rsidRPr="00783C2E">
        <w:rPr>
          <w:rFonts w:ascii="Arial" w:hAnsi="Arial"/>
          <w:color w:val="231F20"/>
          <w:spacing w:val="-35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Australia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provided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12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month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extension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exemption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state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territory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anti-discrimination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laws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from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operation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of the SDA</w:t>
      </w:r>
      <w:r w:rsidRPr="00783C2E">
        <w:rPr>
          <w:rFonts w:ascii="Arial" w:hAnsi="Arial"/>
          <w:i/>
          <w:color w:val="231F20"/>
        </w:rPr>
        <w:t xml:space="preserve">. </w:t>
      </w:r>
      <w:r w:rsidRPr="00783C2E">
        <w:rPr>
          <w:rFonts w:ascii="Arial" w:hAnsi="Arial"/>
          <w:color w:val="231F20"/>
        </w:rPr>
        <w:t>The extension is due to expire on 31 July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2015.</w:t>
      </w:r>
    </w:p>
    <w:p w14:paraId="681AE635" w14:textId="77777777" w:rsidR="00D814DC" w:rsidRPr="00783C2E" w:rsidRDefault="00D814DC">
      <w:pPr>
        <w:spacing w:line="276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320" w:bottom="280" w:left="840" w:header="720" w:footer="720" w:gutter="0"/>
          <w:cols w:num="2" w:space="720" w:equalWidth="0">
            <w:col w:w="4991" w:space="366"/>
            <w:col w:w="5393"/>
          </w:cols>
        </w:sectPr>
      </w:pPr>
    </w:p>
    <w:p w14:paraId="6AFE6980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D224312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673CED9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3D33559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8B25AFE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D599CF0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1E674CA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11B1572" w14:textId="77777777" w:rsidR="00D814DC" w:rsidRPr="00783C2E" w:rsidRDefault="00D814DC">
      <w:pPr>
        <w:spacing w:before="7"/>
        <w:rPr>
          <w:rFonts w:ascii="Arial" w:eastAsia="Trebuchet MS" w:hAnsi="Arial" w:cs="Trebuchet MS"/>
          <w:sz w:val="21"/>
          <w:szCs w:val="21"/>
        </w:rPr>
      </w:pPr>
    </w:p>
    <w:p w14:paraId="07126267" w14:textId="77777777" w:rsidR="00D814DC" w:rsidRPr="00783C2E" w:rsidRDefault="00783C2E">
      <w:pPr>
        <w:pStyle w:val="BodyText"/>
        <w:spacing w:line="276" w:lineRule="auto"/>
        <w:ind w:left="123" w:right="5682"/>
        <w:rPr>
          <w:rFonts w:ascii="Arial" w:hAnsi="Arial"/>
        </w:rPr>
      </w:pPr>
      <w:r w:rsidRPr="00783C2E">
        <w:rPr>
          <w:rFonts w:ascii="Arial" w:hAnsi="Arial"/>
          <w:color w:val="231F20"/>
        </w:rPr>
        <w:t>All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states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territories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have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laws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prohibit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basis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sexual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orientation,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although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these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laws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contain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wide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range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terminology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describe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prohibited grounds of discrimination.</w:t>
      </w:r>
      <w:r w:rsidRPr="00783C2E">
        <w:rPr>
          <w:rFonts w:ascii="Arial" w:hAnsi="Arial"/>
          <w:color w:val="231F20"/>
          <w:position w:val="6"/>
          <w:sz w:val="10"/>
        </w:rPr>
        <w:t xml:space="preserve">234 </w:t>
      </w:r>
      <w:proofErr w:type="gramStart"/>
      <w:r w:rsidRPr="00783C2E">
        <w:rPr>
          <w:rFonts w:ascii="Arial" w:hAnsi="Arial"/>
          <w:color w:val="231F20"/>
        </w:rPr>
        <w:t>Some</w:t>
      </w:r>
      <w:proofErr w:type="gramEnd"/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definitions</w:t>
      </w:r>
    </w:p>
    <w:p w14:paraId="6755C56D" w14:textId="77777777" w:rsidR="00D814DC" w:rsidRPr="00783C2E" w:rsidRDefault="00783C2E">
      <w:pPr>
        <w:pStyle w:val="BodyText"/>
        <w:spacing w:line="276" w:lineRule="auto"/>
        <w:ind w:left="123" w:right="5682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limit</w:t>
      </w:r>
      <w:proofErr w:type="gramEnd"/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protection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specific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identities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within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various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sexual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orientations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while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others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use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outdated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terminology.</w:t>
      </w:r>
    </w:p>
    <w:p w14:paraId="6083E6A1" w14:textId="77777777" w:rsidR="00D814DC" w:rsidRPr="00783C2E" w:rsidRDefault="00783C2E">
      <w:pPr>
        <w:pStyle w:val="BodyText"/>
        <w:spacing w:before="113" w:line="276" w:lineRule="auto"/>
        <w:ind w:left="123" w:right="5810"/>
        <w:rPr>
          <w:rFonts w:ascii="Arial" w:hAnsi="Arial"/>
        </w:rPr>
      </w:pPr>
      <w:r w:rsidRPr="00783C2E">
        <w:rPr>
          <w:rFonts w:ascii="Arial" w:hAnsi="Arial"/>
          <w:color w:val="231F20"/>
        </w:rPr>
        <w:t xml:space="preserve">As </w:t>
      </w:r>
      <w:r w:rsidRPr="00783C2E">
        <w:rPr>
          <w:rFonts w:ascii="Arial" w:hAnsi="Arial"/>
          <w:color w:val="231F20"/>
          <w:spacing w:val="-4"/>
        </w:rPr>
        <w:t xml:space="preserve">Tables </w:t>
      </w:r>
      <w:r w:rsidRPr="00783C2E">
        <w:rPr>
          <w:rFonts w:ascii="Arial" w:hAnsi="Arial"/>
          <w:color w:val="231F20"/>
        </w:rPr>
        <w:t>K and L demonstrate, most state and</w:t>
      </w:r>
      <w:r w:rsidRPr="00783C2E">
        <w:rPr>
          <w:rFonts w:ascii="Arial" w:hAnsi="Arial"/>
          <w:color w:val="231F20"/>
          <w:spacing w:val="-38"/>
        </w:rPr>
        <w:t xml:space="preserve"> </w:t>
      </w:r>
      <w:r w:rsidRPr="00783C2E">
        <w:rPr>
          <w:rFonts w:ascii="Arial" w:hAnsi="Arial"/>
          <w:color w:val="231F20"/>
        </w:rPr>
        <w:t>territory</w:t>
      </w:r>
      <w:r w:rsidRPr="00783C2E">
        <w:rPr>
          <w:rFonts w:ascii="Arial" w:hAnsi="Arial"/>
          <w:color w:val="231F20"/>
          <w:w w:val="90"/>
        </w:rPr>
        <w:t xml:space="preserve"> </w:t>
      </w:r>
      <w:r w:rsidRPr="00783C2E">
        <w:rPr>
          <w:rFonts w:ascii="Arial" w:hAnsi="Arial"/>
          <w:color w:val="231F20"/>
        </w:rPr>
        <w:t>laws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include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separate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provisions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prohibiting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basis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identity,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although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terminology</w:t>
      </w:r>
    </w:p>
    <w:p w14:paraId="3F33A074" w14:textId="77777777" w:rsidR="00D814DC" w:rsidRPr="00783C2E" w:rsidRDefault="00783C2E">
      <w:pPr>
        <w:pStyle w:val="BodyText"/>
        <w:spacing w:line="276" w:lineRule="auto"/>
        <w:ind w:left="123" w:right="5682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varies</w:t>
      </w:r>
      <w:proofErr w:type="gramEnd"/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greatly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across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jurisdictions.</w:t>
      </w:r>
      <w:r w:rsidRPr="00783C2E">
        <w:rPr>
          <w:rFonts w:ascii="Arial" w:hAnsi="Arial"/>
          <w:color w:val="231F20"/>
          <w:position w:val="6"/>
          <w:sz w:val="10"/>
        </w:rPr>
        <w:t>235</w:t>
      </w:r>
      <w:r w:rsidRPr="00783C2E">
        <w:rPr>
          <w:rFonts w:ascii="Arial" w:hAnsi="Arial"/>
          <w:color w:val="231F20"/>
          <w:spacing w:val="12"/>
          <w:position w:val="6"/>
          <w:sz w:val="10"/>
        </w:rPr>
        <w:t xml:space="preserve"> </w:t>
      </w:r>
      <w:r w:rsidRPr="00783C2E">
        <w:rPr>
          <w:rFonts w:ascii="Arial" w:hAnsi="Arial"/>
          <w:color w:val="231F20"/>
        </w:rPr>
        <w:t>At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times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terminology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conflates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identity,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biological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sex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sexual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orientation.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Finally,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only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  <w:spacing w:val="-3"/>
        </w:rPr>
        <w:t>Tasmania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offer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anti-discrimination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protection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grounds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intersex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status.</w:t>
      </w:r>
    </w:p>
    <w:p w14:paraId="3A9F668C" w14:textId="77777777" w:rsidR="00D814DC" w:rsidRPr="00783C2E" w:rsidRDefault="00D814DC">
      <w:pPr>
        <w:spacing w:line="276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320" w:bottom="280" w:left="840" w:header="720" w:footer="720" w:gutter="0"/>
          <w:cols w:space="720"/>
        </w:sectPr>
      </w:pPr>
    </w:p>
    <w:p w14:paraId="102DCBA0" w14:textId="77777777" w:rsidR="00D814DC" w:rsidRPr="00783C2E" w:rsidRDefault="00F05F42">
      <w:pPr>
        <w:pStyle w:val="Heading6"/>
      </w:pPr>
      <w:r>
        <w:lastRenderedPageBreak/>
        <w:pict w14:anchorId="4DFE7F56">
          <v:group id="_x0000_s4162" style="position:absolute;left:0;text-align:left;margin-left:31.15pt;margin-top:141.7pt;width:515.95pt;height:115.85pt;z-index:-311320;mso-position-horizontal-relative:page;mso-position-vertical-relative:page" coordorigin="624,2835" coordsize="10319,2317">
            <v:group id="_x0000_s4168" style="position:absolute;left:624;top:4477;width:10319;height:675" coordorigin="624,4477" coordsize="10319,675">
              <v:shape id="_x0000_s4169" style="position:absolute;left:624;top:4477;width:10319;height:675" coordorigin="624,4477" coordsize="10319,675" path="m624,5151r10318,l10942,4477r-10318,l624,5151xe" fillcolor="#553a82" stroked="f">
                <v:path arrowok="t"/>
              </v:shape>
            </v:group>
            <v:group id="_x0000_s4166" style="position:absolute;left:624;top:2835;width:10319;height:1434" coordorigin="624,2835" coordsize="10319,1434">
              <v:shape id="_x0000_s4167" style="position:absolute;left:624;top:2835;width:10319;height:1434" coordorigin="624,2835" coordsize="10319,1434" path="m624,4268r10318,l10942,2835r-10318,l624,4268xe" fillcolor="#ce2a74" stroked="f">
                <v:path arrowok="t"/>
              </v:shape>
            </v:group>
            <v:group id="_x0000_s4163" style="position:absolute;left:624;top:4268;width:10319;height:209" coordorigin="624,4268" coordsize="10319,209">
              <v:shape id="_x0000_s4165" style="position:absolute;left:624;top:4268;width:10319;height:209" coordorigin="624,4268" coordsize="10319,209" path="m624,4477r10318,l10942,4268r-10318,l624,4477xe" fillcolor="#532f6b" stroked="f">
                <v:path arrowok="t"/>
              </v:shape>
              <v:shape id="_x0000_s4164" type="#_x0000_t202" style="position:absolute;left:2923;top:3122;width:4298;height:243" filled="f" stroked="f">
                <v:textbox inset="0,0,0,0">
                  <w:txbxContent>
                    <w:p w14:paraId="191E52CA" w14:textId="77777777" w:rsidR="00D603B0" w:rsidRDefault="00D603B0">
                      <w:pPr>
                        <w:spacing w:line="243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FFFFFF"/>
                          <w:w w:val="96"/>
                          <w:sz w:val="24"/>
                        </w:rPr>
                        <w:t>Range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24"/>
                        </w:rPr>
                        <w:t>terminology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24"/>
                        </w:rPr>
                        <w:t>g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24"/>
                        </w:rPr>
                        <w:t>ounds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24"/>
                        </w:rPr>
                        <w:t>cove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98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24"/>
                        </w:rPr>
                        <w:t>ed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 w:rsidR="00783C2E" w:rsidRPr="00783C2E">
        <w:rPr>
          <w:color w:val="6D6E71"/>
          <w:w w:val="85"/>
        </w:rPr>
        <w:t>Chapter 13: Anti-discrimination</w:t>
      </w:r>
      <w:r w:rsidR="00783C2E" w:rsidRPr="00783C2E">
        <w:rPr>
          <w:color w:val="6D6E71"/>
          <w:spacing w:val="-22"/>
          <w:w w:val="85"/>
        </w:rPr>
        <w:t xml:space="preserve"> </w:t>
      </w:r>
      <w:r w:rsidR="00783C2E" w:rsidRPr="00783C2E">
        <w:rPr>
          <w:color w:val="6D6E71"/>
          <w:w w:val="85"/>
        </w:rPr>
        <w:t>law</w:t>
      </w:r>
    </w:p>
    <w:p w14:paraId="47E96688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00F4C17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5E702A5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A5D4A2F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7F3C988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E876C27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C4CF6DA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FA6C522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BE5B58B" w14:textId="77777777" w:rsidR="00D814DC" w:rsidRPr="00783C2E" w:rsidRDefault="00D814DC">
      <w:pPr>
        <w:spacing w:before="1"/>
        <w:rPr>
          <w:rFonts w:ascii="Arial" w:eastAsia="Arial" w:hAnsi="Arial" w:cs="Arial"/>
          <w:sz w:val="21"/>
          <w:szCs w:val="21"/>
        </w:rPr>
      </w:pPr>
    </w:p>
    <w:tbl>
      <w:tblPr>
        <w:tblW w:w="0" w:type="auto"/>
        <w:tblInd w:w="2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3"/>
        <w:gridCol w:w="673"/>
        <w:gridCol w:w="973"/>
        <w:gridCol w:w="1027"/>
        <w:gridCol w:w="874"/>
        <w:gridCol w:w="1002"/>
        <w:gridCol w:w="882"/>
        <w:gridCol w:w="973"/>
        <w:gridCol w:w="917"/>
        <w:gridCol w:w="1015"/>
      </w:tblGrid>
      <w:tr w:rsidR="00D814DC" w:rsidRPr="00783C2E" w14:paraId="5DCCB973" w14:textId="77777777">
        <w:trPr>
          <w:trHeight w:hRule="exact" w:val="2317"/>
        </w:trPr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</w:tcPr>
          <w:p w14:paraId="767269A3" w14:textId="77777777" w:rsidR="00D814DC" w:rsidRPr="00783C2E" w:rsidRDefault="00D814DC">
            <w:pPr>
              <w:pStyle w:val="TableParagraph"/>
              <w:spacing w:before="4"/>
              <w:rPr>
                <w:rFonts w:ascii="Arial" w:eastAsia="Arial" w:hAnsi="Arial" w:cs="Arial"/>
                <w:sz w:val="25"/>
                <w:szCs w:val="25"/>
              </w:rPr>
            </w:pPr>
          </w:p>
          <w:p w14:paraId="1E4B91BF" w14:textId="77777777" w:rsidR="00D814DC" w:rsidRPr="00783C2E" w:rsidRDefault="00783C2E">
            <w:pPr>
              <w:pStyle w:val="TableParagraph"/>
              <w:spacing w:line="226" w:lineRule="exact"/>
              <w:ind w:left="903"/>
              <w:rPr>
                <w:rFonts w:ascii="Arial" w:eastAsia="Arial" w:hAnsi="Arial" w:cs="Arial"/>
                <w:sz w:val="24"/>
                <w:szCs w:val="24"/>
              </w:rPr>
            </w:pPr>
            <w:r w:rsidRPr="00783C2E">
              <w:rPr>
                <w:rFonts w:ascii="Arial" w:hAnsi="Arial"/>
                <w:b/>
                <w:color w:val="FFFFFF"/>
                <w:sz w:val="24"/>
              </w:rPr>
              <w:t>TABLE</w:t>
            </w:r>
          </w:p>
          <w:p w14:paraId="542305DB" w14:textId="77777777" w:rsidR="00D814DC" w:rsidRPr="00783C2E" w:rsidRDefault="00783C2E">
            <w:pPr>
              <w:pStyle w:val="TableParagraph"/>
              <w:spacing w:line="743" w:lineRule="exact"/>
              <w:ind w:left="1238"/>
              <w:rPr>
                <w:rFonts w:ascii="Arial" w:eastAsia="Arial" w:hAnsi="Arial" w:cs="Arial"/>
                <w:sz w:val="69"/>
                <w:szCs w:val="69"/>
              </w:rPr>
            </w:pPr>
            <w:r w:rsidRPr="00783C2E">
              <w:rPr>
                <w:rFonts w:ascii="Arial" w:hAnsi="Arial"/>
                <w:b/>
                <w:color w:val="FFFFFF"/>
                <w:w w:val="102"/>
                <w:sz w:val="69"/>
              </w:rPr>
              <w:t>K</w:t>
            </w:r>
          </w:p>
          <w:p w14:paraId="5EA4889C" w14:textId="77777777" w:rsidR="00D814DC" w:rsidRPr="00783C2E" w:rsidRDefault="00783C2E">
            <w:pPr>
              <w:pStyle w:val="TableParagraph"/>
              <w:tabs>
                <w:tab w:val="left" w:pos="1983"/>
              </w:tabs>
              <w:spacing w:before="611"/>
              <w:ind w:left="200" w:right="-13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FFFFFF"/>
                <w:w w:val="105"/>
                <w:sz w:val="18"/>
              </w:rPr>
              <w:t>Definition</w:t>
            </w:r>
            <w:r w:rsidRPr="00783C2E">
              <w:rPr>
                <w:rFonts w:ascii="Arial" w:hAnsi="Arial"/>
                <w:color w:val="FFFFFF"/>
                <w:w w:val="105"/>
                <w:sz w:val="18"/>
              </w:rPr>
              <w:tab/>
            </w:r>
            <w:r w:rsidRPr="00783C2E">
              <w:rPr>
                <w:rFonts w:ascii="Arial" w:hAnsi="Arial"/>
                <w:color w:val="FFFFFF"/>
                <w:sz w:val="18"/>
              </w:rPr>
              <w:t>C</w:t>
            </w:r>
          </w:p>
        </w:tc>
        <w:tc>
          <w:tcPr>
            <w:tcW w:w="354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919B1A5" w14:textId="77777777" w:rsidR="00D814DC" w:rsidRPr="00783C2E" w:rsidRDefault="00D814DC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</w:p>
          <w:p w14:paraId="19C0F324" w14:textId="77777777" w:rsidR="00D814DC" w:rsidRPr="00783C2E" w:rsidRDefault="00D814DC">
            <w:pPr>
              <w:pStyle w:val="TableParagraph"/>
              <w:spacing w:before="10"/>
              <w:rPr>
                <w:rFonts w:ascii="Arial" w:eastAsia="Arial" w:hAnsi="Arial" w:cs="Arial"/>
                <w:sz w:val="25"/>
                <w:szCs w:val="25"/>
              </w:rPr>
            </w:pPr>
          </w:p>
          <w:p w14:paraId="1A3C6AA5" w14:textId="77777777" w:rsidR="00D814DC" w:rsidRPr="00783C2E" w:rsidRDefault="00783C2E">
            <w:pPr>
              <w:pStyle w:val="TableParagraph"/>
              <w:ind w:left="283"/>
              <w:rPr>
                <w:rFonts w:ascii="Arial" w:eastAsia="Arial" w:hAnsi="Arial" w:cs="Arial"/>
                <w:sz w:val="24"/>
                <w:szCs w:val="24"/>
              </w:rPr>
            </w:pPr>
            <w:r w:rsidRPr="00783C2E">
              <w:rPr>
                <w:rFonts w:ascii="Arial" w:hAnsi="Arial"/>
                <w:color w:val="FFFFFF"/>
                <w:sz w:val="24"/>
              </w:rPr>
              <w:t>for</w:t>
            </w:r>
            <w:r w:rsidRPr="00783C2E">
              <w:rPr>
                <w:rFonts w:ascii="Arial" w:hAnsi="Arial"/>
                <w:color w:val="FFFFFF"/>
                <w:spacing w:val="-24"/>
                <w:sz w:val="24"/>
              </w:rPr>
              <w:t xml:space="preserve"> </w:t>
            </w:r>
            <w:r w:rsidRPr="00783C2E">
              <w:rPr>
                <w:rFonts w:ascii="Arial" w:hAnsi="Arial"/>
                <w:color w:val="FFFFFF"/>
                <w:sz w:val="24"/>
              </w:rPr>
              <w:t>SOGII</w:t>
            </w:r>
            <w:r w:rsidRPr="00783C2E">
              <w:rPr>
                <w:rFonts w:ascii="Arial" w:hAnsi="Arial"/>
                <w:color w:val="FFFFFF"/>
                <w:spacing w:val="-24"/>
                <w:sz w:val="24"/>
              </w:rPr>
              <w:t xml:space="preserve"> </w:t>
            </w:r>
            <w:r w:rsidRPr="00783C2E">
              <w:rPr>
                <w:rFonts w:ascii="Arial" w:hAnsi="Arial"/>
                <w:color w:val="FFFFFF"/>
                <w:sz w:val="24"/>
              </w:rPr>
              <w:t>status</w:t>
            </w:r>
            <w:r w:rsidRPr="00783C2E">
              <w:rPr>
                <w:rFonts w:ascii="Arial" w:hAnsi="Arial"/>
                <w:color w:val="FFFFFF"/>
                <w:spacing w:val="-24"/>
                <w:sz w:val="24"/>
              </w:rPr>
              <w:t xml:space="preserve"> </w:t>
            </w:r>
            <w:r w:rsidRPr="00783C2E">
              <w:rPr>
                <w:rFonts w:ascii="Arial" w:hAnsi="Arial"/>
                <w:color w:val="FFFFFF"/>
                <w:sz w:val="24"/>
              </w:rPr>
              <w:t>in</w:t>
            </w:r>
            <w:r w:rsidRPr="00783C2E">
              <w:rPr>
                <w:rFonts w:ascii="Arial" w:hAnsi="Arial"/>
                <w:color w:val="FFFFFF"/>
                <w:spacing w:val="-24"/>
                <w:sz w:val="24"/>
              </w:rPr>
              <w:t xml:space="preserve"> </w:t>
            </w:r>
            <w:r w:rsidRPr="00783C2E">
              <w:rPr>
                <w:rFonts w:ascii="Arial" w:hAnsi="Arial"/>
                <w:color w:val="FFFFFF"/>
                <w:sz w:val="24"/>
              </w:rPr>
              <w:t>anti-</w:t>
            </w:r>
            <w:proofErr w:type="spellStart"/>
            <w:r w:rsidRPr="00783C2E">
              <w:rPr>
                <w:rFonts w:ascii="Arial" w:hAnsi="Arial"/>
                <w:color w:val="FFFFFF"/>
                <w:sz w:val="24"/>
              </w:rPr>
              <w:t>discrimi</w:t>
            </w:r>
            <w:proofErr w:type="spellEnd"/>
          </w:p>
          <w:p w14:paraId="1AD4091F" w14:textId="77777777" w:rsidR="00D814DC" w:rsidRPr="00783C2E" w:rsidRDefault="00D814DC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</w:p>
          <w:p w14:paraId="536EA12F" w14:textId="77777777" w:rsidR="00D814DC" w:rsidRPr="00783C2E" w:rsidRDefault="00D814DC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</w:p>
          <w:p w14:paraId="562A6762" w14:textId="77777777" w:rsidR="00D814DC" w:rsidRPr="00783C2E" w:rsidRDefault="00D814DC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</w:p>
          <w:p w14:paraId="33CCF63D" w14:textId="77777777" w:rsidR="00D814DC" w:rsidRPr="00783C2E" w:rsidRDefault="00783C2E">
            <w:pPr>
              <w:pStyle w:val="TableParagraph"/>
              <w:tabs>
                <w:tab w:val="left" w:pos="945"/>
                <w:tab w:val="left" w:pos="1922"/>
                <w:tab w:val="left" w:pos="2940"/>
              </w:tabs>
              <w:spacing w:before="195"/>
              <w:ind w:left="96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FFFFFF"/>
                <w:w w:val="95"/>
                <w:sz w:val="18"/>
              </w:rPr>
              <w:t>TH</w:t>
            </w:r>
            <w:r w:rsidRPr="00783C2E">
              <w:rPr>
                <w:rFonts w:ascii="Arial" w:hAnsi="Arial"/>
                <w:color w:val="FFFFFF"/>
                <w:w w:val="95"/>
                <w:sz w:val="18"/>
              </w:rPr>
              <w:tab/>
              <w:t>ACT</w:t>
            </w:r>
            <w:r w:rsidRPr="00783C2E">
              <w:rPr>
                <w:rFonts w:ascii="Arial" w:hAnsi="Arial"/>
                <w:color w:val="FFFFFF"/>
                <w:w w:val="95"/>
                <w:sz w:val="18"/>
              </w:rPr>
              <w:tab/>
              <w:t>NSW</w:t>
            </w:r>
            <w:r w:rsidRPr="00783C2E">
              <w:rPr>
                <w:rFonts w:ascii="Arial" w:hAnsi="Arial"/>
                <w:color w:val="FFFFFF"/>
                <w:w w:val="95"/>
                <w:sz w:val="18"/>
              </w:rPr>
              <w:tab/>
            </w:r>
            <w:r w:rsidRPr="00783C2E">
              <w:rPr>
                <w:rFonts w:ascii="Arial" w:hAnsi="Arial"/>
                <w:color w:val="FFFFFF"/>
                <w:sz w:val="18"/>
              </w:rPr>
              <w:t>NT</w:t>
            </w:r>
          </w:p>
        </w:tc>
        <w:tc>
          <w:tcPr>
            <w:tcW w:w="3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90F619E" w14:textId="77777777" w:rsidR="00D814DC" w:rsidRPr="00783C2E" w:rsidRDefault="00D814DC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</w:p>
          <w:p w14:paraId="3E20D3F9" w14:textId="77777777" w:rsidR="00D814DC" w:rsidRPr="00783C2E" w:rsidRDefault="00D814DC">
            <w:pPr>
              <w:pStyle w:val="TableParagraph"/>
              <w:spacing w:before="10"/>
              <w:rPr>
                <w:rFonts w:ascii="Arial" w:eastAsia="Arial" w:hAnsi="Arial" w:cs="Arial"/>
                <w:sz w:val="25"/>
                <w:szCs w:val="25"/>
              </w:rPr>
            </w:pPr>
          </w:p>
          <w:p w14:paraId="0C70CEAD" w14:textId="77777777" w:rsidR="00D814DC" w:rsidRPr="00783C2E" w:rsidRDefault="00783C2E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  <w:r w:rsidRPr="00783C2E">
              <w:rPr>
                <w:rFonts w:ascii="Arial" w:hAnsi="Arial"/>
                <w:color w:val="FFFFFF"/>
                <w:sz w:val="24"/>
              </w:rPr>
              <w:t>nation</w:t>
            </w:r>
            <w:r w:rsidRPr="00783C2E">
              <w:rPr>
                <w:rFonts w:ascii="Arial" w:hAnsi="Arial"/>
                <w:color w:val="FFFFFF"/>
                <w:spacing w:val="-25"/>
                <w:sz w:val="24"/>
              </w:rPr>
              <w:t xml:space="preserve"> </w:t>
            </w:r>
            <w:r w:rsidRPr="00783C2E">
              <w:rPr>
                <w:rFonts w:ascii="Arial" w:hAnsi="Arial"/>
                <w:color w:val="FFFFFF"/>
                <w:sz w:val="24"/>
              </w:rPr>
              <w:t>law</w:t>
            </w:r>
          </w:p>
          <w:p w14:paraId="5EB586CE" w14:textId="77777777" w:rsidR="00D814DC" w:rsidRPr="00783C2E" w:rsidRDefault="00D814DC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</w:p>
          <w:p w14:paraId="7501835F" w14:textId="77777777" w:rsidR="00D814DC" w:rsidRPr="00783C2E" w:rsidRDefault="00D814DC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</w:p>
          <w:p w14:paraId="5619BAFD" w14:textId="77777777" w:rsidR="00D814DC" w:rsidRPr="00783C2E" w:rsidRDefault="00D814DC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</w:p>
          <w:p w14:paraId="34274FE8" w14:textId="77777777" w:rsidR="00D814DC" w:rsidRPr="00783C2E" w:rsidRDefault="00783C2E">
            <w:pPr>
              <w:pStyle w:val="TableParagraph"/>
              <w:tabs>
                <w:tab w:val="left" w:pos="1309"/>
                <w:tab w:val="left" w:pos="2207"/>
                <w:tab w:val="left" w:pos="3177"/>
              </w:tabs>
              <w:spacing w:before="195"/>
              <w:ind w:left="323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FFFFFF"/>
                <w:sz w:val="18"/>
              </w:rPr>
              <w:t>QLD</w:t>
            </w:r>
            <w:r w:rsidRPr="00783C2E">
              <w:rPr>
                <w:rFonts w:ascii="Arial" w:hAnsi="Arial"/>
                <w:color w:val="FFFFFF"/>
                <w:sz w:val="18"/>
              </w:rPr>
              <w:tab/>
            </w:r>
            <w:r w:rsidRPr="00783C2E">
              <w:rPr>
                <w:rFonts w:ascii="Arial" w:hAnsi="Arial"/>
                <w:color w:val="FFFFFF"/>
                <w:w w:val="95"/>
                <w:sz w:val="18"/>
              </w:rPr>
              <w:t>SA</w:t>
            </w:r>
            <w:r w:rsidRPr="00783C2E">
              <w:rPr>
                <w:rFonts w:ascii="Arial" w:hAnsi="Arial"/>
                <w:color w:val="FFFFFF"/>
                <w:w w:val="95"/>
                <w:sz w:val="18"/>
              </w:rPr>
              <w:tab/>
            </w:r>
            <w:r w:rsidRPr="00783C2E">
              <w:rPr>
                <w:rFonts w:ascii="Arial" w:hAnsi="Arial"/>
                <w:color w:val="FFFFFF"/>
                <w:spacing w:val="-6"/>
                <w:w w:val="95"/>
                <w:sz w:val="18"/>
              </w:rPr>
              <w:t>TAS</w:t>
            </w:r>
            <w:r w:rsidRPr="00783C2E">
              <w:rPr>
                <w:rFonts w:ascii="Arial" w:hAnsi="Arial"/>
                <w:color w:val="FFFFFF"/>
                <w:spacing w:val="-6"/>
                <w:w w:val="95"/>
                <w:sz w:val="18"/>
              </w:rPr>
              <w:tab/>
            </w:r>
            <w:r w:rsidRPr="00783C2E">
              <w:rPr>
                <w:rFonts w:ascii="Arial" w:hAnsi="Arial"/>
                <w:color w:val="FFFFFF"/>
                <w:sz w:val="18"/>
              </w:rPr>
              <w:t>VIC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14:paraId="63314282" w14:textId="77777777" w:rsidR="00D814DC" w:rsidRPr="00783C2E" w:rsidRDefault="00D814DC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73D15D26" w14:textId="77777777" w:rsidR="00D814DC" w:rsidRPr="00783C2E" w:rsidRDefault="00D814DC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41EF7889" w14:textId="77777777" w:rsidR="00D814DC" w:rsidRPr="00783C2E" w:rsidRDefault="00D814DC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1AEFF1D2" w14:textId="77777777" w:rsidR="00D814DC" w:rsidRPr="00783C2E" w:rsidRDefault="00D814DC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021CB4CC" w14:textId="77777777" w:rsidR="00D814DC" w:rsidRPr="00783C2E" w:rsidRDefault="00D814DC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250AFBB" w14:textId="77777777" w:rsidR="00D814DC" w:rsidRPr="00783C2E" w:rsidRDefault="00D814DC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0C726691" w14:textId="77777777" w:rsidR="00D814DC" w:rsidRPr="00783C2E" w:rsidRDefault="00D814DC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1BD573B0" w14:textId="77777777" w:rsidR="00D814DC" w:rsidRPr="00783C2E" w:rsidRDefault="00D814DC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66C3E474" w14:textId="77777777" w:rsidR="00D814DC" w:rsidRPr="00783C2E" w:rsidRDefault="00D814DC">
            <w:pPr>
              <w:pStyle w:val="TableParagraph"/>
              <w:spacing w:before="9"/>
              <w:rPr>
                <w:rFonts w:ascii="Arial" w:eastAsia="Arial" w:hAnsi="Arial" w:cs="Arial"/>
                <w:sz w:val="18"/>
                <w:szCs w:val="18"/>
              </w:rPr>
            </w:pPr>
          </w:p>
          <w:p w14:paraId="042014DB" w14:textId="77777777" w:rsidR="00D814DC" w:rsidRPr="00783C2E" w:rsidRDefault="00783C2E">
            <w:pPr>
              <w:pStyle w:val="TableParagraph"/>
              <w:ind w:left="305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FFFFFF"/>
                <w:spacing w:val="-5"/>
                <w:sz w:val="18"/>
              </w:rPr>
              <w:t>WA</w:t>
            </w:r>
          </w:p>
        </w:tc>
      </w:tr>
      <w:tr w:rsidR="00D814DC" w:rsidRPr="00783C2E" w14:paraId="747E62DB" w14:textId="77777777">
        <w:trPr>
          <w:trHeight w:hRule="exact" w:val="1138"/>
        </w:trPr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</w:tcPr>
          <w:p w14:paraId="11F34AD8" w14:textId="77777777" w:rsidR="00D814DC" w:rsidRPr="00783C2E" w:rsidRDefault="00D814DC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3D8B00AF" w14:textId="77777777" w:rsidR="00D814DC" w:rsidRPr="00783C2E" w:rsidRDefault="00D814DC">
            <w:pPr>
              <w:pStyle w:val="TableParagraph"/>
              <w:spacing w:before="9"/>
              <w:rPr>
                <w:rFonts w:ascii="Arial" w:eastAsia="Arial" w:hAnsi="Arial" w:cs="Arial"/>
                <w:sz w:val="24"/>
                <w:szCs w:val="24"/>
              </w:rPr>
            </w:pPr>
          </w:p>
          <w:p w14:paraId="18A6069A" w14:textId="77777777" w:rsidR="00D814DC" w:rsidRPr="00783C2E" w:rsidRDefault="00783C2E">
            <w:pPr>
              <w:pStyle w:val="TableParagraph"/>
              <w:spacing w:line="249" w:lineRule="auto"/>
              <w:ind w:left="200" w:right="89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563A83"/>
                <w:w w:val="105"/>
                <w:sz w:val="18"/>
              </w:rPr>
              <w:t>Sexual</w:t>
            </w:r>
            <w:r w:rsidRPr="00783C2E">
              <w:rPr>
                <w:rFonts w:ascii="Arial" w:hAnsi="Arial"/>
                <w:color w:val="563A83"/>
                <w:w w:val="101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105"/>
                <w:sz w:val="18"/>
              </w:rPr>
              <w:t>orientation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</w:tcPr>
          <w:p w14:paraId="3458114C" w14:textId="77777777" w:rsidR="00D814DC" w:rsidRPr="00783C2E" w:rsidRDefault="00D814DC">
            <w:pPr>
              <w:pStyle w:val="TableParagraph"/>
              <w:spacing w:before="4"/>
              <w:rPr>
                <w:rFonts w:ascii="Arial" w:eastAsia="Arial" w:hAnsi="Arial" w:cs="Arial"/>
                <w:sz w:val="36"/>
                <w:szCs w:val="36"/>
              </w:rPr>
            </w:pPr>
          </w:p>
          <w:p w14:paraId="319C51CC" w14:textId="77777777" w:rsidR="00D814DC" w:rsidRPr="00783C2E" w:rsidRDefault="00783C2E">
            <w:pPr>
              <w:pStyle w:val="TableParagraph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14:paraId="54FAD9FF" w14:textId="77777777" w:rsidR="00D814DC" w:rsidRPr="00783C2E" w:rsidRDefault="00D814DC">
            <w:pPr>
              <w:pStyle w:val="TableParagraph"/>
              <w:spacing w:before="4"/>
              <w:rPr>
                <w:rFonts w:ascii="Arial" w:eastAsia="Arial" w:hAnsi="Arial" w:cs="Arial"/>
                <w:sz w:val="36"/>
                <w:szCs w:val="36"/>
              </w:rPr>
            </w:pPr>
          </w:p>
          <w:p w14:paraId="3689F224" w14:textId="77777777" w:rsidR="00D814DC" w:rsidRPr="00783C2E" w:rsidRDefault="00783C2E">
            <w:pPr>
              <w:pStyle w:val="TableParagraph"/>
              <w:ind w:left="305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Menlo Bold" w:eastAsia="MS PGothic" w:hAnsi="Menlo Bold" w:cs="Menlo Bold"/>
                <w:color w:val="563A83"/>
                <w:w w:val="76"/>
                <w:sz w:val="28"/>
                <w:szCs w:val="28"/>
              </w:rPr>
              <w:t>✖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14:paraId="651B1522" w14:textId="77777777" w:rsidR="00D814DC" w:rsidRPr="00783C2E" w:rsidRDefault="00D814DC">
            <w:pPr>
              <w:pStyle w:val="TableParagraph"/>
              <w:spacing w:before="4"/>
              <w:rPr>
                <w:rFonts w:ascii="Arial" w:eastAsia="Arial" w:hAnsi="Arial" w:cs="Arial"/>
                <w:sz w:val="36"/>
                <w:szCs w:val="36"/>
              </w:rPr>
            </w:pPr>
          </w:p>
          <w:p w14:paraId="5B06B32F" w14:textId="77777777" w:rsidR="00D814DC" w:rsidRPr="00783C2E" w:rsidRDefault="00783C2E">
            <w:pPr>
              <w:pStyle w:val="TableParagraph"/>
              <w:ind w:left="310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Menlo Bold" w:eastAsia="MS PGothic" w:hAnsi="Menlo Bold" w:cs="Menlo Bold"/>
                <w:color w:val="563A83"/>
                <w:w w:val="76"/>
                <w:sz w:val="28"/>
                <w:szCs w:val="28"/>
              </w:rPr>
              <w:t>✖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</w:tcPr>
          <w:p w14:paraId="2B14F941" w14:textId="77777777" w:rsidR="00D814DC" w:rsidRPr="00783C2E" w:rsidRDefault="00D814DC">
            <w:pPr>
              <w:pStyle w:val="TableParagraph"/>
              <w:spacing w:before="4"/>
              <w:rPr>
                <w:rFonts w:ascii="Arial" w:eastAsia="Arial" w:hAnsi="Arial" w:cs="Arial"/>
                <w:sz w:val="36"/>
                <w:szCs w:val="36"/>
              </w:rPr>
            </w:pPr>
          </w:p>
          <w:p w14:paraId="5EAAEAA8" w14:textId="77777777" w:rsidR="00D814DC" w:rsidRPr="00783C2E" w:rsidRDefault="00783C2E">
            <w:pPr>
              <w:pStyle w:val="TableParagraph"/>
              <w:ind w:right="58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Menlo Bold" w:eastAsia="MS PGothic" w:hAnsi="Menlo Bold" w:cs="Menlo Bold"/>
                <w:color w:val="563A83"/>
                <w:w w:val="76"/>
                <w:sz w:val="28"/>
                <w:szCs w:val="28"/>
              </w:rPr>
              <w:t>✖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5DF92A23" w14:textId="77777777" w:rsidR="00D814DC" w:rsidRPr="00783C2E" w:rsidRDefault="00D814DC">
            <w:pPr>
              <w:pStyle w:val="TableParagraph"/>
              <w:spacing w:before="4"/>
              <w:rPr>
                <w:rFonts w:ascii="Arial" w:eastAsia="Arial" w:hAnsi="Arial" w:cs="Arial"/>
                <w:sz w:val="36"/>
                <w:szCs w:val="36"/>
              </w:rPr>
            </w:pPr>
          </w:p>
          <w:p w14:paraId="3AD26B43" w14:textId="77777777" w:rsidR="00D814DC" w:rsidRPr="00783C2E" w:rsidRDefault="00783C2E">
            <w:pPr>
              <w:pStyle w:val="TableParagraph"/>
              <w:ind w:left="323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Menlo Bold" w:eastAsia="MS PGothic" w:hAnsi="Menlo Bold" w:cs="Menlo Bold"/>
                <w:color w:val="563A83"/>
                <w:w w:val="76"/>
                <w:sz w:val="28"/>
                <w:szCs w:val="28"/>
              </w:rPr>
              <w:t>✖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14:paraId="3569CE6B" w14:textId="77777777" w:rsidR="00D814DC" w:rsidRPr="00783C2E" w:rsidRDefault="00D814DC">
            <w:pPr>
              <w:pStyle w:val="TableParagraph"/>
              <w:spacing w:before="4"/>
              <w:rPr>
                <w:rFonts w:ascii="Arial" w:eastAsia="Arial" w:hAnsi="Arial" w:cs="Arial"/>
                <w:sz w:val="36"/>
                <w:szCs w:val="36"/>
              </w:rPr>
            </w:pPr>
          </w:p>
          <w:p w14:paraId="3720B9FC" w14:textId="77777777" w:rsidR="00D814DC" w:rsidRPr="00783C2E" w:rsidRDefault="00783C2E">
            <w:pPr>
              <w:pStyle w:val="TableParagraph"/>
              <w:ind w:right="51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Menlo Bold" w:eastAsia="MS PGothic" w:hAnsi="Menlo Bold" w:cs="Menlo Bold"/>
                <w:color w:val="563A83"/>
                <w:w w:val="76"/>
                <w:sz w:val="28"/>
                <w:szCs w:val="28"/>
              </w:rPr>
              <w:t>✖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14:paraId="7D8BCD96" w14:textId="77777777" w:rsidR="00D814DC" w:rsidRPr="00783C2E" w:rsidRDefault="00D814DC">
            <w:pPr>
              <w:pStyle w:val="TableParagraph"/>
              <w:spacing w:before="4"/>
              <w:rPr>
                <w:rFonts w:ascii="Arial" w:eastAsia="Arial" w:hAnsi="Arial" w:cs="Arial"/>
                <w:sz w:val="36"/>
                <w:szCs w:val="36"/>
              </w:rPr>
            </w:pPr>
          </w:p>
          <w:p w14:paraId="775AF9E9" w14:textId="77777777" w:rsidR="00D814DC" w:rsidRPr="00783C2E" w:rsidRDefault="00783C2E">
            <w:pPr>
              <w:pStyle w:val="TableParagraph"/>
              <w:ind w:right="71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14:paraId="78325AC0" w14:textId="77777777" w:rsidR="00D814DC" w:rsidRPr="00783C2E" w:rsidRDefault="00D814DC">
            <w:pPr>
              <w:pStyle w:val="TableParagraph"/>
              <w:spacing w:before="4"/>
              <w:rPr>
                <w:rFonts w:ascii="Arial" w:eastAsia="Arial" w:hAnsi="Arial" w:cs="Arial"/>
                <w:sz w:val="36"/>
                <w:szCs w:val="36"/>
              </w:rPr>
            </w:pPr>
          </w:p>
          <w:p w14:paraId="3ED06260" w14:textId="77777777" w:rsidR="00D814DC" w:rsidRPr="00783C2E" w:rsidRDefault="00783C2E">
            <w:pPr>
              <w:pStyle w:val="TableParagraph"/>
              <w:ind w:right="22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14:paraId="5B5AC2A2" w14:textId="77777777" w:rsidR="00D814DC" w:rsidRPr="00783C2E" w:rsidRDefault="00D814DC">
            <w:pPr>
              <w:pStyle w:val="TableParagraph"/>
              <w:spacing w:before="4"/>
              <w:rPr>
                <w:rFonts w:ascii="Arial" w:eastAsia="Arial" w:hAnsi="Arial" w:cs="Arial"/>
                <w:sz w:val="36"/>
                <w:szCs w:val="36"/>
              </w:rPr>
            </w:pPr>
          </w:p>
          <w:p w14:paraId="43E99ED0" w14:textId="77777777" w:rsidR="00D814DC" w:rsidRPr="00783C2E" w:rsidRDefault="00783C2E">
            <w:pPr>
              <w:pStyle w:val="TableParagraph"/>
              <w:ind w:left="305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</w:tr>
      <w:tr w:rsidR="00D814DC" w:rsidRPr="00783C2E" w14:paraId="13D53874" w14:textId="77777777">
        <w:trPr>
          <w:trHeight w:hRule="exact" w:val="707"/>
        </w:trPr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</w:tcPr>
          <w:p w14:paraId="2FA36ED6" w14:textId="77777777" w:rsidR="00D814DC" w:rsidRPr="00783C2E" w:rsidRDefault="00D814DC">
            <w:pPr>
              <w:pStyle w:val="TableParagraph"/>
              <w:spacing w:before="9"/>
              <w:rPr>
                <w:rFonts w:ascii="Arial" w:eastAsia="Arial" w:hAnsi="Arial" w:cs="Arial"/>
                <w:sz w:val="17"/>
                <w:szCs w:val="17"/>
              </w:rPr>
            </w:pPr>
          </w:p>
          <w:p w14:paraId="2BDFC436" w14:textId="77777777" w:rsidR="00D814DC" w:rsidRPr="00783C2E" w:rsidRDefault="00783C2E">
            <w:pPr>
              <w:pStyle w:val="TableParagraph"/>
              <w:ind w:left="20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563A83"/>
                <w:w w:val="105"/>
                <w:sz w:val="18"/>
              </w:rPr>
              <w:t>Gender</w:t>
            </w:r>
            <w:r w:rsidRPr="00783C2E">
              <w:rPr>
                <w:rFonts w:ascii="Arial" w:hAnsi="Arial"/>
                <w:color w:val="563A83"/>
                <w:spacing w:val="-5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105"/>
                <w:sz w:val="18"/>
              </w:rPr>
              <w:t>identity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</w:tcPr>
          <w:p w14:paraId="4277157F" w14:textId="77777777" w:rsidR="00D814DC" w:rsidRPr="00783C2E" w:rsidRDefault="00783C2E">
            <w:pPr>
              <w:pStyle w:val="TableParagraph"/>
              <w:spacing w:before="130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14:paraId="6D8086B8" w14:textId="77777777" w:rsidR="00D814DC" w:rsidRPr="00783C2E" w:rsidRDefault="00783C2E">
            <w:pPr>
              <w:pStyle w:val="TableParagraph"/>
              <w:spacing w:before="130"/>
              <w:ind w:left="305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14:paraId="76BD3C06" w14:textId="77777777" w:rsidR="00D814DC" w:rsidRPr="00783C2E" w:rsidRDefault="00783C2E">
            <w:pPr>
              <w:pStyle w:val="TableParagraph"/>
              <w:spacing w:before="130"/>
              <w:ind w:left="310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Menlo Bold" w:eastAsia="MS PGothic" w:hAnsi="Menlo Bold" w:cs="Menlo Bold"/>
                <w:color w:val="563A83"/>
                <w:w w:val="76"/>
                <w:sz w:val="28"/>
                <w:szCs w:val="28"/>
              </w:rPr>
              <w:t>✖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</w:tcPr>
          <w:p w14:paraId="54B4A3B2" w14:textId="77777777" w:rsidR="00D814DC" w:rsidRPr="00783C2E" w:rsidRDefault="00783C2E">
            <w:pPr>
              <w:pStyle w:val="TableParagraph"/>
              <w:spacing w:before="130"/>
              <w:ind w:right="58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Menlo Bold" w:eastAsia="MS PGothic" w:hAnsi="Menlo Bold" w:cs="Menlo Bold"/>
                <w:color w:val="563A83"/>
                <w:w w:val="76"/>
                <w:sz w:val="28"/>
                <w:szCs w:val="28"/>
              </w:rPr>
              <w:t>✖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30F8C4B3" w14:textId="77777777" w:rsidR="00D814DC" w:rsidRPr="00783C2E" w:rsidRDefault="00783C2E">
            <w:pPr>
              <w:pStyle w:val="TableParagraph"/>
              <w:spacing w:before="130"/>
              <w:ind w:left="323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14:paraId="529EC31E" w14:textId="77777777" w:rsidR="00D814DC" w:rsidRPr="00783C2E" w:rsidRDefault="00783C2E">
            <w:pPr>
              <w:pStyle w:val="TableParagraph"/>
              <w:spacing w:before="130"/>
              <w:ind w:right="51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Menlo Bold" w:eastAsia="MS PGothic" w:hAnsi="Menlo Bold" w:cs="Menlo Bold"/>
                <w:color w:val="563A83"/>
                <w:w w:val="76"/>
                <w:sz w:val="28"/>
                <w:szCs w:val="28"/>
              </w:rPr>
              <w:t>✖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14:paraId="2FB049AA" w14:textId="77777777" w:rsidR="00D814DC" w:rsidRPr="00783C2E" w:rsidRDefault="00783C2E">
            <w:pPr>
              <w:pStyle w:val="TableParagraph"/>
              <w:spacing w:before="130"/>
              <w:ind w:right="71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14:paraId="1906CA97" w14:textId="77777777" w:rsidR="00D814DC" w:rsidRPr="00783C2E" w:rsidRDefault="00783C2E">
            <w:pPr>
              <w:pStyle w:val="TableParagraph"/>
              <w:spacing w:before="130"/>
              <w:ind w:right="22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14:paraId="3496AF70" w14:textId="77777777" w:rsidR="00D814DC" w:rsidRPr="00783C2E" w:rsidRDefault="00783C2E">
            <w:pPr>
              <w:pStyle w:val="TableParagraph"/>
              <w:spacing w:before="130"/>
              <w:ind w:left="305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Menlo Bold" w:eastAsia="MS PGothic" w:hAnsi="Menlo Bold" w:cs="Menlo Bold"/>
                <w:color w:val="563A83"/>
                <w:w w:val="76"/>
                <w:sz w:val="28"/>
                <w:szCs w:val="28"/>
              </w:rPr>
              <w:t>✖</w:t>
            </w:r>
          </w:p>
        </w:tc>
      </w:tr>
      <w:tr w:rsidR="00D814DC" w:rsidRPr="00783C2E" w14:paraId="518F9944" w14:textId="77777777">
        <w:trPr>
          <w:trHeight w:hRule="exact" w:val="680"/>
        </w:trPr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</w:tcPr>
          <w:p w14:paraId="75E368AB" w14:textId="77777777" w:rsidR="00D814DC" w:rsidRPr="00783C2E" w:rsidRDefault="00D814DC">
            <w:pPr>
              <w:pStyle w:val="TableParagraph"/>
              <w:spacing w:before="5"/>
              <w:rPr>
                <w:rFonts w:ascii="Arial" w:eastAsia="Arial" w:hAnsi="Arial" w:cs="Arial"/>
                <w:sz w:val="15"/>
                <w:szCs w:val="15"/>
              </w:rPr>
            </w:pPr>
          </w:p>
          <w:p w14:paraId="3033609B" w14:textId="77777777" w:rsidR="00D814DC" w:rsidRPr="00783C2E" w:rsidRDefault="00783C2E">
            <w:pPr>
              <w:pStyle w:val="TableParagraph"/>
              <w:ind w:left="20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563A83"/>
                <w:w w:val="105"/>
                <w:sz w:val="18"/>
              </w:rPr>
              <w:t>Intersex</w:t>
            </w:r>
            <w:r w:rsidRPr="00783C2E">
              <w:rPr>
                <w:rFonts w:ascii="Arial" w:hAnsi="Arial"/>
                <w:color w:val="563A83"/>
                <w:spacing w:val="-2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105"/>
                <w:sz w:val="18"/>
              </w:rPr>
              <w:t>status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</w:tcPr>
          <w:p w14:paraId="3E0DF725" w14:textId="77777777" w:rsidR="00D814DC" w:rsidRPr="00783C2E" w:rsidRDefault="00783C2E">
            <w:pPr>
              <w:pStyle w:val="TableParagraph"/>
              <w:spacing w:before="103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14:paraId="38CF224E" w14:textId="77777777" w:rsidR="00D814DC" w:rsidRPr="00783C2E" w:rsidRDefault="00783C2E">
            <w:pPr>
              <w:pStyle w:val="TableParagraph"/>
              <w:spacing w:before="103"/>
              <w:ind w:left="305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Menlo Bold" w:eastAsia="MS PGothic" w:hAnsi="Menlo Bold" w:cs="Menlo Bold"/>
                <w:color w:val="563A83"/>
                <w:w w:val="76"/>
                <w:sz w:val="28"/>
                <w:szCs w:val="28"/>
              </w:rPr>
              <w:t>✖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14:paraId="7D63D855" w14:textId="77777777" w:rsidR="00D814DC" w:rsidRPr="00783C2E" w:rsidRDefault="00783C2E">
            <w:pPr>
              <w:pStyle w:val="TableParagraph"/>
              <w:spacing w:before="103"/>
              <w:ind w:left="310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Menlo Bold" w:eastAsia="MS PGothic" w:hAnsi="Menlo Bold" w:cs="Menlo Bold"/>
                <w:color w:val="563A83"/>
                <w:w w:val="76"/>
                <w:sz w:val="28"/>
                <w:szCs w:val="28"/>
              </w:rPr>
              <w:t>✖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</w:tcPr>
          <w:p w14:paraId="7A6F3873" w14:textId="77777777" w:rsidR="00D814DC" w:rsidRPr="00783C2E" w:rsidRDefault="00783C2E">
            <w:pPr>
              <w:pStyle w:val="TableParagraph"/>
              <w:spacing w:before="103"/>
              <w:ind w:right="58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Menlo Bold" w:eastAsia="MS PGothic" w:hAnsi="Menlo Bold" w:cs="Menlo Bold"/>
                <w:color w:val="563A83"/>
                <w:w w:val="76"/>
                <w:sz w:val="28"/>
                <w:szCs w:val="28"/>
              </w:rPr>
              <w:t>✖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17D5927C" w14:textId="77777777" w:rsidR="00D814DC" w:rsidRPr="00783C2E" w:rsidRDefault="00783C2E">
            <w:pPr>
              <w:pStyle w:val="TableParagraph"/>
              <w:spacing w:before="103"/>
              <w:ind w:left="323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Menlo Bold" w:eastAsia="MS PGothic" w:hAnsi="Menlo Bold" w:cs="Menlo Bold"/>
                <w:color w:val="563A83"/>
                <w:w w:val="76"/>
                <w:sz w:val="28"/>
                <w:szCs w:val="28"/>
              </w:rPr>
              <w:t>✖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14:paraId="77615884" w14:textId="77777777" w:rsidR="00D814DC" w:rsidRPr="00783C2E" w:rsidRDefault="00783C2E">
            <w:pPr>
              <w:pStyle w:val="TableParagraph"/>
              <w:spacing w:before="103"/>
              <w:ind w:right="51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Menlo Bold" w:eastAsia="MS PGothic" w:hAnsi="Menlo Bold" w:cs="Menlo Bold"/>
                <w:color w:val="563A83"/>
                <w:w w:val="76"/>
                <w:sz w:val="28"/>
                <w:szCs w:val="28"/>
              </w:rPr>
              <w:t>✖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14:paraId="6C8DA601" w14:textId="77777777" w:rsidR="00D814DC" w:rsidRPr="00783C2E" w:rsidRDefault="00783C2E">
            <w:pPr>
              <w:pStyle w:val="TableParagraph"/>
              <w:spacing w:before="103"/>
              <w:ind w:right="71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14:paraId="11265D7E" w14:textId="77777777" w:rsidR="00D814DC" w:rsidRPr="00783C2E" w:rsidRDefault="00783C2E">
            <w:pPr>
              <w:pStyle w:val="TableParagraph"/>
              <w:spacing w:before="103"/>
              <w:ind w:right="59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Menlo Bold" w:eastAsia="MS PGothic" w:hAnsi="Menlo Bold" w:cs="Menlo Bold"/>
                <w:color w:val="563A83"/>
                <w:w w:val="76"/>
                <w:sz w:val="28"/>
                <w:szCs w:val="28"/>
              </w:rPr>
              <w:t>✖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14:paraId="07DD5842" w14:textId="77777777" w:rsidR="00D814DC" w:rsidRPr="00783C2E" w:rsidRDefault="00783C2E">
            <w:pPr>
              <w:pStyle w:val="TableParagraph"/>
              <w:spacing w:before="103"/>
              <w:ind w:left="305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Menlo Bold" w:eastAsia="MS PGothic" w:hAnsi="Menlo Bold" w:cs="Menlo Bold"/>
                <w:color w:val="563A83"/>
                <w:w w:val="76"/>
                <w:sz w:val="28"/>
                <w:szCs w:val="28"/>
              </w:rPr>
              <w:t>✖</w:t>
            </w:r>
          </w:p>
        </w:tc>
      </w:tr>
      <w:tr w:rsidR="00D814DC" w:rsidRPr="00783C2E" w14:paraId="46D405D5" w14:textId="77777777">
        <w:trPr>
          <w:trHeight w:hRule="exact" w:val="680"/>
        </w:trPr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</w:tcPr>
          <w:p w14:paraId="0CF7B5E0" w14:textId="77777777" w:rsidR="00D814DC" w:rsidRPr="00783C2E" w:rsidRDefault="00D814DC">
            <w:pPr>
              <w:pStyle w:val="TableParagraph"/>
              <w:spacing w:before="5"/>
              <w:rPr>
                <w:rFonts w:ascii="Arial" w:eastAsia="Arial" w:hAnsi="Arial" w:cs="Arial"/>
                <w:sz w:val="15"/>
                <w:szCs w:val="15"/>
              </w:rPr>
            </w:pPr>
          </w:p>
          <w:p w14:paraId="160902A2" w14:textId="77777777" w:rsidR="00D814DC" w:rsidRPr="00783C2E" w:rsidRDefault="00783C2E">
            <w:pPr>
              <w:pStyle w:val="TableParagraph"/>
              <w:ind w:left="20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563A83"/>
                <w:w w:val="105"/>
                <w:sz w:val="18"/>
              </w:rPr>
              <w:t>Sexuality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</w:tcPr>
          <w:p w14:paraId="72B6B36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14:paraId="660E4DBD" w14:textId="77777777" w:rsidR="00D814DC" w:rsidRPr="00783C2E" w:rsidRDefault="00783C2E">
            <w:pPr>
              <w:pStyle w:val="TableParagraph"/>
              <w:spacing w:before="103"/>
              <w:ind w:left="305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14:paraId="4DC9304A" w14:textId="77777777" w:rsidR="00D814DC" w:rsidRPr="00783C2E" w:rsidRDefault="00783C2E">
            <w:pPr>
              <w:pStyle w:val="TableParagraph"/>
              <w:spacing w:before="103"/>
              <w:ind w:left="310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Menlo Bold" w:eastAsia="MS PGothic" w:hAnsi="Menlo Bold" w:cs="Menlo Bold"/>
                <w:color w:val="563A83"/>
                <w:w w:val="76"/>
                <w:sz w:val="28"/>
                <w:szCs w:val="28"/>
              </w:rPr>
              <w:t>✖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</w:tcPr>
          <w:p w14:paraId="3A4E5E8D" w14:textId="77777777" w:rsidR="00D814DC" w:rsidRPr="00783C2E" w:rsidRDefault="00783C2E">
            <w:pPr>
              <w:pStyle w:val="TableParagraph"/>
              <w:spacing w:before="103"/>
              <w:ind w:right="21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6B8E0EA1" w14:textId="77777777" w:rsidR="00D814DC" w:rsidRPr="00783C2E" w:rsidRDefault="00783C2E">
            <w:pPr>
              <w:pStyle w:val="TableParagraph"/>
              <w:spacing w:before="103"/>
              <w:ind w:left="323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14:paraId="43D4144C" w14:textId="77777777" w:rsidR="00D814DC" w:rsidRPr="00783C2E" w:rsidRDefault="00783C2E">
            <w:pPr>
              <w:pStyle w:val="TableParagraph"/>
              <w:spacing w:before="103"/>
              <w:ind w:right="15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14:paraId="3A1B9155" w14:textId="77777777" w:rsidR="00D814DC" w:rsidRPr="00783C2E" w:rsidRDefault="00783C2E">
            <w:pPr>
              <w:pStyle w:val="TableParagraph"/>
              <w:spacing w:before="103"/>
              <w:ind w:right="108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Menlo Bold" w:eastAsia="MS PGothic" w:hAnsi="Menlo Bold" w:cs="Menlo Bold"/>
                <w:color w:val="563A83"/>
                <w:w w:val="76"/>
                <w:sz w:val="28"/>
                <w:szCs w:val="28"/>
              </w:rPr>
              <w:t>✖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14:paraId="4EA34F08" w14:textId="77777777" w:rsidR="00D814DC" w:rsidRPr="00783C2E" w:rsidRDefault="00783C2E">
            <w:pPr>
              <w:pStyle w:val="TableParagraph"/>
              <w:spacing w:before="103"/>
              <w:ind w:right="59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Menlo Bold" w:eastAsia="MS PGothic" w:hAnsi="Menlo Bold" w:cs="Menlo Bold"/>
                <w:color w:val="563A83"/>
                <w:w w:val="76"/>
                <w:sz w:val="28"/>
                <w:szCs w:val="28"/>
              </w:rPr>
              <w:t>✖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14:paraId="6A1BC7FC" w14:textId="77777777" w:rsidR="00D814DC" w:rsidRPr="00783C2E" w:rsidRDefault="00783C2E">
            <w:pPr>
              <w:pStyle w:val="TableParagraph"/>
              <w:spacing w:before="103"/>
              <w:ind w:left="305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Menlo Bold" w:eastAsia="MS PGothic" w:hAnsi="Menlo Bold" w:cs="Menlo Bold"/>
                <w:color w:val="563A83"/>
                <w:w w:val="76"/>
                <w:sz w:val="28"/>
                <w:szCs w:val="28"/>
              </w:rPr>
              <w:t>✖</w:t>
            </w:r>
          </w:p>
        </w:tc>
      </w:tr>
      <w:tr w:rsidR="00D814DC" w:rsidRPr="00783C2E" w14:paraId="017A0B51" w14:textId="77777777">
        <w:trPr>
          <w:trHeight w:hRule="exact" w:val="680"/>
        </w:trPr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</w:tcPr>
          <w:p w14:paraId="4EF09CD0" w14:textId="77777777" w:rsidR="00D814DC" w:rsidRPr="00783C2E" w:rsidRDefault="00D814DC">
            <w:pPr>
              <w:pStyle w:val="TableParagraph"/>
              <w:spacing w:before="5"/>
              <w:rPr>
                <w:rFonts w:ascii="Arial" w:eastAsia="Arial" w:hAnsi="Arial" w:cs="Arial"/>
                <w:sz w:val="15"/>
                <w:szCs w:val="15"/>
              </w:rPr>
            </w:pPr>
          </w:p>
          <w:p w14:paraId="7FBCA8A2" w14:textId="77777777" w:rsidR="00D814DC" w:rsidRPr="00783C2E" w:rsidRDefault="00783C2E">
            <w:pPr>
              <w:pStyle w:val="TableParagraph"/>
              <w:ind w:left="20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563A83"/>
                <w:w w:val="105"/>
                <w:sz w:val="18"/>
              </w:rPr>
              <w:t>Heterosexuality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</w:tcPr>
          <w:p w14:paraId="039E3D3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14:paraId="689F7C9C" w14:textId="77777777" w:rsidR="00D814DC" w:rsidRPr="00783C2E" w:rsidRDefault="00783C2E">
            <w:pPr>
              <w:pStyle w:val="TableParagraph"/>
              <w:spacing w:before="103"/>
              <w:ind w:left="305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14:paraId="497C62C2" w14:textId="77777777" w:rsidR="00D814DC" w:rsidRPr="00783C2E" w:rsidRDefault="00783C2E">
            <w:pPr>
              <w:pStyle w:val="TableParagraph"/>
              <w:spacing w:before="103"/>
              <w:ind w:left="310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Menlo Bold" w:eastAsia="MS PGothic" w:hAnsi="Menlo Bold" w:cs="Menlo Bold"/>
                <w:color w:val="563A83"/>
                <w:w w:val="76"/>
                <w:sz w:val="28"/>
                <w:szCs w:val="28"/>
              </w:rPr>
              <w:t>✖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</w:tcPr>
          <w:p w14:paraId="43E59082" w14:textId="77777777" w:rsidR="00D814DC" w:rsidRPr="00783C2E" w:rsidRDefault="00783C2E">
            <w:pPr>
              <w:pStyle w:val="TableParagraph"/>
              <w:spacing w:before="103"/>
              <w:ind w:right="21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58E59182" w14:textId="77777777" w:rsidR="00D814DC" w:rsidRPr="00783C2E" w:rsidRDefault="00783C2E">
            <w:pPr>
              <w:pStyle w:val="TableParagraph"/>
              <w:spacing w:before="103"/>
              <w:ind w:left="323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14:paraId="7A0C1099" w14:textId="77777777" w:rsidR="00D814DC" w:rsidRPr="00783C2E" w:rsidRDefault="00783C2E">
            <w:pPr>
              <w:pStyle w:val="TableParagraph"/>
              <w:spacing w:before="103"/>
              <w:ind w:right="15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14:paraId="3BE5BEC2" w14:textId="77777777" w:rsidR="00D814DC" w:rsidRPr="00783C2E" w:rsidRDefault="00783C2E">
            <w:pPr>
              <w:pStyle w:val="TableParagraph"/>
              <w:spacing w:before="103"/>
              <w:ind w:right="71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14:paraId="77D3F802" w14:textId="77777777" w:rsidR="00D814DC" w:rsidRPr="00783C2E" w:rsidRDefault="00783C2E">
            <w:pPr>
              <w:pStyle w:val="TableParagraph"/>
              <w:spacing w:before="103"/>
              <w:ind w:right="22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14:paraId="19DE5546" w14:textId="77777777" w:rsidR="00D814DC" w:rsidRPr="00783C2E" w:rsidRDefault="00783C2E">
            <w:pPr>
              <w:pStyle w:val="TableParagraph"/>
              <w:spacing w:before="103"/>
              <w:ind w:left="305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</w:tr>
      <w:tr w:rsidR="00D814DC" w:rsidRPr="00783C2E" w14:paraId="5EC8D83E" w14:textId="77777777">
        <w:trPr>
          <w:trHeight w:hRule="exact" w:val="680"/>
        </w:trPr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</w:tcPr>
          <w:p w14:paraId="4210CE55" w14:textId="77777777" w:rsidR="00D814DC" w:rsidRPr="00783C2E" w:rsidRDefault="00D814DC">
            <w:pPr>
              <w:pStyle w:val="TableParagraph"/>
              <w:spacing w:before="5"/>
              <w:rPr>
                <w:rFonts w:ascii="Arial" w:eastAsia="Arial" w:hAnsi="Arial" w:cs="Arial"/>
                <w:sz w:val="15"/>
                <w:szCs w:val="15"/>
              </w:rPr>
            </w:pPr>
          </w:p>
          <w:p w14:paraId="19C87DA8" w14:textId="77777777" w:rsidR="00D814DC" w:rsidRPr="00783C2E" w:rsidRDefault="00783C2E">
            <w:pPr>
              <w:pStyle w:val="TableParagraph"/>
              <w:ind w:left="20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563A83"/>
                <w:w w:val="105"/>
                <w:sz w:val="18"/>
              </w:rPr>
              <w:t>Homosexuality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</w:tcPr>
          <w:p w14:paraId="3B894EC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14:paraId="1D9F08D9" w14:textId="77777777" w:rsidR="00D814DC" w:rsidRPr="00783C2E" w:rsidRDefault="00783C2E">
            <w:pPr>
              <w:pStyle w:val="TableParagraph"/>
              <w:spacing w:before="103"/>
              <w:ind w:left="305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14:paraId="7923324A" w14:textId="77777777" w:rsidR="00D814DC" w:rsidRPr="00783C2E" w:rsidRDefault="00783C2E">
            <w:pPr>
              <w:pStyle w:val="TableParagraph"/>
              <w:spacing w:before="103"/>
              <w:ind w:left="310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</w:tcPr>
          <w:p w14:paraId="564D2955" w14:textId="77777777" w:rsidR="00D814DC" w:rsidRPr="00783C2E" w:rsidRDefault="00783C2E">
            <w:pPr>
              <w:pStyle w:val="TableParagraph"/>
              <w:spacing w:before="103"/>
              <w:ind w:right="21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693783CF" w14:textId="77777777" w:rsidR="00D814DC" w:rsidRPr="00783C2E" w:rsidRDefault="00783C2E">
            <w:pPr>
              <w:pStyle w:val="TableParagraph"/>
              <w:spacing w:before="103"/>
              <w:ind w:left="323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14:paraId="11C8858D" w14:textId="77777777" w:rsidR="00D814DC" w:rsidRPr="00783C2E" w:rsidRDefault="00783C2E">
            <w:pPr>
              <w:pStyle w:val="TableParagraph"/>
              <w:spacing w:before="103"/>
              <w:ind w:right="15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14:paraId="54B83489" w14:textId="77777777" w:rsidR="00D814DC" w:rsidRPr="00783C2E" w:rsidRDefault="00783C2E">
            <w:pPr>
              <w:pStyle w:val="TableParagraph"/>
              <w:spacing w:before="103"/>
              <w:ind w:right="71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14:paraId="39C43C18" w14:textId="77777777" w:rsidR="00D814DC" w:rsidRPr="00783C2E" w:rsidRDefault="00783C2E">
            <w:pPr>
              <w:pStyle w:val="TableParagraph"/>
              <w:spacing w:before="103"/>
              <w:ind w:right="22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14:paraId="384233C5" w14:textId="77777777" w:rsidR="00D814DC" w:rsidRPr="00783C2E" w:rsidRDefault="00783C2E">
            <w:pPr>
              <w:pStyle w:val="TableParagraph"/>
              <w:spacing w:before="103"/>
              <w:ind w:left="305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</w:tr>
      <w:tr w:rsidR="00D814DC" w:rsidRPr="00783C2E" w14:paraId="1AC2B1E2" w14:textId="77777777">
        <w:trPr>
          <w:trHeight w:hRule="exact" w:val="1016"/>
        </w:trPr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</w:tcPr>
          <w:p w14:paraId="5A1CADE5" w14:textId="77777777" w:rsidR="00D814DC" w:rsidRPr="00783C2E" w:rsidRDefault="00D814DC">
            <w:pPr>
              <w:pStyle w:val="TableParagraph"/>
              <w:spacing w:before="5"/>
              <w:rPr>
                <w:rFonts w:ascii="Arial" w:eastAsia="Arial" w:hAnsi="Arial" w:cs="Arial"/>
                <w:sz w:val="15"/>
                <w:szCs w:val="15"/>
              </w:rPr>
            </w:pPr>
          </w:p>
          <w:p w14:paraId="19480F33" w14:textId="77777777" w:rsidR="00D814DC" w:rsidRPr="00783C2E" w:rsidRDefault="00783C2E">
            <w:pPr>
              <w:pStyle w:val="TableParagraph"/>
              <w:spacing w:line="249" w:lineRule="auto"/>
              <w:ind w:left="200" w:right="744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563A83"/>
                <w:sz w:val="18"/>
              </w:rPr>
              <w:t>Homosexual</w:t>
            </w:r>
            <w:r w:rsidRPr="00783C2E">
              <w:rPr>
                <w:rFonts w:ascii="Arial" w:hAnsi="Arial"/>
                <w:color w:val="563A83"/>
                <w:spacing w:val="-14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105"/>
                <w:sz w:val="18"/>
              </w:rPr>
              <w:t>aspects of</w:t>
            </w:r>
            <w:r w:rsidRPr="00783C2E">
              <w:rPr>
                <w:rFonts w:ascii="Arial" w:hAnsi="Arial"/>
                <w:color w:val="563A83"/>
                <w:spacing w:val="-44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105"/>
                <w:sz w:val="18"/>
              </w:rPr>
              <w:t>bisexuality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</w:tcPr>
          <w:p w14:paraId="7C7BC54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14:paraId="334D40DD" w14:textId="77777777" w:rsidR="00D814DC" w:rsidRPr="00783C2E" w:rsidRDefault="00783C2E">
            <w:pPr>
              <w:pStyle w:val="TableParagraph"/>
              <w:spacing w:before="103"/>
              <w:ind w:left="305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14:paraId="35BE3E1F" w14:textId="77777777" w:rsidR="00D814DC" w:rsidRPr="00783C2E" w:rsidRDefault="00783C2E">
            <w:pPr>
              <w:pStyle w:val="TableParagraph"/>
              <w:spacing w:before="103"/>
              <w:ind w:left="310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</w:tcPr>
          <w:p w14:paraId="5E61EAF3" w14:textId="77777777" w:rsidR="00D814DC" w:rsidRPr="00783C2E" w:rsidRDefault="00783C2E">
            <w:pPr>
              <w:pStyle w:val="TableParagraph"/>
              <w:spacing w:before="103"/>
              <w:ind w:right="21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6D7F5540" w14:textId="77777777" w:rsidR="00D814DC" w:rsidRPr="00783C2E" w:rsidRDefault="00783C2E">
            <w:pPr>
              <w:pStyle w:val="TableParagraph"/>
              <w:spacing w:before="103"/>
              <w:ind w:left="323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14:paraId="48F66472" w14:textId="77777777" w:rsidR="00D814DC" w:rsidRPr="00783C2E" w:rsidRDefault="00783C2E">
            <w:pPr>
              <w:pStyle w:val="TableParagraph"/>
              <w:spacing w:before="103"/>
              <w:ind w:right="15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14:paraId="2F784E58" w14:textId="77777777" w:rsidR="00D814DC" w:rsidRPr="00783C2E" w:rsidRDefault="00783C2E">
            <w:pPr>
              <w:pStyle w:val="TableParagraph"/>
              <w:spacing w:before="103"/>
              <w:ind w:right="71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14:paraId="35625325" w14:textId="77777777" w:rsidR="00D814DC" w:rsidRPr="00783C2E" w:rsidRDefault="00783C2E">
            <w:pPr>
              <w:pStyle w:val="TableParagraph"/>
              <w:spacing w:before="103"/>
              <w:ind w:right="22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14:paraId="181C8FBB" w14:textId="77777777" w:rsidR="00D814DC" w:rsidRPr="00783C2E" w:rsidRDefault="00783C2E">
            <w:pPr>
              <w:pStyle w:val="TableParagraph"/>
              <w:spacing w:before="103"/>
              <w:ind w:left="305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</w:tr>
      <w:tr w:rsidR="00D814DC" w:rsidRPr="00783C2E" w14:paraId="648A5A5B" w14:textId="77777777">
        <w:trPr>
          <w:trHeight w:hRule="exact" w:val="685"/>
        </w:trPr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</w:tcPr>
          <w:p w14:paraId="3A2EE060" w14:textId="77777777" w:rsidR="00D814DC" w:rsidRPr="00783C2E" w:rsidRDefault="00D814DC">
            <w:pPr>
              <w:pStyle w:val="TableParagraph"/>
              <w:spacing w:before="9"/>
              <w:rPr>
                <w:rFonts w:ascii="Arial" w:eastAsia="Arial" w:hAnsi="Arial" w:cs="Arial"/>
                <w:sz w:val="15"/>
                <w:szCs w:val="15"/>
              </w:rPr>
            </w:pPr>
          </w:p>
          <w:p w14:paraId="3362A256" w14:textId="77777777" w:rsidR="00D814DC" w:rsidRPr="00783C2E" w:rsidRDefault="00783C2E">
            <w:pPr>
              <w:pStyle w:val="TableParagraph"/>
              <w:ind w:left="20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563A83"/>
                <w:w w:val="105"/>
                <w:sz w:val="18"/>
              </w:rPr>
              <w:t>Bisexuality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</w:tcPr>
          <w:p w14:paraId="69FA8073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14:paraId="4A1EB95B" w14:textId="77777777" w:rsidR="00D814DC" w:rsidRPr="00783C2E" w:rsidRDefault="00783C2E">
            <w:pPr>
              <w:pStyle w:val="TableParagraph"/>
              <w:spacing w:before="107"/>
              <w:ind w:left="305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14:paraId="17B9C262" w14:textId="77777777" w:rsidR="00D814DC" w:rsidRPr="00783C2E" w:rsidRDefault="00783C2E">
            <w:pPr>
              <w:pStyle w:val="TableParagraph"/>
              <w:spacing w:before="107"/>
              <w:ind w:left="310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Menlo Bold" w:eastAsia="MS PGothic" w:hAnsi="Menlo Bold" w:cs="Menlo Bold"/>
                <w:color w:val="563A83"/>
                <w:w w:val="76"/>
                <w:sz w:val="28"/>
                <w:szCs w:val="28"/>
              </w:rPr>
              <w:t>✖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</w:tcPr>
          <w:p w14:paraId="4C62F9C6" w14:textId="77777777" w:rsidR="00D814DC" w:rsidRPr="00783C2E" w:rsidRDefault="00783C2E">
            <w:pPr>
              <w:pStyle w:val="TableParagraph"/>
              <w:spacing w:before="107"/>
              <w:ind w:right="21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0C150869" w14:textId="77777777" w:rsidR="00D814DC" w:rsidRPr="00783C2E" w:rsidRDefault="00783C2E">
            <w:pPr>
              <w:pStyle w:val="TableParagraph"/>
              <w:spacing w:before="107"/>
              <w:ind w:left="323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14:paraId="1DF051B4" w14:textId="77777777" w:rsidR="00D814DC" w:rsidRPr="00783C2E" w:rsidRDefault="00783C2E">
            <w:pPr>
              <w:pStyle w:val="TableParagraph"/>
              <w:spacing w:before="107"/>
              <w:ind w:right="15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14:paraId="277B2AA7" w14:textId="77777777" w:rsidR="00D814DC" w:rsidRPr="00783C2E" w:rsidRDefault="00783C2E">
            <w:pPr>
              <w:pStyle w:val="TableParagraph"/>
              <w:spacing w:before="107"/>
              <w:ind w:right="71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14:paraId="3B200E5A" w14:textId="77777777" w:rsidR="00D814DC" w:rsidRPr="00783C2E" w:rsidRDefault="00783C2E">
            <w:pPr>
              <w:pStyle w:val="TableParagraph"/>
              <w:spacing w:before="107"/>
              <w:ind w:right="22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14:paraId="57D369B0" w14:textId="77777777" w:rsidR="00D814DC" w:rsidRPr="00783C2E" w:rsidRDefault="00783C2E">
            <w:pPr>
              <w:pStyle w:val="TableParagraph"/>
              <w:spacing w:before="107"/>
              <w:ind w:left="305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</w:tr>
      <w:tr w:rsidR="00D814DC" w:rsidRPr="00783C2E" w14:paraId="26DFBC17" w14:textId="77777777">
        <w:trPr>
          <w:trHeight w:hRule="exact" w:val="680"/>
        </w:trPr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</w:tcPr>
          <w:p w14:paraId="2AB93199" w14:textId="77777777" w:rsidR="00D814DC" w:rsidRPr="00783C2E" w:rsidRDefault="00D814DC">
            <w:pPr>
              <w:pStyle w:val="TableParagraph"/>
              <w:spacing w:before="5"/>
              <w:rPr>
                <w:rFonts w:ascii="Arial" w:eastAsia="Arial" w:hAnsi="Arial" w:cs="Arial"/>
                <w:sz w:val="15"/>
                <w:szCs w:val="15"/>
              </w:rPr>
            </w:pPr>
          </w:p>
          <w:p w14:paraId="1DB07A93" w14:textId="77777777" w:rsidR="00D814DC" w:rsidRPr="00783C2E" w:rsidRDefault="00783C2E">
            <w:pPr>
              <w:pStyle w:val="TableParagraph"/>
              <w:ind w:left="20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563A83"/>
                <w:w w:val="105"/>
                <w:sz w:val="18"/>
              </w:rPr>
              <w:t>Lesbianism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</w:tcPr>
          <w:p w14:paraId="165B118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14:paraId="3EBC1D64" w14:textId="77777777" w:rsidR="00D814DC" w:rsidRPr="00783C2E" w:rsidRDefault="00783C2E">
            <w:pPr>
              <w:pStyle w:val="TableParagraph"/>
              <w:spacing w:before="103"/>
              <w:ind w:left="305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14:paraId="51C06BC1" w14:textId="77777777" w:rsidR="00D814DC" w:rsidRPr="00783C2E" w:rsidRDefault="00783C2E">
            <w:pPr>
              <w:pStyle w:val="TableParagraph"/>
              <w:spacing w:before="103"/>
              <w:ind w:left="310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Menlo Bold" w:eastAsia="MS PGothic" w:hAnsi="Menlo Bold" w:cs="Menlo Bold"/>
                <w:color w:val="563A83"/>
                <w:w w:val="76"/>
                <w:sz w:val="28"/>
                <w:szCs w:val="28"/>
              </w:rPr>
              <w:t>✖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</w:tcPr>
          <w:p w14:paraId="5DF2B091" w14:textId="77777777" w:rsidR="00D814DC" w:rsidRPr="00783C2E" w:rsidRDefault="00783C2E">
            <w:pPr>
              <w:pStyle w:val="TableParagraph"/>
              <w:spacing w:before="103"/>
              <w:ind w:right="58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Menlo Bold" w:eastAsia="MS PGothic" w:hAnsi="Menlo Bold" w:cs="Menlo Bold"/>
                <w:color w:val="563A83"/>
                <w:w w:val="76"/>
                <w:sz w:val="28"/>
                <w:szCs w:val="28"/>
              </w:rPr>
              <w:t>✖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426C8244" w14:textId="77777777" w:rsidR="00D814DC" w:rsidRPr="00783C2E" w:rsidRDefault="00783C2E">
            <w:pPr>
              <w:pStyle w:val="TableParagraph"/>
              <w:spacing w:before="103"/>
              <w:ind w:left="323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Menlo Bold" w:eastAsia="MS PGothic" w:hAnsi="Menlo Bold" w:cs="Menlo Bold"/>
                <w:color w:val="563A83"/>
                <w:w w:val="76"/>
                <w:sz w:val="28"/>
                <w:szCs w:val="28"/>
              </w:rPr>
              <w:t>✖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14:paraId="57CE5181" w14:textId="77777777" w:rsidR="00D814DC" w:rsidRPr="00783C2E" w:rsidRDefault="00783C2E">
            <w:pPr>
              <w:pStyle w:val="TableParagraph"/>
              <w:spacing w:before="103"/>
              <w:ind w:right="51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Menlo Bold" w:eastAsia="MS PGothic" w:hAnsi="Menlo Bold" w:cs="Menlo Bold"/>
                <w:color w:val="563A83"/>
                <w:w w:val="76"/>
                <w:sz w:val="28"/>
                <w:szCs w:val="28"/>
              </w:rPr>
              <w:t>✖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14:paraId="2119A3CC" w14:textId="77777777" w:rsidR="00D814DC" w:rsidRPr="00783C2E" w:rsidRDefault="00783C2E">
            <w:pPr>
              <w:pStyle w:val="TableParagraph"/>
              <w:spacing w:before="103"/>
              <w:ind w:right="108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Menlo Bold" w:eastAsia="MS PGothic" w:hAnsi="Menlo Bold" w:cs="Menlo Bold"/>
                <w:color w:val="563A83"/>
                <w:w w:val="76"/>
                <w:sz w:val="28"/>
                <w:szCs w:val="28"/>
              </w:rPr>
              <w:t>✖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14:paraId="6FAD8C18" w14:textId="77777777" w:rsidR="00D814DC" w:rsidRPr="00783C2E" w:rsidRDefault="00783C2E">
            <w:pPr>
              <w:pStyle w:val="TableParagraph"/>
              <w:spacing w:before="103"/>
              <w:ind w:right="22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14:paraId="6FE45D64" w14:textId="77777777" w:rsidR="00D814DC" w:rsidRPr="00783C2E" w:rsidRDefault="00783C2E">
            <w:pPr>
              <w:pStyle w:val="TableParagraph"/>
              <w:spacing w:before="103"/>
              <w:ind w:left="305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</w:tr>
      <w:tr w:rsidR="00D814DC" w:rsidRPr="00783C2E" w14:paraId="1992DE16" w14:textId="77777777">
        <w:trPr>
          <w:trHeight w:hRule="exact" w:val="680"/>
        </w:trPr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</w:tcPr>
          <w:p w14:paraId="703F9472" w14:textId="77777777" w:rsidR="00D814DC" w:rsidRPr="00783C2E" w:rsidRDefault="00D814DC">
            <w:pPr>
              <w:pStyle w:val="TableParagraph"/>
              <w:spacing w:before="5"/>
              <w:rPr>
                <w:rFonts w:ascii="Arial" w:eastAsia="Arial" w:hAnsi="Arial" w:cs="Arial"/>
                <w:sz w:val="15"/>
                <w:szCs w:val="15"/>
              </w:rPr>
            </w:pPr>
          </w:p>
          <w:p w14:paraId="522ECE4D" w14:textId="77777777" w:rsidR="00D814DC" w:rsidRPr="00783C2E" w:rsidRDefault="00783C2E">
            <w:pPr>
              <w:pStyle w:val="TableParagraph"/>
              <w:ind w:left="200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783C2E">
              <w:rPr>
                <w:rFonts w:ascii="Arial" w:hAnsi="Arial"/>
                <w:color w:val="563A83"/>
                <w:w w:val="105"/>
                <w:sz w:val="18"/>
              </w:rPr>
              <w:t>Transexuality</w:t>
            </w:r>
            <w:proofErr w:type="spellEnd"/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</w:tcPr>
          <w:p w14:paraId="68AD479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14:paraId="5AA09A70" w14:textId="77777777" w:rsidR="00D814DC" w:rsidRPr="00783C2E" w:rsidRDefault="00783C2E">
            <w:pPr>
              <w:pStyle w:val="TableParagraph"/>
              <w:spacing w:before="103"/>
              <w:ind w:left="305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Menlo Bold" w:eastAsia="MS PGothic" w:hAnsi="Menlo Bold" w:cs="Menlo Bold"/>
                <w:color w:val="563A83"/>
                <w:w w:val="76"/>
                <w:sz w:val="28"/>
                <w:szCs w:val="28"/>
              </w:rPr>
              <w:t>✖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14:paraId="5E519D11" w14:textId="77777777" w:rsidR="00D814DC" w:rsidRPr="00783C2E" w:rsidRDefault="00783C2E">
            <w:pPr>
              <w:pStyle w:val="TableParagraph"/>
              <w:spacing w:before="103"/>
              <w:ind w:left="310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Menlo Bold" w:eastAsia="MS PGothic" w:hAnsi="Menlo Bold" w:cs="Menlo Bold"/>
                <w:color w:val="563A83"/>
                <w:w w:val="76"/>
                <w:sz w:val="28"/>
                <w:szCs w:val="28"/>
              </w:rPr>
              <w:t>✖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</w:tcPr>
          <w:p w14:paraId="7C0381F8" w14:textId="77777777" w:rsidR="00D814DC" w:rsidRPr="00783C2E" w:rsidRDefault="00783C2E">
            <w:pPr>
              <w:pStyle w:val="TableParagraph"/>
              <w:spacing w:before="103"/>
              <w:ind w:right="21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D9DFD68" w14:textId="77777777" w:rsidR="00D814DC" w:rsidRPr="00783C2E" w:rsidRDefault="00783C2E">
            <w:pPr>
              <w:pStyle w:val="TableParagraph"/>
              <w:spacing w:before="103"/>
              <w:ind w:left="323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Menlo Bold" w:eastAsia="MS PGothic" w:hAnsi="Menlo Bold" w:cs="Menlo Bold"/>
                <w:color w:val="563A83"/>
                <w:w w:val="76"/>
                <w:sz w:val="28"/>
                <w:szCs w:val="28"/>
              </w:rPr>
              <w:t>✖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14:paraId="210F516E" w14:textId="77777777" w:rsidR="00D814DC" w:rsidRPr="00783C2E" w:rsidRDefault="00783C2E">
            <w:pPr>
              <w:pStyle w:val="TableParagraph"/>
              <w:spacing w:before="103"/>
              <w:ind w:right="15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14:paraId="63B3A9D9" w14:textId="77777777" w:rsidR="00D814DC" w:rsidRPr="00783C2E" w:rsidRDefault="00783C2E">
            <w:pPr>
              <w:pStyle w:val="TableParagraph"/>
              <w:spacing w:before="103"/>
              <w:ind w:right="108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Menlo Bold" w:eastAsia="MS PGothic" w:hAnsi="Menlo Bold" w:cs="Menlo Bold"/>
                <w:color w:val="563A83"/>
                <w:w w:val="76"/>
                <w:sz w:val="28"/>
                <w:szCs w:val="28"/>
              </w:rPr>
              <w:t>✖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14:paraId="7E87CF35" w14:textId="77777777" w:rsidR="00D814DC" w:rsidRPr="00783C2E" w:rsidRDefault="00783C2E">
            <w:pPr>
              <w:pStyle w:val="TableParagraph"/>
              <w:spacing w:before="103"/>
              <w:ind w:right="59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Menlo Bold" w:eastAsia="MS PGothic" w:hAnsi="Menlo Bold" w:cs="Menlo Bold"/>
                <w:color w:val="563A83"/>
                <w:w w:val="76"/>
                <w:sz w:val="28"/>
                <w:szCs w:val="28"/>
              </w:rPr>
              <w:t>✖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14:paraId="3B251B3E" w14:textId="77777777" w:rsidR="00D814DC" w:rsidRPr="00783C2E" w:rsidRDefault="00783C2E">
            <w:pPr>
              <w:pStyle w:val="TableParagraph"/>
              <w:spacing w:before="103"/>
              <w:ind w:left="305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Menlo Bold" w:eastAsia="MS PGothic" w:hAnsi="Menlo Bold" w:cs="Menlo Bold"/>
                <w:color w:val="563A83"/>
                <w:w w:val="76"/>
                <w:sz w:val="28"/>
                <w:szCs w:val="28"/>
              </w:rPr>
              <w:t>✖</w:t>
            </w:r>
          </w:p>
        </w:tc>
      </w:tr>
      <w:tr w:rsidR="00D814DC" w:rsidRPr="00783C2E" w14:paraId="68BE4A4B" w14:textId="77777777">
        <w:trPr>
          <w:trHeight w:hRule="exact" w:val="540"/>
        </w:trPr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</w:tcPr>
          <w:p w14:paraId="325EAD30" w14:textId="77777777" w:rsidR="00D814DC" w:rsidRPr="00783C2E" w:rsidRDefault="00D814DC">
            <w:pPr>
              <w:pStyle w:val="TableParagraph"/>
              <w:spacing w:before="5"/>
              <w:rPr>
                <w:rFonts w:ascii="Arial" w:eastAsia="Arial" w:hAnsi="Arial" w:cs="Arial"/>
                <w:sz w:val="15"/>
                <w:szCs w:val="15"/>
              </w:rPr>
            </w:pPr>
          </w:p>
          <w:p w14:paraId="7526D0F1" w14:textId="77777777" w:rsidR="00D814DC" w:rsidRPr="00783C2E" w:rsidRDefault="00783C2E">
            <w:pPr>
              <w:pStyle w:val="TableParagraph"/>
              <w:ind w:left="20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563A83"/>
                <w:w w:val="105"/>
                <w:sz w:val="18"/>
              </w:rPr>
              <w:t>Homosexual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</w:tcPr>
          <w:p w14:paraId="6D2AAAD4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14:paraId="18E87BD5" w14:textId="77777777" w:rsidR="00D814DC" w:rsidRPr="00783C2E" w:rsidRDefault="00783C2E">
            <w:pPr>
              <w:pStyle w:val="TableParagraph"/>
              <w:spacing w:before="103"/>
              <w:ind w:left="305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14:paraId="29E354C0" w14:textId="77777777" w:rsidR="00D814DC" w:rsidRPr="00783C2E" w:rsidRDefault="00783C2E">
            <w:pPr>
              <w:pStyle w:val="TableParagraph"/>
              <w:spacing w:before="103"/>
              <w:ind w:left="310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</w:tcPr>
          <w:p w14:paraId="11371056" w14:textId="77777777" w:rsidR="00D814DC" w:rsidRPr="00783C2E" w:rsidRDefault="00783C2E">
            <w:pPr>
              <w:pStyle w:val="TableParagraph"/>
              <w:spacing w:before="103"/>
              <w:ind w:right="21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087A6AC5" w14:textId="77777777" w:rsidR="00D814DC" w:rsidRPr="00783C2E" w:rsidRDefault="00783C2E">
            <w:pPr>
              <w:pStyle w:val="TableParagraph"/>
              <w:spacing w:before="103"/>
              <w:ind w:left="323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14:paraId="5B5EAB88" w14:textId="77777777" w:rsidR="00D814DC" w:rsidRPr="00783C2E" w:rsidRDefault="00783C2E">
            <w:pPr>
              <w:pStyle w:val="TableParagraph"/>
              <w:spacing w:before="103"/>
              <w:ind w:right="15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14:paraId="59E76170" w14:textId="77777777" w:rsidR="00D814DC" w:rsidRPr="00783C2E" w:rsidRDefault="00783C2E">
            <w:pPr>
              <w:pStyle w:val="TableParagraph"/>
              <w:spacing w:before="103"/>
              <w:ind w:right="71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14:paraId="1C91E825" w14:textId="77777777" w:rsidR="00D814DC" w:rsidRPr="00783C2E" w:rsidRDefault="00783C2E">
            <w:pPr>
              <w:pStyle w:val="TableParagraph"/>
              <w:spacing w:before="103"/>
              <w:ind w:right="22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14:paraId="2483A0D8" w14:textId="77777777" w:rsidR="00D814DC" w:rsidRPr="00783C2E" w:rsidRDefault="00783C2E">
            <w:pPr>
              <w:pStyle w:val="TableParagraph"/>
              <w:spacing w:before="103"/>
              <w:ind w:left="305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</w:tr>
    </w:tbl>
    <w:p w14:paraId="6735188E" w14:textId="77777777" w:rsidR="00D814DC" w:rsidRPr="00783C2E" w:rsidRDefault="00D814DC">
      <w:pPr>
        <w:rPr>
          <w:rFonts w:ascii="Arial" w:eastAsia="MS PGothic" w:hAnsi="Arial" w:cs="MS PGothic"/>
          <w:sz w:val="28"/>
          <w:szCs w:val="28"/>
        </w:rPr>
        <w:sectPr w:rsidR="00D814DC" w:rsidRPr="00783C2E">
          <w:pgSz w:w="11910" w:h="16840"/>
          <w:pgMar w:top="440" w:right="860" w:bottom="580" w:left="360" w:header="0" w:footer="399" w:gutter="0"/>
          <w:cols w:space="720"/>
        </w:sectPr>
      </w:pPr>
    </w:p>
    <w:p w14:paraId="7AFBDC58" w14:textId="77777777" w:rsidR="00D814DC" w:rsidRPr="00783C2E" w:rsidRDefault="00F05F42">
      <w:pPr>
        <w:rPr>
          <w:rFonts w:ascii="Arial" w:eastAsia="Times New Roman" w:hAnsi="Arial" w:cs="Times New Roman"/>
          <w:sz w:val="20"/>
          <w:szCs w:val="20"/>
        </w:rPr>
      </w:pPr>
      <w:r>
        <w:rPr>
          <w:rFonts w:ascii="Arial" w:hAnsi="Arial"/>
        </w:rPr>
        <w:lastRenderedPageBreak/>
        <w:pict w14:anchorId="3767ED32">
          <v:group id="_x0000_s4154" style="position:absolute;margin-left:48.15pt;margin-top:141.7pt;width:515.95pt;height:115.85pt;z-index:-311272;mso-position-horizontal-relative:page;mso-position-vertical-relative:page" coordorigin="964,2835" coordsize="10319,2317">
            <v:group id="_x0000_s4160" style="position:absolute;left:964;top:4477;width:10319;height:675" coordorigin="964,4477" coordsize="10319,675">
              <v:shape id="_x0000_s4161" style="position:absolute;left:964;top:4477;width:10319;height:675" coordorigin="964,4477" coordsize="10319,675" path="m964,5151r10318,l11282,4477r-10318,l964,5151xe" fillcolor="#573c83" stroked="f">
                <v:path arrowok="t"/>
              </v:shape>
            </v:group>
            <v:group id="_x0000_s4158" style="position:absolute;left:964;top:2835;width:10319;height:1434" coordorigin="964,2835" coordsize="10319,1434">
              <v:shape id="_x0000_s4159" style="position:absolute;left:964;top:2835;width:10319;height:1434" coordorigin="964,2835" coordsize="10319,1434" path="m964,4268r10318,l11282,2835r-10318,l964,4268xe" fillcolor="#cf2c75" stroked="f">
                <v:path arrowok="t"/>
              </v:shape>
            </v:group>
            <v:group id="_x0000_s4155" style="position:absolute;left:964;top:4268;width:10319;height:209" coordorigin="964,4268" coordsize="10319,209">
              <v:shape id="_x0000_s4157" style="position:absolute;left:964;top:4268;width:10319;height:209" coordorigin="964,4268" coordsize="10319,209" path="m964,4477r10318,l11282,4268r-10318,l964,4477xe" fillcolor="#55306b" stroked="f">
                <v:path arrowok="t"/>
              </v:shape>
              <v:shape id="_x0000_s4156" type="#_x0000_t202" style="position:absolute;left:964;top:2835;width:10319;height:2317" filled="f" stroked="f">
                <v:textbox inset="0,0,0,0">
                  <w:txbxContent>
                    <w:p w14:paraId="23C72589" w14:textId="77777777" w:rsidR="00D603B0" w:rsidRDefault="00D603B0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29F7C340" w14:textId="77777777" w:rsidR="00D603B0" w:rsidRDefault="00D603B0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210A36DC" w14:textId="77777777" w:rsidR="00D603B0" w:rsidRDefault="00D603B0">
                      <w:pPr>
                        <w:spacing w:before="5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</w:p>
                    <w:p w14:paraId="1FE749C6" w14:textId="77777777" w:rsidR="00D603B0" w:rsidRDefault="00D603B0">
                      <w:pPr>
                        <w:ind w:left="177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/>
                          <w:color w:val="FFFFFF"/>
                          <w:w w:val="108"/>
                          <w:sz w:val="20"/>
                        </w:rPr>
                        <w:t>of</w:t>
                      </w:r>
                      <w:proofErr w:type="gramEnd"/>
                      <w:r>
                        <w:rPr>
                          <w:rFonts w:ascii="Arial"/>
                          <w:color w:val="FFFFFF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0"/>
                        </w:rPr>
                        <w:t>terminology</w:t>
                      </w:r>
                      <w:r>
                        <w:rPr>
                          <w:rFonts w:ascii="Arial"/>
                          <w:color w:val="FFFFFF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4"/>
                          <w:sz w:val="20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6"/>
                          <w:sz w:val="20"/>
                        </w:rPr>
                        <w:t>g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106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0"/>
                        </w:rPr>
                        <w:t>ounds</w:t>
                      </w:r>
                      <w:r>
                        <w:rPr>
                          <w:rFonts w:ascii="Arial"/>
                          <w:color w:val="FFFFFF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0"/>
                        </w:rPr>
                        <w:t>cove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104"/>
                          <w:sz w:val="20"/>
                        </w:rPr>
                        <w:t>ed</w:t>
                      </w:r>
                      <w:r>
                        <w:rPr>
                          <w:rFonts w:ascii="Arial"/>
                          <w:color w:val="FFFFFF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7"/>
                          <w:sz w:val="20"/>
                        </w:rPr>
                        <w:t>for</w:t>
                      </w:r>
                      <w:r>
                        <w:rPr>
                          <w:rFonts w:ascii="Arial"/>
                          <w:color w:val="FFFFFF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20"/>
                        </w:rPr>
                        <w:t>SOGII</w:t>
                      </w:r>
                      <w:r>
                        <w:rPr>
                          <w:rFonts w:ascii="Arial"/>
                          <w:color w:val="FFFFFF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6"/>
                          <w:sz w:val="20"/>
                        </w:rPr>
                        <w:t>status</w:t>
                      </w:r>
                      <w:r>
                        <w:rPr>
                          <w:rFonts w:ascii="Arial"/>
                          <w:color w:val="FFFFFF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4"/>
                          <w:sz w:val="20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6"/>
                          <w:sz w:val="20"/>
                        </w:rPr>
                        <w:t>anti-discrimination</w:t>
                      </w:r>
                      <w:r>
                        <w:rPr>
                          <w:rFonts w:ascii="Arial"/>
                          <w:color w:val="FFFFFF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0"/>
                        </w:rPr>
                        <w:t>law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</w:p>
    <w:p w14:paraId="2B41173A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7B24DE43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506FBA82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6952E4F7" w14:textId="77777777" w:rsidR="00D814DC" w:rsidRPr="00783C2E" w:rsidRDefault="00D814DC">
      <w:pPr>
        <w:spacing w:before="6"/>
        <w:rPr>
          <w:rFonts w:ascii="Arial" w:eastAsia="Times New Roman" w:hAnsi="Arial" w:cs="Times New Roman"/>
          <w:sz w:val="27"/>
          <w:szCs w:val="27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7"/>
        <w:gridCol w:w="929"/>
        <w:gridCol w:w="973"/>
        <w:gridCol w:w="1027"/>
        <w:gridCol w:w="874"/>
        <w:gridCol w:w="1002"/>
        <w:gridCol w:w="882"/>
        <w:gridCol w:w="973"/>
        <w:gridCol w:w="917"/>
        <w:gridCol w:w="1015"/>
      </w:tblGrid>
      <w:tr w:rsidR="00D814DC" w:rsidRPr="00783C2E" w14:paraId="51F0F516" w14:textId="77777777">
        <w:trPr>
          <w:trHeight w:hRule="exact" w:val="2317"/>
        </w:trPr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14:paraId="2C26CC78" w14:textId="77777777" w:rsidR="00D814DC" w:rsidRPr="00783C2E" w:rsidRDefault="00D814DC">
            <w:pPr>
              <w:pStyle w:val="TableParagraph"/>
              <w:rPr>
                <w:rFonts w:ascii="Arial" w:eastAsia="Times New Roman" w:hAnsi="Arial" w:cs="Times New Roman"/>
                <w:sz w:val="20"/>
                <w:szCs w:val="20"/>
              </w:rPr>
            </w:pPr>
          </w:p>
          <w:p w14:paraId="677EF148" w14:textId="77777777" w:rsidR="00D814DC" w:rsidRPr="00783C2E" w:rsidRDefault="00D814DC">
            <w:pPr>
              <w:pStyle w:val="TableParagraph"/>
              <w:rPr>
                <w:rFonts w:ascii="Arial" w:eastAsia="Times New Roman" w:hAnsi="Arial" w:cs="Times New Roman"/>
                <w:sz w:val="20"/>
                <w:szCs w:val="20"/>
              </w:rPr>
            </w:pPr>
          </w:p>
          <w:p w14:paraId="0BFB4142" w14:textId="77777777" w:rsidR="00D814DC" w:rsidRPr="00783C2E" w:rsidRDefault="00D814DC">
            <w:pPr>
              <w:pStyle w:val="TableParagraph"/>
              <w:spacing w:before="5"/>
              <w:rPr>
                <w:rFonts w:ascii="Arial" w:eastAsia="Times New Roman" w:hAnsi="Arial" w:cs="Times New Roman"/>
                <w:sz w:val="21"/>
                <w:szCs w:val="21"/>
              </w:rPr>
            </w:pPr>
          </w:p>
          <w:p w14:paraId="41033C3F" w14:textId="77777777" w:rsidR="00D814DC" w:rsidRPr="00783C2E" w:rsidRDefault="00783C2E">
            <w:pPr>
              <w:pStyle w:val="TableParagraph"/>
              <w:ind w:left="226"/>
              <w:rPr>
                <w:rFonts w:ascii="Arial" w:eastAsia="Arial" w:hAnsi="Arial" w:cs="Arial"/>
                <w:sz w:val="20"/>
                <w:szCs w:val="20"/>
              </w:rPr>
            </w:pPr>
            <w:r w:rsidRPr="00783C2E">
              <w:rPr>
                <w:rFonts w:ascii="Arial" w:eastAsia="Arial" w:hAnsi="Arial" w:cs="Arial"/>
                <w:color w:val="FFFFFF"/>
                <w:spacing w:val="-5"/>
                <w:sz w:val="20"/>
                <w:szCs w:val="20"/>
              </w:rPr>
              <w:t xml:space="preserve">Table </w:t>
            </w:r>
            <w:r w:rsidRPr="00783C2E">
              <w:rPr>
                <w:rFonts w:ascii="Arial" w:eastAsia="Arial" w:hAnsi="Arial" w:cs="Arial"/>
                <w:color w:val="FFFFFF"/>
                <w:sz w:val="20"/>
                <w:szCs w:val="20"/>
              </w:rPr>
              <w:t>K –</w:t>
            </w:r>
            <w:r w:rsidRPr="00783C2E">
              <w:rPr>
                <w:rFonts w:ascii="Arial" w:eastAsia="Arial" w:hAnsi="Arial" w:cs="Arial"/>
                <w:color w:val="FFFFFF"/>
                <w:spacing w:val="21"/>
                <w:sz w:val="20"/>
                <w:szCs w:val="20"/>
              </w:rPr>
              <w:t xml:space="preserve"> </w:t>
            </w:r>
            <w:r w:rsidRPr="00783C2E">
              <w:rPr>
                <w:rFonts w:ascii="Arial" w:eastAsia="Arial" w:hAnsi="Arial" w:cs="Arial"/>
                <w:color w:val="FFFFFF"/>
                <w:sz w:val="20"/>
                <w:szCs w:val="20"/>
              </w:rPr>
              <w:t>Range</w:t>
            </w:r>
          </w:p>
          <w:p w14:paraId="342B0A5D" w14:textId="77777777" w:rsidR="00D814DC" w:rsidRPr="00783C2E" w:rsidRDefault="00783C2E">
            <w:pPr>
              <w:pStyle w:val="TableParagraph"/>
              <w:spacing w:before="10"/>
              <w:ind w:left="200" w:firstLine="26"/>
              <w:rPr>
                <w:rFonts w:ascii="Arial" w:eastAsia="Arial" w:hAnsi="Arial" w:cs="Arial"/>
                <w:sz w:val="20"/>
                <w:szCs w:val="20"/>
              </w:rPr>
            </w:pPr>
            <w:r w:rsidRPr="00783C2E">
              <w:rPr>
                <w:rFonts w:ascii="Arial" w:hAnsi="Arial"/>
                <w:color w:val="FFFFFF"/>
                <w:sz w:val="20"/>
              </w:rPr>
              <w:t>(continued)</w:t>
            </w:r>
          </w:p>
          <w:p w14:paraId="72396494" w14:textId="77777777" w:rsidR="00D814DC" w:rsidRPr="00783C2E" w:rsidRDefault="00D814DC">
            <w:pPr>
              <w:pStyle w:val="TableParagraph"/>
              <w:rPr>
                <w:rFonts w:ascii="Arial" w:eastAsia="Times New Roman" w:hAnsi="Arial" w:cs="Times New Roman"/>
                <w:sz w:val="20"/>
                <w:szCs w:val="20"/>
              </w:rPr>
            </w:pPr>
          </w:p>
          <w:p w14:paraId="1ED476F5" w14:textId="77777777" w:rsidR="00D814DC" w:rsidRPr="00783C2E" w:rsidRDefault="00D814DC">
            <w:pPr>
              <w:pStyle w:val="TableParagraph"/>
              <w:rPr>
                <w:rFonts w:ascii="Arial" w:eastAsia="Times New Roman" w:hAnsi="Arial" w:cs="Times New Roman"/>
                <w:sz w:val="20"/>
                <w:szCs w:val="20"/>
              </w:rPr>
            </w:pPr>
          </w:p>
          <w:p w14:paraId="57E44BC6" w14:textId="77777777" w:rsidR="00D814DC" w:rsidRPr="00783C2E" w:rsidRDefault="00D814DC">
            <w:pPr>
              <w:pStyle w:val="TableParagraph"/>
              <w:spacing w:before="6"/>
              <w:rPr>
                <w:rFonts w:ascii="Arial" w:eastAsia="Times New Roman" w:hAnsi="Arial" w:cs="Times New Roman"/>
                <w:sz w:val="20"/>
                <w:szCs w:val="20"/>
              </w:rPr>
            </w:pPr>
          </w:p>
          <w:p w14:paraId="6C3BE2AA" w14:textId="77777777" w:rsidR="00D814DC" w:rsidRPr="00783C2E" w:rsidRDefault="00783C2E">
            <w:pPr>
              <w:pStyle w:val="TableParagraph"/>
              <w:ind w:left="20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FFFFFF"/>
                <w:w w:val="105"/>
                <w:sz w:val="18"/>
              </w:rPr>
              <w:t>Definition</w:t>
            </w:r>
          </w:p>
        </w:tc>
        <w:tc>
          <w:tcPr>
            <w:tcW w:w="380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07377A3" w14:textId="77777777" w:rsidR="00D814DC" w:rsidRPr="00783C2E" w:rsidRDefault="00D814DC">
            <w:pPr>
              <w:pStyle w:val="TableParagraph"/>
              <w:rPr>
                <w:rFonts w:ascii="Arial" w:eastAsia="Times New Roman" w:hAnsi="Arial" w:cs="Times New Roman"/>
                <w:sz w:val="18"/>
                <w:szCs w:val="18"/>
              </w:rPr>
            </w:pPr>
          </w:p>
          <w:p w14:paraId="78C186FF" w14:textId="77777777" w:rsidR="00D814DC" w:rsidRPr="00783C2E" w:rsidRDefault="00D814DC">
            <w:pPr>
              <w:pStyle w:val="TableParagraph"/>
              <w:rPr>
                <w:rFonts w:ascii="Arial" w:eastAsia="Times New Roman" w:hAnsi="Arial" w:cs="Times New Roman"/>
                <w:sz w:val="18"/>
                <w:szCs w:val="18"/>
              </w:rPr>
            </w:pPr>
          </w:p>
          <w:p w14:paraId="3364DC39" w14:textId="77777777" w:rsidR="00D814DC" w:rsidRPr="00783C2E" w:rsidRDefault="00D814DC">
            <w:pPr>
              <w:pStyle w:val="TableParagraph"/>
              <w:rPr>
                <w:rFonts w:ascii="Arial" w:eastAsia="Times New Roman" w:hAnsi="Arial" w:cs="Times New Roman"/>
                <w:sz w:val="18"/>
                <w:szCs w:val="18"/>
              </w:rPr>
            </w:pPr>
          </w:p>
          <w:p w14:paraId="3F614CA6" w14:textId="77777777" w:rsidR="00D814DC" w:rsidRPr="00783C2E" w:rsidRDefault="00D814DC">
            <w:pPr>
              <w:pStyle w:val="TableParagraph"/>
              <w:rPr>
                <w:rFonts w:ascii="Arial" w:eastAsia="Times New Roman" w:hAnsi="Arial" w:cs="Times New Roman"/>
                <w:sz w:val="18"/>
                <w:szCs w:val="18"/>
              </w:rPr>
            </w:pPr>
          </w:p>
          <w:p w14:paraId="12C66342" w14:textId="77777777" w:rsidR="00D814DC" w:rsidRPr="00783C2E" w:rsidRDefault="00D814DC">
            <w:pPr>
              <w:pStyle w:val="TableParagraph"/>
              <w:rPr>
                <w:rFonts w:ascii="Arial" w:eastAsia="Times New Roman" w:hAnsi="Arial" w:cs="Times New Roman"/>
                <w:sz w:val="18"/>
                <w:szCs w:val="18"/>
              </w:rPr>
            </w:pPr>
          </w:p>
          <w:p w14:paraId="5FDAA47B" w14:textId="77777777" w:rsidR="00D814DC" w:rsidRPr="00783C2E" w:rsidRDefault="00D814DC">
            <w:pPr>
              <w:pStyle w:val="TableParagraph"/>
              <w:rPr>
                <w:rFonts w:ascii="Arial" w:eastAsia="Times New Roman" w:hAnsi="Arial" w:cs="Times New Roman"/>
                <w:sz w:val="18"/>
                <w:szCs w:val="18"/>
              </w:rPr>
            </w:pPr>
          </w:p>
          <w:p w14:paraId="61E4E3CA" w14:textId="77777777" w:rsidR="00D814DC" w:rsidRPr="00783C2E" w:rsidRDefault="00D814DC">
            <w:pPr>
              <w:pStyle w:val="TableParagraph"/>
              <w:rPr>
                <w:rFonts w:ascii="Arial" w:eastAsia="Times New Roman" w:hAnsi="Arial" w:cs="Times New Roman"/>
                <w:sz w:val="18"/>
                <w:szCs w:val="18"/>
              </w:rPr>
            </w:pPr>
          </w:p>
          <w:p w14:paraId="2503A5CF" w14:textId="77777777" w:rsidR="00D814DC" w:rsidRPr="00783C2E" w:rsidRDefault="00D814DC">
            <w:pPr>
              <w:pStyle w:val="TableParagraph"/>
              <w:rPr>
                <w:rFonts w:ascii="Arial" w:eastAsia="Times New Roman" w:hAnsi="Arial" w:cs="Times New Roman"/>
                <w:sz w:val="18"/>
                <w:szCs w:val="18"/>
              </w:rPr>
            </w:pPr>
          </w:p>
          <w:p w14:paraId="17FCBF7B" w14:textId="77777777" w:rsidR="00D814DC" w:rsidRPr="00783C2E" w:rsidRDefault="00D814DC">
            <w:pPr>
              <w:pStyle w:val="TableParagraph"/>
              <w:spacing w:before="9"/>
              <w:rPr>
                <w:rFonts w:ascii="Arial" w:eastAsia="Times New Roman" w:hAnsi="Arial" w:cs="Times New Roman"/>
                <w:sz w:val="18"/>
                <w:szCs w:val="18"/>
              </w:rPr>
            </w:pPr>
          </w:p>
          <w:p w14:paraId="564A9DE2" w14:textId="77777777" w:rsidR="00D814DC" w:rsidRPr="00783C2E" w:rsidRDefault="00783C2E">
            <w:pPr>
              <w:pStyle w:val="TableParagraph"/>
              <w:tabs>
                <w:tab w:val="left" w:pos="1234"/>
                <w:tab w:val="left" w:pos="2212"/>
                <w:tab w:val="left" w:pos="3229"/>
              </w:tabs>
              <w:ind w:left="256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FFFFFF"/>
                <w:w w:val="95"/>
                <w:sz w:val="18"/>
              </w:rPr>
              <w:t>CTH</w:t>
            </w:r>
            <w:r w:rsidRPr="00783C2E">
              <w:rPr>
                <w:rFonts w:ascii="Arial" w:hAnsi="Arial"/>
                <w:color w:val="FFFFFF"/>
                <w:w w:val="95"/>
                <w:sz w:val="18"/>
              </w:rPr>
              <w:tab/>
              <w:t>ACT</w:t>
            </w:r>
            <w:r w:rsidRPr="00783C2E">
              <w:rPr>
                <w:rFonts w:ascii="Arial" w:hAnsi="Arial"/>
                <w:color w:val="FFFFFF"/>
                <w:w w:val="95"/>
                <w:sz w:val="18"/>
              </w:rPr>
              <w:tab/>
              <w:t>NSW</w:t>
            </w:r>
            <w:r w:rsidRPr="00783C2E">
              <w:rPr>
                <w:rFonts w:ascii="Arial" w:hAnsi="Arial"/>
                <w:color w:val="FFFFFF"/>
                <w:w w:val="95"/>
                <w:sz w:val="18"/>
              </w:rPr>
              <w:tab/>
            </w:r>
            <w:r w:rsidRPr="00783C2E">
              <w:rPr>
                <w:rFonts w:ascii="Arial" w:hAnsi="Arial"/>
                <w:color w:val="FFFFFF"/>
                <w:sz w:val="18"/>
              </w:rPr>
              <w:t>NT</w:t>
            </w:r>
          </w:p>
        </w:tc>
        <w:tc>
          <w:tcPr>
            <w:tcW w:w="3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797DCE5" w14:textId="77777777" w:rsidR="00D814DC" w:rsidRPr="00783C2E" w:rsidRDefault="00D814DC">
            <w:pPr>
              <w:pStyle w:val="TableParagraph"/>
              <w:rPr>
                <w:rFonts w:ascii="Arial" w:eastAsia="Times New Roman" w:hAnsi="Arial" w:cs="Times New Roman"/>
                <w:sz w:val="18"/>
                <w:szCs w:val="18"/>
              </w:rPr>
            </w:pPr>
          </w:p>
          <w:p w14:paraId="6801DEFB" w14:textId="77777777" w:rsidR="00D814DC" w:rsidRPr="00783C2E" w:rsidRDefault="00D814DC">
            <w:pPr>
              <w:pStyle w:val="TableParagraph"/>
              <w:rPr>
                <w:rFonts w:ascii="Arial" w:eastAsia="Times New Roman" w:hAnsi="Arial" w:cs="Times New Roman"/>
                <w:sz w:val="18"/>
                <w:szCs w:val="18"/>
              </w:rPr>
            </w:pPr>
          </w:p>
          <w:p w14:paraId="2AD44051" w14:textId="77777777" w:rsidR="00D814DC" w:rsidRPr="00783C2E" w:rsidRDefault="00D814DC">
            <w:pPr>
              <w:pStyle w:val="TableParagraph"/>
              <w:rPr>
                <w:rFonts w:ascii="Arial" w:eastAsia="Times New Roman" w:hAnsi="Arial" w:cs="Times New Roman"/>
                <w:sz w:val="18"/>
                <w:szCs w:val="18"/>
              </w:rPr>
            </w:pPr>
          </w:p>
          <w:p w14:paraId="2BB423F1" w14:textId="77777777" w:rsidR="00D814DC" w:rsidRPr="00783C2E" w:rsidRDefault="00D814DC">
            <w:pPr>
              <w:pStyle w:val="TableParagraph"/>
              <w:rPr>
                <w:rFonts w:ascii="Arial" w:eastAsia="Times New Roman" w:hAnsi="Arial" w:cs="Times New Roman"/>
                <w:sz w:val="18"/>
                <w:szCs w:val="18"/>
              </w:rPr>
            </w:pPr>
          </w:p>
          <w:p w14:paraId="38D39716" w14:textId="77777777" w:rsidR="00D814DC" w:rsidRPr="00783C2E" w:rsidRDefault="00D814DC">
            <w:pPr>
              <w:pStyle w:val="TableParagraph"/>
              <w:rPr>
                <w:rFonts w:ascii="Arial" w:eastAsia="Times New Roman" w:hAnsi="Arial" w:cs="Times New Roman"/>
                <w:sz w:val="18"/>
                <w:szCs w:val="18"/>
              </w:rPr>
            </w:pPr>
          </w:p>
          <w:p w14:paraId="28580C39" w14:textId="77777777" w:rsidR="00D814DC" w:rsidRPr="00783C2E" w:rsidRDefault="00D814DC">
            <w:pPr>
              <w:pStyle w:val="TableParagraph"/>
              <w:rPr>
                <w:rFonts w:ascii="Arial" w:eastAsia="Times New Roman" w:hAnsi="Arial" w:cs="Times New Roman"/>
                <w:sz w:val="18"/>
                <w:szCs w:val="18"/>
              </w:rPr>
            </w:pPr>
          </w:p>
          <w:p w14:paraId="54D9A964" w14:textId="77777777" w:rsidR="00D814DC" w:rsidRPr="00783C2E" w:rsidRDefault="00D814DC">
            <w:pPr>
              <w:pStyle w:val="TableParagraph"/>
              <w:rPr>
                <w:rFonts w:ascii="Arial" w:eastAsia="Times New Roman" w:hAnsi="Arial" w:cs="Times New Roman"/>
                <w:sz w:val="18"/>
                <w:szCs w:val="18"/>
              </w:rPr>
            </w:pPr>
          </w:p>
          <w:p w14:paraId="3D44547E" w14:textId="77777777" w:rsidR="00D814DC" w:rsidRPr="00783C2E" w:rsidRDefault="00D814DC">
            <w:pPr>
              <w:pStyle w:val="TableParagraph"/>
              <w:rPr>
                <w:rFonts w:ascii="Arial" w:eastAsia="Times New Roman" w:hAnsi="Arial" w:cs="Times New Roman"/>
                <w:sz w:val="18"/>
                <w:szCs w:val="18"/>
              </w:rPr>
            </w:pPr>
          </w:p>
          <w:p w14:paraId="016A4696" w14:textId="77777777" w:rsidR="00D814DC" w:rsidRPr="00783C2E" w:rsidRDefault="00D814DC">
            <w:pPr>
              <w:pStyle w:val="TableParagraph"/>
              <w:spacing w:before="9"/>
              <w:rPr>
                <w:rFonts w:ascii="Arial" w:eastAsia="Times New Roman" w:hAnsi="Arial" w:cs="Times New Roman"/>
                <w:sz w:val="18"/>
                <w:szCs w:val="18"/>
              </w:rPr>
            </w:pPr>
          </w:p>
          <w:p w14:paraId="65228FAE" w14:textId="77777777" w:rsidR="00D814DC" w:rsidRPr="00783C2E" w:rsidRDefault="00783C2E">
            <w:pPr>
              <w:pStyle w:val="TableParagraph"/>
              <w:tabs>
                <w:tab w:val="left" w:pos="1309"/>
                <w:tab w:val="left" w:pos="2207"/>
                <w:tab w:val="left" w:pos="3177"/>
              </w:tabs>
              <w:ind w:left="323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FFFFFF"/>
                <w:sz w:val="18"/>
              </w:rPr>
              <w:t>QLD</w:t>
            </w:r>
            <w:r w:rsidRPr="00783C2E">
              <w:rPr>
                <w:rFonts w:ascii="Arial" w:hAnsi="Arial"/>
                <w:color w:val="FFFFFF"/>
                <w:sz w:val="18"/>
              </w:rPr>
              <w:tab/>
            </w:r>
            <w:r w:rsidRPr="00783C2E">
              <w:rPr>
                <w:rFonts w:ascii="Arial" w:hAnsi="Arial"/>
                <w:color w:val="FFFFFF"/>
                <w:w w:val="95"/>
                <w:sz w:val="18"/>
              </w:rPr>
              <w:t>SA</w:t>
            </w:r>
            <w:r w:rsidRPr="00783C2E">
              <w:rPr>
                <w:rFonts w:ascii="Arial" w:hAnsi="Arial"/>
                <w:color w:val="FFFFFF"/>
                <w:w w:val="95"/>
                <w:sz w:val="18"/>
              </w:rPr>
              <w:tab/>
            </w:r>
            <w:r w:rsidRPr="00783C2E">
              <w:rPr>
                <w:rFonts w:ascii="Arial" w:hAnsi="Arial"/>
                <w:color w:val="FFFFFF"/>
                <w:spacing w:val="-6"/>
                <w:w w:val="95"/>
                <w:sz w:val="18"/>
              </w:rPr>
              <w:t>TAS</w:t>
            </w:r>
            <w:r w:rsidRPr="00783C2E">
              <w:rPr>
                <w:rFonts w:ascii="Arial" w:hAnsi="Arial"/>
                <w:color w:val="FFFFFF"/>
                <w:spacing w:val="-6"/>
                <w:w w:val="95"/>
                <w:sz w:val="18"/>
              </w:rPr>
              <w:tab/>
            </w:r>
            <w:r w:rsidRPr="00783C2E">
              <w:rPr>
                <w:rFonts w:ascii="Arial" w:hAnsi="Arial"/>
                <w:color w:val="FFFFFF"/>
                <w:sz w:val="18"/>
              </w:rPr>
              <w:t>VIC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14:paraId="79EEDFF9" w14:textId="77777777" w:rsidR="00D814DC" w:rsidRPr="00783C2E" w:rsidRDefault="00D814DC">
            <w:pPr>
              <w:pStyle w:val="TableParagraph"/>
              <w:rPr>
                <w:rFonts w:ascii="Arial" w:eastAsia="Times New Roman" w:hAnsi="Arial" w:cs="Times New Roman"/>
                <w:sz w:val="18"/>
                <w:szCs w:val="18"/>
              </w:rPr>
            </w:pPr>
          </w:p>
          <w:p w14:paraId="5C134FFD" w14:textId="77777777" w:rsidR="00D814DC" w:rsidRPr="00783C2E" w:rsidRDefault="00D814DC">
            <w:pPr>
              <w:pStyle w:val="TableParagraph"/>
              <w:rPr>
                <w:rFonts w:ascii="Arial" w:eastAsia="Times New Roman" w:hAnsi="Arial" w:cs="Times New Roman"/>
                <w:sz w:val="18"/>
                <w:szCs w:val="18"/>
              </w:rPr>
            </w:pPr>
          </w:p>
          <w:p w14:paraId="6BF0728D" w14:textId="77777777" w:rsidR="00D814DC" w:rsidRPr="00783C2E" w:rsidRDefault="00D814DC">
            <w:pPr>
              <w:pStyle w:val="TableParagraph"/>
              <w:rPr>
                <w:rFonts w:ascii="Arial" w:eastAsia="Times New Roman" w:hAnsi="Arial" w:cs="Times New Roman"/>
                <w:sz w:val="18"/>
                <w:szCs w:val="18"/>
              </w:rPr>
            </w:pPr>
          </w:p>
          <w:p w14:paraId="02677CAB" w14:textId="77777777" w:rsidR="00D814DC" w:rsidRPr="00783C2E" w:rsidRDefault="00D814DC">
            <w:pPr>
              <w:pStyle w:val="TableParagraph"/>
              <w:rPr>
                <w:rFonts w:ascii="Arial" w:eastAsia="Times New Roman" w:hAnsi="Arial" w:cs="Times New Roman"/>
                <w:sz w:val="18"/>
                <w:szCs w:val="18"/>
              </w:rPr>
            </w:pPr>
          </w:p>
          <w:p w14:paraId="57265FE5" w14:textId="77777777" w:rsidR="00D814DC" w:rsidRPr="00783C2E" w:rsidRDefault="00D814DC">
            <w:pPr>
              <w:pStyle w:val="TableParagraph"/>
              <w:rPr>
                <w:rFonts w:ascii="Arial" w:eastAsia="Times New Roman" w:hAnsi="Arial" w:cs="Times New Roman"/>
                <w:sz w:val="18"/>
                <w:szCs w:val="18"/>
              </w:rPr>
            </w:pPr>
          </w:p>
          <w:p w14:paraId="7639C1BC" w14:textId="77777777" w:rsidR="00D814DC" w:rsidRPr="00783C2E" w:rsidRDefault="00D814DC">
            <w:pPr>
              <w:pStyle w:val="TableParagraph"/>
              <w:rPr>
                <w:rFonts w:ascii="Arial" w:eastAsia="Times New Roman" w:hAnsi="Arial" w:cs="Times New Roman"/>
                <w:sz w:val="18"/>
                <w:szCs w:val="18"/>
              </w:rPr>
            </w:pPr>
          </w:p>
          <w:p w14:paraId="20CA4F92" w14:textId="77777777" w:rsidR="00D814DC" w:rsidRPr="00783C2E" w:rsidRDefault="00D814DC">
            <w:pPr>
              <w:pStyle w:val="TableParagraph"/>
              <w:rPr>
                <w:rFonts w:ascii="Arial" w:eastAsia="Times New Roman" w:hAnsi="Arial" w:cs="Times New Roman"/>
                <w:sz w:val="18"/>
                <w:szCs w:val="18"/>
              </w:rPr>
            </w:pPr>
          </w:p>
          <w:p w14:paraId="0C5B5AB3" w14:textId="77777777" w:rsidR="00D814DC" w:rsidRPr="00783C2E" w:rsidRDefault="00D814DC">
            <w:pPr>
              <w:pStyle w:val="TableParagraph"/>
              <w:rPr>
                <w:rFonts w:ascii="Arial" w:eastAsia="Times New Roman" w:hAnsi="Arial" w:cs="Times New Roman"/>
                <w:sz w:val="18"/>
                <w:szCs w:val="18"/>
              </w:rPr>
            </w:pPr>
          </w:p>
          <w:p w14:paraId="27B34385" w14:textId="77777777" w:rsidR="00D814DC" w:rsidRPr="00783C2E" w:rsidRDefault="00D814DC">
            <w:pPr>
              <w:pStyle w:val="TableParagraph"/>
              <w:spacing w:before="9"/>
              <w:rPr>
                <w:rFonts w:ascii="Arial" w:eastAsia="Times New Roman" w:hAnsi="Arial" w:cs="Times New Roman"/>
                <w:sz w:val="18"/>
                <w:szCs w:val="18"/>
              </w:rPr>
            </w:pPr>
          </w:p>
          <w:p w14:paraId="23320B87" w14:textId="77777777" w:rsidR="00D814DC" w:rsidRPr="00783C2E" w:rsidRDefault="00783C2E">
            <w:pPr>
              <w:pStyle w:val="TableParagraph"/>
              <w:ind w:left="305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FFFFFF"/>
                <w:spacing w:val="-5"/>
                <w:sz w:val="18"/>
              </w:rPr>
              <w:t>WA</w:t>
            </w:r>
          </w:p>
        </w:tc>
      </w:tr>
      <w:tr w:rsidR="00D814DC" w:rsidRPr="00783C2E" w14:paraId="4FAA85CC" w14:textId="77777777">
        <w:trPr>
          <w:trHeight w:hRule="exact" w:val="1138"/>
        </w:trPr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14:paraId="23F72BEE" w14:textId="77777777" w:rsidR="00D814DC" w:rsidRPr="00783C2E" w:rsidRDefault="00D814DC">
            <w:pPr>
              <w:pStyle w:val="TableParagraph"/>
              <w:rPr>
                <w:rFonts w:ascii="Arial" w:eastAsia="Times New Roman" w:hAnsi="Arial" w:cs="Times New Roman"/>
                <w:sz w:val="18"/>
                <w:szCs w:val="18"/>
              </w:rPr>
            </w:pPr>
          </w:p>
          <w:p w14:paraId="5C5D0241" w14:textId="77777777" w:rsidR="00D814DC" w:rsidRPr="00783C2E" w:rsidRDefault="00D814DC">
            <w:pPr>
              <w:pStyle w:val="TableParagraph"/>
              <w:spacing w:before="9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772C6BAD" w14:textId="77777777" w:rsidR="00D814DC" w:rsidRPr="00783C2E" w:rsidRDefault="00783C2E">
            <w:pPr>
              <w:pStyle w:val="TableParagraph"/>
              <w:spacing w:line="249" w:lineRule="auto"/>
              <w:ind w:left="200" w:right="514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563A83"/>
                <w:w w:val="105"/>
                <w:sz w:val="18"/>
              </w:rPr>
              <w:t>Male</w:t>
            </w:r>
            <w:r w:rsidRPr="00783C2E">
              <w:rPr>
                <w:rFonts w:ascii="Arial" w:hAnsi="Arial"/>
                <w:color w:val="563A83"/>
                <w:w w:val="103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563A83"/>
                <w:sz w:val="18"/>
              </w:rPr>
              <w:t>homosexual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14:paraId="7E2BB38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14:paraId="6D93EAAE" w14:textId="77777777" w:rsidR="00D814DC" w:rsidRPr="00783C2E" w:rsidRDefault="00D814DC">
            <w:pPr>
              <w:pStyle w:val="TableParagraph"/>
              <w:spacing w:before="4"/>
              <w:rPr>
                <w:rFonts w:ascii="Arial" w:eastAsia="Times New Roman" w:hAnsi="Arial" w:cs="Times New Roman"/>
                <w:sz w:val="36"/>
                <w:szCs w:val="36"/>
              </w:rPr>
            </w:pPr>
          </w:p>
          <w:p w14:paraId="5E9F19E8" w14:textId="77777777" w:rsidR="00D814DC" w:rsidRPr="00783C2E" w:rsidRDefault="00783C2E">
            <w:pPr>
              <w:pStyle w:val="TableParagraph"/>
              <w:ind w:left="305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14:paraId="18B1CD7F" w14:textId="77777777" w:rsidR="00D814DC" w:rsidRPr="00783C2E" w:rsidRDefault="00D814DC">
            <w:pPr>
              <w:pStyle w:val="TableParagraph"/>
              <w:spacing w:before="4"/>
              <w:rPr>
                <w:rFonts w:ascii="Arial" w:eastAsia="Times New Roman" w:hAnsi="Arial" w:cs="Times New Roman"/>
                <w:sz w:val="36"/>
                <w:szCs w:val="36"/>
              </w:rPr>
            </w:pPr>
          </w:p>
          <w:p w14:paraId="78255068" w14:textId="77777777" w:rsidR="00D814DC" w:rsidRPr="00783C2E" w:rsidRDefault="00783C2E">
            <w:pPr>
              <w:pStyle w:val="TableParagraph"/>
              <w:ind w:left="310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</w:tcPr>
          <w:p w14:paraId="4A8AACBA" w14:textId="77777777" w:rsidR="00D814DC" w:rsidRPr="00783C2E" w:rsidRDefault="00D814DC">
            <w:pPr>
              <w:pStyle w:val="TableParagraph"/>
              <w:spacing w:before="4"/>
              <w:rPr>
                <w:rFonts w:ascii="Arial" w:eastAsia="Times New Roman" w:hAnsi="Arial" w:cs="Times New Roman"/>
                <w:sz w:val="36"/>
                <w:szCs w:val="36"/>
              </w:rPr>
            </w:pPr>
          </w:p>
          <w:p w14:paraId="45113AA8" w14:textId="77777777" w:rsidR="00D814DC" w:rsidRPr="00783C2E" w:rsidRDefault="00783C2E">
            <w:pPr>
              <w:pStyle w:val="TableParagraph"/>
              <w:ind w:right="21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410405C4" w14:textId="77777777" w:rsidR="00D814DC" w:rsidRPr="00783C2E" w:rsidRDefault="00D814DC">
            <w:pPr>
              <w:pStyle w:val="TableParagraph"/>
              <w:spacing w:before="4"/>
              <w:rPr>
                <w:rFonts w:ascii="Arial" w:eastAsia="Times New Roman" w:hAnsi="Arial" w:cs="Times New Roman"/>
                <w:sz w:val="36"/>
                <w:szCs w:val="36"/>
              </w:rPr>
            </w:pPr>
          </w:p>
          <w:p w14:paraId="525DF5A9" w14:textId="77777777" w:rsidR="00D814DC" w:rsidRPr="00783C2E" w:rsidRDefault="00783C2E">
            <w:pPr>
              <w:pStyle w:val="TableParagraph"/>
              <w:ind w:left="323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14:paraId="79A63CD7" w14:textId="77777777" w:rsidR="00D814DC" w:rsidRPr="00783C2E" w:rsidRDefault="00D814DC">
            <w:pPr>
              <w:pStyle w:val="TableParagraph"/>
              <w:spacing w:before="4"/>
              <w:rPr>
                <w:rFonts w:ascii="Arial" w:eastAsia="Times New Roman" w:hAnsi="Arial" w:cs="Times New Roman"/>
                <w:sz w:val="36"/>
                <w:szCs w:val="36"/>
              </w:rPr>
            </w:pPr>
          </w:p>
          <w:p w14:paraId="79790C3F" w14:textId="77777777" w:rsidR="00D814DC" w:rsidRPr="00783C2E" w:rsidRDefault="00783C2E">
            <w:pPr>
              <w:pStyle w:val="TableParagraph"/>
              <w:ind w:right="15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14:paraId="33D7CEBD" w14:textId="77777777" w:rsidR="00D814DC" w:rsidRPr="00783C2E" w:rsidRDefault="00D814DC">
            <w:pPr>
              <w:pStyle w:val="TableParagraph"/>
              <w:spacing w:before="4"/>
              <w:rPr>
                <w:rFonts w:ascii="Arial" w:eastAsia="Times New Roman" w:hAnsi="Arial" w:cs="Times New Roman"/>
                <w:sz w:val="36"/>
                <w:szCs w:val="36"/>
              </w:rPr>
            </w:pPr>
          </w:p>
          <w:p w14:paraId="7922FA41" w14:textId="77777777" w:rsidR="00D814DC" w:rsidRPr="00783C2E" w:rsidRDefault="00783C2E">
            <w:pPr>
              <w:pStyle w:val="TableParagraph"/>
              <w:ind w:right="71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14:paraId="4DE78866" w14:textId="77777777" w:rsidR="00D814DC" w:rsidRPr="00783C2E" w:rsidRDefault="00D814DC">
            <w:pPr>
              <w:pStyle w:val="TableParagraph"/>
              <w:spacing w:before="4"/>
              <w:rPr>
                <w:rFonts w:ascii="Arial" w:eastAsia="Times New Roman" w:hAnsi="Arial" w:cs="Times New Roman"/>
                <w:sz w:val="36"/>
                <w:szCs w:val="36"/>
              </w:rPr>
            </w:pPr>
          </w:p>
          <w:p w14:paraId="46688367" w14:textId="77777777" w:rsidR="00D814DC" w:rsidRPr="00783C2E" w:rsidRDefault="00783C2E">
            <w:pPr>
              <w:pStyle w:val="TableParagraph"/>
              <w:ind w:right="22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14:paraId="3285D1CC" w14:textId="77777777" w:rsidR="00D814DC" w:rsidRPr="00783C2E" w:rsidRDefault="00D814DC">
            <w:pPr>
              <w:pStyle w:val="TableParagraph"/>
              <w:spacing w:before="4"/>
              <w:rPr>
                <w:rFonts w:ascii="Arial" w:eastAsia="Times New Roman" w:hAnsi="Arial" w:cs="Times New Roman"/>
                <w:sz w:val="36"/>
                <w:szCs w:val="36"/>
              </w:rPr>
            </w:pPr>
          </w:p>
          <w:p w14:paraId="52CE4E9C" w14:textId="77777777" w:rsidR="00D814DC" w:rsidRPr="00783C2E" w:rsidRDefault="00783C2E">
            <w:pPr>
              <w:pStyle w:val="TableParagraph"/>
              <w:ind w:left="305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</w:tr>
      <w:tr w:rsidR="00D814DC" w:rsidRPr="00783C2E" w14:paraId="38694C97" w14:textId="77777777">
        <w:trPr>
          <w:trHeight w:hRule="exact" w:val="850"/>
        </w:trPr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14:paraId="5BDBB5C1" w14:textId="77777777" w:rsidR="00D814DC" w:rsidRPr="00783C2E" w:rsidRDefault="00D814DC">
            <w:pPr>
              <w:pStyle w:val="TableParagraph"/>
              <w:spacing w:before="9"/>
              <w:rPr>
                <w:rFonts w:ascii="Arial" w:eastAsia="Times New Roman" w:hAnsi="Arial" w:cs="Times New Roman"/>
                <w:sz w:val="17"/>
                <w:szCs w:val="17"/>
              </w:rPr>
            </w:pPr>
          </w:p>
          <w:p w14:paraId="16D8945E" w14:textId="77777777" w:rsidR="00D814DC" w:rsidRPr="00783C2E" w:rsidRDefault="00783C2E">
            <w:pPr>
              <w:pStyle w:val="TableParagraph"/>
              <w:spacing w:line="249" w:lineRule="auto"/>
              <w:ind w:left="200" w:right="514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563A83"/>
                <w:w w:val="105"/>
                <w:sz w:val="18"/>
              </w:rPr>
              <w:t>Female</w:t>
            </w:r>
            <w:r w:rsidRPr="00783C2E">
              <w:rPr>
                <w:rFonts w:ascii="Arial" w:hAnsi="Arial"/>
                <w:color w:val="563A83"/>
                <w:w w:val="101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563A83"/>
                <w:sz w:val="18"/>
              </w:rPr>
              <w:t>homosexual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14:paraId="0DC0992B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14:paraId="30C0B0E2" w14:textId="77777777" w:rsidR="00D814DC" w:rsidRPr="00783C2E" w:rsidRDefault="00783C2E">
            <w:pPr>
              <w:pStyle w:val="TableParagraph"/>
              <w:spacing w:before="130"/>
              <w:ind w:left="305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14:paraId="6B4E92A9" w14:textId="77777777" w:rsidR="00D814DC" w:rsidRPr="00783C2E" w:rsidRDefault="00783C2E">
            <w:pPr>
              <w:pStyle w:val="TableParagraph"/>
              <w:spacing w:before="130"/>
              <w:ind w:left="310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</w:tcPr>
          <w:p w14:paraId="405D3EF4" w14:textId="77777777" w:rsidR="00D814DC" w:rsidRPr="00783C2E" w:rsidRDefault="00783C2E">
            <w:pPr>
              <w:pStyle w:val="TableParagraph"/>
              <w:spacing w:before="130"/>
              <w:ind w:right="21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5444DD4C" w14:textId="77777777" w:rsidR="00D814DC" w:rsidRPr="00783C2E" w:rsidRDefault="00783C2E">
            <w:pPr>
              <w:pStyle w:val="TableParagraph"/>
              <w:spacing w:before="130"/>
              <w:ind w:left="323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14:paraId="70EA9176" w14:textId="77777777" w:rsidR="00D814DC" w:rsidRPr="00783C2E" w:rsidRDefault="00783C2E">
            <w:pPr>
              <w:pStyle w:val="TableParagraph"/>
              <w:spacing w:before="130"/>
              <w:ind w:right="15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14:paraId="71DB4870" w14:textId="77777777" w:rsidR="00D814DC" w:rsidRPr="00783C2E" w:rsidRDefault="00783C2E">
            <w:pPr>
              <w:pStyle w:val="TableParagraph"/>
              <w:spacing w:before="130"/>
              <w:ind w:right="71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14:paraId="0476D22C" w14:textId="77777777" w:rsidR="00D814DC" w:rsidRPr="00783C2E" w:rsidRDefault="00783C2E">
            <w:pPr>
              <w:pStyle w:val="TableParagraph"/>
              <w:spacing w:before="130"/>
              <w:ind w:right="22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14:paraId="5D69A199" w14:textId="77777777" w:rsidR="00D814DC" w:rsidRPr="00783C2E" w:rsidRDefault="00783C2E">
            <w:pPr>
              <w:pStyle w:val="TableParagraph"/>
              <w:spacing w:before="130"/>
              <w:ind w:left="305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</w:tr>
      <w:tr w:rsidR="00D814DC" w:rsidRPr="00783C2E" w14:paraId="54D579B5" w14:textId="77777777">
        <w:trPr>
          <w:trHeight w:hRule="exact" w:val="707"/>
        </w:trPr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14:paraId="3AAC06CF" w14:textId="77777777" w:rsidR="00D814DC" w:rsidRPr="00783C2E" w:rsidRDefault="00D814DC">
            <w:pPr>
              <w:pStyle w:val="TableParagraph"/>
              <w:spacing w:before="9"/>
              <w:rPr>
                <w:rFonts w:ascii="Arial" w:eastAsia="Times New Roman" w:hAnsi="Arial" w:cs="Times New Roman"/>
                <w:sz w:val="17"/>
                <w:szCs w:val="17"/>
              </w:rPr>
            </w:pPr>
          </w:p>
          <w:p w14:paraId="748E17C0" w14:textId="77777777" w:rsidR="00D814DC" w:rsidRPr="00783C2E" w:rsidRDefault="00783C2E">
            <w:pPr>
              <w:pStyle w:val="TableParagraph"/>
              <w:ind w:left="20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563A83"/>
                <w:w w:val="105"/>
                <w:sz w:val="18"/>
              </w:rPr>
              <w:t>Chosen</w:t>
            </w:r>
            <w:r w:rsidRPr="00783C2E">
              <w:rPr>
                <w:rFonts w:ascii="Arial" w:hAnsi="Arial"/>
                <w:color w:val="563A83"/>
                <w:spacing w:val="-22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105"/>
                <w:sz w:val="18"/>
              </w:rPr>
              <w:t>gender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14:paraId="0A3217D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14:paraId="3EC8522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14:paraId="2604F9AA" w14:textId="77777777" w:rsidR="00D814DC" w:rsidRPr="00783C2E" w:rsidRDefault="00783C2E">
            <w:pPr>
              <w:pStyle w:val="TableParagraph"/>
              <w:spacing w:before="130"/>
              <w:ind w:left="310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Menlo Bold" w:eastAsia="MS PGothic" w:hAnsi="Menlo Bold" w:cs="Menlo Bold"/>
                <w:color w:val="563A83"/>
                <w:w w:val="76"/>
                <w:sz w:val="28"/>
                <w:szCs w:val="28"/>
              </w:rPr>
              <w:t>✖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</w:tcPr>
          <w:p w14:paraId="27EAB185" w14:textId="77777777" w:rsidR="00D814DC" w:rsidRPr="00783C2E" w:rsidRDefault="00783C2E">
            <w:pPr>
              <w:pStyle w:val="TableParagraph"/>
              <w:spacing w:before="130"/>
              <w:ind w:right="58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Menlo Bold" w:eastAsia="MS PGothic" w:hAnsi="Menlo Bold" w:cs="Menlo Bold"/>
                <w:color w:val="563A83"/>
                <w:w w:val="76"/>
                <w:sz w:val="28"/>
                <w:szCs w:val="28"/>
              </w:rPr>
              <w:t>✖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71A90F15" w14:textId="77777777" w:rsidR="00D814DC" w:rsidRPr="00783C2E" w:rsidRDefault="00783C2E">
            <w:pPr>
              <w:pStyle w:val="TableParagraph"/>
              <w:spacing w:before="130"/>
              <w:ind w:left="323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14:paraId="7DB49BA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14:paraId="14C5303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14:paraId="6BD764E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14:paraId="4146D13A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52E0FA51" w14:textId="77777777">
        <w:trPr>
          <w:trHeight w:hRule="exact" w:val="680"/>
        </w:trPr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14:paraId="1CAAF437" w14:textId="77777777" w:rsidR="00D814DC" w:rsidRPr="00783C2E" w:rsidRDefault="00D814DC">
            <w:pPr>
              <w:pStyle w:val="TableParagraph"/>
              <w:spacing w:before="5"/>
              <w:rPr>
                <w:rFonts w:ascii="Arial" w:eastAsia="Times New Roman" w:hAnsi="Arial" w:cs="Times New Roman"/>
                <w:sz w:val="15"/>
                <w:szCs w:val="15"/>
              </w:rPr>
            </w:pPr>
          </w:p>
          <w:p w14:paraId="6567A530" w14:textId="77777777" w:rsidR="00D814DC" w:rsidRPr="00783C2E" w:rsidRDefault="00783C2E">
            <w:pPr>
              <w:pStyle w:val="TableParagraph"/>
              <w:ind w:left="20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563A83"/>
                <w:w w:val="105"/>
                <w:sz w:val="18"/>
              </w:rPr>
              <w:t>Gender</w:t>
            </w:r>
            <w:r w:rsidRPr="00783C2E">
              <w:rPr>
                <w:rFonts w:ascii="Arial" w:hAnsi="Arial"/>
                <w:color w:val="563A83"/>
                <w:spacing w:val="-13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105"/>
                <w:sz w:val="18"/>
              </w:rPr>
              <w:t>history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14:paraId="54392004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14:paraId="2E8E23C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14:paraId="1DFF5978" w14:textId="77777777" w:rsidR="00D814DC" w:rsidRPr="00783C2E" w:rsidRDefault="00783C2E">
            <w:pPr>
              <w:pStyle w:val="TableParagraph"/>
              <w:spacing w:before="103"/>
              <w:ind w:left="310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Menlo Bold" w:eastAsia="MS PGothic" w:hAnsi="Menlo Bold" w:cs="Menlo Bold"/>
                <w:color w:val="563A83"/>
                <w:w w:val="76"/>
                <w:sz w:val="28"/>
                <w:szCs w:val="28"/>
              </w:rPr>
              <w:t>✖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</w:tcPr>
          <w:p w14:paraId="681811B4" w14:textId="77777777" w:rsidR="00D814DC" w:rsidRPr="00783C2E" w:rsidRDefault="00783C2E">
            <w:pPr>
              <w:pStyle w:val="TableParagraph"/>
              <w:spacing w:before="103"/>
              <w:ind w:right="58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Menlo Bold" w:eastAsia="MS PGothic" w:hAnsi="Menlo Bold" w:cs="Menlo Bold"/>
                <w:color w:val="563A83"/>
                <w:w w:val="76"/>
                <w:sz w:val="28"/>
                <w:szCs w:val="28"/>
              </w:rPr>
              <w:t>✖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7E6C20AC" w14:textId="77777777" w:rsidR="00D814DC" w:rsidRPr="00783C2E" w:rsidRDefault="00783C2E">
            <w:pPr>
              <w:pStyle w:val="TableParagraph"/>
              <w:spacing w:before="103"/>
              <w:ind w:left="323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14:paraId="152E511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14:paraId="2CEA64E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14:paraId="372EDC6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14:paraId="1BCAEC89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26823811" w14:textId="77777777">
        <w:trPr>
          <w:trHeight w:hRule="exact" w:val="1016"/>
        </w:trPr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14:paraId="1BEFD842" w14:textId="77777777" w:rsidR="00D814DC" w:rsidRPr="00783C2E" w:rsidRDefault="00D814DC">
            <w:pPr>
              <w:pStyle w:val="TableParagraph"/>
              <w:spacing w:before="5"/>
              <w:rPr>
                <w:rFonts w:ascii="Arial" w:eastAsia="Times New Roman" w:hAnsi="Arial" w:cs="Times New Roman"/>
                <w:sz w:val="15"/>
                <w:szCs w:val="15"/>
              </w:rPr>
            </w:pPr>
          </w:p>
          <w:p w14:paraId="5B4825DB" w14:textId="77777777" w:rsidR="00D814DC" w:rsidRPr="00783C2E" w:rsidRDefault="00783C2E">
            <w:pPr>
              <w:pStyle w:val="TableParagraph"/>
              <w:spacing w:line="249" w:lineRule="auto"/>
              <w:ind w:left="200" w:right="614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563A83"/>
                <w:w w:val="105"/>
                <w:sz w:val="18"/>
              </w:rPr>
              <w:t>Gender</w:t>
            </w:r>
            <w:r w:rsidRPr="00783C2E">
              <w:rPr>
                <w:rFonts w:ascii="Arial" w:hAnsi="Arial"/>
                <w:color w:val="563A83"/>
                <w:w w:val="102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563A83"/>
                <w:spacing w:val="-1"/>
                <w:sz w:val="18"/>
              </w:rPr>
              <w:t>reassigned</w:t>
            </w:r>
            <w:r w:rsidRPr="00783C2E">
              <w:rPr>
                <w:rFonts w:ascii="Arial" w:hAnsi="Arial"/>
                <w:color w:val="563A83"/>
                <w:spacing w:val="-11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105"/>
                <w:sz w:val="18"/>
              </w:rPr>
              <w:t>person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14:paraId="79E12024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14:paraId="4C9B0043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14:paraId="7165D57D" w14:textId="77777777" w:rsidR="00D814DC" w:rsidRPr="00783C2E" w:rsidRDefault="00783C2E">
            <w:pPr>
              <w:pStyle w:val="TableParagraph"/>
              <w:spacing w:before="103"/>
              <w:ind w:left="310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Menlo Bold" w:eastAsia="MS PGothic" w:hAnsi="Menlo Bold" w:cs="Menlo Bold"/>
                <w:color w:val="563A83"/>
                <w:w w:val="76"/>
                <w:sz w:val="28"/>
                <w:szCs w:val="28"/>
              </w:rPr>
              <w:t>✖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</w:tcPr>
          <w:p w14:paraId="6ABC23BA" w14:textId="77777777" w:rsidR="00D814DC" w:rsidRPr="00783C2E" w:rsidRDefault="00783C2E">
            <w:pPr>
              <w:pStyle w:val="TableParagraph"/>
              <w:spacing w:before="103"/>
              <w:ind w:right="58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Menlo Bold" w:eastAsia="MS PGothic" w:hAnsi="Menlo Bold" w:cs="Menlo Bold"/>
                <w:color w:val="563A83"/>
                <w:w w:val="76"/>
                <w:sz w:val="28"/>
                <w:szCs w:val="28"/>
              </w:rPr>
              <w:t>✖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4EB39892" w14:textId="77777777" w:rsidR="00D814DC" w:rsidRPr="00783C2E" w:rsidRDefault="00783C2E">
            <w:pPr>
              <w:pStyle w:val="TableParagraph"/>
              <w:spacing w:before="103"/>
              <w:ind w:left="323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14:paraId="5AF0F87F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14:paraId="697A09B5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14:paraId="09D36256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14:paraId="0D704135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3EFC1A3C" w14:textId="77777777">
        <w:trPr>
          <w:trHeight w:hRule="exact" w:val="685"/>
        </w:trPr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14:paraId="6CADA549" w14:textId="77777777" w:rsidR="00D814DC" w:rsidRPr="00783C2E" w:rsidRDefault="00D814DC">
            <w:pPr>
              <w:pStyle w:val="TableParagraph"/>
              <w:spacing w:before="9"/>
              <w:rPr>
                <w:rFonts w:ascii="Arial" w:eastAsia="Times New Roman" w:hAnsi="Arial" w:cs="Times New Roman"/>
                <w:sz w:val="15"/>
                <w:szCs w:val="15"/>
              </w:rPr>
            </w:pPr>
          </w:p>
          <w:p w14:paraId="5CAADBCD" w14:textId="77777777" w:rsidR="00D814DC" w:rsidRPr="00783C2E" w:rsidRDefault="00783C2E">
            <w:pPr>
              <w:pStyle w:val="TableParagraph"/>
              <w:ind w:left="20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563A83"/>
                <w:w w:val="105"/>
                <w:sz w:val="18"/>
              </w:rPr>
              <w:t>Transgender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14:paraId="21BF321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14:paraId="3EF1AEC4" w14:textId="77777777" w:rsidR="00D814DC" w:rsidRPr="00783C2E" w:rsidRDefault="00783C2E">
            <w:pPr>
              <w:pStyle w:val="TableParagraph"/>
              <w:spacing w:before="107"/>
              <w:ind w:left="305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14:paraId="58CA6C32" w14:textId="77777777" w:rsidR="00D814DC" w:rsidRPr="00783C2E" w:rsidRDefault="00783C2E">
            <w:pPr>
              <w:pStyle w:val="TableParagraph"/>
              <w:spacing w:before="107"/>
              <w:ind w:left="310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</w:tcPr>
          <w:p w14:paraId="68A58F95" w14:textId="77777777" w:rsidR="00D814DC" w:rsidRPr="00783C2E" w:rsidRDefault="00783C2E">
            <w:pPr>
              <w:pStyle w:val="TableParagraph"/>
              <w:spacing w:before="107"/>
              <w:ind w:right="58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Menlo Bold" w:eastAsia="MS PGothic" w:hAnsi="Menlo Bold" w:cs="Menlo Bold"/>
                <w:color w:val="563A83"/>
                <w:w w:val="76"/>
                <w:sz w:val="28"/>
                <w:szCs w:val="28"/>
              </w:rPr>
              <w:t>✖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328223AB" w14:textId="77777777" w:rsidR="00D814DC" w:rsidRPr="00783C2E" w:rsidRDefault="00783C2E">
            <w:pPr>
              <w:pStyle w:val="TableParagraph"/>
              <w:spacing w:before="107"/>
              <w:ind w:left="323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14:paraId="459F171C" w14:textId="77777777" w:rsidR="00D814DC" w:rsidRPr="00783C2E" w:rsidRDefault="00783C2E">
            <w:pPr>
              <w:pStyle w:val="TableParagraph"/>
              <w:spacing w:before="107"/>
              <w:ind w:right="15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14:paraId="03466BA9" w14:textId="77777777" w:rsidR="00D814DC" w:rsidRPr="00783C2E" w:rsidRDefault="00783C2E">
            <w:pPr>
              <w:pStyle w:val="TableParagraph"/>
              <w:spacing w:before="107"/>
              <w:ind w:right="71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14:paraId="3F9CE7BE" w14:textId="77777777" w:rsidR="00D814DC" w:rsidRPr="00783C2E" w:rsidRDefault="00783C2E">
            <w:pPr>
              <w:pStyle w:val="TableParagraph"/>
              <w:spacing w:before="107"/>
              <w:ind w:right="22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14:paraId="01734A75" w14:textId="77777777" w:rsidR="00D814DC" w:rsidRPr="00783C2E" w:rsidRDefault="00783C2E">
            <w:pPr>
              <w:pStyle w:val="TableParagraph"/>
              <w:spacing w:before="107"/>
              <w:ind w:left="305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</w:tr>
      <w:tr w:rsidR="00D814DC" w:rsidRPr="00783C2E" w14:paraId="7D3ADBF0" w14:textId="77777777">
        <w:trPr>
          <w:trHeight w:hRule="exact" w:val="1124"/>
        </w:trPr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14:paraId="68873E52" w14:textId="77777777" w:rsidR="00D814DC" w:rsidRPr="00783C2E" w:rsidRDefault="00D814DC">
            <w:pPr>
              <w:pStyle w:val="TableParagraph"/>
              <w:spacing w:before="5"/>
              <w:rPr>
                <w:rFonts w:ascii="Arial" w:eastAsia="Times New Roman" w:hAnsi="Arial" w:cs="Times New Roman"/>
                <w:sz w:val="15"/>
                <w:szCs w:val="15"/>
              </w:rPr>
            </w:pPr>
          </w:p>
          <w:p w14:paraId="276EC2E1" w14:textId="77777777" w:rsidR="00D814DC" w:rsidRPr="00783C2E" w:rsidRDefault="00783C2E">
            <w:pPr>
              <w:pStyle w:val="TableParagraph"/>
              <w:spacing w:line="249" w:lineRule="auto"/>
              <w:ind w:left="200" w:right="521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783C2E">
              <w:rPr>
                <w:rFonts w:ascii="Arial" w:hAnsi="Arial"/>
                <w:color w:val="563A83"/>
                <w:w w:val="105"/>
                <w:sz w:val="18"/>
              </w:rPr>
              <w:t>Recognised</w:t>
            </w:r>
            <w:proofErr w:type="spellEnd"/>
            <w:r w:rsidRPr="00783C2E">
              <w:rPr>
                <w:rFonts w:ascii="Arial" w:hAnsi="Arial"/>
                <w:color w:val="563A83"/>
                <w:w w:val="104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563A83"/>
                <w:sz w:val="18"/>
              </w:rPr>
              <w:t>transgender</w:t>
            </w:r>
            <w:r w:rsidRPr="00783C2E">
              <w:rPr>
                <w:rFonts w:ascii="Arial" w:hAnsi="Arial"/>
                <w:color w:val="563A83"/>
                <w:spacing w:val="-7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563A83"/>
                <w:w w:val="105"/>
                <w:sz w:val="18"/>
              </w:rPr>
              <w:t>person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14:paraId="5F370B93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14:paraId="5DC3FE70" w14:textId="77777777" w:rsidR="00D814DC" w:rsidRPr="00783C2E" w:rsidRDefault="00783C2E">
            <w:pPr>
              <w:pStyle w:val="TableParagraph"/>
              <w:spacing w:before="103"/>
              <w:ind w:left="305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14:paraId="4304E814" w14:textId="77777777" w:rsidR="00D814DC" w:rsidRPr="00783C2E" w:rsidRDefault="00783C2E">
            <w:pPr>
              <w:pStyle w:val="TableParagraph"/>
              <w:spacing w:before="103"/>
              <w:ind w:left="310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</w:tcPr>
          <w:p w14:paraId="2E48157E" w14:textId="77777777" w:rsidR="00D814DC" w:rsidRPr="00783C2E" w:rsidRDefault="00783C2E">
            <w:pPr>
              <w:pStyle w:val="TableParagraph"/>
              <w:spacing w:before="103"/>
              <w:ind w:right="58"/>
              <w:jc w:val="center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Menlo Bold" w:eastAsia="MS PGothic" w:hAnsi="Menlo Bold" w:cs="Menlo Bold"/>
                <w:color w:val="563A83"/>
                <w:w w:val="76"/>
                <w:sz w:val="28"/>
                <w:szCs w:val="28"/>
              </w:rPr>
              <w:t>✖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1E6D4E87" w14:textId="77777777" w:rsidR="00D814DC" w:rsidRPr="00783C2E" w:rsidRDefault="00783C2E">
            <w:pPr>
              <w:pStyle w:val="TableParagraph"/>
              <w:spacing w:before="103"/>
              <w:ind w:left="323"/>
              <w:rPr>
                <w:rFonts w:ascii="Arial" w:eastAsia="MS PGothic" w:hAnsi="Arial" w:cs="MS PGothic"/>
                <w:sz w:val="28"/>
                <w:szCs w:val="28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sz w:val="28"/>
                <w:szCs w:val="28"/>
              </w:rPr>
              <w:t>▼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14:paraId="626A5D05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14:paraId="257F69B3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14:paraId="2406CC8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14:paraId="33E1EC81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6C7A3BD0" w14:textId="77777777">
        <w:trPr>
          <w:trHeight w:hRule="exact" w:val="652"/>
        </w:trPr>
        <w:tc>
          <w:tcPr>
            <w:tcW w:w="1031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614868A" w14:textId="77777777" w:rsidR="00D814DC" w:rsidRPr="00783C2E" w:rsidRDefault="00783C2E">
            <w:pPr>
              <w:pStyle w:val="TableParagraph"/>
              <w:spacing w:before="215"/>
              <w:rPr>
                <w:rFonts w:ascii="Arial" w:eastAsia="Arial" w:hAnsi="Arial" w:cs="Arial"/>
                <w:sz w:val="16"/>
                <w:szCs w:val="16"/>
              </w:rPr>
            </w:pPr>
            <w:r w:rsidRPr="00783C2E">
              <w:rPr>
                <w:rFonts w:ascii="Arial" w:eastAsia="MS PGothic" w:hAnsi="Arial" w:cs="MS PGothic"/>
                <w:color w:val="CF2974"/>
                <w:w w:val="89"/>
                <w:position w:val="-5"/>
                <w:sz w:val="28"/>
                <w:szCs w:val="28"/>
              </w:rPr>
              <w:t xml:space="preserve">  </w:t>
            </w:r>
            <w:r w:rsidRPr="00783C2E">
              <w:rPr>
                <w:rFonts w:ascii="Arial" w:eastAsia="MS PGothic" w:hAnsi="Arial" w:cs="MS PGothic"/>
                <w:color w:val="CF2974"/>
                <w:position w:val="-5"/>
                <w:sz w:val="28"/>
                <w:szCs w:val="28"/>
              </w:rPr>
              <w:t>▼</w:t>
            </w:r>
            <w:r w:rsidRPr="00783C2E">
              <w:rPr>
                <w:rFonts w:ascii="Arial" w:eastAsia="MS PGothic" w:hAnsi="Arial" w:cs="MS PGothic"/>
                <w:color w:val="CF2974"/>
                <w:spacing w:val="-64"/>
                <w:position w:val="-5"/>
                <w:sz w:val="28"/>
                <w:szCs w:val="2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CF2974"/>
                <w:sz w:val="16"/>
                <w:szCs w:val="16"/>
              </w:rPr>
              <w:t xml:space="preserve">YES </w:t>
            </w:r>
            <w:r w:rsidRPr="00783C2E">
              <w:rPr>
                <w:rFonts w:ascii="Arial" w:eastAsia="Arial" w:hAnsi="Arial" w:cs="Arial"/>
                <w:color w:val="CF2974"/>
                <w:spacing w:val="13"/>
                <w:sz w:val="16"/>
                <w:szCs w:val="16"/>
              </w:rPr>
              <w:t xml:space="preserve"> </w:t>
            </w:r>
            <w:r w:rsidRPr="00783C2E">
              <w:rPr>
                <w:rFonts w:ascii="Menlo Bold" w:eastAsia="MS PGothic" w:hAnsi="Menlo Bold" w:cs="Menlo Bold"/>
                <w:color w:val="563A83"/>
                <w:position w:val="-5"/>
                <w:sz w:val="28"/>
                <w:szCs w:val="28"/>
              </w:rPr>
              <w:t>✖</w:t>
            </w:r>
            <w:r w:rsidRPr="00783C2E">
              <w:rPr>
                <w:rFonts w:ascii="Arial" w:eastAsia="MS PGothic" w:hAnsi="Arial" w:cs="MS PGothic"/>
                <w:color w:val="563A83"/>
                <w:spacing w:val="-60"/>
                <w:position w:val="-5"/>
                <w:sz w:val="28"/>
                <w:szCs w:val="2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sz w:val="16"/>
                <w:szCs w:val="16"/>
              </w:rPr>
              <w:t>NO</w:t>
            </w:r>
          </w:p>
        </w:tc>
      </w:tr>
    </w:tbl>
    <w:p w14:paraId="2855990B" w14:textId="77777777" w:rsidR="00D814DC" w:rsidRPr="00783C2E" w:rsidRDefault="00D814DC">
      <w:pPr>
        <w:rPr>
          <w:rFonts w:ascii="Arial" w:eastAsia="Arial" w:hAnsi="Arial" w:cs="Arial"/>
          <w:sz w:val="16"/>
          <w:szCs w:val="16"/>
        </w:rPr>
        <w:sectPr w:rsidR="00D814DC" w:rsidRPr="00783C2E">
          <w:pgSz w:w="11910" w:h="16840"/>
          <w:pgMar w:top="1580" w:right="320" w:bottom="600" w:left="860" w:header="0" w:footer="387" w:gutter="0"/>
          <w:cols w:space="720"/>
        </w:sectPr>
      </w:pPr>
    </w:p>
    <w:p w14:paraId="76DD05D9" w14:textId="77777777" w:rsidR="00D814DC" w:rsidRPr="00783C2E" w:rsidRDefault="00F05F42">
      <w:pPr>
        <w:spacing w:before="64"/>
        <w:ind w:left="26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</w:rPr>
        <w:lastRenderedPageBreak/>
        <w:pict w14:anchorId="29036C22">
          <v:group id="_x0000_s4152" style="position:absolute;left:0;text-align:left;margin-left:132pt;margin-top:157.9pt;width:.1pt;height:41.05pt;z-index:-311248;mso-position-horizontal-relative:page;mso-position-vertical-relative:page" coordorigin="2640,3158" coordsize="2,821">
            <v:shape id="_x0000_s4153" style="position:absolute;left:2640;top:3158;width:2;height:821" coordorigin="2640,3158" coordsize="0,821" path="m2640,3979r,-821e" filled="f" strokecolor="white" strokeweight=".30583mm">
              <v:path arrowok="t"/>
            </v:shape>
            <w10:wrap anchorx="page" anchory="page"/>
          </v:group>
        </w:pict>
      </w:r>
      <w:r w:rsidR="00783C2E" w:rsidRPr="00783C2E">
        <w:rPr>
          <w:rFonts w:ascii="Arial" w:hAnsi="Arial"/>
          <w:color w:val="6D6E71"/>
          <w:w w:val="85"/>
          <w:sz w:val="20"/>
        </w:rPr>
        <w:t>Chapter 13: Anti-discrimination</w:t>
      </w:r>
      <w:r w:rsidR="00783C2E" w:rsidRPr="00783C2E">
        <w:rPr>
          <w:rFonts w:ascii="Arial" w:hAnsi="Arial"/>
          <w:color w:val="6D6E71"/>
          <w:spacing w:val="-22"/>
          <w:w w:val="85"/>
          <w:sz w:val="20"/>
        </w:rPr>
        <w:t xml:space="preserve"> </w:t>
      </w:r>
      <w:r w:rsidR="00783C2E" w:rsidRPr="00783C2E">
        <w:rPr>
          <w:rFonts w:ascii="Arial" w:hAnsi="Arial"/>
          <w:color w:val="6D6E71"/>
          <w:w w:val="85"/>
          <w:sz w:val="20"/>
        </w:rPr>
        <w:t>law</w:t>
      </w:r>
    </w:p>
    <w:p w14:paraId="18364148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4732CE9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18EEAF9" w14:textId="50FF1253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2D8FD8A" w14:textId="3DD4849E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98381FC" w14:textId="7A3F021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51E603D" w14:textId="42BE94F0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95EC6C5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3FC5FC3" w14:textId="1261CD55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3F2A0C5" w14:textId="0EB440F4" w:rsidR="00D814DC" w:rsidRPr="00783C2E" w:rsidRDefault="00D814DC">
      <w:pPr>
        <w:spacing w:before="1"/>
        <w:rPr>
          <w:rFonts w:ascii="Arial" w:eastAsia="Arial" w:hAnsi="Arial" w:cs="Arial"/>
          <w:sz w:val="21"/>
          <w:szCs w:val="21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2160"/>
        <w:gridCol w:w="5896"/>
      </w:tblGrid>
      <w:tr w:rsidR="00D814DC" w:rsidRPr="00783C2E" w14:paraId="6556065D" w14:textId="77777777">
        <w:trPr>
          <w:trHeight w:hRule="exact" w:val="1434"/>
        </w:trPr>
        <w:tc>
          <w:tcPr>
            <w:tcW w:w="103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F2C75"/>
          </w:tcPr>
          <w:p w14:paraId="4E0E72BE" w14:textId="40BCB0F9" w:rsidR="00D814DC" w:rsidRPr="00783C2E" w:rsidRDefault="00F05F42">
            <w:pPr>
              <w:pStyle w:val="TableParagraph"/>
              <w:spacing w:before="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pict w14:anchorId="466D9583">
                <v:shape id="_x0000_s4024" type="#_x0000_t202" style="position:absolute;margin-left:36.5pt;margin-top:7.2pt;width:66pt;height:27pt;z-index:503015520;mso-wrap-edited:f" wrapcoords="0 0 21600 0 21600 21600 0 21600 0 0" filled="f" stroked="f">
                  <v:fill o:detectmouseclick="t"/>
                  <v:textbox inset=",7.2pt,,7.2pt">
                    <w:txbxContent>
                      <w:p w14:paraId="2A971645" w14:textId="77777777" w:rsidR="00D603B0" w:rsidRPr="00D603B0" w:rsidRDefault="00D603B0" w:rsidP="00D603B0">
                        <w:pP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D603B0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TABLE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pict w14:anchorId="15AE9367">
                <v:shape id="_x0000_s4023" type="#_x0000_t202" style="position:absolute;margin-left:113.5pt;margin-top:7.2pt;width:269.5pt;height:54pt;z-index:503014496" filled="f" stroked="f">
                  <v:fill o:detectmouseclick="t"/>
                  <v:textbox inset=",7.2pt,,7.2pt">
                    <w:txbxContent>
                      <w:p w14:paraId="4F668207" w14:textId="7EBCDB07" w:rsidR="00D603B0" w:rsidRPr="00D603B0" w:rsidRDefault="00D603B0" w:rsidP="00D603B0">
                        <w:pPr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  <w:t>Defined sexual orientation grounds in state and territory anti-discrimination legislation</w:t>
                        </w:r>
                      </w:p>
                    </w:txbxContent>
                  </v:textbox>
                </v:shape>
              </w:pict>
            </w:r>
          </w:p>
          <w:p w14:paraId="1D627603" w14:textId="21DE18CD" w:rsidR="00D814DC" w:rsidRPr="00783C2E" w:rsidRDefault="00F05F42" w:rsidP="00D603B0">
            <w:pPr>
              <w:pStyle w:val="TableParagraph"/>
              <w:tabs>
                <w:tab w:val="left" w:pos="2302"/>
              </w:tabs>
              <w:spacing w:line="258" w:lineRule="exact"/>
              <w:ind w:left="9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pict w14:anchorId="466D9583">
                <v:shape id="_x0000_s4025" type="#_x0000_t202" style="position:absolute;left:0;text-align:left;margin-left:53pt;margin-top:3.15pt;width:66pt;height:54pt;z-index:503016544;mso-wrap-edited:f" wrapcoords="0 0 21600 0 21600 21600 0 21600 0 0" filled="f" stroked="f">
                  <v:fill o:detectmouseclick="t"/>
                  <v:textbox inset=",7.2pt,,7.2pt">
                    <w:txbxContent>
                      <w:p w14:paraId="013E12BD" w14:textId="44460BE1" w:rsidR="00D603B0" w:rsidRPr="00D603B0" w:rsidRDefault="00D603B0" w:rsidP="00D603B0">
                        <w:pPr>
                          <w:rPr>
                            <w:rFonts w:ascii="Arial" w:hAnsi="Arial" w:cs="Arial"/>
                            <w:b/>
                            <w:color w:val="FFFFFF" w:themeColor="background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72"/>
                            <w:szCs w:val="72"/>
                          </w:rPr>
                          <w:t>L</w:t>
                        </w:r>
                      </w:p>
                    </w:txbxContent>
                  </v:textbox>
                </v:shape>
              </w:pict>
            </w:r>
            <w:r w:rsidR="00783C2E" w:rsidRPr="00783C2E">
              <w:rPr>
                <w:rFonts w:ascii="Arial" w:hAnsi="Arial"/>
                <w:b/>
                <w:color w:val="FFFFFF"/>
                <w:position w:val="-31"/>
                <w:sz w:val="69"/>
              </w:rPr>
              <w:tab/>
            </w:r>
          </w:p>
        </w:tc>
      </w:tr>
      <w:tr w:rsidR="00D814DC" w:rsidRPr="00783C2E" w14:paraId="7B861D18" w14:textId="77777777">
        <w:trPr>
          <w:trHeight w:hRule="exact" w:val="209"/>
        </w:trPr>
        <w:tc>
          <w:tcPr>
            <w:tcW w:w="103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55306B"/>
          </w:tcPr>
          <w:p w14:paraId="303EFD3F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006AD2E4" w14:textId="77777777">
        <w:trPr>
          <w:trHeight w:hRule="exact" w:val="64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563A83"/>
          </w:tcPr>
          <w:p w14:paraId="63171F4C" w14:textId="77777777" w:rsidR="00D814DC" w:rsidRPr="00783C2E" w:rsidRDefault="00D814DC">
            <w:pPr>
              <w:pStyle w:val="TableParagraph"/>
              <w:spacing w:before="3"/>
              <w:rPr>
                <w:rFonts w:ascii="Arial" w:eastAsia="Arial" w:hAnsi="Arial" w:cs="Arial"/>
                <w:sz w:val="17"/>
                <w:szCs w:val="17"/>
              </w:rPr>
            </w:pPr>
          </w:p>
          <w:p w14:paraId="091890F0" w14:textId="77777777" w:rsidR="00D814DC" w:rsidRPr="00783C2E" w:rsidRDefault="00783C2E">
            <w:pPr>
              <w:pStyle w:val="TableParagraph"/>
              <w:ind w:left="20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FFFFFF"/>
                <w:w w:val="110"/>
                <w:sz w:val="18"/>
              </w:rPr>
              <w:t>Act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563A83"/>
          </w:tcPr>
          <w:p w14:paraId="0E7CF100" w14:textId="77777777" w:rsidR="00D814DC" w:rsidRPr="00783C2E" w:rsidRDefault="00D814DC">
            <w:pPr>
              <w:pStyle w:val="TableParagraph"/>
              <w:spacing w:before="3"/>
              <w:rPr>
                <w:rFonts w:ascii="Arial" w:eastAsia="Arial" w:hAnsi="Arial" w:cs="Arial"/>
                <w:sz w:val="17"/>
                <w:szCs w:val="17"/>
              </w:rPr>
            </w:pPr>
          </w:p>
          <w:p w14:paraId="6A364E1C" w14:textId="77777777" w:rsidR="00D814DC" w:rsidRPr="00783C2E" w:rsidRDefault="00783C2E">
            <w:pPr>
              <w:pStyle w:val="TableParagraph"/>
              <w:ind w:left="20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FFFFFF"/>
                <w:w w:val="105"/>
                <w:sz w:val="18"/>
              </w:rPr>
              <w:t>Ground</w:t>
            </w:r>
          </w:p>
        </w:tc>
        <w:tc>
          <w:tcPr>
            <w:tcW w:w="5896" w:type="dxa"/>
            <w:tcBorders>
              <w:top w:val="nil"/>
              <w:left w:val="nil"/>
              <w:bottom w:val="nil"/>
              <w:right w:val="nil"/>
            </w:tcBorders>
            <w:shd w:val="clear" w:color="auto" w:fill="563A83"/>
          </w:tcPr>
          <w:p w14:paraId="405F8275" w14:textId="77777777" w:rsidR="00D814DC" w:rsidRPr="00783C2E" w:rsidRDefault="00D814DC">
            <w:pPr>
              <w:pStyle w:val="TableParagraph"/>
              <w:spacing w:before="3"/>
              <w:rPr>
                <w:rFonts w:ascii="Arial" w:eastAsia="Arial" w:hAnsi="Arial" w:cs="Arial"/>
                <w:sz w:val="17"/>
                <w:szCs w:val="17"/>
              </w:rPr>
            </w:pPr>
          </w:p>
          <w:p w14:paraId="2B1C86C4" w14:textId="77777777" w:rsidR="00D814DC" w:rsidRPr="00783C2E" w:rsidRDefault="00783C2E">
            <w:pPr>
              <w:pStyle w:val="TableParagraph"/>
              <w:ind w:left="20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FFFFFF"/>
                <w:w w:val="105"/>
                <w:sz w:val="18"/>
              </w:rPr>
              <w:t>Definition of</w:t>
            </w:r>
            <w:r w:rsidRPr="00783C2E">
              <w:rPr>
                <w:rFonts w:ascii="Arial" w:hAnsi="Arial"/>
                <w:color w:val="FFFFFF"/>
                <w:spacing w:val="4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FFFFFF"/>
                <w:w w:val="105"/>
                <w:sz w:val="18"/>
              </w:rPr>
              <w:t>ground</w:t>
            </w:r>
          </w:p>
        </w:tc>
      </w:tr>
      <w:tr w:rsidR="00D814DC" w:rsidRPr="00783C2E" w14:paraId="7427499A" w14:textId="77777777">
        <w:trPr>
          <w:trHeight w:hRule="exact" w:val="711"/>
        </w:trPr>
        <w:tc>
          <w:tcPr>
            <w:tcW w:w="2268" w:type="dxa"/>
            <w:tcBorders>
              <w:top w:val="nil"/>
              <w:left w:val="nil"/>
              <w:bottom w:val="single" w:sz="16" w:space="0" w:color="FFFFFF"/>
              <w:right w:val="single" w:sz="16" w:space="0" w:color="FFFFFF"/>
            </w:tcBorders>
            <w:shd w:val="clear" w:color="auto" w:fill="E6E7E8"/>
          </w:tcPr>
          <w:p w14:paraId="1D292576" w14:textId="77777777" w:rsidR="00D814DC" w:rsidRPr="00783C2E" w:rsidRDefault="00783C2E">
            <w:pPr>
              <w:pStyle w:val="TableParagraph"/>
              <w:spacing w:before="126" w:line="249" w:lineRule="auto"/>
              <w:ind w:left="200" w:right="518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i/>
                <w:color w:val="231F20"/>
                <w:w w:val="105"/>
                <w:sz w:val="18"/>
              </w:rPr>
              <w:t>Discrimination Act</w:t>
            </w:r>
            <w:r w:rsidRPr="00783C2E">
              <w:rPr>
                <w:rFonts w:ascii="Arial" w:hAnsi="Arial"/>
                <w:i/>
                <w:color w:val="231F20"/>
                <w:spacing w:val="-38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8"/>
              </w:rPr>
              <w:t>1991</w:t>
            </w:r>
            <w:r w:rsidRPr="00783C2E">
              <w:rPr>
                <w:rFonts w:ascii="Arial" w:hAnsi="Arial"/>
                <w:i/>
                <w:color w:val="231F20"/>
                <w:spacing w:val="-24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8"/>
              </w:rPr>
              <w:t>(ACT)</w:t>
            </w:r>
          </w:p>
        </w:tc>
        <w:tc>
          <w:tcPr>
            <w:tcW w:w="2160" w:type="dxa"/>
            <w:tcBorders>
              <w:top w:val="nil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E6E7E8"/>
          </w:tcPr>
          <w:p w14:paraId="4E8ECEEC" w14:textId="77777777" w:rsidR="00D814DC" w:rsidRPr="00783C2E" w:rsidRDefault="00783C2E">
            <w:pPr>
              <w:pStyle w:val="TableParagraph"/>
              <w:spacing w:before="126"/>
              <w:ind w:left="18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563A83"/>
                <w:w w:val="105"/>
                <w:sz w:val="18"/>
                <w:szCs w:val="18"/>
              </w:rPr>
              <w:t>‘sexuality’</w:t>
            </w:r>
          </w:p>
        </w:tc>
        <w:tc>
          <w:tcPr>
            <w:tcW w:w="5896" w:type="dxa"/>
            <w:tcBorders>
              <w:top w:val="nil"/>
              <w:left w:val="single" w:sz="16" w:space="0" w:color="FFFFFF"/>
              <w:bottom w:val="single" w:sz="16" w:space="0" w:color="FFFFFF"/>
              <w:right w:val="nil"/>
            </w:tcBorders>
            <w:shd w:val="clear" w:color="auto" w:fill="E6E7E8"/>
          </w:tcPr>
          <w:p w14:paraId="57A51BC5" w14:textId="77777777" w:rsidR="00D814DC" w:rsidRPr="00783C2E" w:rsidRDefault="00783C2E">
            <w:pPr>
              <w:pStyle w:val="TableParagraph"/>
              <w:spacing w:before="126" w:line="249" w:lineRule="auto"/>
              <w:ind w:left="180" w:right="845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‘sexuality</w:t>
            </w:r>
            <w:r w:rsidRPr="00783C2E">
              <w:rPr>
                <w:rFonts w:ascii="Arial" w:eastAsia="Arial" w:hAnsi="Arial" w:cs="Arial"/>
                <w:color w:val="231F20"/>
                <w:spacing w:val="-11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means</w:t>
            </w:r>
            <w:r w:rsidRPr="00783C2E">
              <w:rPr>
                <w:rFonts w:ascii="Arial" w:eastAsia="Arial" w:hAnsi="Arial" w:cs="Arial"/>
                <w:color w:val="231F20"/>
                <w:spacing w:val="-11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heterosexuality,</w:t>
            </w:r>
            <w:r w:rsidRPr="00783C2E">
              <w:rPr>
                <w:rFonts w:ascii="Arial" w:eastAsia="Arial" w:hAnsi="Arial" w:cs="Arial"/>
                <w:color w:val="231F20"/>
                <w:spacing w:val="-11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homosexuality</w:t>
            </w:r>
            <w:r w:rsidRPr="00783C2E">
              <w:rPr>
                <w:rFonts w:ascii="Arial" w:eastAsia="Arial" w:hAnsi="Arial" w:cs="Arial"/>
                <w:color w:val="231F20"/>
                <w:spacing w:val="-11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(including</w:t>
            </w:r>
            <w:r w:rsidRPr="00783C2E">
              <w:rPr>
                <w:rFonts w:ascii="Arial" w:eastAsia="Arial" w:hAnsi="Arial" w:cs="Arial"/>
                <w:color w:val="231F20"/>
                <w:w w:val="104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lesbianism) or</w:t>
            </w:r>
            <w:r w:rsidRPr="00783C2E">
              <w:rPr>
                <w:rFonts w:ascii="Arial" w:eastAsia="Arial" w:hAnsi="Arial" w:cs="Arial"/>
                <w:color w:val="231F20"/>
                <w:spacing w:val="-9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bisexuality’</w:t>
            </w:r>
          </w:p>
        </w:tc>
      </w:tr>
      <w:tr w:rsidR="00D814DC" w:rsidRPr="00783C2E" w14:paraId="4D54D671" w14:textId="77777777">
        <w:trPr>
          <w:trHeight w:hRule="exact" w:val="745"/>
        </w:trPr>
        <w:tc>
          <w:tcPr>
            <w:tcW w:w="2268" w:type="dxa"/>
            <w:tcBorders>
              <w:top w:val="single" w:sz="16" w:space="0" w:color="FFFFFF"/>
              <w:left w:val="nil"/>
              <w:bottom w:val="single" w:sz="16" w:space="0" w:color="FFFFFF"/>
              <w:right w:val="single" w:sz="16" w:space="0" w:color="FFFFFF"/>
            </w:tcBorders>
            <w:shd w:val="clear" w:color="auto" w:fill="E6E7E8"/>
          </w:tcPr>
          <w:p w14:paraId="223F8E83" w14:textId="77777777" w:rsidR="00D814DC" w:rsidRPr="00783C2E" w:rsidRDefault="00783C2E">
            <w:pPr>
              <w:pStyle w:val="TableParagraph"/>
              <w:spacing w:before="139" w:line="249" w:lineRule="auto"/>
              <w:ind w:left="200" w:right="452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i/>
                <w:color w:val="231F20"/>
                <w:w w:val="105"/>
                <w:sz w:val="18"/>
              </w:rPr>
              <w:t>Anti-Discrimination</w:t>
            </w:r>
            <w:r w:rsidRPr="00783C2E">
              <w:rPr>
                <w:rFonts w:ascii="Arial" w:hAnsi="Arial"/>
                <w:i/>
                <w:color w:val="231F20"/>
                <w:spacing w:val="-35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8"/>
              </w:rPr>
              <w:t>Act</w:t>
            </w:r>
            <w:r w:rsidRPr="00783C2E">
              <w:rPr>
                <w:rFonts w:ascii="Arial" w:hAnsi="Arial"/>
                <w:i/>
                <w:color w:val="231F20"/>
                <w:spacing w:val="-33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8"/>
              </w:rPr>
              <w:t>1977</w:t>
            </w:r>
            <w:r w:rsidRPr="00783C2E">
              <w:rPr>
                <w:rFonts w:ascii="Arial" w:hAnsi="Arial"/>
                <w:i/>
                <w:color w:val="231F20"/>
                <w:spacing w:val="-33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(NSW)</w:t>
            </w:r>
          </w:p>
        </w:tc>
        <w:tc>
          <w:tcPr>
            <w:tcW w:w="2160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E6E7E8"/>
          </w:tcPr>
          <w:p w14:paraId="7B4AEAEA" w14:textId="77777777" w:rsidR="00D814DC" w:rsidRPr="00783C2E" w:rsidRDefault="00783C2E">
            <w:pPr>
              <w:pStyle w:val="TableParagraph"/>
              <w:spacing w:before="139"/>
              <w:ind w:left="18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563A83"/>
                <w:w w:val="105"/>
                <w:sz w:val="18"/>
                <w:szCs w:val="18"/>
              </w:rPr>
              <w:t>‘homosexuality’</w:t>
            </w:r>
          </w:p>
        </w:tc>
        <w:tc>
          <w:tcPr>
            <w:tcW w:w="5896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nil"/>
            </w:tcBorders>
            <w:shd w:val="clear" w:color="auto" w:fill="E6E7E8"/>
          </w:tcPr>
          <w:p w14:paraId="0422FD1C" w14:textId="77777777" w:rsidR="00D814DC" w:rsidRPr="00783C2E" w:rsidRDefault="00783C2E">
            <w:pPr>
              <w:pStyle w:val="TableParagraph"/>
              <w:spacing w:before="139"/>
              <w:ind w:left="18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‘homosexual</w:t>
            </w:r>
            <w:r w:rsidRPr="00783C2E">
              <w:rPr>
                <w:rFonts w:ascii="Arial" w:eastAsia="Arial" w:hAnsi="Arial" w:cs="Arial"/>
                <w:color w:val="231F20"/>
                <w:spacing w:val="-9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means</w:t>
            </w:r>
            <w:r w:rsidRPr="00783C2E">
              <w:rPr>
                <w:rFonts w:ascii="Arial" w:eastAsia="Arial" w:hAnsi="Arial" w:cs="Arial"/>
                <w:color w:val="231F20"/>
                <w:spacing w:val="-9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male</w:t>
            </w:r>
            <w:r w:rsidRPr="00783C2E">
              <w:rPr>
                <w:rFonts w:ascii="Arial" w:eastAsia="Arial" w:hAnsi="Arial" w:cs="Arial"/>
                <w:color w:val="231F20"/>
                <w:spacing w:val="-9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or</w:t>
            </w:r>
            <w:r w:rsidRPr="00783C2E">
              <w:rPr>
                <w:rFonts w:ascii="Arial" w:eastAsia="Arial" w:hAnsi="Arial" w:cs="Arial"/>
                <w:color w:val="231F20"/>
                <w:spacing w:val="-9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female</w:t>
            </w:r>
            <w:r w:rsidRPr="00783C2E">
              <w:rPr>
                <w:rFonts w:ascii="Arial" w:eastAsia="Arial" w:hAnsi="Arial" w:cs="Arial"/>
                <w:color w:val="231F20"/>
                <w:spacing w:val="-9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homosexual’</w:t>
            </w:r>
          </w:p>
        </w:tc>
      </w:tr>
      <w:tr w:rsidR="00D814DC" w:rsidRPr="00783C2E" w14:paraId="4ACD4C99" w14:textId="77777777">
        <w:trPr>
          <w:trHeight w:hRule="exact" w:val="961"/>
        </w:trPr>
        <w:tc>
          <w:tcPr>
            <w:tcW w:w="2268" w:type="dxa"/>
            <w:tcBorders>
              <w:top w:val="single" w:sz="16" w:space="0" w:color="FFFFFF"/>
              <w:left w:val="nil"/>
              <w:bottom w:val="single" w:sz="16" w:space="0" w:color="FFFFFF"/>
              <w:right w:val="single" w:sz="16" w:space="0" w:color="FFFFFF"/>
            </w:tcBorders>
            <w:shd w:val="clear" w:color="auto" w:fill="E6E7E8"/>
          </w:tcPr>
          <w:p w14:paraId="4AB37A87" w14:textId="77777777" w:rsidR="00D814DC" w:rsidRPr="00783C2E" w:rsidRDefault="00783C2E">
            <w:pPr>
              <w:pStyle w:val="TableParagraph"/>
              <w:spacing w:before="139" w:line="249" w:lineRule="auto"/>
              <w:ind w:left="200" w:right="452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i/>
                <w:color w:val="231F20"/>
                <w:w w:val="105"/>
                <w:sz w:val="18"/>
              </w:rPr>
              <w:t>Anti-Discrimination</w:t>
            </w:r>
            <w:r w:rsidRPr="00783C2E">
              <w:rPr>
                <w:rFonts w:ascii="Arial" w:hAnsi="Arial"/>
                <w:i/>
                <w:color w:val="231F20"/>
                <w:spacing w:val="-35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8"/>
              </w:rPr>
              <w:t>Act</w:t>
            </w:r>
            <w:r w:rsidRPr="00783C2E">
              <w:rPr>
                <w:rFonts w:ascii="Arial" w:hAnsi="Arial"/>
                <w:i/>
                <w:color w:val="231F20"/>
                <w:spacing w:val="-28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8"/>
              </w:rPr>
              <w:t>1992</w:t>
            </w:r>
            <w:r w:rsidRPr="00783C2E">
              <w:rPr>
                <w:rFonts w:ascii="Arial" w:hAnsi="Arial"/>
                <w:i/>
                <w:color w:val="231F20"/>
                <w:spacing w:val="-28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(NT)</w:t>
            </w:r>
          </w:p>
        </w:tc>
        <w:tc>
          <w:tcPr>
            <w:tcW w:w="2160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E6E7E8"/>
          </w:tcPr>
          <w:p w14:paraId="62705FD6" w14:textId="77777777" w:rsidR="00D814DC" w:rsidRPr="00783C2E" w:rsidRDefault="00783C2E">
            <w:pPr>
              <w:pStyle w:val="TableParagraph"/>
              <w:spacing w:before="139"/>
              <w:ind w:left="18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563A83"/>
                <w:w w:val="105"/>
                <w:sz w:val="18"/>
                <w:szCs w:val="18"/>
              </w:rPr>
              <w:t>‘sexuality’</w:t>
            </w:r>
          </w:p>
        </w:tc>
        <w:tc>
          <w:tcPr>
            <w:tcW w:w="5896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nil"/>
            </w:tcBorders>
            <w:shd w:val="clear" w:color="auto" w:fill="E6E7E8"/>
          </w:tcPr>
          <w:p w14:paraId="0C1989EF" w14:textId="77777777" w:rsidR="00D814DC" w:rsidRPr="00783C2E" w:rsidRDefault="00783C2E">
            <w:pPr>
              <w:pStyle w:val="TableParagraph"/>
              <w:spacing w:before="139" w:line="249" w:lineRule="auto"/>
              <w:ind w:left="180" w:right="461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‘sexuality means the sexual characteristics or imputed</w:t>
            </w:r>
            <w:r w:rsidRPr="00783C2E">
              <w:rPr>
                <w:rFonts w:ascii="Arial" w:eastAsia="Arial" w:hAnsi="Arial" w:cs="Arial"/>
                <w:color w:val="231F20"/>
                <w:spacing w:val="-1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sexual</w:t>
            </w:r>
            <w:r w:rsidRPr="00783C2E">
              <w:rPr>
                <w:rFonts w:ascii="Arial" w:eastAsia="Arial" w:hAnsi="Arial" w:cs="Arial"/>
                <w:color w:val="231F20"/>
                <w:w w:val="103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characteristics of heterosexuality, homosexuality, bisexuality</w:t>
            </w:r>
            <w:r w:rsidRPr="00783C2E">
              <w:rPr>
                <w:rFonts w:ascii="Arial" w:eastAsia="Arial" w:hAnsi="Arial" w:cs="Arial"/>
                <w:color w:val="231F20"/>
                <w:spacing w:val="-30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or</w:t>
            </w:r>
            <w:r w:rsidRPr="00783C2E">
              <w:rPr>
                <w:rFonts w:ascii="Arial" w:eastAsia="Arial" w:hAnsi="Arial" w:cs="Arial"/>
                <w:color w:val="231F20"/>
                <w:w w:val="106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transsexuality’</w:t>
            </w:r>
          </w:p>
        </w:tc>
      </w:tr>
      <w:tr w:rsidR="00D814DC" w:rsidRPr="00783C2E" w14:paraId="763025CB" w14:textId="77777777">
        <w:trPr>
          <w:trHeight w:hRule="exact" w:val="745"/>
        </w:trPr>
        <w:tc>
          <w:tcPr>
            <w:tcW w:w="2268" w:type="dxa"/>
            <w:tcBorders>
              <w:top w:val="single" w:sz="16" w:space="0" w:color="FFFFFF"/>
              <w:left w:val="nil"/>
              <w:bottom w:val="single" w:sz="16" w:space="0" w:color="FFFFFF"/>
              <w:right w:val="single" w:sz="16" w:space="0" w:color="FFFFFF"/>
            </w:tcBorders>
            <w:shd w:val="clear" w:color="auto" w:fill="E6E7E8"/>
          </w:tcPr>
          <w:p w14:paraId="41005AF4" w14:textId="77777777" w:rsidR="00D814DC" w:rsidRPr="00783C2E" w:rsidRDefault="00783C2E">
            <w:pPr>
              <w:pStyle w:val="TableParagraph"/>
              <w:spacing w:before="139" w:line="249" w:lineRule="auto"/>
              <w:ind w:left="200" w:right="452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i/>
                <w:color w:val="231F20"/>
                <w:w w:val="105"/>
                <w:sz w:val="18"/>
              </w:rPr>
              <w:t>Anti-Discrimination</w:t>
            </w:r>
            <w:r w:rsidRPr="00783C2E">
              <w:rPr>
                <w:rFonts w:ascii="Arial" w:hAnsi="Arial"/>
                <w:i/>
                <w:color w:val="231F20"/>
                <w:spacing w:val="-35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8"/>
              </w:rPr>
              <w:t>Act</w:t>
            </w:r>
            <w:r w:rsidRPr="00783C2E">
              <w:rPr>
                <w:rFonts w:ascii="Arial" w:hAnsi="Arial"/>
                <w:i/>
                <w:color w:val="231F20"/>
                <w:spacing w:val="-23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8"/>
              </w:rPr>
              <w:t>1991</w:t>
            </w:r>
            <w:r w:rsidRPr="00783C2E">
              <w:rPr>
                <w:rFonts w:ascii="Arial" w:hAnsi="Arial"/>
                <w:i/>
                <w:color w:val="231F20"/>
                <w:spacing w:val="-23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(</w:t>
            </w:r>
            <w:proofErr w:type="spellStart"/>
            <w:r w:rsidRPr="00783C2E">
              <w:rPr>
                <w:rFonts w:ascii="Arial" w:hAnsi="Arial"/>
                <w:color w:val="231F20"/>
                <w:w w:val="105"/>
                <w:sz w:val="18"/>
              </w:rPr>
              <w:t>Qld</w:t>
            </w:r>
            <w:proofErr w:type="spellEnd"/>
            <w:r w:rsidRPr="00783C2E">
              <w:rPr>
                <w:rFonts w:ascii="Arial" w:hAnsi="Arial"/>
                <w:color w:val="231F20"/>
                <w:w w:val="105"/>
                <w:sz w:val="18"/>
              </w:rPr>
              <w:t>)</w:t>
            </w:r>
          </w:p>
        </w:tc>
        <w:tc>
          <w:tcPr>
            <w:tcW w:w="2160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E6E7E8"/>
          </w:tcPr>
          <w:p w14:paraId="45AE2685" w14:textId="77777777" w:rsidR="00D814DC" w:rsidRPr="00783C2E" w:rsidRDefault="00783C2E">
            <w:pPr>
              <w:pStyle w:val="TableParagraph"/>
              <w:spacing w:before="139"/>
              <w:ind w:left="18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563A83"/>
                <w:w w:val="105"/>
                <w:sz w:val="18"/>
                <w:szCs w:val="18"/>
              </w:rPr>
              <w:t>‘sexuality’</w:t>
            </w:r>
          </w:p>
        </w:tc>
        <w:tc>
          <w:tcPr>
            <w:tcW w:w="5896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nil"/>
            </w:tcBorders>
            <w:shd w:val="clear" w:color="auto" w:fill="E6E7E8"/>
          </w:tcPr>
          <w:p w14:paraId="45089B07" w14:textId="77777777" w:rsidR="00D814DC" w:rsidRPr="00783C2E" w:rsidRDefault="00783C2E">
            <w:pPr>
              <w:pStyle w:val="TableParagraph"/>
              <w:spacing w:before="139"/>
              <w:ind w:left="18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‘sexuality means heterosexuality, homosexuality or</w:t>
            </w:r>
            <w:r w:rsidRPr="00783C2E">
              <w:rPr>
                <w:rFonts w:ascii="Arial" w:eastAsia="Arial" w:hAnsi="Arial" w:cs="Arial"/>
                <w:color w:val="231F20"/>
                <w:spacing w:val="-3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bisexuality’</w:t>
            </w:r>
          </w:p>
        </w:tc>
      </w:tr>
      <w:tr w:rsidR="00D814DC" w:rsidRPr="00783C2E" w14:paraId="0A4828BD" w14:textId="77777777">
        <w:trPr>
          <w:trHeight w:hRule="exact" w:val="745"/>
        </w:trPr>
        <w:tc>
          <w:tcPr>
            <w:tcW w:w="2268" w:type="dxa"/>
            <w:tcBorders>
              <w:top w:val="single" w:sz="16" w:space="0" w:color="FFFFFF"/>
              <w:left w:val="nil"/>
              <w:bottom w:val="single" w:sz="16" w:space="0" w:color="FFFFFF"/>
              <w:right w:val="single" w:sz="16" w:space="0" w:color="FFFFFF"/>
            </w:tcBorders>
            <w:shd w:val="clear" w:color="auto" w:fill="E6E7E8"/>
          </w:tcPr>
          <w:p w14:paraId="3026DD2D" w14:textId="77777777" w:rsidR="00D814DC" w:rsidRPr="00783C2E" w:rsidRDefault="00783C2E">
            <w:pPr>
              <w:pStyle w:val="TableParagraph"/>
              <w:spacing w:before="139" w:line="249" w:lineRule="auto"/>
              <w:ind w:left="200" w:right="202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i/>
                <w:color w:val="231F20"/>
                <w:w w:val="105"/>
                <w:sz w:val="18"/>
              </w:rPr>
              <w:t>Equal Opportunity</w:t>
            </w:r>
            <w:r w:rsidRPr="00783C2E">
              <w:rPr>
                <w:rFonts w:ascii="Arial" w:hAnsi="Arial"/>
                <w:i/>
                <w:color w:val="231F20"/>
                <w:spacing w:val="3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8"/>
              </w:rPr>
              <w:t>Act</w:t>
            </w:r>
            <w:r w:rsidRPr="00783C2E">
              <w:rPr>
                <w:rFonts w:ascii="Arial" w:hAnsi="Arial"/>
                <w:i/>
                <w:color w:val="231F20"/>
                <w:w w:val="108"/>
                <w:sz w:val="18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8"/>
              </w:rPr>
              <w:t>1984</w:t>
            </w:r>
            <w:r w:rsidRPr="00783C2E">
              <w:rPr>
                <w:rFonts w:ascii="Arial" w:hAnsi="Arial"/>
                <w:i/>
                <w:color w:val="231F20"/>
                <w:spacing w:val="-24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8"/>
              </w:rPr>
              <w:t>(SA)</w:t>
            </w:r>
          </w:p>
        </w:tc>
        <w:tc>
          <w:tcPr>
            <w:tcW w:w="2160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E6E7E8"/>
          </w:tcPr>
          <w:p w14:paraId="5DFFC7B6" w14:textId="77777777" w:rsidR="00D814DC" w:rsidRPr="00783C2E" w:rsidRDefault="00783C2E">
            <w:pPr>
              <w:pStyle w:val="TableParagraph"/>
              <w:spacing w:before="139"/>
              <w:ind w:left="18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563A83"/>
                <w:w w:val="105"/>
                <w:sz w:val="18"/>
                <w:szCs w:val="18"/>
              </w:rPr>
              <w:t>‘sexuality’</w:t>
            </w:r>
          </w:p>
        </w:tc>
        <w:tc>
          <w:tcPr>
            <w:tcW w:w="5896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nil"/>
            </w:tcBorders>
            <w:shd w:val="clear" w:color="auto" w:fill="E6E7E8"/>
          </w:tcPr>
          <w:p w14:paraId="389D6C15" w14:textId="77777777" w:rsidR="00D814DC" w:rsidRPr="00783C2E" w:rsidRDefault="00783C2E">
            <w:pPr>
              <w:pStyle w:val="TableParagraph"/>
              <w:spacing w:before="139"/>
              <w:ind w:left="18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‘sexuality means heterosexuality, homosexuality or</w:t>
            </w:r>
            <w:r w:rsidRPr="00783C2E">
              <w:rPr>
                <w:rFonts w:ascii="Arial" w:eastAsia="Arial" w:hAnsi="Arial" w:cs="Arial"/>
                <w:color w:val="231F20"/>
                <w:spacing w:val="-3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bisexuality’</w:t>
            </w:r>
          </w:p>
        </w:tc>
      </w:tr>
      <w:tr w:rsidR="00D814DC" w:rsidRPr="00783C2E" w14:paraId="22E8377A" w14:textId="77777777">
        <w:trPr>
          <w:trHeight w:hRule="exact" w:val="1347"/>
        </w:trPr>
        <w:tc>
          <w:tcPr>
            <w:tcW w:w="2268" w:type="dxa"/>
            <w:tcBorders>
              <w:top w:val="single" w:sz="16" w:space="0" w:color="FFFFFF"/>
              <w:left w:val="nil"/>
              <w:bottom w:val="single" w:sz="16" w:space="0" w:color="FFFFFF"/>
              <w:right w:val="single" w:sz="16" w:space="0" w:color="FFFFFF"/>
            </w:tcBorders>
            <w:shd w:val="clear" w:color="auto" w:fill="E6E7E8"/>
          </w:tcPr>
          <w:p w14:paraId="0D4F9C9A" w14:textId="77777777" w:rsidR="00D814DC" w:rsidRPr="00783C2E" w:rsidRDefault="00783C2E">
            <w:pPr>
              <w:pStyle w:val="TableParagraph"/>
              <w:spacing w:before="139" w:line="249" w:lineRule="auto"/>
              <w:ind w:left="200" w:right="452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i/>
                <w:color w:val="231F20"/>
                <w:w w:val="105"/>
                <w:sz w:val="18"/>
              </w:rPr>
              <w:t>Anti-Discrimination</w:t>
            </w:r>
            <w:r w:rsidRPr="00783C2E">
              <w:rPr>
                <w:rFonts w:ascii="Arial" w:hAnsi="Arial"/>
                <w:i/>
                <w:color w:val="231F20"/>
                <w:spacing w:val="-35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8"/>
              </w:rPr>
              <w:t>Act</w:t>
            </w:r>
            <w:r w:rsidRPr="00783C2E">
              <w:rPr>
                <w:rFonts w:ascii="Arial" w:hAnsi="Arial"/>
                <w:i/>
                <w:color w:val="231F20"/>
                <w:spacing w:val="-27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8"/>
              </w:rPr>
              <w:t>1998</w:t>
            </w:r>
            <w:r w:rsidRPr="00783C2E">
              <w:rPr>
                <w:rFonts w:ascii="Arial" w:hAnsi="Arial"/>
                <w:i/>
                <w:color w:val="231F20"/>
                <w:spacing w:val="-27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spacing w:val="-4"/>
                <w:w w:val="105"/>
                <w:sz w:val="18"/>
              </w:rPr>
              <w:t>(</w:t>
            </w:r>
            <w:proofErr w:type="spellStart"/>
            <w:r w:rsidRPr="00783C2E">
              <w:rPr>
                <w:rFonts w:ascii="Arial" w:hAnsi="Arial"/>
                <w:color w:val="231F20"/>
                <w:spacing w:val="-4"/>
                <w:w w:val="105"/>
                <w:sz w:val="18"/>
              </w:rPr>
              <w:t>Tas</w:t>
            </w:r>
            <w:proofErr w:type="spellEnd"/>
            <w:r w:rsidRPr="00783C2E">
              <w:rPr>
                <w:rFonts w:ascii="Arial" w:hAnsi="Arial"/>
                <w:color w:val="231F20"/>
                <w:spacing w:val="-4"/>
                <w:w w:val="105"/>
                <w:sz w:val="18"/>
              </w:rPr>
              <w:t>)</w:t>
            </w:r>
          </w:p>
        </w:tc>
        <w:tc>
          <w:tcPr>
            <w:tcW w:w="2160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E6E7E8"/>
          </w:tcPr>
          <w:p w14:paraId="42376D6D" w14:textId="77777777" w:rsidR="00D814DC" w:rsidRPr="00783C2E" w:rsidRDefault="00783C2E">
            <w:pPr>
              <w:pStyle w:val="TableParagraph"/>
              <w:spacing w:before="139"/>
              <w:ind w:left="18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563A83"/>
                <w:w w:val="105"/>
                <w:sz w:val="18"/>
                <w:szCs w:val="18"/>
              </w:rPr>
              <w:t>‘sexual</w:t>
            </w:r>
            <w:r w:rsidRPr="00783C2E">
              <w:rPr>
                <w:rFonts w:ascii="Arial" w:eastAsia="Arial" w:hAnsi="Arial" w:cs="Arial"/>
                <w:color w:val="563A83"/>
                <w:spacing w:val="12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105"/>
                <w:sz w:val="18"/>
                <w:szCs w:val="18"/>
              </w:rPr>
              <w:t>orientation’</w:t>
            </w:r>
          </w:p>
        </w:tc>
        <w:tc>
          <w:tcPr>
            <w:tcW w:w="5896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nil"/>
            </w:tcBorders>
            <w:shd w:val="clear" w:color="auto" w:fill="E6E7E8"/>
          </w:tcPr>
          <w:p w14:paraId="636DD240" w14:textId="77777777" w:rsidR="00D814DC" w:rsidRPr="00783C2E" w:rsidRDefault="00783C2E">
            <w:pPr>
              <w:pStyle w:val="TableParagraph"/>
              <w:spacing w:before="139"/>
              <w:ind w:left="18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‘sexual orientation includes</w:t>
            </w:r>
            <w:r w:rsidRPr="00783C2E">
              <w:rPr>
                <w:rFonts w:ascii="Arial" w:eastAsia="Arial" w:hAnsi="Arial" w:cs="Arial"/>
                <w:color w:val="231F20"/>
                <w:spacing w:val="-1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–</w:t>
            </w:r>
          </w:p>
          <w:p w14:paraId="0727D16C" w14:textId="77777777" w:rsidR="00D814DC" w:rsidRPr="00783C2E" w:rsidRDefault="00783C2E">
            <w:pPr>
              <w:pStyle w:val="TableParagraph"/>
              <w:numPr>
                <w:ilvl w:val="0"/>
                <w:numId w:val="12"/>
              </w:numPr>
              <w:tabs>
                <w:tab w:val="left" w:pos="431"/>
              </w:tabs>
              <w:spacing w:before="65"/>
              <w:ind w:hanging="25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231F20"/>
                <w:w w:val="105"/>
                <w:sz w:val="18"/>
              </w:rPr>
              <w:t>heterosexuality;</w:t>
            </w:r>
            <w:r w:rsidRPr="00783C2E">
              <w:rPr>
                <w:rFonts w:ascii="Arial" w:hAnsi="Arial"/>
                <w:color w:val="231F20"/>
                <w:spacing w:val="-3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and</w:t>
            </w:r>
          </w:p>
          <w:p w14:paraId="1D99CC7E" w14:textId="77777777" w:rsidR="00D814DC" w:rsidRPr="00783C2E" w:rsidRDefault="00783C2E">
            <w:pPr>
              <w:pStyle w:val="TableParagraph"/>
              <w:numPr>
                <w:ilvl w:val="0"/>
                <w:numId w:val="12"/>
              </w:numPr>
              <w:tabs>
                <w:tab w:val="left" w:pos="441"/>
              </w:tabs>
              <w:spacing w:before="65"/>
              <w:ind w:left="440" w:hanging="26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231F20"/>
                <w:w w:val="105"/>
                <w:sz w:val="18"/>
              </w:rPr>
              <w:t>homosexuality;</w:t>
            </w:r>
            <w:r w:rsidRPr="00783C2E">
              <w:rPr>
                <w:rFonts w:ascii="Arial" w:hAnsi="Arial"/>
                <w:color w:val="231F20"/>
                <w:spacing w:val="-3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and</w:t>
            </w:r>
          </w:p>
          <w:p w14:paraId="3046B05A" w14:textId="77777777" w:rsidR="00D814DC" w:rsidRPr="00783C2E" w:rsidRDefault="00783C2E">
            <w:pPr>
              <w:pStyle w:val="TableParagraph"/>
              <w:numPr>
                <w:ilvl w:val="0"/>
                <w:numId w:val="12"/>
              </w:numPr>
              <w:tabs>
                <w:tab w:val="left" w:pos="431"/>
              </w:tabs>
              <w:spacing w:before="65"/>
              <w:ind w:hanging="25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bisexuality’</w:t>
            </w:r>
          </w:p>
        </w:tc>
      </w:tr>
      <w:tr w:rsidR="00D814DC" w:rsidRPr="00783C2E" w14:paraId="4DADEA74" w14:textId="77777777">
        <w:trPr>
          <w:trHeight w:hRule="exact" w:val="745"/>
        </w:trPr>
        <w:tc>
          <w:tcPr>
            <w:tcW w:w="2268" w:type="dxa"/>
            <w:tcBorders>
              <w:top w:val="single" w:sz="16" w:space="0" w:color="FFFFFF"/>
              <w:left w:val="nil"/>
              <w:bottom w:val="single" w:sz="16" w:space="0" w:color="FFFFFF"/>
              <w:right w:val="single" w:sz="16" w:space="0" w:color="FFFFFF"/>
            </w:tcBorders>
            <w:shd w:val="clear" w:color="auto" w:fill="E6E7E8"/>
          </w:tcPr>
          <w:p w14:paraId="41A50170" w14:textId="77777777" w:rsidR="00D814DC" w:rsidRPr="00783C2E" w:rsidRDefault="00783C2E">
            <w:pPr>
              <w:pStyle w:val="TableParagraph"/>
              <w:spacing w:before="139" w:line="249" w:lineRule="auto"/>
              <w:ind w:left="200" w:right="205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231F20"/>
                <w:w w:val="105"/>
                <w:sz w:val="18"/>
              </w:rPr>
              <w:t>Equal Opportunity Act</w:t>
            </w:r>
            <w:r w:rsidRPr="00783C2E">
              <w:rPr>
                <w:rFonts w:ascii="Arial" w:hAnsi="Arial"/>
                <w:color w:val="231F20"/>
                <w:w w:val="107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8"/>
              </w:rPr>
              <w:t>2010</w:t>
            </w:r>
            <w:r w:rsidRPr="00783C2E">
              <w:rPr>
                <w:rFonts w:ascii="Arial" w:hAnsi="Arial"/>
                <w:color w:val="231F20"/>
                <w:spacing w:val="-16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8"/>
              </w:rPr>
              <w:t>(Vic)</w:t>
            </w:r>
          </w:p>
        </w:tc>
        <w:tc>
          <w:tcPr>
            <w:tcW w:w="2160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E6E7E8"/>
          </w:tcPr>
          <w:p w14:paraId="7234EF6A" w14:textId="77777777" w:rsidR="00D814DC" w:rsidRPr="00783C2E" w:rsidRDefault="00783C2E">
            <w:pPr>
              <w:pStyle w:val="TableParagraph"/>
              <w:spacing w:before="139"/>
              <w:ind w:left="18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563A83"/>
                <w:w w:val="105"/>
                <w:sz w:val="18"/>
                <w:szCs w:val="18"/>
              </w:rPr>
              <w:t>‘sexual</w:t>
            </w:r>
            <w:r w:rsidRPr="00783C2E">
              <w:rPr>
                <w:rFonts w:ascii="Arial" w:eastAsia="Arial" w:hAnsi="Arial" w:cs="Arial"/>
                <w:color w:val="563A83"/>
                <w:spacing w:val="12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105"/>
                <w:sz w:val="18"/>
                <w:szCs w:val="18"/>
              </w:rPr>
              <w:t>orientation’</w:t>
            </w:r>
          </w:p>
        </w:tc>
        <w:tc>
          <w:tcPr>
            <w:tcW w:w="5896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nil"/>
            </w:tcBorders>
            <w:shd w:val="clear" w:color="auto" w:fill="E6E7E8"/>
          </w:tcPr>
          <w:p w14:paraId="73D1AB84" w14:textId="77777777" w:rsidR="00D814DC" w:rsidRPr="00783C2E" w:rsidRDefault="00783C2E">
            <w:pPr>
              <w:pStyle w:val="TableParagraph"/>
              <w:spacing w:before="139" w:line="249" w:lineRule="auto"/>
              <w:ind w:left="180" w:right="411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‘sexual</w:t>
            </w:r>
            <w:r w:rsidRPr="00783C2E">
              <w:rPr>
                <w:rFonts w:ascii="Arial" w:eastAsia="Arial" w:hAnsi="Arial" w:cs="Arial"/>
                <w:color w:val="231F20"/>
                <w:spacing w:val="-9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orientation</w:t>
            </w:r>
            <w:r w:rsidRPr="00783C2E">
              <w:rPr>
                <w:rFonts w:ascii="Arial" w:eastAsia="Arial" w:hAnsi="Arial" w:cs="Arial"/>
                <w:color w:val="231F20"/>
                <w:spacing w:val="-9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means</w:t>
            </w:r>
            <w:r w:rsidRPr="00783C2E">
              <w:rPr>
                <w:rFonts w:ascii="Arial" w:eastAsia="Arial" w:hAnsi="Arial" w:cs="Arial"/>
                <w:color w:val="231F20"/>
                <w:spacing w:val="-9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homosexuality</w:t>
            </w:r>
            <w:r w:rsidRPr="00783C2E">
              <w:rPr>
                <w:rFonts w:ascii="Arial" w:eastAsia="Arial" w:hAnsi="Arial" w:cs="Arial"/>
                <w:color w:val="231F20"/>
                <w:spacing w:val="-9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(including</w:t>
            </w:r>
            <w:r w:rsidRPr="00783C2E">
              <w:rPr>
                <w:rFonts w:ascii="Arial" w:eastAsia="Arial" w:hAnsi="Arial" w:cs="Arial"/>
                <w:color w:val="231F20"/>
                <w:spacing w:val="-9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lesbianism),</w:t>
            </w:r>
            <w:r w:rsidRPr="00783C2E">
              <w:rPr>
                <w:rFonts w:ascii="Arial" w:eastAsia="Arial" w:hAnsi="Arial" w:cs="Arial"/>
                <w:color w:val="231F20"/>
                <w:w w:val="102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bisexuality or</w:t>
            </w:r>
            <w:r w:rsidRPr="00783C2E">
              <w:rPr>
                <w:rFonts w:ascii="Arial" w:eastAsia="Arial" w:hAnsi="Arial" w:cs="Arial"/>
                <w:color w:val="231F20"/>
                <w:spacing w:val="2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heterosexuality’</w:t>
            </w:r>
          </w:p>
        </w:tc>
      </w:tr>
      <w:tr w:rsidR="00D814DC" w:rsidRPr="00783C2E" w14:paraId="634072CA" w14:textId="77777777">
        <w:trPr>
          <w:trHeight w:hRule="exact" w:val="1177"/>
        </w:trPr>
        <w:tc>
          <w:tcPr>
            <w:tcW w:w="2268" w:type="dxa"/>
            <w:tcBorders>
              <w:top w:val="single" w:sz="16" w:space="0" w:color="FFFFFF"/>
              <w:left w:val="nil"/>
              <w:bottom w:val="nil"/>
              <w:right w:val="single" w:sz="16" w:space="0" w:color="FFFFFF"/>
            </w:tcBorders>
            <w:shd w:val="clear" w:color="auto" w:fill="E6E7E8"/>
          </w:tcPr>
          <w:p w14:paraId="24083597" w14:textId="77777777" w:rsidR="00D814DC" w:rsidRPr="00783C2E" w:rsidRDefault="00783C2E">
            <w:pPr>
              <w:pStyle w:val="TableParagraph"/>
              <w:spacing w:before="139" w:line="249" w:lineRule="auto"/>
              <w:ind w:left="200" w:right="205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231F20"/>
                <w:w w:val="105"/>
                <w:sz w:val="18"/>
              </w:rPr>
              <w:t>Equal Opportunity Act</w:t>
            </w:r>
            <w:r w:rsidRPr="00783C2E">
              <w:rPr>
                <w:rFonts w:ascii="Arial" w:hAnsi="Arial"/>
                <w:color w:val="231F20"/>
                <w:w w:val="107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8"/>
              </w:rPr>
              <w:t>1984</w:t>
            </w:r>
            <w:r w:rsidRPr="00783C2E">
              <w:rPr>
                <w:rFonts w:ascii="Arial" w:hAnsi="Arial"/>
                <w:color w:val="231F20"/>
                <w:spacing w:val="-2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8"/>
              </w:rPr>
              <w:t>(WA)</w:t>
            </w:r>
          </w:p>
        </w:tc>
        <w:tc>
          <w:tcPr>
            <w:tcW w:w="2160" w:type="dxa"/>
            <w:tcBorders>
              <w:top w:val="single" w:sz="16" w:space="0" w:color="FFFFFF"/>
              <w:left w:val="single" w:sz="16" w:space="0" w:color="FFFFFF"/>
              <w:bottom w:val="nil"/>
              <w:right w:val="single" w:sz="16" w:space="0" w:color="FFFFFF"/>
            </w:tcBorders>
            <w:shd w:val="clear" w:color="auto" w:fill="E6E7E8"/>
          </w:tcPr>
          <w:p w14:paraId="69FCA656" w14:textId="77777777" w:rsidR="00D814DC" w:rsidRPr="00783C2E" w:rsidRDefault="00783C2E">
            <w:pPr>
              <w:pStyle w:val="TableParagraph"/>
              <w:spacing w:before="139"/>
              <w:ind w:left="18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563A83"/>
                <w:w w:val="105"/>
                <w:sz w:val="18"/>
                <w:szCs w:val="18"/>
              </w:rPr>
              <w:t>‘sexual</w:t>
            </w:r>
            <w:r w:rsidRPr="00783C2E">
              <w:rPr>
                <w:rFonts w:ascii="Arial" w:eastAsia="Arial" w:hAnsi="Arial" w:cs="Arial"/>
                <w:color w:val="563A83"/>
                <w:spacing w:val="12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105"/>
                <w:sz w:val="18"/>
                <w:szCs w:val="18"/>
              </w:rPr>
              <w:t>orientation’</w:t>
            </w:r>
          </w:p>
        </w:tc>
        <w:tc>
          <w:tcPr>
            <w:tcW w:w="5896" w:type="dxa"/>
            <w:tcBorders>
              <w:top w:val="single" w:sz="16" w:space="0" w:color="FFFFFF"/>
              <w:left w:val="single" w:sz="16" w:space="0" w:color="FFFFFF"/>
              <w:bottom w:val="nil"/>
              <w:right w:val="nil"/>
            </w:tcBorders>
            <w:shd w:val="clear" w:color="auto" w:fill="E6E7E8"/>
          </w:tcPr>
          <w:p w14:paraId="1C863232" w14:textId="77777777" w:rsidR="00D814DC" w:rsidRPr="00783C2E" w:rsidRDefault="00783C2E">
            <w:pPr>
              <w:pStyle w:val="TableParagraph"/>
              <w:spacing w:before="139" w:line="249" w:lineRule="auto"/>
              <w:ind w:left="180" w:right="258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‘sexual</w:t>
            </w:r>
            <w:r w:rsidRPr="00783C2E">
              <w:rPr>
                <w:rFonts w:ascii="Arial" w:eastAsia="Arial" w:hAnsi="Arial" w:cs="Arial"/>
                <w:color w:val="231F20"/>
                <w:spacing w:val="-8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orientation,</w:t>
            </w:r>
            <w:r w:rsidRPr="00783C2E">
              <w:rPr>
                <w:rFonts w:ascii="Arial" w:eastAsia="Arial" w:hAnsi="Arial" w:cs="Arial"/>
                <w:color w:val="231F20"/>
                <w:spacing w:val="-8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in</w:t>
            </w:r>
            <w:r w:rsidRPr="00783C2E">
              <w:rPr>
                <w:rFonts w:ascii="Arial" w:eastAsia="Arial" w:hAnsi="Arial" w:cs="Arial"/>
                <w:color w:val="231F20"/>
                <w:spacing w:val="-8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relation</w:t>
            </w:r>
            <w:r w:rsidRPr="00783C2E">
              <w:rPr>
                <w:rFonts w:ascii="Arial" w:eastAsia="Arial" w:hAnsi="Arial" w:cs="Arial"/>
                <w:color w:val="231F20"/>
                <w:spacing w:val="-8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to</w:t>
            </w:r>
            <w:r w:rsidRPr="00783C2E">
              <w:rPr>
                <w:rFonts w:ascii="Arial" w:eastAsia="Arial" w:hAnsi="Arial" w:cs="Arial"/>
                <w:color w:val="231F20"/>
                <w:spacing w:val="-8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</w:t>
            </w:r>
            <w:r w:rsidRPr="00783C2E">
              <w:rPr>
                <w:rFonts w:ascii="Arial" w:eastAsia="Arial" w:hAnsi="Arial" w:cs="Arial"/>
                <w:color w:val="231F20"/>
                <w:spacing w:val="-8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person,</w:t>
            </w:r>
            <w:r w:rsidRPr="00783C2E">
              <w:rPr>
                <w:rFonts w:ascii="Arial" w:eastAsia="Arial" w:hAnsi="Arial" w:cs="Arial"/>
                <w:color w:val="231F20"/>
                <w:spacing w:val="-8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means</w:t>
            </w:r>
            <w:r w:rsidRPr="00783C2E">
              <w:rPr>
                <w:rFonts w:ascii="Arial" w:eastAsia="Arial" w:hAnsi="Arial" w:cs="Arial"/>
                <w:color w:val="231F20"/>
                <w:spacing w:val="-8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heterosexuality,</w:t>
            </w:r>
            <w:r w:rsidRPr="00783C2E">
              <w:rPr>
                <w:rFonts w:ascii="Arial" w:eastAsia="Arial" w:hAnsi="Arial" w:cs="Arial"/>
                <w:color w:val="231F20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homosexuality, lesbianism or bisexuality and</w:t>
            </w:r>
            <w:r w:rsidRPr="00783C2E">
              <w:rPr>
                <w:rFonts w:ascii="Arial" w:eastAsia="Arial" w:hAnsi="Arial" w:cs="Arial"/>
                <w:color w:val="231F20"/>
                <w:spacing w:val="-16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includes heterosexuality,</w:t>
            </w:r>
            <w:r w:rsidRPr="00783C2E">
              <w:rPr>
                <w:rFonts w:ascii="Arial" w:eastAsia="Arial" w:hAnsi="Arial" w:cs="Arial"/>
                <w:color w:val="231F20"/>
                <w:spacing w:val="-9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homosexuality,</w:t>
            </w:r>
            <w:r w:rsidRPr="00783C2E">
              <w:rPr>
                <w:rFonts w:ascii="Arial" w:eastAsia="Arial" w:hAnsi="Arial" w:cs="Arial"/>
                <w:color w:val="231F20"/>
                <w:spacing w:val="-9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lesbianism</w:t>
            </w:r>
            <w:r w:rsidRPr="00783C2E">
              <w:rPr>
                <w:rFonts w:ascii="Arial" w:eastAsia="Arial" w:hAnsi="Arial" w:cs="Arial"/>
                <w:color w:val="231F20"/>
                <w:spacing w:val="-9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or</w:t>
            </w:r>
            <w:r w:rsidRPr="00783C2E">
              <w:rPr>
                <w:rFonts w:ascii="Arial" w:eastAsia="Arial" w:hAnsi="Arial" w:cs="Arial"/>
                <w:color w:val="231F20"/>
                <w:spacing w:val="-9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bisexuality</w:t>
            </w:r>
            <w:r w:rsidRPr="00783C2E">
              <w:rPr>
                <w:rFonts w:ascii="Arial" w:eastAsia="Arial" w:hAnsi="Arial" w:cs="Arial"/>
                <w:color w:val="231F20"/>
                <w:spacing w:val="-9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imputed</w:t>
            </w:r>
            <w:r w:rsidRPr="00783C2E">
              <w:rPr>
                <w:rFonts w:ascii="Arial" w:eastAsia="Arial" w:hAnsi="Arial" w:cs="Arial"/>
                <w:color w:val="231F20"/>
                <w:w w:val="106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to the</w:t>
            </w:r>
            <w:r w:rsidRPr="00783C2E">
              <w:rPr>
                <w:rFonts w:ascii="Arial" w:eastAsia="Arial" w:hAnsi="Arial" w:cs="Arial"/>
                <w:color w:val="231F20"/>
                <w:spacing w:val="11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person’</w:t>
            </w:r>
          </w:p>
        </w:tc>
      </w:tr>
    </w:tbl>
    <w:p w14:paraId="3A80AC4A" w14:textId="77777777" w:rsidR="00D814DC" w:rsidRPr="00783C2E" w:rsidRDefault="00D814DC">
      <w:pPr>
        <w:spacing w:line="249" w:lineRule="auto"/>
        <w:rPr>
          <w:rFonts w:ascii="Arial" w:eastAsia="Arial" w:hAnsi="Arial" w:cs="Arial"/>
          <w:sz w:val="18"/>
          <w:szCs w:val="18"/>
        </w:rPr>
        <w:sectPr w:rsidR="00D814DC" w:rsidRPr="00783C2E">
          <w:pgSz w:w="11910" w:h="16840"/>
          <w:pgMar w:top="440" w:right="860" w:bottom="580" w:left="360" w:header="0" w:footer="399" w:gutter="0"/>
          <w:cols w:space="720"/>
        </w:sectPr>
      </w:pPr>
    </w:p>
    <w:p w14:paraId="755E64DA" w14:textId="78DED268" w:rsidR="00D814DC" w:rsidRPr="00783C2E" w:rsidRDefault="00F05F42">
      <w:pPr>
        <w:rPr>
          <w:rFonts w:ascii="Arial" w:eastAsia="Times New Roman" w:hAnsi="Arial" w:cs="Times New Roman"/>
          <w:sz w:val="20"/>
          <w:szCs w:val="20"/>
        </w:rPr>
      </w:pPr>
      <w:r>
        <w:rPr>
          <w:rFonts w:ascii="Arial" w:hAnsi="Arial"/>
        </w:rPr>
        <w:lastRenderedPageBreak/>
        <w:pict w14:anchorId="03582D72">
          <v:group id="_x0000_s4150" style="position:absolute;margin-left:149pt;margin-top:157.9pt;width:.1pt;height:41.05pt;z-index:-311224;mso-position-horizontal-relative:page;mso-position-vertical-relative:page" coordorigin="2980,3158" coordsize="2,821">
            <v:shape id="_x0000_s4151" style="position:absolute;left:2980;top:3158;width:2;height:821" coordorigin="2980,3158" coordsize="0,821" path="m2980,3979r,-821e" filled="f" strokecolor="white" strokeweight=".30583mm">
              <v:path arrowok="t"/>
            </v:shape>
            <w10:wrap anchorx="page" anchory="page"/>
          </v:group>
        </w:pict>
      </w:r>
    </w:p>
    <w:p w14:paraId="414FF475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336210AF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5426DDCB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721794E0" w14:textId="77777777" w:rsidR="00D814DC" w:rsidRPr="00783C2E" w:rsidRDefault="00D814DC">
      <w:pPr>
        <w:spacing w:before="6"/>
        <w:rPr>
          <w:rFonts w:ascii="Arial" w:eastAsia="Times New Roman" w:hAnsi="Arial" w:cs="Times New Roman"/>
          <w:sz w:val="27"/>
          <w:szCs w:val="27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9"/>
        <w:gridCol w:w="1517"/>
        <w:gridCol w:w="7062"/>
      </w:tblGrid>
      <w:tr w:rsidR="00D814DC" w:rsidRPr="00783C2E" w14:paraId="77018FEF" w14:textId="77777777">
        <w:trPr>
          <w:trHeight w:hRule="exact" w:val="1434"/>
        </w:trPr>
        <w:tc>
          <w:tcPr>
            <w:tcW w:w="103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E2A74"/>
          </w:tcPr>
          <w:p w14:paraId="0DB7574E" w14:textId="7BEE966F" w:rsidR="00D814DC" w:rsidRPr="00783C2E" w:rsidRDefault="00F05F42">
            <w:pPr>
              <w:pStyle w:val="TableParagraph"/>
              <w:spacing w:before="8"/>
              <w:rPr>
                <w:rFonts w:ascii="Arial" w:eastAsia="Times New Roman" w:hAnsi="Arial" w:cs="Times New Roman"/>
              </w:rPr>
            </w:pPr>
            <w:r>
              <w:rPr>
                <w:rFonts w:ascii="Arial" w:hAnsi="Arial"/>
                <w:noProof/>
              </w:rPr>
              <w:pict w14:anchorId="15AE9367">
                <v:shape id="_x0000_s4026" type="#_x0000_t202" style="position:absolute;margin-left:110.35pt;margin-top:10.2pt;width:269.5pt;height:54pt;z-index:503017568" filled="f" stroked="f">
                  <v:fill o:detectmouseclick="t"/>
                  <v:textbox inset=",7.2pt,,7.2pt">
                    <w:txbxContent>
                      <w:p w14:paraId="40F6E88D" w14:textId="42020519" w:rsidR="00D603B0" w:rsidRPr="00D603B0" w:rsidRDefault="00D603B0" w:rsidP="00D603B0">
                        <w:pPr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  <w:t>Defined gender identity grounds in state and territory anti-discrimination legislation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/>
                <w:noProof/>
              </w:rPr>
              <w:pict w14:anchorId="466D9583">
                <v:shape id="_x0000_s4027" type="#_x0000_t202" style="position:absolute;margin-left:33.35pt;margin-top:10.2pt;width:66pt;height:27pt;z-index:503018592;mso-wrap-edited:f" wrapcoords="0 0 21600 0 21600 21600 0 21600 0 0" filled="f" stroked="f">
                  <v:fill o:detectmouseclick="t"/>
                  <v:textbox inset=",7.2pt,,7.2pt">
                    <w:txbxContent>
                      <w:p w14:paraId="5B444203" w14:textId="77777777" w:rsidR="00D603B0" w:rsidRPr="00D603B0" w:rsidRDefault="00D603B0" w:rsidP="00D603B0">
                        <w:pP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D603B0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TABLE</w:t>
                        </w:r>
                      </w:p>
                    </w:txbxContent>
                  </v:textbox>
                </v:shape>
              </w:pict>
            </w:r>
          </w:p>
          <w:p w14:paraId="1ABA454E" w14:textId="0B0E2241" w:rsidR="00D814DC" w:rsidRPr="00783C2E" w:rsidRDefault="00F05F42" w:rsidP="00D603B0">
            <w:pPr>
              <w:pStyle w:val="TableParagraph"/>
              <w:tabs>
                <w:tab w:val="left" w:pos="2299"/>
              </w:tabs>
              <w:spacing w:line="258" w:lineRule="exact"/>
              <w:ind w:left="9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noProof/>
              </w:rPr>
              <w:pict w14:anchorId="466D9583">
                <v:shape id="_x0000_s4028" type="#_x0000_t202" style="position:absolute;left:0;text-align:left;margin-left:44.35pt;margin-top:6.15pt;width:66pt;height:54pt;z-index:503019616;mso-wrap-edited:f" wrapcoords="0 0 21600 0 21600 21600 0 21600 0 0" filled="f" stroked="f">
                  <v:fill o:detectmouseclick="t"/>
                  <v:textbox inset=",7.2pt,,7.2pt">
                    <w:txbxContent>
                      <w:p w14:paraId="64A5504B" w14:textId="08FCAFF9" w:rsidR="00D603B0" w:rsidRPr="00D603B0" w:rsidRDefault="00D603B0" w:rsidP="00D603B0">
                        <w:pPr>
                          <w:rPr>
                            <w:rFonts w:ascii="Arial" w:hAnsi="Arial" w:cs="Arial"/>
                            <w:b/>
                            <w:color w:val="FFFFFF" w:themeColor="background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72"/>
                            <w:szCs w:val="72"/>
                          </w:rPr>
                          <w:t>M</w:t>
                        </w:r>
                      </w:p>
                    </w:txbxContent>
                  </v:textbox>
                </v:shape>
              </w:pict>
            </w:r>
            <w:r w:rsidR="00783C2E" w:rsidRPr="00783C2E">
              <w:rPr>
                <w:rFonts w:ascii="Arial" w:hAnsi="Arial"/>
                <w:b/>
                <w:color w:val="FFFFFF"/>
                <w:position w:val="-31"/>
                <w:sz w:val="69"/>
              </w:rPr>
              <w:tab/>
            </w:r>
          </w:p>
        </w:tc>
      </w:tr>
      <w:tr w:rsidR="00D814DC" w:rsidRPr="00783C2E" w14:paraId="7FF8909A" w14:textId="77777777">
        <w:trPr>
          <w:trHeight w:hRule="exact" w:val="209"/>
        </w:trPr>
        <w:tc>
          <w:tcPr>
            <w:tcW w:w="103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532F6B"/>
          </w:tcPr>
          <w:p w14:paraId="11FBB26C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51D7DC1F" w14:textId="77777777">
        <w:trPr>
          <w:trHeight w:hRule="exact" w:val="530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563A83"/>
          </w:tcPr>
          <w:p w14:paraId="7DD06D10" w14:textId="77777777" w:rsidR="00D814DC" w:rsidRPr="00783C2E" w:rsidRDefault="00783C2E">
            <w:pPr>
              <w:pStyle w:val="TableParagraph"/>
              <w:spacing w:before="159"/>
              <w:ind w:left="20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FFFFFF"/>
                <w:w w:val="110"/>
                <w:sz w:val="18"/>
              </w:rPr>
              <w:t>Act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563A83"/>
          </w:tcPr>
          <w:p w14:paraId="3FF4E83D" w14:textId="77777777" w:rsidR="00D814DC" w:rsidRPr="00783C2E" w:rsidRDefault="00783C2E">
            <w:pPr>
              <w:pStyle w:val="TableParagraph"/>
              <w:spacing w:before="159"/>
              <w:ind w:left="20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FFFFFF"/>
                <w:w w:val="105"/>
                <w:sz w:val="18"/>
              </w:rPr>
              <w:t>Ground</w:t>
            </w:r>
          </w:p>
        </w:tc>
        <w:tc>
          <w:tcPr>
            <w:tcW w:w="7062" w:type="dxa"/>
            <w:tcBorders>
              <w:top w:val="nil"/>
              <w:left w:val="nil"/>
              <w:bottom w:val="nil"/>
              <w:right w:val="nil"/>
            </w:tcBorders>
            <w:shd w:val="clear" w:color="auto" w:fill="563A83"/>
          </w:tcPr>
          <w:p w14:paraId="317E3584" w14:textId="77777777" w:rsidR="00D814DC" w:rsidRPr="00783C2E" w:rsidRDefault="00783C2E">
            <w:pPr>
              <w:pStyle w:val="TableParagraph"/>
              <w:spacing w:before="159"/>
              <w:ind w:left="20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FFFFFF"/>
                <w:w w:val="105"/>
                <w:sz w:val="18"/>
              </w:rPr>
              <w:t>Definition of</w:t>
            </w:r>
            <w:r w:rsidRPr="00783C2E">
              <w:rPr>
                <w:rFonts w:ascii="Arial" w:hAnsi="Arial"/>
                <w:color w:val="FFFFFF"/>
                <w:spacing w:val="4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FFFFFF"/>
                <w:w w:val="105"/>
                <w:sz w:val="18"/>
              </w:rPr>
              <w:t>ground</w:t>
            </w:r>
          </w:p>
        </w:tc>
      </w:tr>
      <w:tr w:rsidR="00D814DC" w:rsidRPr="00783C2E" w14:paraId="46C94396" w14:textId="77777777">
        <w:trPr>
          <w:trHeight w:hRule="exact" w:val="144"/>
        </w:trPr>
        <w:tc>
          <w:tcPr>
            <w:tcW w:w="1729" w:type="dxa"/>
            <w:tcBorders>
              <w:top w:val="nil"/>
              <w:left w:val="nil"/>
              <w:bottom w:val="nil"/>
              <w:right w:val="single" w:sz="16" w:space="0" w:color="FFFFFF"/>
            </w:tcBorders>
            <w:shd w:val="clear" w:color="auto" w:fill="E6E7E8"/>
          </w:tcPr>
          <w:p w14:paraId="612482E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1517" w:type="dxa"/>
            <w:tcBorders>
              <w:top w:val="nil"/>
              <w:left w:val="single" w:sz="16" w:space="0" w:color="FFFFFF"/>
              <w:bottom w:val="nil"/>
              <w:right w:val="single" w:sz="16" w:space="0" w:color="FFFFFF"/>
            </w:tcBorders>
            <w:shd w:val="clear" w:color="auto" w:fill="E6E7E8"/>
          </w:tcPr>
          <w:p w14:paraId="50BFACF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7062" w:type="dxa"/>
            <w:tcBorders>
              <w:top w:val="nil"/>
              <w:left w:val="single" w:sz="16" w:space="0" w:color="FFFFFF"/>
              <w:bottom w:val="nil"/>
              <w:right w:val="nil"/>
            </w:tcBorders>
            <w:shd w:val="clear" w:color="auto" w:fill="E6E7E8"/>
          </w:tcPr>
          <w:p w14:paraId="645C5F84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371AFF54" w14:textId="77777777">
        <w:trPr>
          <w:trHeight w:hRule="exact" w:val="2865"/>
        </w:trPr>
        <w:tc>
          <w:tcPr>
            <w:tcW w:w="1729" w:type="dxa"/>
            <w:tcBorders>
              <w:top w:val="nil"/>
              <w:left w:val="nil"/>
              <w:bottom w:val="single" w:sz="16" w:space="0" w:color="FFFFFF"/>
              <w:right w:val="single" w:sz="16" w:space="0" w:color="FFFFFF"/>
            </w:tcBorders>
            <w:shd w:val="clear" w:color="auto" w:fill="E6E7E8"/>
          </w:tcPr>
          <w:p w14:paraId="3232BC44" w14:textId="77777777" w:rsidR="00D814DC" w:rsidRPr="00783C2E" w:rsidRDefault="00783C2E">
            <w:pPr>
              <w:pStyle w:val="TableParagraph"/>
              <w:spacing w:line="249" w:lineRule="auto"/>
              <w:ind w:left="200" w:right="266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i/>
                <w:color w:val="231F20"/>
                <w:w w:val="105"/>
                <w:sz w:val="18"/>
              </w:rPr>
              <w:t>Discrimination</w:t>
            </w:r>
            <w:r w:rsidRPr="00783C2E">
              <w:rPr>
                <w:rFonts w:ascii="Arial" w:hAnsi="Arial"/>
                <w:i/>
                <w:color w:val="231F20"/>
                <w:spacing w:val="-46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8"/>
              </w:rPr>
              <w:t>Act</w:t>
            </w:r>
            <w:r w:rsidRPr="00783C2E">
              <w:rPr>
                <w:rFonts w:ascii="Arial" w:hAnsi="Arial"/>
                <w:i/>
                <w:color w:val="231F20"/>
                <w:spacing w:val="-31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8"/>
              </w:rPr>
              <w:t>1991</w:t>
            </w:r>
            <w:r w:rsidRPr="00783C2E">
              <w:rPr>
                <w:rFonts w:ascii="Arial" w:hAnsi="Arial"/>
                <w:i/>
                <w:color w:val="231F20"/>
                <w:spacing w:val="-31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(ACT)</w:t>
            </w:r>
          </w:p>
        </w:tc>
        <w:tc>
          <w:tcPr>
            <w:tcW w:w="1517" w:type="dxa"/>
            <w:tcBorders>
              <w:top w:val="nil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E6E7E8"/>
          </w:tcPr>
          <w:p w14:paraId="5F6D5052" w14:textId="77777777" w:rsidR="00D814DC" w:rsidRPr="00783C2E" w:rsidRDefault="00783C2E">
            <w:pPr>
              <w:pStyle w:val="TableParagraph"/>
              <w:spacing w:line="249" w:lineRule="auto"/>
              <w:ind w:left="180" w:right="631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563A83"/>
                <w:w w:val="105"/>
                <w:sz w:val="18"/>
                <w:szCs w:val="18"/>
              </w:rPr>
              <w:t>‘gender</w:t>
            </w:r>
            <w:r w:rsidRPr="00783C2E">
              <w:rPr>
                <w:rFonts w:ascii="Arial" w:eastAsia="Arial" w:hAnsi="Arial" w:cs="Arial"/>
                <w:color w:val="563A83"/>
                <w:spacing w:val="-50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105"/>
                <w:sz w:val="18"/>
                <w:szCs w:val="18"/>
              </w:rPr>
              <w:t>identity’</w:t>
            </w:r>
          </w:p>
        </w:tc>
        <w:tc>
          <w:tcPr>
            <w:tcW w:w="7062" w:type="dxa"/>
            <w:tcBorders>
              <w:top w:val="nil"/>
              <w:left w:val="single" w:sz="16" w:space="0" w:color="FFFFFF"/>
              <w:bottom w:val="single" w:sz="16" w:space="0" w:color="FFFFFF"/>
              <w:right w:val="nil"/>
            </w:tcBorders>
            <w:shd w:val="clear" w:color="auto" w:fill="E6E7E8"/>
          </w:tcPr>
          <w:p w14:paraId="7FAF4EE6" w14:textId="77777777" w:rsidR="00D814DC" w:rsidRPr="00783C2E" w:rsidRDefault="00783C2E">
            <w:pPr>
              <w:pStyle w:val="TableParagraph"/>
              <w:spacing w:line="203" w:lineRule="exact"/>
              <w:ind w:left="18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‘gender identity means</w:t>
            </w:r>
            <w:r w:rsidRPr="00783C2E">
              <w:rPr>
                <w:rFonts w:ascii="Arial" w:eastAsia="Arial" w:hAnsi="Arial" w:cs="Arial"/>
                <w:color w:val="231F20"/>
                <w:spacing w:val="-1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—</w:t>
            </w:r>
          </w:p>
          <w:p w14:paraId="0372CA17" w14:textId="77777777" w:rsidR="00D814DC" w:rsidRPr="00783C2E" w:rsidRDefault="00783C2E">
            <w:pPr>
              <w:pStyle w:val="TableParagraph"/>
              <w:numPr>
                <w:ilvl w:val="0"/>
                <w:numId w:val="11"/>
              </w:numPr>
              <w:tabs>
                <w:tab w:val="left" w:pos="431"/>
              </w:tabs>
              <w:spacing w:before="65" w:line="249" w:lineRule="auto"/>
              <w:ind w:right="324" w:firstLine="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the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identification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on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genuine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basis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by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person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of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one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sex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as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member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of</w:t>
            </w:r>
            <w:r w:rsidRPr="00783C2E">
              <w:rPr>
                <w:rFonts w:ascii="Arial" w:eastAsia="Arial" w:hAnsi="Arial" w:cs="Arial"/>
                <w:color w:val="231F20"/>
                <w:w w:val="108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the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other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sex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(whether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or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not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the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person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is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proofErr w:type="spellStart"/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recognised</w:t>
            </w:r>
            <w:proofErr w:type="spellEnd"/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as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such)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—</w:t>
            </w:r>
          </w:p>
          <w:p w14:paraId="65BF83A2" w14:textId="77777777" w:rsidR="00D814DC" w:rsidRPr="00783C2E" w:rsidRDefault="00783C2E">
            <w:pPr>
              <w:pStyle w:val="TableParagraph"/>
              <w:numPr>
                <w:ilvl w:val="1"/>
                <w:numId w:val="11"/>
              </w:numPr>
              <w:tabs>
                <w:tab w:val="left" w:pos="657"/>
              </w:tabs>
              <w:spacing w:before="57" w:line="249" w:lineRule="auto"/>
              <w:ind w:right="380" w:firstLine="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231F20"/>
                <w:w w:val="105"/>
                <w:sz w:val="18"/>
              </w:rPr>
              <w:t>by assuming characteristics of the other sex, whether by way of</w:t>
            </w:r>
            <w:r w:rsidRPr="00783C2E">
              <w:rPr>
                <w:rFonts w:ascii="Arial" w:hAnsi="Arial"/>
                <w:color w:val="231F20"/>
                <w:spacing w:val="-7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medical intervention, style of dressing or otherwise;</w:t>
            </w:r>
            <w:r w:rsidRPr="00783C2E">
              <w:rPr>
                <w:rFonts w:ascii="Arial" w:hAnsi="Arial"/>
                <w:color w:val="231F20"/>
                <w:spacing w:val="-15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or</w:t>
            </w:r>
          </w:p>
          <w:p w14:paraId="7F29CF4A" w14:textId="77777777" w:rsidR="00D814DC" w:rsidRPr="00783C2E" w:rsidRDefault="00783C2E">
            <w:pPr>
              <w:pStyle w:val="TableParagraph"/>
              <w:numPr>
                <w:ilvl w:val="1"/>
                <w:numId w:val="11"/>
              </w:numPr>
              <w:tabs>
                <w:tab w:val="left" w:pos="701"/>
              </w:tabs>
              <w:spacing w:before="57"/>
              <w:ind w:left="700" w:hanging="237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231F20"/>
                <w:w w:val="105"/>
                <w:sz w:val="18"/>
              </w:rPr>
              <w:t>by living, or seeking to live, as a member of the other sex;</w:t>
            </w:r>
            <w:r w:rsidRPr="00783C2E">
              <w:rPr>
                <w:rFonts w:ascii="Arial" w:hAnsi="Arial"/>
                <w:color w:val="231F20"/>
                <w:spacing w:val="-36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or</w:t>
            </w:r>
          </w:p>
          <w:p w14:paraId="02024A3D" w14:textId="77777777" w:rsidR="00D814DC" w:rsidRPr="00783C2E" w:rsidRDefault="00783C2E">
            <w:pPr>
              <w:pStyle w:val="TableParagraph"/>
              <w:numPr>
                <w:ilvl w:val="0"/>
                <w:numId w:val="11"/>
              </w:numPr>
              <w:tabs>
                <w:tab w:val="left" w:pos="441"/>
              </w:tabs>
              <w:spacing w:before="65" w:line="249" w:lineRule="auto"/>
              <w:ind w:right="247" w:firstLine="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the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identification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on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genuine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basis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by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person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of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indeterminate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sex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as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</w:t>
            </w:r>
            <w:r w:rsidRPr="00783C2E">
              <w:rPr>
                <w:rFonts w:ascii="Arial" w:eastAsia="Arial" w:hAnsi="Arial" w:cs="Arial"/>
                <w:color w:val="231F20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member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of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particular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sex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(whether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or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not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the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person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is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proofErr w:type="spellStart"/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recognised</w:t>
            </w:r>
            <w:proofErr w:type="spellEnd"/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as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such)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—</w:t>
            </w:r>
          </w:p>
          <w:p w14:paraId="2CE6BF7B" w14:textId="77777777" w:rsidR="00D814DC" w:rsidRPr="00783C2E" w:rsidRDefault="00783C2E">
            <w:pPr>
              <w:pStyle w:val="TableParagraph"/>
              <w:numPr>
                <w:ilvl w:val="1"/>
                <w:numId w:val="11"/>
              </w:numPr>
              <w:tabs>
                <w:tab w:val="left" w:pos="657"/>
              </w:tabs>
              <w:spacing w:before="57" w:line="249" w:lineRule="auto"/>
              <w:ind w:right="804" w:firstLine="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231F20"/>
                <w:w w:val="105"/>
                <w:sz w:val="18"/>
              </w:rPr>
              <w:t xml:space="preserve">by assuming characteristics of that sex, whether by way of medical </w:t>
            </w:r>
            <w:proofErr w:type="spellStart"/>
            <w:r w:rsidRPr="00783C2E">
              <w:rPr>
                <w:rFonts w:ascii="Arial" w:hAnsi="Arial"/>
                <w:color w:val="231F20"/>
                <w:w w:val="105"/>
                <w:sz w:val="18"/>
              </w:rPr>
              <w:t>interventiwon</w:t>
            </w:r>
            <w:proofErr w:type="spellEnd"/>
            <w:r w:rsidRPr="00783C2E">
              <w:rPr>
                <w:rFonts w:ascii="Arial" w:hAnsi="Arial"/>
                <w:color w:val="231F20"/>
                <w:w w:val="105"/>
                <w:sz w:val="18"/>
              </w:rPr>
              <w:t>, style of dressing or otherwise;</w:t>
            </w:r>
            <w:r w:rsidRPr="00783C2E">
              <w:rPr>
                <w:rFonts w:ascii="Arial" w:hAnsi="Arial"/>
                <w:color w:val="231F20"/>
                <w:spacing w:val="-14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or</w:t>
            </w:r>
          </w:p>
          <w:p w14:paraId="2B4CA9CE" w14:textId="77777777" w:rsidR="00D814DC" w:rsidRPr="00783C2E" w:rsidRDefault="00783C2E">
            <w:pPr>
              <w:pStyle w:val="TableParagraph"/>
              <w:numPr>
                <w:ilvl w:val="1"/>
                <w:numId w:val="11"/>
              </w:numPr>
              <w:tabs>
                <w:tab w:val="left" w:pos="701"/>
              </w:tabs>
              <w:spacing w:before="57"/>
              <w:ind w:left="700" w:hanging="237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by living, or seeking to live, as a member of that</w:t>
            </w:r>
            <w:r w:rsidRPr="00783C2E">
              <w:rPr>
                <w:rFonts w:ascii="Arial" w:eastAsia="Arial" w:hAnsi="Arial" w:cs="Arial"/>
                <w:color w:val="231F20"/>
                <w:spacing w:val="-27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sex’</w:t>
            </w:r>
          </w:p>
        </w:tc>
      </w:tr>
      <w:tr w:rsidR="00D814DC" w:rsidRPr="00783C2E" w14:paraId="10A4A5B8" w14:textId="77777777">
        <w:trPr>
          <w:trHeight w:hRule="exact" w:val="3620"/>
        </w:trPr>
        <w:tc>
          <w:tcPr>
            <w:tcW w:w="1729" w:type="dxa"/>
            <w:tcBorders>
              <w:top w:val="single" w:sz="16" w:space="0" w:color="FFFFFF"/>
              <w:left w:val="nil"/>
              <w:bottom w:val="single" w:sz="16" w:space="0" w:color="FFFFFF"/>
              <w:right w:val="single" w:sz="16" w:space="0" w:color="FFFFFF"/>
            </w:tcBorders>
            <w:shd w:val="clear" w:color="auto" w:fill="E6E7E8"/>
          </w:tcPr>
          <w:p w14:paraId="21C21BE6" w14:textId="77777777" w:rsidR="00D814DC" w:rsidRPr="00783C2E" w:rsidRDefault="00783C2E">
            <w:pPr>
              <w:pStyle w:val="TableParagraph"/>
              <w:spacing w:before="139" w:line="249" w:lineRule="auto"/>
              <w:ind w:left="200" w:right="206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i/>
                <w:color w:val="231F20"/>
                <w:w w:val="105"/>
                <w:sz w:val="18"/>
              </w:rPr>
              <w:t>Anti-</w:t>
            </w:r>
            <w:r w:rsidRPr="00783C2E">
              <w:rPr>
                <w:rFonts w:ascii="Arial" w:hAnsi="Arial"/>
                <w:i/>
                <w:color w:val="231F20"/>
                <w:spacing w:val="-42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8"/>
              </w:rPr>
              <w:t>Discrimination</w:t>
            </w:r>
            <w:r w:rsidRPr="00783C2E">
              <w:rPr>
                <w:rFonts w:ascii="Arial" w:hAnsi="Arial"/>
                <w:i/>
                <w:color w:val="231F20"/>
                <w:spacing w:val="-46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8"/>
              </w:rPr>
              <w:t>Act</w:t>
            </w:r>
            <w:r w:rsidRPr="00783C2E">
              <w:rPr>
                <w:rFonts w:ascii="Arial" w:hAnsi="Arial"/>
                <w:i/>
                <w:color w:val="231F20"/>
                <w:spacing w:val="-33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8"/>
              </w:rPr>
              <w:t>1977</w:t>
            </w:r>
            <w:r w:rsidRPr="00783C2E">
              <w:rPr>
                <w:rFonts w:ascii="Arial" w:hAnsi="Arial"/>
                <w:i/>
                <w:color w:val="231F20"/>
                <w:spacing w:val="-33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(NSW)</w:t>
            </w:r>
          </w:p>
        </w:tc>
        <w:tc>
          <w:tcPr>
            <w:tcW w:w="1517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E6E7E8"/>
          </w:tcPr>
          <w:p w14:paraId="2EB50CFD" w14:textId="77777777" w:rsidR="00D814DC" w:rsidRPr="00783C2E" w:rsidRDefault="00783C2E">
            <w:pPr>
              <w:pStyle w:val="TableParagraph"/>
              <w:spacing w:before="139"/>
              <w:ind w:left="18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563A83"/>
                <w:w w:val="105"/>
                <w:sz w:val="18"/>
                <w:szCs w:val="18"/>
              </w:rPr>
              <w:t>‘transgender’</w:t>
            </w:r>
          </w:p>
          <w:p w14:paraId="72C015DB" w14:textId="77777777" w:rsidR="00D814DC" w:rsidRPr="00783C2E" w:rsidRDefault="00D814DC">
            <w:pPr>
              <w:pStyle w:val="TableParagraph"/>
              <w:rPr>
                <w:rFonts w:ascii="Arial" w:eastAsia="Times New Roman" w:hAnsi="Arial" w:cs="Times New Roman"/>
                <w:sz w:val="18"/>
                <w:szCs w:val="18"/>
              </w:rPr>
            </w:pPr>
          </w:p>
          <w:p w14:paraId="4E136B7E" w14:textId="77777777" w:rsidR="00D814DC" w:rsidRPr="00783C2E" w:rsidRDefault="00D814DC">
            <w:pPr>
              <w:pStyle w:val="TableParagraph"/>
              <w:rPr>
                <w:rFonts w:ascii="Arial" w:eastAsia="Times New Roman" w:hAnsi="Arial" w:cs="Times New Roman"/>
                <w:sz w:val="18"/>
                <w:szCs w:val="18"/>
              </w:rPr>
            </w:pPr>
          </w:p>
          <w:p w14:paraId="5A0FA134" w14:textId="77777777" w:rsidR="00D814DC" w:rsidRPr="00783C2E" w:rsidRDefault="00D814DC">
            <w:pPr>
              <w:pStyle w:val="TableParagraph"/>
              <w:rPr>
                <w:rFonts w:ascii="Arial" w:eastAsia="Times New Roman" w:hAnsi="Arial" w:cs="Times New Roman"/>
                <w:sz w:val="18"/>
                <w:szCs w:val="18"/>
              </w:rPr>
            </w:pPr>
          </w:p>
          <w:p w14:paraId="24A83F54" w14:textId="77777777" w:rsidR="00D814DC" w:rsidRPr="00783C2E" w:rsidRDefault="00D814DC">
            <w:pPr>
              <w:pStyle w:val="TableParagraph"/>
              <w:rPr>
                <w:rFonts w:ascii="Arial" w:eastAsia="Times New Roman" w:hAnsi="Arial" w:cs="Times New Roman"/>
                <w:sz w:val="18"/>
                <w:szCs w:val="18"/>
              </w:rPr>
            </w:pPr>
          </w:p>
          <w:p w14:paraId="65924185" w14:textId="77777777" w:rsidR="00D814DC" w:rsidRPr="00783C2E" w:rsidRDefault="00D814DC">
            <w:pPr>
              <w:pStyle w:val="TableParagraph"/>
              <w:rPr>
                <w:rFonts w:ascii="Arial" w:eastAsia="Times New Roman" w:hAnsi="Arial" w:cs="Times New Roman"/>
                <w:sz w:val="18"/>
                <w:szCs w:val="18"/>
              </w:rPr>
            </w:pPr>
          </w:p>
          <w:p w14:paraId="36E87A83" w14:textId="77777777" w:rsidR="00D814DC" w:rsidRPr="00783C2E" w:rsidRDefault="00D814DC">
            <w:pPr>
              <w:pStyle w:val="TableParagraph"/>
              <w:rPr>
                <w:rFonts w:ascii="Arial" w:eastAsia="Times New Roman" w:hAnsi="Arial" w:cs="Times New Roman"/>
                <w:sz w:val="18"/>
                <w:szCs w:val="18"/>
              </w:rPr>
            </w:pPr>
          </w:p>
          <w:p w14:paraId="0FB0BC59" w14:textId="77777777" w:rsidR="00D814DC" w:rsidRPr="00783C2E" w:rsidRDefault="00D814DC">
            <w:pPr>
              <w:pStyle w:val="TableParagraph"/>
              <w:rPr>
                <w:rFonts w:ascii="Arial" w:eastAsia="Times New Roman" w:hAnsi="Arial" w:cs="Times New Roman"/>
                <w:sz w:val="18"/>
                <w:szCs w:val="18"/>
              </w:rPr>
            </w:pPr>
          </w:p>
          <w:p w14:paraId="0A36641F" w14:textId="77777777" w:rsidR="00D814DC" w:rsidRPr="00783C2E" w:rsidRDefault="00D814DC">
            <w:pPr>
              <w:pStyle w:val="TableParagraph"/>
              <w:rPr>
                <w:rFonts w:ascii="Arial" w:eastAsia="Times New Roman" w:hAnsi="Arial" w:cs="Times New Roman"/>
                <w:sz w:val="18"/>
                <w:szCs w:val="18"/>
              </w:rPr>
            </w:pPr>
          </w:p>
          <w:p w14:paraId="63ABBF2B" w14:textId="77777777" w:rsidR="00D814DC" w:rsidRPr="00783C2E" w:rsidRDefault="00D814DC">
            <w:pPr>
              <w:pStyle w:val="TableParagraph"/>
              <w:rPr>
                <w:rFonts w:ascii="Arial" w:eastAsia="Times New Roman" w:hAnsi="Arial" w:cs="Times New Roman"/>
                <w:sz w:val="18"/>
                <w:szCs w:val="18"/>
              </w:rPr>
            </w:pPr>
          </w:p>
          <w:p w14:paraId="4ED1C084" w14:textId="77777777" w:rsidR="00D814DC" w:rsidRPr="00783C2E" w:rsidRDefault="00D814DC">
            <w:pPr>
              <w:pStyle w:val="TableParagraph"/>
              <w:rPr>
                <w:rFonts w:ascii="Arial" w:eastAsia="Times New Roman" w:hAnsi="Arial" w:cs="Times New Roman"/>
                <w:sz w:val="18"/>
                <w:szCs w:val="18"/>
              </w:rPr>
            </w:pPr>
          </w:p>
          <w:p w14:paraId="5FD3775F" w14:textId="77777777" w:rsidR="00D814DC" w:rsidRPr="00783C2E" w:rsidRDefault="00D814DC">
            <w:pPr>
              <w:pStyle w:val="TableParagraph"/>
              <w:rPr>
                <w:rFonts w:ascii="Arial" w:eastAsia="Times New Roman" w:hAnsi="Arial" w:cs="Times New Roman"/>
                <w:sz w:val="18"/>
                <w:szCs w:val="18"/>
              </w:rPr>
            </w:pPr>
          </w:p>
          <w:p w14:paraId="4E97552C" w14:textId="77777777" w:rsidR="00D814DC" w:rsidRPr="00783C2E" w:rsidRDefault="00D814DC">
            <w:pPr>
              <w:pStyle w:val="TableParagraph"/>
              <w:spacing w:before="8"/>
              <w:rPr>
                <w:rFonts w:ascii="Arial" w:eastAsia="Times New Roman" w:hAnsi="Arial" w:cs="Times New Roman"/>
                <w:sz w:val="14"/>
                <w:szCs w:val="14"/>
              </w:rPr>
            </w:pPr>
          </w:p>
          <w:p w14:paraId="1EAB54C6" w14:textId="77777777" w:rsidR="00D814DC" w:rsidRPr="00783C2E" w:rsidRDefault="00783C2E">
            <w:pPr>
              <w:pStyle w:val="TableParagraph"/>
              <w:spacing w:line="249" w:lineRule="auto"/>
              <w:ind w:left="180" w:right="29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563A83"/>
                <w:w w:val="105"/>
                <w:sz w:val="18"/>
                <w:szCs w:val="18"/>
              </w:rPr>
              <w:t>‘</w:t>
            </w:r>
            <w:proofErr w:type="spellStart"/>
            <w:r w:rsidRPr="00783C2E">
              <w:rPr>
                <w:rFonts w:ascii="Arial" w:eastAsia="Arial" w:hAnsi="Arial" w:cs="Arial"/>
                <w:color w:val="563A83"/>
                <w:w w:val="105"/>
                <w:sz w:val="18"/>
                <w:szCs w:val="18"/>
              </w:rPr>
              <w:t>recognised</w:t>
            </w:r>
            <w:proofErr w:type="spellEnd"/>
            <w:r w:rsidRPr="00783C2E">
              <w:rPr>
                <w:rFonts w:ascii="Arial" w:eastAsia="Arial" w:hAnsi="Arial" w:cs="Arial"/>
                <w:color w:val="563A83"/>
                <w:spacing w:val="-46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105"/>
                <w:sz w:val="18"/>
                <w:szCs w:val="18"/>
              </w:rPr>
              <w:t>transgender</w:t>
            </w:r>
            <w:r w:rsidRPr="00783C2E">
              <w:rPr>
                <w:rFonts w:ascii="Arial" w:eastAsia="Arial" w:hAnsi="Arial" w:cs="Arial"/>
                <w:color w:val="563A83"/>
                <w:w w:val="104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105"/>
                <w:sz w:val="18"/>
                <w:szCs w:val="18"/>
              </w:rPr>
              <w:t>person’</w:t>
            </w:r>
          </w:p>
        </w:tc>
        <w:tc>
          <w:tcPr>
            <w:tcW w:w="7062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nil"/>
            </w:tcBorders>
            <w:shd w:val="clear" w:color="auto" w:fill="E6E7E8"/>
          </w:tcPr>
          <w:p w14:paraId="2DDFF6F7" w14:textId="77777777" w:rsidR="00D814DC" w:rsidRPr="00783C2E" w:rsidRDefault="00783C2E">
            <w:pPr>
              <w:pStyle w:val="TableParagraph"/>
              <w:spacing w:before="139" w:line="249" w:lineRule="auto"/>
              <w:ind w:left="180" w:right="56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‘A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reference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in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this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Part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to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person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being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transgender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or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transgender</w:t>
            </w:r>
            <w:r w:rsidRPr="00783C2E">
              <w:rPr>
                <w:rFonts w:ascii="Arial" w:eastAsia="Arial" w:hAnsi="Arial" w:cs="Arial"/>
                <w:color w:val="231F20"/>
                <w:w w:val="104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person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is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reference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to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person,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whether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or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not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the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person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is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proofErr w:type="spellStart"/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recognised</w:t>
            </w:r>
            <w:proofErr w:type="spellEnd"/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 xml:space="preserve"> transgender</w:t>
            </w:r>
            <w:r w:rsidRPr="00783C2E">
              <w:rPr>
                <w:rFonts w:ascii="Arial" w:eastAsia="Arial" w:hAnsi="Arial" w:cs="Arial"/>
                <w:color w:val="231F20"/>
                <w:spacing w:val="-11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person:</w:t>
            </w:r>
          </w:p>
          <w:p w14:paraId="04121CB4" w14:textId="77777777" w:rsidR="00D814DC" w:rsidRPr="00783C2E" w:rsidRDefault="00783C2E">
            <w:pPr>
              <w:pStyle w:val="TableParagraph"/>
              <w:numPr>
                <w:ilvl w:val="0"/>
                <w:numId w:val="10"/>
              </w:numPr>
              <w:tabs>
                <w:tab w:val="left" w:pos="431"/>
              </w:tabs>
              <w:spacing w:before="57" w:line="249" w:lineRule="auto"/>
              <w:ind w:right="380" w:firstLine="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231F20"/>
                <w:w w:val="105"/>
                <w:sz w:val="18"/>
              </w:rPr>
              <w:t>who identifies as a member of the opposite sex by living, or seeking to</w:t>
            </w:r>
            <w:r w:rsidRPr="00783C2E">
              <w:rPr>
                <w:rFonts w:ascii="Arial" w:hAnsi="Arial"/>
                <w:color w:val="231F20"/>
                <w:spacing w:val="-22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live,</w:t>
            </w:r>
            <w:r w:rsidRPr="00783C2E">
              <w:rPr>
                <w:rFonts w:ascii="Arial" w:hAnsi="Arial"/>
                <w:color w:val="231F20"/>
                <w:w w:val="103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as a member of the opposite sex,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or</w:t>
            </w:r>
          </w:p>
          <w:p w14:paraId="45E3D6FE" w14:textId="77777777" w:rsidR="00D814DC" w:rsidRPr="00783C2E" w:rsidRDefault="00783C2E">
            <w:pPr>
              <w:pStyle w:val="TableParagraph"/>
              <w:numPr>
                <w:ilvl w:val="0"/>
                <w:numId w:val="10"/>
              </w:numPr>
              <w:tabs>
                <w:tab w:val="left" w:pos="441"/>
              </w:tabs>
              <w:spacing w:before="57" w:line="249" w:lineRule="auto"/>
              <w:ind w:right="437" w:firstLine="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231F20"/>
                <w:w w:val="105"/>
                <w:sz w:val="18"/>
              </w:rPr>
              <w:t>who has identified as a member of the opposite sex by living as a</w:t>
            </w:r>
            <w:r w:rsidRPr="00783C2E">
              <w:rPr>
                <w:rFonts w:ascii="Arial" w:hAnsi="Arial"/>
                <w:color w:val="231F20"/>
                <w:spacing w:val="-36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member</w:t>
            </w:r>
            <w:r w:rsidRPr="00783C2E">
              <w:rPr>
                <w:rFonts w:ascii="Arial" w:hAnsi="Arial"/>
                <w:color w:val="231F20"/>
                <w:w w:val="104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of the opposite sex,</w:t>
            </w:r>
            <w:r w:rsidRPr="00783C2E">
              <w:rPr>
                <w:rFonts w:ascii="Arial" w:hAnsi="Arial"/>
                <w:color w:val="231F20"/>
                <w:spacing w:val="-10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or</w:t>
            </w:r>
          </w:p>
          <w:p w14:paraId="50BBB18D" w14:textId="77777777" w:rsidR="00D814DC" w:rsidRPr="00783C2E" w:rsidRDefault="00783C2E">
            <w:pPr>
              <w:pStyle w:val="TableParagraph"/>
              <w:numPr>
                <w:ilvl w:val="0"/>
                <w:numId w:val="10"/>
              </w:numPr>
              <w:tabs>
                <w:tab w:val="left" w:pos="431"/>
              </w:tabs>
              <w:spacing w:before="57" w:line="249" w:lineRule="auto"/>
              <w:ind w:right="424" w:firstLine="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231F20"/>
                <w:w w:val="105"/>
                <w:sz w:val="18"/>
              </w:rPr>
              <w:t>who, being of indeterminate sex, identifies as a member of a particular</w:t>
            </w:r>
            <w:r w:rsidRPr="00783C2E">
              <w:rPr>
                <w:rFonts w:ascii="Arial" w:hAnsi="Arial"/>
                <w:color w:val="231F20"/>
                <w:spacing w:val="-33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sex</w:t>
            </w:r>
            <w:r w:rsidRPr="00783C2E">
              <w:rPr>
                <w:rFonts w:ascii="Arial" w:hAnsi="Arial"/>
                <w:color w:val="231F20"/>
                <w:w w:val="103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by living as a member of that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sex,</w:t>
            </w:r>
          </w:p>
          <w:p w14:paraId="4B9761E9" w14:textId="77777777" w:rsidR="00D814DC" w:rsidRPr="00783C2E" w:rsidRDefault="00783C2E">
            <w:pPr>
              <w:pStyle w:val="TableParagraph"/>
              <w:spacing w:before="57" w:line="249" w:lineRule="auto"/>
              <w:ind w:left="180" w:right="59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and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includes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reference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to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the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person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being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thought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of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as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transgender</w:t>
            </w:r>
            <w:r w:rsidRPr="00783C2E">
              <w:rPr>
                <w:rFonts w:ascii="Arial" w:eastAsia="Arial" w:hAnsi="Arial" w:cs="Arial"/>
                <w:color w:val="231F20"/>
                <w:w w:val="104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person, whether the person is, or was, in fact a transgender</w:t>
            </w:r>
            <w:r w:rsidRPr="00783C2E">
              <w:rPr>
                <w:rFonts w:ascii="Arial" w:eastAsia="Arial" w:hAnsi="Arial" w:cs="Arial"/>
                <w:color w:val="231F20"/>
                <w:spacing w:val="-30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person’</w:t>
            </w:r>
          </w:p>
          <w:p w14:paraId="099412DF" w14:textId="77777777" w:rsidR="00D814DC" w:rsidRPr="00783C2E" w:rsidRDefault="00783C2E">
            <w:pPr>
              <w:pStyle w:val="TableParagraph"/>
              <w:spacing w:before="57" w:line="249" w:lineRule="auto"/>
              <w:ind w:left="180" w:right="197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‘</w:t>
            </w:r>
            <w:proofErr w:type="spellStart"/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recognised</w:t>
            </w:r>
            <w:proofErr w:type="spellEnd"/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transgender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person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means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person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the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record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of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whose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sex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is altered</w:t>
            </w:r>
            <w:r w:rsidRPr="00783C2E">
              <w:rPr>
                <w:rFonts w:ascii="Arial" w:eastAsia="Arial" w:hAnsi="Arial" w:cs="Arial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under</w:t>
            </w:r>
            <w:r w:rsidRPr="00783C2E">
              <w:rPr>
                <w:rFonts w:ascii="Arial" w:eastAsia="Arial" w:hAnsi="Arial" w:cs="Arial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Part</w:t>
            </w:r>
            <w:r w:rsidRPr="00783C2E">
              <w:rPr>
                <w:rFonts w:ascii="Arial" w:eastAsia="Arial" w:hAnsi="Arial" w:cs="Arial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5A</w:t>
            </w:r>
            <w:r w:rsidRPr="00783C2E">
              <w:rPr>
                <w:rFonts w:ascii="Arial" w:eastAsia="Arial" w:hAnsi="Arial" w:cs="Arial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of</w:t>
            </w:r>
            <w:r w:rsidRPr="00783C2E">
              <w:rPr>
                <w:rFonts w:ascii="Arial" w:eastAsia="Arial" w:hAnsi="Arial" w:cs="Arial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the</w:t>
            </w:r>
            <w:r w:rsidRPr="00783C2E">
              <w:rPr>
                <w:rFonts w:ascii="Arial" w:eastAsia="Arial" w:hAnsi="Arial" w:cs="Arial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Births,</w:t>
            </w:r>
            <w:r w:rsidRPr="00783C2E">
              <w:rPr>
                <w:rFonts w:ascii="Arial" w:eastAsia="Arial" w:hAnsi="Arial" w:cs="Arial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w w:val="105"/>
                <w:sz w:val="18"/>
                <w:szCs w:val="18"/>
              </w:rPr>
              <w:t>Deaths</w:t>
            </w:r>
            <w:r w:rsidRPr="00783C2E">
              <w:rPr>
                <w:rFonts w:ascii="Arial" w:eastAsia="Arial" w:hAnsi="Arial" w:cs="Arial"/>
                <w:i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w w:val="105"/>
                <w:sz w:val="18"/>
                <w:szCs w:val="18"/>
              </w:rPr>
              <w:t>and</w:t>
            </w:r>
            <w:r w:rsidRPr="00783C2E">
              <w:rPr>
                <w:rFonts w:ascii="Arial" w:eastAsia="Arial" w:hAnsi="Arial" w:cs="Arial"/>
                <w:i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w w:val="105"/>
                <w:sz w:val="18"/>
                <w:szCs w:val="18"/>
              </w:rPr>
              <w:t>Marriages</w:t>
            </w:r>
            <w:r w:rsidRPr="00783C2E">
              <w:rPr>
                <w:rFonts w:ascii="Arial" w:eastAsia="Arial" w:hAnsi="Arial" w:cs="Arial"/>
                <w:i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w w:val="105"/>
                <w:sz w:val="18"/>
                <w:szCs w:val="18"/>
              </w:rPr>
              <w:t>Registration</w:t>
            </w:r>
            <w:r w:rsidRPr="00783C2E">
              <w:rPr>
                <w:rFonts w:ascii="Arial" w:eastAsia="Arial" w:hAnsi="Arial" w:cs="Arial"/>
                <w:i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w w:val="105"/>
                <w:sz w:val="18"/>
                <w:szCs w:val="18"/>
              </w:rPr>
              <w:t>Act</w:t>
            </w:r>
            <w:r w:rsidRPr="00783C2E">
              <w:rPr>
                <w:rFonts w:ascii="Arial" w:eastAsia="Arial" w:hAnsi="Arial" w:cs="Arial"/>
                <w:i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w w:val="105"/>
                <w:sz w:val="18"/>
                <w:szCs w:val="18"/>
              </w:rPr>
              <w:t>1995</w:t>
            </w:r>
            <w:r w:rsidRPr="00783C2E">
              <w:rPr>
                <w:rFonts w:ascii="Arial" w:eastAsia="Arial" w:hAnsi="Arial" w:cs="Arial"/>
                <w:i/>
                <w:color w:val="231F20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or under the corresponding provisions of a law of another Australian</w:t>
            </w:r>
            <w:r w:rsidRPr="00783C2E">
              <w:rPr>
                <w:rFonts w:ascii="Arial" w:eastAsia="Arial" w:hAnsi="Arial" w:cs="Arial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jurisdiction’</w:t>
            </w:r>
          </w:p>
        </w:tc>
      </w:tr>
      <w:tr w:rsidR="00D814DC" w:rsidRPr="00783C2E" w14:paraId="076D0719" w14:textId="77777777">
        <w:trPr>
          <w:trHeight w:hRule="exact" w:val="961"/>
        </w:trPr>
        <w:tc>
          <w:tcPr>
            <w:tcW w:w="1729" w:type="dxa"/>
            <w:tcBorders>
              <w:top w:val="single" w:sz="16" w:space="0" w:color="FFFFFF"/>
              <w:left w:val="nil"/>
              <w:bottom w:val="single" w:sz="16" w:space="0" w:color="FFFFFF"/>
              <w:right w:val="single" w:sz="16" w:space="0" w:color="FFFFFF"/>
            </w:tcBorders>
            <w:shd w:val="clear" w:color="auto" w:fill="E6E7E8"/>
          </w:tcPr>
          <w:p w14:paraId="177639DF" w14:textId="77777777" w:rsidR="00D814DC" w:rsidRPr="00783C2E" w:rsidRDefault="00783C2E">
            <w:pPr>
              <w:pStyle w:val="TableParagraph"/>
              <w:spacing w:before="139" w:line="249" w:lineRule="auto"/>
              <w:ind w:left="200" w:right="313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i/>
                <w:color w:val="231F20"/>
                <w:w w:val="105"/>
                <w:sz w:val="18"/>
              </w:rPr>
              <w:t>Anti-</w:t>
            </w:r>
            <w:r w:rsidRPr="00783C2E">
              <w:rPr>
                <w:rFonts w:ascii="Arial" w:hAnsi="Arial"/>
                <w:i/>
                <w:color w:val="231F20"/>
                <w:spacing w:val="-42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8"/>
              </w:rPr>
              <w:t>Discrimination</w:t>
            </w:r>
            <w:r w:rsidRPr="00783C2E">
              <w:rPr>
                <w:rFonts w:ascii="Arial" w:hAnsi="Arial"/>
                <w:i/>
                <w:color w:val="231F20"/>
                <w:spacing w:val="-46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8"/>
              </w:rPr>
              <w:t>Act</w:t>
            </w:r>
            <w:r w:rsidRPr="00783C2E">
              <w:rPr>
                <w:rFonts w:ascii="Arial" w:hAnsi="Arial"/>
                <w:i/>
                <w:color w:val="231F20"/>
                <w:spacing w:val="-28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8"/>
              </w:rPr>
              <w:t>1992</w:t>
            </w:r>
            <w:r w:rsidRPr="00783C2E">
              <w:rPr>
                <w:rFonts w:ascii="Arial" w:hAnsi="Arial"/>
                <w:i/>
                <w:color w:val="231F20"/>
                <w:spacing w:val="-28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(NT)</w:t>
            </w:r>
          </w:p>
        </w:tc>
        <w:tc>
          <w:tcPr>
            <w:tcW w:w="1517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E6E7E8"/>
          </w:tcPr>
          <w:p w14:paraId="2D96D211" w14:textId="77777777" w:rsidR="00D814DC" w:rsidRPr="00783C2E" w:rsidRDefault="00783C2E">
            <w:pPr>
              <w:pStyle w:val="TableParagraph"/>
              <w:spacing w:before="139" w:line="249" w:lineRule="auto"/>
              <w:ind w:left="180" w:right="264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563A83"/>
                <w:w w:val="105"/>
                <w:sz w:val="18"/>
                <w:szCs w:val="18"/>
              </w:rPr>
              <w:t>See</w:t>
            </w:r>
            <w:r w:rsidRPr="00783C2E">
              <w:rPr>
                <w:rFonts w:ascii="Arial" w:eastAsia="Arial" w:hAnsi="Arial" w:cs="Arial"/>
                <w:color w:val="563A83"/>
                <w:w w:val="98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105"/>
                <w:sz w:val="18"/>
                <w:szCs w:val="18"/>
              </w:rPr>
              <w:t>‘sexuality’ in</w:t>
            </w:r>
            <w:r w:rsidRPr="00783C2E">
              <w:rPr>
                <w:rFonts w:ascii="Arial" w:eastAsia="Arial" w:hAnsi="Arial" w:cs="Arial"/>
                <w:color w:val="563A83"/>
                <w:spacing w:val="-41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spacing w:val="-4"/>
                <w:w w:val="105"/>
                <w:sz w:val="18"/>
                <w:szCs w:val="18"/>
              </w:rPr>
              <w:t>Table</w:t>
            </w:r>
            <w:r w:rsidRPr="00783C2E">
              <w:rPr>
                <w:rFonts w:ascii="Arial" w:eastAsia="Arial" w:hAnsi="Arial" w:cs="Arial"/>
                <w:color w:val="563A83"/>
                <w:spacing w:val="-16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105"/>
                <w:sz w:val="18"/>
                <w:szCs w:val="18"/>
              </w:rPr>
              <w:t>K</w:t>
            </w:r>
          </w:p>
        </w:tc>
        <w:tc>
          <w:tcPr>
            <w:tcW w:w="7062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nil"/>
            </w:tcBorders>
            <w:shd w:val="clear" w:color="auto" w:fill="E6E7E8"/>
          </w:tcPr>
          <w:p w14:paraId="0E05968B" w14:textId="77777777" w:rsidR="00D814DC" w:rsidRPr="00783C2E" w:rsidRDefault="00783C2E">
            <w:pPr>
              <w:pStyle w:val="TableParagraph"/>
              <w:spacing w:before="139" w:line="249" w:lineRule="auto"/>
              <w:ind w:left="180" w:right="27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‘sexuality means the sexual characteristics or imputed sexual characteristics</w:t>
            </w:r>
            <w:r w:rsidRPr="00783C2E">
              <w:rPr>
                <w:rFonts w:ascii="Arial" w:eastAsia="Arial" w:hAnsi="Arial" w:cs="Arial"/>
                <w:color w:val="231F20"/>
                <w:spacing w:val="2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of</w:t>
            </w:r>
            <w:r w:rsidRPr="00783C2E">
              <w:rPr>
                <w:rFonts w:ascii="Arial" w:eastAsia="Arial" w:hAnsi="Arial" w:cs="Arial"/>
                <w:color w:val="231F20"/>
                <w:w w:val="108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heterosexuality,</w:t>
            </w:r>
            <w:r w:rsidRPr="00783C2E">
              <w:rPr>
                <w:rFonts w:ascii="Arial" w:eastAsia="Arial" w:hAnsi="Arial" w:cs="Arial"/>
                <w:color w:val="231F20"/>
                <w:spacing w:val="-12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homosexuality,</w:t>
            </w:r>
            <w:r w:rsidRPr="00783C2E">
              <w:rPr>
                <w:rFonts w:ascii="Arial" w:eastAsia="Arial" w:hAnsi="Arial" w:cs="Arial"/>
                <w:color w:val="231F20"/>
                <w:spacing w:val="-12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bisexuality</w:t>
            </w:r>
            <w:r w:rsidRPr="00783C2E">
              <w:rPr>
                <w:rFonts w:ascii="Arial" w:eastAsia="Arial" w:hAnsi="Arial" w:cs="Arial"/>
                <w:color w:val="231F20"/>
                <w:spacing w:val="-12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or</w:t>
            </w:r>
            <w:r w:rsidRPr="00783C2E">
              <w:rPr>
                <w:rFonts w:ascii="Arial" w:eastAsia="Arial" w:hAnsi="Arial" w:cs="Arial"/>
                <w:color w:val="231F20"/>
                <w:spacing w:val="-12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transsexuality’</w:t>
            </w:r>
          </w:p>
        </w:tc>
      </w:tr>
      <w:tr w:rsidR="00D814DC" w:rsidRPr="00783C2E" w14:paraId="253079A4" w14:textId="77777777">
        <w:trPr>
          <w:trHeight w:hRule="exact" w:val="1290"/>
        </w:trPr>
        <w:tc>
          <w:tcPr>
            <w:tcW w:w="1729" w:type="dxa"/>
            <w:tcBorders>
              <w:top w:val="single" w:sz="16" w:space="0" w:color="FFFFFF"/>
              <w:left w:val="nil"/>
              <w:bottom w:val="single" w:sz="16" w:space="0" w:color="FFFFFF"/>
              <w:right w:val="single" w:sz="16" w:space="0" w:color="FFFFFF"/>
            </w:tcBorders>
            <w:shd w:val="clear" w:color="auto" w:fill="E6E7E8"/>
          </w:tcPr>
          <w:p w14:paraId="7CB61130" w14:textId="77777777" w:rsidR="00D814DC" w:rsidRPr="00783C2E" w:rsidRDefault="00783C2E">
            <w:pPr>
              <w:pStyle w:val="TableParagraph"/>
              <w:spacing w:before="139" w:line="249" w:lineRule="auto"/>
              <w:ind w:left="200" w:right="313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i/>
                <w:color w:val="231F20"/>
                <w:w w:val="105"/>
                <w:sz w:val="18"/>
              </w:rPr>
              <w:t>Anti-</w:t>
            </w:r>
            <w:r w:rsidRPr="00783C2E">
              <w:rPr>
                <w:rFonts w:ascii="Arial" w:hAnsi="Arial"/>
                <w:i/>
                <w:color w:val="231F20"/>
                <w:spacing w:val="-42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8"/>
              </w:rPr>
              <w:t>Discrimination</w:t>
            </w:r>
            <w:r w:rsidRPr="00783C2E">
              <w:rPr>
                <w:rFonts w:ascii="Arial" w:hAnsi="Arial"/>
                <w:i/>
                <w:color w:val="231F20"/>
                <w:spacing w:val="-46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8"/>
              </w:rPr>
              <w:t>Act</w:t>
            </w:r>
            <w:r w:rsidRPr="00783C2E">
              <w:rPr>
                <w:rFonts w:ascii="Arial" w:hAnsi="Arial"/>
                <w:i/>
                <w:color w:val="231F20"/>
                <w:spacing w:val="-23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8"/>
              </w:rPr>
              <w:t>1991</w:t>
            </w:r>
            <w:r w:rsidRPr="00783C2E">
              <w:rPr>
                <w:rFonts w:ascii="Arial" w:hAnsi="Arial"/>
                <w:i/>
                <w:color w:val="231F20"/>
                <w:spacing w:val="-23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(</w:t>
            </w:r>
            <w:proofErr w:type="spellStart"/>
            <w:r w:rsidRPr="00783C2E">
              <w:rPr>
                <w:rFonts w:ascii="Arial" w:hAnsi="Arial"/>
                <w:color w:val="231F20"/>
                <w:w w:val="105"/>
                <w:sz w:val="18"/>
              </w:rPr>
              <w:t>Qld</w:t>
            </w:r>
            <w:proofErr w:type="spellEnd"/>
            <w:r w:rsidRPr="00783C2E">
              <w:rPr>
                <w:rFonts w:ascii="Arial" w:hAnsi="Arial"/>
                <w:color w:val="231F20"/>
                <w:w w:val="105"/>
                <w:sz w:val="18"/>
              </w:rPr>
              <w:t>)</w:t>
            </w:r>
          </w:p>
        </w:tc>
        <w:tc>
          <w:tcPr>
            <w:tcW w:w="1517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E6E7E8"/>
          </w:tcPr>
          <w:p w14:paraId="6FBE46BC" w14:textId="77777777" w:rsidR="00D814DC" w:rsidRPr="00783C2E" w:rsidRDefault="00783C2E">
            <w:pPr>
              <w:pStyle w:val="TableParagraph"/>
              <w:spacing w:before="139" w:line="249" w:lineRule="auto"/>
              <w:ind w:left="180" w:right="631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563A83"/>
                <w:w w:val="105"/>
                <w:sz w:val="18"/>
                <w:szCs w:val="18"/>
              </w:rPr>
              <w:t>‘gender</w:t>
            </w:r>
            <w:r w:rsidRPr="00783C2E">
              <w:rPr>
                <w:rFonts w:ascii="Arial" w:eastAsia="Arial" w:hAnsi="Arial" w:cs="Arial"/>
                <w:color w:val="563A83"/>
                <w:spacing w:val="-50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105"/>
                <w:sz w:val="18"/>
                <w:szCs w:val="18"/>
              </w:rPr>
              <w:t>identity’</w:t>
            </w:r>
          </w:p>
        </w:tc>
        <w:tc>
          <w:tcPr>
            <w:tcW w:w="7062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nil"/>
            </w:tcBorders>
            <w:shd w:val="clear" w:color="auto" w:fill="E6E7E8"/>
          </w:tcPr>
          <w:p w14:paraId="71AC9481" w14:textId="77777777" w:rsidR="00D814DC" w:rsidRPr="00783C2E" w:rsidRDefault="00783C2E">
            <w:pPr>
              <w:pStyle w:val="TableParagraph"/>
              <w:spacing w:before="139"/>
              <w:ind w:left="18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‘gender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identity,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in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relation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to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person,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means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that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the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person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—</w:t>
            </w:r>
          </w:p>
          <w:p w14:paraId="04C9FC99" w14:textId="77777777" w:rsidR="00D814DC" w:rsidRPr="00783C2E" w:rsidRDefault="00783C2E">
            <w:pPr>
              <w:pStyle w:val="TableParagraph"/>
              <w:numPr>
                <w:ilvl w:val="0"/>
                <w:numId w:val="9"/>
              </w:numPr>
              <w:tabs>
                <w:tab w:val="left" w:pos="431"/>
              </w:tabs>
              <w:spacing w:before="65" w:line="249" w:lineRule="auto"/>
              <w:ind w:right="634" w:firstLine="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231F20"/>
                <w:w w:val="105"/>
                <w:sz w:val="18"/>
              </w:rPr>
              <w:t>identifies, or has identified, as a member of the opposite sex by living</w:t>
            </w:r>
            <w:r w:rsidRPr="00783C2E">
              <w:rPr>
                <w:rFonts w:ascii="Arial" w:hAnsi="Arial"/>
                <w:color w:val="231F20"/>
                <w:spacing w:val="-13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or</w:t>
            </w:r>
            <w:r w:rsidRPr="00783C2E">
              <w:rPr>
                <w:rFonts w:ascii="Arial" w:hAnsi="Arial"/>
                <w:color w:val="231F20"/>
                <w:w w:val="106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seeking to live as a member of that sex;</w:t>
            </w:r>
            <w:r w:rsidRPr="00783C2E">
              <w:rPr>
                <w:rFonts w:ascii="Arial" w:hAnsi="Arial"/>
                <w:color w:val="231F20"/>
                <w:spacing w:val="-24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or</w:t>
            </w:r>
          </w:p>
          <w:p w14:paraId="53EC2411" w14:textId="77777777" w:rsidR="00D814DC" w:rsidRPr="00783C2E" w:rsidRDefault="00783C2E">
            <w:pPr>
              <w:pStyle w:val="TableParagraph"/>
              <w:numPr>
                <w:ilvl w:val="0"/>
                <w:numId w:val="9"/>
              </w:numPr>
              <w:tabs>
                <w:tab w:val="left" w:pos="441"/>
              </w:tabs>
              <w:spacing w:before="57"/>
              <w:ind w:left="440" w:hanging="26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is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of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indeterminate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sex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and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seeks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to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live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as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member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of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particular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sex’</w:t>
            </w:r>
          </w:p>
        </w:tc>
      </w:tr>
    </w:tbl>
    <w:p w14:paraId="4FB75DC5" w14:textId="77777777" w:rsidR="00D814DC" w:rsidRPr="00783C2E" w:rsidRDefault="00D814DC">
      <w:pPr>
        <w:rPr>
          <w:rFonts w:ascii="Arial" w:eastAsia="Arial" w:hAnsi="Arial" w:cs="Arial"/>
          <w:sz w:val="18"/>
          <w:szCs w:val="18"/>
        </w:rPr>
        <w:sectPr w:rsidR="00D814DC" w:rsidRPr="00783C2E">
          <w:pgSz w:w="11910" w:h="16840"/>
          <w:pgMar w:top="1580" w:right="320" w:bottom="580" w:left="840" w:header="0" w:footer="387" w:gutter="0"/>
          <w:cols w:space="720"/>
        </w:sectPr>
      </w:pPr>
    </w:p>
    <w:p w14:paraId="48953C90" w14:textId="77777777" w:rsidR="00D814DC" w:rsidRPr="00783C2E" w:rsidRDefault="00783C2E">
      <w:pPr>
        <w:spacing w:before="64"/>
        <w:ind w:left="263"/>
        <w:rPr>
          <w:rFonts w:ascii="Arial" w:eastAsia="Arial" w:hAnsi="Arial" w:cs="Arial"/>
          <w:sz w:val="20"/>
          <w:szCs w:val="20"/>
        </w:rPr>
      </w:pPr>
      <w:r w:rsidRPr="00783C2E">
        <w:rPr>
          <w:rFonts w:ascii="Arial" w:hAnsi="Arial"/>
          <w:color w:val="6D6E71"/>
          <w:w w:val="85"/>
          <w:sz w:val="20"/>
        </w:rPr>
        <w:lastRenderedPageBreak/>
        <w:t>Chapter 13: Anti-discrimination</w:t>
      </w:r>
      <w:r w:rsidRPr="00783C2E">
        <w:rPr>
          <w:rFonts w:ascii="Arial" w:hAnsi="Arial"/>
          <w:color w:val="6D6E71"/>
          <w:spacing w:val="-22"/>
          <w:w w:val="85"/>
          <w:sz w:val="20"/>
        </w:rPr>
        <w:t xml:space="preserve"> </w:t>
      </w:r>
      <w:r w:rsidRPr="00783C2E">
        <w:rPr>
          <w:rFonts w:ascii="Arial" w:hAnsi="Arial"/>
          <w:color w:val="6D6E71"/>
          <w:w w:val="85"/>
          <w:sz w:val="20"/>
        </w:rPr>
        <w:t>law</w:t>
      </w:r>
    </w:p>
    <w:p w14:paraId="20412CAB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F5B531D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D908C2C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D5E71F0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B45EB11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1457ADB7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2B00459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5A38D05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E65C59E" w14:textId="77777777" w:rsidR="00D814DC" w:rsidRPr="00783C2E" w:rsidRDefault="00D814DC">
      <w:pPr>
        <w:spacing w:before="1"/>
        <w:rPr>
          <w:rFonts w:ascii="Arial" w:eastAsia="Arial" w:hAnsi="Arial" w:cs="Arial"/>
          <w:sz w:val="21"/>
          <w:szCs w:val="21"/>
        </w:rPr>
      </w:pPr>
    </w:p>
    <w:tbl>
      <w:tblPr>
        <w:tblW w:w="0" w:type="auto"/>
        <w:tblInd w:w="2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9"/>
        <w:gridCol w:w="1517"/>
        <w:gridCol w:w="7062"/>
      </w:tblGrid>
      <w:tr w:rsidR="00D814DC" w:rsidRPr="00783C2E" w14:paraId="39F3CA56" w14:textId="77777777">
        <w:trPr>
          <w:trHeight w:hRule="exact" w:val="1434"/>
        </w:trPr>
        <w:tc>
          <w:tcPr>
            <w:tcW w:w="103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F2C75"/>
          </w:tcPr>
          <w:p w14:paraId="015B3637" w14:textId="77777777" w:rsidR="00D814DC" w:rsidRPr="00783C2E" w:rsidRDefault="00D814DC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33B7A1B" w14:textId="77777777" w:rsidR="00D814DC" w:rsidRPr="00783C2E" w:rsidRDefault="00D814DC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BC81209" w14:textId="77777777" w:rsidR="00D814DC" w:rsidRPr="00783C2E" w:rsidRDefault="00D814DC">
            <w:pPr>
              <w:pStyle w:val="TableParagraph"/>
              <w:spacing w:before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0568B967" w14:textId="77777777" w:rsidR="00D814DC" w:rsidRPr="00783C2E" w:rsidRDefault="00783C2E">
            <w:pPr>
              <w:pStyle w:val="TableParagraph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r w:rsidRPr="00783C2E">
              <w:rPr>
                <w:rFonts w:ascii="Arial" w:eastAsia="Arial" w:hAnsi="Arial" w:cs="Arial"/>
                <w:color w:val="FFFFFF"/>
                <w:spacing w:val="-5"/>
                <w:w w:val="105"/>
                <w:sz w:val="20"/>
                <w:szCs w:val="20"/>
              </w:rPr>
              <w:t xml:space="preserve">Table </w:t>
            </w:r>
            <w:r w:rsidRPr="00783C2E">
              <w:rPr>
                <w:rFonts w:ascii="Arial" w:eastAsia="Arial" w:hAnsi="Arial" w:cs="Arial"/>
                <w:color w:val="FFFFFF"/>
                <w:w w:val="105"/>
                <w:sz w:val="20"/>
                <w:szCs w:val="20"/>
              </w:rPr>
              <w:t>M – Defined gender identity grounds in state and territory anti-discrimination</w:t>
            </w:r>
            <w:r w:rsidRPr="00783C2E">
              <w:rPr>
                <w:rFonts w:ascii="Arial" w:eastAsia="Arial" w:hAnsi="Arial" w:cs="Arial"/>
                <w:color w:val="FFFFFF"/>
                <w:spacing w:val="-2"/>
                <w:w w:val="105"/>
                <w:sz w:val="20"/>
                <w:szCs w:val="20"/>
              </w:rPr>
              <w:t xml:space="preserve"> </w:t>
            </w:r>
            <w:r w:rsidRPr="00783C2E">
              <w:rPr>
                <w:rFonts w:ascii="Arial" w:eastAsia="Arial" w:hAnsi="Arial" w:cs="Arial"/>
                <w:color w:val="FFFFFF"/>
                <w:w w:val="105"/>
                <w:sz w:val="20"/>
                <w:szCs w:val="20"/>
              </w:rPr>
              <w:t>legislation</w:t>
            </w:r>
          </w:p>
          <w:p w14:paraId="1D9D6336" w14:textId="77777777" w:rsidR="00D814DC" w:rsidRPr="00783C2E" w:rsidRDefault="00783C2E">
            <w:pPr>
              <w:pStyle w:val="TableParagraph"/>
              <w:spacing w:before="10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r w:rsidRPr="00783C2E">
              <w:rPr>
                <w:rFonts w:ascii="Arial" w:hAnsi="Arial"/>
                <w:color w:val="FFFFFF"/>
                <w:sz w:val="20"/>
              </w:rPr>
              <w:t>(continued)</w:t>
            </w:r>
          </w:p>
        </w:tc>
      </w:tr>
      <w:tr w:rsidR="00D814DC" w:rsidRPr="00783C2E" w14:paraId="76AD29B0" w14:textId="77777777">
        <w:trPr>
          <w:trHeight w:hRule="exact" w:val="238"/>
        </w:trPr>
        <w:tc>
          <w:tcPr>
            <w:tcW w:w="103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55306B"/>
          </w:tcPr>
          <w:p w14:paraId="58A6162A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1846C14F" w14:textId="77777777">
        <w:trPr>
          <w:trHeight w:hRule="exact" w:val="602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563A83"/>
          </w:tcPr>
          <w:p w14:paraId="6C253C5F" w14:textId="77777777" w:rsidR="00D814DC" w:rsidRPr="00783C2E" w:rsidRDefault="00783C2E">
            <w:pPr>
              <w:pStyle w:val="TableParagraph"/>
              <w:spacing w:before="159"/>
              <w:ind w:left="20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FFFFFF"/>
                <w:w w:val="110"/>
                <w:sz w:val="18"/>
              </w:rPr>
              <w:t>Act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563A83"/>
          </w:tcPr>
          <w:p w14:paraId="6B89F707" w14:textId="77777777" w:rsidR="00D814DC" w:rsidRPr="00783C2E" w:rsidRDefault="00783C2E">
            <w:pPr>
              <w:pStyle w:val="TableParagraph"/>
              <w:spacing w:before="159"/>
              <w:ind w:left="20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FFFFFF"/>
                <w:w w:val="105"/>
                <w:sz w:val="18"/>
              </w:rPr>
              <w:t>Ground</w:t>
            </w:r>
          </w:p>
        </w:tc>
        <w:tc>
          <w:tcPr>
            <w:tcW w:w="7062" w:type="dxa"/>
            <w:tcBorders>
              <w:top w:val="nil"/>
              <w:left w:val="nil"/>
              <w:bottom w:val="nil"/>
              <w:right w:val="nil"/>
            </w:tcBorders>
            <w:shd w:val="clear" w:color="auto" w:fill="563A83"/>
          </w:tcPr>
          <w:p w14:paraId="26D6C4C0" w14:textId="77777777" w:rsidR="00D814DC" w:rsidRPr="00783C2E" w:rsidRDefault="00783C2E">
            <w:pPr>
              <w:pStyle w:val="TableParagraph"/>
              <w:spacing w:before="159"/>
              <w:ind w:left="20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FFFFFF"/>
                <w:w w:val="105"/>
                <w:sz w:val="18"/>
              </w:rPr>
              <w:t>Definition of</w:t>
            </w:r>
            <w:r w:rsidRPr="00783C2E">
              <w:rPr>
                <w:rFonts w:ascii="Arial" w:hAnsi="Arial"/>
                <w:color w:val="FFFFFF"/>
                <w:spacing w:val="4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FFFFFF"/>
                <w:w w:val="105"/>
                <w:sz w:val="18"/>
              </w:rPr>
              <w:t>ground</w:t>
            </w:r>
          </w:p>
        </w:tc>
      </w:tr>
      <w:tr w:rsidR="00D814DC" w:rsidRPr="00783C2E" w14:paraId="0BA08C83" w14:textId="77777777">
        <w:trPr>
          <w:trHeight w:hRule="exact" w:val="2306"/>
        </w:trPr>
        <w:tc>
          <w:tcPr>
            <w:tcW w:w="1729" w:type="dxa"/>
            <w:tcBorders>
              <w:top w:val="nil"/>
              <w:left w:val="nil"/>
              <w:bottom w:val="single" w:sz="16" w:space="0" w:color="FFFFFF"/>
              <w:right w:val="single" w:sz="16" w:space="0" w:color="FFFFFF"/>
            </w:tcBorders>
            <w:shd w:val="clear" w:color="auto" w:fill="E6E7E8"/>
          </w:tcPr>
          <w:p w14:paraId="6D72B915" w14:textId="77777777" w:rsidR="00D814DC" w:rsidRPr="00783C2E" w:rsidRDefault="00783C2E">
            <w:pPr>
              <w:pStyle w:val="TableParagraph"/>
              <w:spacing w:before="96" w:line="249" w:lineRule="auto"/>
              <w:ind w:left="200" w:right="183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i/>
                <w:color w:val="231F20"/>
                <w:w w:val="105"/>
                <w:sz w:val="18"/>
              </w:rPr>
              <w:t>Equal</w:t>
            </w:r>
            <w:r w:rsidRPr="00783C2E">
              <w:rPr>
                <w:rFonts w:ascii="Arial" w:hAnsi="Arial"/>
                <w:i/>
                <w:color w:val="231F20"/>
                <w:w w:val="102"/>
                <w:sz w:val="18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8"/>
              </w:rPr>
              <w:t>Opportunity Act</w:t>
            </w:r>
            <w:r w:rsidRPr="00783C2E">
              <w:rPr>
                <w:rFonts w:ascii="Arial" w:hAnsi="Arial"/>
                <w:i/>
                <w:color w:val="231F20"/>
                <w:spacing w:val="-32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8"/>
              </w:rPr>
              <w:t>1984</w:t>
            </w:r>
            <w:r w:rsidRPr="00783C2E">
              <w:rPr>
                <w:rFonts w:ascii="Arial" w:hAnsi="Arial"/>
                <w:i/>
                <w:color w:val="231F20"/>
                <w:spacing w:val="-24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8"/>
              </w:rPr>
              <w:t>(SA)</w:t>
            </w:r>
          </w:p>
        </w:tc>
        <w:tc>
          <w:tcPr>
            <w:tcW w:w="1517" w:type="dxa"/>
            <w:tcBorders>
              <w:top w:val="nil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E6E7E8"/>
          </w:tcPr>
          <w:p w14:paraId="65333C1C" w14:textId="77777777" w:rsidR="00D814DC" w:rsidRPr="00783C2E" w:rsidRDefault="00783C2E">
            <w:pPr>
              <w:pStyle w:val="TableParagraph"/>
              <w:spacing w:before="96" w:line="249" w:lineRule="auto"/>
              <w:ind w:left="180" w:right="637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563A83"/>
                <w:w w:val="105"/>
                <w:sz w:val="18"/>
                <w:szCs w:val="18"/>
              </w:rPr>
              <w:t>‘chosen</w:t>
            </w:r>
            <w:r w:rsidRPr="00783C2E">
              <w:rPr>
                <w:rFonts w:ascii="Arial" w:eastAsia="Arial" w:hAnsi="Arial" w:cs="Arial"/>
                <w:color w:val="563A83"/>
                <w:spacing w:val="-47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105"/>
                <w:sz w:val="18"/>
                <w:szCs w:val="18"/>
              </w:rPr>
              <w:t>gender’</w:t>
            </w:r>
          </w:p>
        </w:tc>
        <w:tc>
          <w:tcPr>
            <w:tcW w:w="7062" w:type="dxa"/>
            <w:tcBorders>
              <w:top w:val="nil"/>
              <w:left w:val="single" w:sz="16" w:space="0" w:color="FFFFFF"/>
              <w:bottom w:val="single" w:sz="16" w:space="0" w:color="FFFFFF"/>
              <w:right w:val="nil"/>
            </w:tcBorders>
            <w:shd w:val="clear" w:color="auto" w:fill="E6E7E8"/>
          </w:tcPr>
          <w:p w14:paraId="7995E425" w14:textId="77777777" w:rsidR="00D814DC" w:rsidRPr="00783C2E" w:rsidRDefault="00783C2E">
            <w:pPr>
              <w:pStyle w:val="TableParagraph"/>
              <w:spacing w:before="96"/>
              <w:ind w:left="18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‘For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the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purposes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of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this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Act,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person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is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person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of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chosen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gender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if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—</w:t>
            </w:r>
          </w:p>
          <w:p w14:paraId="065E67D1" w14:textId="77777777" w:rsidR="00D814DC" w:rsidRPr="00783C2E" w:rsidRDefault="00783C2E">
            <w:pPr>
              <w:pStyle w:val="TableParagraph"/>
              <w:numPr>
                <w:ilvl w:val="0"/>
                <w:numId w:val="8"/>
              </w:numPr>
              <w:tabs>
                <w:tab w:val="left" w:pos="431"/>
              </w:tabs>
              <w:spacing w:before="65" w:line="249" w:lineRule="auto"/>
              <w:ind w:right="341" w:firstLine="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231F20"/>
                <w:w w:val="105"/>
                <w:sz w:val="18"/>
              </w:rPr>
              <w:t>the person identifies on a genuine basis as a member of the opposite</w:t>
            </w:r>
            <w:r w:rsidRPr="00783C2E">
              <w:rPr>
                <w:rFonts w:ascii="Arial" w:hAnsi="Arial"/>
                <w:color w:val="231F20"/>
                <w:spacing w:val="-33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sex</w:t>
            </w:r>
            <w:r w:rsidRPr="00783C2E">
              <w:rPr>
                <w:rFonts w:ascii="Arial" w:hAnsi="Arial"/>
                <w:color w:val="231F20"/>
                <w:w w:val="103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by assuming characteristics of the opposite sex (whether by means of</w:t>
            </w:r>
            <w:r w:rsidRPr="00783C2E">
              <w:rPr>
                <w:rFonts w:ascii="Arial" w:hAnsi="Arial"/>
                <w:color w:val="231F20"/>
                <w:spacing w:val="-15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medical intervention,</w:t>
            </w:r>
            <w:r w:rsidRPr="00783C2E">
              <w:rPr>
                <w:rFonts w:ascii="Arial" w:hAnsi="Arial"/>
                <w:color w:val="231F20"/>
                <w:spacing w:val="-4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style</w:t>
            </w:r>
            <w:r w:rsidRPr="00783C2E">
              <w:rPr>
                <w:rFonts w:ascii="Arial" w:hAnsi="Arial"/>
                <w:color w:val="231F20"/>
                <w:spacing w:val="-4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of</w:t>
            </w:r>
            <w:r w:rsidRPr="00783C2E">
              <w:rPr>
                <w:rFonts w:ascii="Arial" w:hAnsi="Arial"/>
                <w:color w:val="231F20"/>
                <w:spacing w:val="-4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dressing</w:t>
            </w:r>
            <w:r w:rsidRPr="00783C2E">
              <w:rPr>
                <w:rFonts w:ascii="Arial" w:hAnsi="Arial"/>
                <w:color w:val="231F20"/>
                <w:spacing w:val="-4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or</w:t>
            </w:r>
            <w:r w:rsidRPr="00783C2E">
              <w:rPr>
                <w:rFonts w:ascii="Arial" w:hAnsi="Arial"/>
                <w:color w:val="231F20"/>
                <w:spacing w:val="-4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otherwise)</w:t>
            </w:r>
            <w:r w:rsidRPr="00783C2E">
              <w:rPr>
                <w:rFonts w:ascii="Arial" w:hAnsi="Arial"/>
                <w:color w:val="231F20"/>
                <w:spacing w:val="-4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or</w:t>
            </w:r>
            <w:r w:rsidRPr="00783C2E">
              <w:rPr>
                <w:rFonts w:ascii="Arial" w:hAnsi="Arial"/>
                <w:color w:val="231F20"/>
                <w:spacing w:val="-4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by</w:t>
            </w:r>
            <w:r w:rsidRPr="00783C2E">
              <w:rPr>
                <w:rFonts w:ascii="Arial" w:hAnsi="Arial"/>
                <w:color w:val="231F20"/>
                <w:spacing w:val="-4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living,</w:t>
            </w:r>
            <w:r w:rsidRPr="00783C2E">
              <w:rPr>
                <w:rFonts w:ascii="Arial" w:hAnsi="Arial"/>
                <w:color w:val="231F20"/>
                <w:spacing w:val="-4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or</w:t>
            </w:r>
            <w:r w:rsidRPr="00783C2E">
              <w:rPr>
                <w:rFonts w:ascii="Arial" w:hAnsi="Arial"/>
                <w:color w:val="231F20"/>
                <w:spacing w:val="-4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seeking</w:t>
            </w:r>
            <w:r w:rsidRPr="00783C2E">
              <w:rPr>
                <w:rFonts w:ascii="Arial" w:hAnsi="Arial"/>
                <w:color w:val="231F20"/>
                <w:spacing w:val="-4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to</w:t>
            </w:r>
            <w:r w:rsidRPr="00783C2E">
              <w:rPr>
                <w:rFonts w:ascii="Arial" w:hAnsi="Arial"/>
                <w:color w:val="231F20"/>
                <w:spacing w:val="-4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live,</w:t>
            </w:r>
            <w:r w:rsidRPr="00783C2E">
              <w:rPr>
                <w:rFonts w:ascii="Arial" w:hAnsi="Arial"/>
                <w:color w:val="231F20"/>
                <w:spacing w:val="-4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as</w:t>
            </w:r>
            <w:r w:rsidRPr="00783C2E">
              <w:rPr>
                <w:rFonts w:ascii="Arial" w:hAnsi="Arial"/>
                <w:color w:val="231F20"/>
                <w:spacing w:val="-4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a</w:t>
            </w:r>
            <w:r w:rsidRPr="00783C2E">
              <w:rPr>
                <w:rFonts w:ascii="Arial" w:hAnsi="Arial"/>
                <w:color w:val="231F20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member of the opposite sex;</w:t>
            </w:r>
            <w:r w:rsidRPr="00783C2E">
              <w:rPr>
                <w:rFonts w:ascii="Arial" w:hAnsi="Arial"/>
                <w:color w:val="231F20"/>
                <w:spacing w:val="-12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or</w:t>
            </w:r>
          </w:p>
          <w:p w14:paraId="6EC16084" w14:textId="77777777" w:rsidR="00D814DC" w:rsidRPr="00783C2E" w:rsidRDefault="00783C2E">
            <w:pPr>
              <w:pStyle w:val="TableParagraph"/>
              <w:numPr>
                <w:ilvl w:val="0"/>
                <w:numId w:val="8"/>
              </w:numPr>
              <w:tabs>
                <w:tab w:val="left" w:pos="441"/>
              </w:tabs>
              <w:spacing w:before="57" w:line="249" w:lineRule="auto"/>
              <w:ind w:right="267" w:firstLine="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the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person,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being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of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indeterminate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sex,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identifies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on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genuine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basis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as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</w:t>
            </w:r>
            <w:r w:rsidRPr="00783C2E">
              <w:rPr>
                <w:rFonts w:ascii="Arial" w:eastAsia="Arial" w:hAnsi="Arial" w:cs="Arial"/>
                <w:color w:val="231F20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member</w:t>
            </w:r>
            <w:r w:rsidRPr="00783C2E">
              <w:rPr>
                <w:rFonts w:ascii="Arial" w:eastAsia="Arial" w:hAnsi="Arial" w:cs="Arial"/>
                <w:color w:val="231F20"/>
                <w:spacing w:val="-2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of</w:t>
            </w:r>
            <w:r w:rsidRPr="00783C2E">
              <w:rPr>
                <w:rFonts w:ascii="Arial" w:eastAsia="Arial" w:hAnsi="Arial" w:cs="Arial"/>
                <w:color w:val="231F20"/>
                <w:spacing w:val="-2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</w:t>
            </w:r>
            <w:r w:rsidRPr="00783C2E">
              <w:rPr>
                <w:rFonts w:ascii="Arial" w:eastAsia="Arial" w:hAnsi="Arial" w:cs="Arial"/>
                <w:color w:val="231F20"/>
                <w:spacing w:val="-2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particular</w:t>
            </w:r>
            <w:r w:rsidRPr="00783C2E">
              <w:rPr>
                <w:rFonts w:ascii="Arial" w:eastAsia="Arial" w:hAnsi="Arial" w:cs="Arial"/>
                <w:color w:val="231F20"/>
                <w:spacing w:val="-2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sex</w:t>
            </w:r>
            <w:r w:rsidRPr="00783C2E">
              <w:rPr>
                <w:rFonts w:ascii="Arial" w:eastAsia="Arial" w:hAnsi="Arial" w:cs="Arial"/>
                <w:color w:val="231F20"/>
                <w:spacing w:val="-2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by</w:t>
            </w:r>
            <w:r w:rsidRPr="00783C2E">
              <w:rPr>
                <w:rFonts w:ascii="Arial" w:eastAsia="Arial" w:hAnsi="Arial" w:cs="Arial"/>
                <w:color w:val="231F20"/>
                <w:spacing w:val="-2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assuming</w:t>
            </w:r>
            <w:r w:rsidRPr="00783C2E">
              <w:rPr>
                <w:rFonts w:ascii="Arial" w:eastAsia="Arial" w:hAnsi="Arial" w:cs="Arial"/>
                <w:color w:val="231F20"/>
                <w:spacing w:val="-2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characteristics</w:t>
            </w:r>
            <w:r w:rsidRPr="00783C2E">
              <w:rPr>
                <w:rFonts w:ascii="Arial" w:eastAsia="Arial" w:hAnsi="Arial" w:cs="Arial"/>
                <w:color w:val="231F20"/>
                <w:spacing w:val="-2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of</w:t>
            </w:r>
            <w:r w:rsidRPr="00783C2E">
              <w:rPr>
                <w:rFonts w:ascii="Arial" w:eastAsia="Arial" w:hAnsi="Arial" w:cs="Arial"/>
                <w:color w:val="231F20"/>
                <w:spacing w:val="-2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the</w:t>
            </w:r>
            <w:r w:rsidRPr="00783C2E">
              <w:rPr>
                <w:rFonts w:ascii="Arial" w:eastAsia="Arial" w:hAnsi="Arial" w:cs="Arial"/>
                <w:color w:val="231F20"/>
                <w:spacing w:val="-2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particular</w:t>
            </w:r>
            <w:r w:rsidRPr="00783C2E">
              <w:rPr>
                <w:rFonts w:ascii="Arial" w:eastAsia="Arial" w:hAnsi="Arial" w:cs="Arial"/>
                <w:color w:val="231F20"/>
                <w:spacing w:val="-2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sex</w:t>
            </w:r>
            <w:r w:rsidRPr="00783C2E">
              <w:rPr>
                <w:rFonts w:ascii="Arial" w:eastAsia="Arial" w:hAnsi="Arial" w:cs="Arial"/>
                <w:color w:val="231F20"/>
                <w:spacing w:val="-4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(whether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by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means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of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medical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intervention,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style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of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dressing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or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otherwise)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or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by</w:t>
            </w:r>
            <w:r w:rsidRPr="00783C2E">
              <w:rPr>
                <w:rFonts w:ascii="Arial" w:eastAsia="Arial" w:hAnsi="Arial" w:cs="Arial"/>
                <w:color w:val="231F20"/>
                <w:w w:val="107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living, or seeking to live, as a member of the particular</w:t>
            </w:r>
            <w:r w:rsidRPr="00783C2E">
              <w:rPr>
                <w:rFonts w:ascii="Arial" w:eastAsia="Arial" w:hAnsi="Arial" w:cs="Arial"/>
                <w:color w:val="231F20"/>
                <w:spacing w:val="-28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sex’</w:t>
            </w:r>
          </w:p>
        </w:tc>
      </w:tr>
      <w:tr w:rsidR="00D814DC" w:rsidRPr="00783C2E" w14:paraId="41A0404C" w14:textId="77777777">
        <w:trPr>
          <w:trHeight w:hRule="exact" w:val="1177"/>
        </w:trPr>
        <w:tc>
          <w:tcPr>
            <w:tcW w:w="1729" w:type="dxa"/>
            <w:tcBorders>
              <w:top w:val="single" w:sz="16" w:space="0" w:color="FFFFFF"/>
              <w:left w:val="nil"/>
              <w:bottom w:val="single" w:sz="16" w:space="0" w:color="FFFFFF"/>
              <w:right w:val="single" w:sz="16" w:space="0" w:color="FFFFFF"/>
            </w:tcBorders>
            <w:shd w:val="clear" w:color="auto" w:fill="E6E7E8"/>
          </w:tcPr>
          <w:p w14:paraId="293B2813" w14:textId="77777777" w:rsidR="00D814DC" w:rsidRPr="00783C2E" w:rsidRDefault="00783C2E">
            <w:pPr>
              <w:pStyle w:val="TableParagraph"/>
              <w:spacing w:before="139" w:line="249" w:lineRule="auto"/>
              <w:ind w:left="200" w:right="313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i/>
                <w:color w:val="231F20"/>
                <w:w w:val="105"/>
                <w:sz w:val="18"/>
              </w:rPr>
              <w:t>Anti-</w:t>
            </w:r>
            <w:r w:rsidRPr="00783C2E">
              <w:rPr>
                <w:rFonts w:ascii="Arial" w:hAnsi="Arial"/>
                <w:i/>
                <w:color w:val="231F20"/>
                <w:spacing w:val="-42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8"/>
              </w:rPr>
              <w:t>Discrimination</w:t>
            </w:r>
            <w:r w:rsidRPr="00783C2E">
              <w:rPr>
                <w:rFonts w:ascii="Arial" w:hAnsi="Arial"/>
                <w:i/>
                <w:color w:val="231F20"/>
                <w:spacing w:val="-46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8"/>
              </w:rPr>
              <w:t>Act</w:t>
            </w:r>
            <w:r w:rsidRPr="00783C2E">
              <w:rPr>
                <w:rFonts w:ascii="Arial" w:hAnsi="Arial"/>
                <w:i/>
                <w:color w:val="231F20"/>
                <w:spacing w:val="-27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8"/>
              </w:rPr>
              <w:t>1998</w:t>
            </w:r>
            <w:r w:rsidRPr="00783C2E">
              <w:rPr>
                <w:rFonts w:ascii="Arial" w:hAnsi="Arial"/>
                <w:i/>
                <w:color w:val="231F20"/>
                <w:spacing w:val="-27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spacing w:val="-4"/>
                <w:w w:val="105"/>
                <w:sz w:val="18"/>
              </w:rPr>
              <w:t>(</w:t>
            </w:r>
            <w:proofErr w:type="spellStart"/>
            <w:r w:rsidRPr="00783C2E">
              <w:rPr>
                <w:rFonts w:ascii="Arial" w:hAnsi="Arial"/>
                <w:color w:val="231F20"/>
                <w:spacing w:val="-4"/>
                <w:w w:val="105"/>
                <w:sz w:val="18"/>
              </w:rPr>
              <w:t>Tas</w:t>
            </w:r>
            <w:proofErr w:type="spellEnd"/>
            <w:r w:rsidRPr="00783C2E">
              <w:rPr>
                <w:rFonts w:ascii="Arial" w:hAnsi="Arial"/>
                <w:color w:val="231F20"/>
                <w:spacing w:val="-4"/>
                <w:w w:val="105"/>
                <w:sz w:val="18"/>
              </w:rPr>
              <w:t>)</w:t>
            </w:r>
          </w:p>
        </w:tc>
        <w:tc>
          <w:tcPr>
            <w:tcW w:w="1517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E6E7E8"/>
          </w:tcPr>
          <w:p w14:paraId="5D7D3A5E" w14:textId="77777777" w:rsidR="00D814DC" w:rsidRPr="00783C2E" w:rsidRDefault="00783C2E">
            <w:pPr>
              <w:pStyle w:val="TableParagraph"/>
              <w:spacing w:before="139" w:line="249" w:lineRule="auto"/>
              <w:ind w:left="180" w:right="631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563A83"/>
                <w:w w:val="105"/>
                <w:sz w:val="18"/>
                <w:szCs w:val="18"/>
              </w:rPr>
              <w:t>‘gender</w:t>
            </w:r>
            <w:r w:rsidRPr="00783C2E">
              <w:rPr>
                <w:rFonts w:ascii="Arial" w:eastAsia="Arial" w:hAnsi="Arial" w:cs="Arial"/>
                <w:color w:val="563A83"/>
                <w:spacing w:val="-50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105"/>
                <w:sz w:val="18"/>
                <w:szCs w:val="18"/>
              </w:rPr>
              <w:t>identity’</w:t>
            </w:r>
          </w:p>
        </w:tc>
        <w:tc>
          <w:tcPr>
            <w:tcW w:w="7062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nil"/>
            </w:tcBorders>
            <w:shd w:val="clear" w:color="auto" w:fill="E6E7E8"/>
          </w:tcPr>
          <w:p w14:paraId="2834FD58" w14:textId="77777777" w:rsidR="00D814DC" w:rsidRPr="00783C2E" w:rsidRDefault="00783C2E">
            <w:pPr>
              <w:pStyle w:val="TableParagraph"/>
              <w:spacing w:before="139" w:line="249" w:lineRule="auto"/>
              <w:ind w:left="180" w:right="361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‘gender</w:t>
            </w:r>
            <w:r w:rsidRPr="00783C2E">
              <w:rPr>
                <w:rFonts w:ascii="Arial" w:eastAsia="Arial" w:hAnsi="Arial" w:cs="Arial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identity</w:t>
            </w:r>
            <w:r w:rsidRPr="00783C2E">
              <w:rPr>
                <w:rFonts w:ascii="Arial" w:eastAsia="Arial" w:hAnsi="Arial" w:cs="Arial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means</w:t>
            </w:r>
            <w:r w:rsidRPr="00783C2E">
              <w:rPr>
                <w:rFonts w:ascii="Arial" w:eastAsia="Arial" w:hAnsi="Arial" w:cs="Arial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the</w:t>
            </w:r>
            <w:r w:rsidRPr="00783C2E">
              <w:rPr>
                <w:rFonts w:ascii="Arial" w:eastAsia="Arial" w:hAnsi="Arial" w:cs="Arial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gender-related</w:t>
            </w:r>
            <w:r w:rsidRPr="00783C2E">
              <w:rPr>
                <w:rFonts w:ascii="Arial" w:eastAsia="Arial" w:hAnsi="Arial" w:cs="Arial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identity,</w:t>
            </w:r>
            <w:r w:rsidRPr="00783C2E">
              <w:rPr>
                <w:rFonts w:ascii="Arial" w:eastAsia="Arial" w:hAnsi="Arial" w:cs="Arial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appearance</w:t>
            </w:r>
            <w:r w:rsidRPr="00783C2E">
              <w:rPr>
                <w:rFonts w:ascii="Arial" w:eastAsia="Arial" w:hAnsi="Arial" w:cs="Arial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or</w:t>
            </w:r>
            <w:r w:rsidRPr="00783C2E">
              <w:rPr>
                <w:rFonts w:ascii="Arial" w:eastAsia="Arial" w:hAnsi="Arial" w:cs="Arial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mannerisms</w:t>
            </w:r>
            <w:r w:rsidRPr="00783C2E">
              <w:rPr>
                <w:rFonts w:ascii="Arial" w:eastAsia="Arial" w:hAnsi="Arial" w:cs="Arial"/>
                <w:color w:val="231F20"/>
                <w:w w:val="103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or other gender-related characteristics of an individual (whether by</w:t>
            </w:r>
            <w:r w:rsidRPr="00783C2E">
              <w:rPr>
                <w:rFonts w:ascii="Arial" w:eastAsia="Arial" w:hAnsi="Arial" w:cs="Arial"/>
                <w:color w:val="231F20"/>
                <w:spacing w:val="-2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way</w:t>
            </w:r>
          </w:p>
          <w:p w14:paraId="13E7E09A" w14:textId="77777777" w:rsidR="00D814DC" w:rsidRPr="00783C2E" w:rsidRDefault="00783C2E">
            <w:pPr>
              <w:pStyle w:val="TableParagraph"/>
              <w:spacing w:before="1" w:line="249" w:lineRule="auto"/>
              <w:ind w:left="180" w:right="731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of medical intervention or not), with or without regard to the individual’s</w:t>
            </w:r>
            <w:r w:rsidRPr="00783C2E">
              <w:rPr>
                <w:rFonts w:ascii="Arial" w:eastAsia="Arial" w:hAnsi="Arial" w:cs="Arial"/>
                <w:color w:val="231F20"/>
                <w:spacing w:val="-46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designated sex at birth, and includes transsexualism and</w:t>
            </w:r>
            <w:r w:rsidRPr="00783C2E">
              <w:rPr>
                <w:rFonts w:ascii="Arial" w:eastAsia="Arial" w:hAnsi="Arial" w:cs="Arial"/>
                <w:color w:val="231F20"/>
                <w:spacing w:val="-17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transgenderism’</w:t>
            </w:r>
          </w:p>
        </w:tc>
      </w:tr>
      <w:tr w:rsidR="00D814DC" w:rsidRPr="00783C2E" w14:paraId="17B78415" w14:textId="77777777">
        <w:trPr>
          <w:trHeight w:hRule="exact" w:val="3029"/>
        </w:trPr>
        <w:tc>
          <w:tcPr>
            <w:tcW w:w="1729" w:type="dxa"/>
            <w:tcBorders>
              <w:top w:val="single" w:sz="16" w:space="0" w:color="FFFFFF"/>
              <w:left w:val="nil"/>
              <w:bottom w:val="single" w:sz="16" w:space="0" w:color="FFFFFF"/>
              <w:right w:val="single" w:sz="16" w:space="0" w:color="FFFFFF"/>
            </w:tcBorders>
            <w:shd w:val="clear" w:color="auto" w:fill="E6E7E8"/>
          </w:tcPr>
          <w:p w14:paraId="3BCF80F8" w14:textId="77777777" w:rsidR="00D814DC" w:rsidRPr="00783C2E" w:rsidRDefault="00783C2E">
            <w:pPr>
              <w:pStyle w:val="TableParagraph"/>
              <w:spacing w:before="139" w:line="249" w:lineRule="auto"/>
              <w:ind w:left="200" w:right="183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i/>
                <w:color w:val="231F20"/>
                <w:w w:val="105"/>
                <w:sz w:val="18"/>
              </w:rPr>
              <w:t>Equal</w:t>
            </w:r>
            <w:r w:rsidRPr="00783C2E">
              <w:rPr>
                <w:rFonts w:ascii="Arial" w:hAnsi="Arial"/>
                <w:i/>
                <w:color w:val="231F20"/>
                <w:w w:val="102"/>
                <w:sz w:val="18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8"/>
              </w:rPr>
              <w:t>Opportunity Act</w:t>
            </w:r>
            <w:r w:rsidRPr="00783C2E">
              <w:rPr>
                <w:rFonts w:ascii="Arial" w:hAnsi="Arial"/>
                <w:i/>
                <w:color w:val="231F20"/>
                <w:spacing w:val="-32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8"/>
              </w:rPr>
              <w:t>2010</w:t>
            </w:r>
            <w:r w:rsidRPr="00783C2E">
              <w:rPr>
                <w:rFonts w:ascii="Arial" w:hAnsi="Arial"/>
                <w:i/>
                <w:color w:val="231F20"/>
                <w:spacing w:val="-16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8"/>
              </w:rPr>
              <w:t>(Vic)</w:t>
            </w:r>
          </w:p>
        </w:tc>
        <w:tc>
          <w:tcPr>
            <w:tcW w:w="1517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E6E7E8"/>
          </w:tcPr>
          <w:p w14:paraId="2293905F" w14:textId="77777777" w:rsidR="00D814DC" w:rsidRPr="00783C2E" w:rsidRDefault="00783C2E">
            <w:pPr>
              <w:pStyle w:val="TableParagraph"/>
              <w:spacing w:before="139" w:line="249" w:lineRule="auto"/>
              <w:ind w:left="180" w:right="631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563A83"/>
                <w:w w:val="105"/>
                <w:sz w:val="18"/>
                <w:szCs w:val="18"/>
              </w:rPr>
              <w:t>‘gender</w:t>
            </w:r>
            <w:r w:rsidRPr="00783C2E">
              <w:rPr>
                <w:rFonts w:ascii="Arial" w:eastAsia="Arial" w:hAnsi="Arial" w:cs="Arial"/>
                <w:color w:val="563A83"/>
                <w:spacing w:val="-50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105"/>
                <w:sz w:val="18"/>
                <w:szCs w:val="18"/>
              </w:rPr>
              <w:t>identity’</w:t>
            </w:r>
          </w:p>
        </w:tc>
        <w:tc>
          <w:tcPr>
            <w:tcW w:w="7062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nil"/>
            </w:tcBorders>
            <w:shd w:val="clear" w:color="auto" w:fill="E6E7E8"/>
          </w:tcPr>
          <w:p w14:paraId="12166408" w14:textId="77777777" w:rsidR="00D814DC" w:rsidRPr="00783C2E" w:rsidRDefault="00783C2E">
            <w:pPr>
              <w:pStyle w:val="TableParagraph"/>
              <w:spacing w:before="139"/>
              <w:ind w:left="18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‘gender identity means</w:t>
            </w:r>
            <w:r w:rsidRPr="00783C2E">
              <w:rPr>
                <w:rFonts w:ascii="Arial" w:eastAsia="Arial" w:hAnsi="Arial" w:cs="Arial"/>
                <w:color w:val="231F20"/>
                <w:spacing w:val="-1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—</w:t>
            </w:r>
          </w:p>
          <w:p w14:paraId="00084061" w14:textId="77777777" w:rsidR="00D814DC" w:rsidRPr="00783C2E" w:rsidRDefault="00783C2E">
            <w:pPr>
              <w:pStyle w:val="TableParagraph"/>
              <w:numPr>
                <w:ilvl w:val="0"/>
                <w:numId w:val="7"/>
              </w:numPr>
              <w:tabs>
                <w:tab w:val="left" w:pos="431"/>
              </w:tabs>
              <w:spacing w:before="65" w:line="249" w:lineRule="auto"/>
              <w:ind w:right="204" w:firstLine="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the identification on a bona fide basis by a person of one sex as a member</w:t>
            </w:r>
            <w:r w:rsidRPr="00783C2E">
              <w:rPr>
                <w:rFonts w:ascii="Arial" w:eastAsia="Arial" w:hAnsi="Arial" w:cs="Arial"/>
                <w:color w:val="231F20"/>
                <w:spacing w:val="-3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of</w:t>
            </w:r>
            <w:r w:rsidRPr="00783C2E">
              <w:rPr>
                <w:rFonts w:ascii="Arial" w:eastAsia="Arial" w:hAnsi="Arial" w:cs="Arial"/>
                <w:color w:val="231F20"/>
                <w:w w:val="108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the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other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sex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(whether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or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not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the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person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is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proofErr w:type="spellStart"/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recognised</w:t>
            </w:r>
            <w:proofErr w:type="spellEnd"/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as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such)</w:t>
            </w:r>
            <w:r w:rsidRPr="00783C2E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—</w:t>
            </w:r>
          </w:p>
          <w:p w14:paraId="579A88ED" w14:textId="77777777" w:rsidR="00D814DC" w:rsidRPr="00783C2E" w:rsidRDefault="00783C2E">
            <w:pPr>
              <w:pStyle w:val="TableParagraph"/>
              <w:numPr>
                <w:ilvl w:val="1"/>
                <w:numId w:val="7"/>
              </w:numPr>
              <w:tabs>
                <w:tab w:val="left" w:pos="657"/>
              </w:tabs>
              <w:spacing w:before="57" w:line="249" w:lineRule="auto"/>
              <w:ind w:right="864" w:firstLine="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231F20"/>
                <w:w w:val="105"/>
                <w:sz w:val="18"/>
              </w:rPr>
              <w:t>by assuming characteristics of the other sex, whether by means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of</w:t>
            </w:r>
            <w:r w:rsidRPr="00783C2E">
              <w:rPr>
                <w:rFonts w:ascii="Arial" w:hAnsi="Arial"/>
                <w:color w:val="231F20"/>
                <w:w w:val="108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medical intervention, style of dressing or otherwise;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or</w:t>
            </w:r>
          </w:p>
          <w:p w14:paraId="5E83D512" w14:textId="77777777" w:rsidR="00D814DC" w:rsidRPr="00783C2E" w:rsidRDefault="00783C2E">
            <w:pPr>
              <w:pStyle w:val="TableParagraph"/>
              <w:numPr>
                <w:ilvl w:val="1"/>
                <w:numId w:val="7"/>
              </w:numPr>
              <w:tabs>
                <w:tab w:val="left" w:pos="701"/>
              </w:tabs>
              <w:spacing w:before="57"/>
              <w:ind w:left="700" w:hanging="237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231F20"/>
                <w:w w:val="105"/>
                <w:sz w:val="18"/>
              </w:rPr>
              <w:t>by living, or seeking to live, as a member of the other sex;</w:t>
            </w:r>
            <w:r w:rsidRPr="00783C2E">
              <w:rPr>
                <w:rFonts w:ascii="Arial" w:hAnsi="Arial"/>
                <w:color w:val="231F20"/>
                <w:spacing w:val="-36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or</w:t>
            </w:r>
          </w:p>
          <w:p w14:paraId="02920D60" w14:textId="77777777" w:rsidR="00D814DC" w:rsidRPr="00783C2E" w:rsidRDefault="00783C2E">
            <w:pPr>
              <w:pStyle w:val="TableParagraph"/>
              <w:numPr>
                <w:ilvl w:val="0"/>
                <w:numId w:val="7"/>
              </w:numPr>
              <w:tabs>
                <w:tab w:val="left" w:pos="441"/>
              </w:tabs>
              <w:spacing w:before="65" w:line="249" w:lineRule="auto"/>
              <w:ind w:right="247" w:firstLine="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the identification on a bona fide basis by a person of indeterminate sex as</w:t>
            </w:r>
            <w:r w:rsidRPr="00783C2E">
              <w:rPr>
                <w:rFonts w:ascii="Arial" w:eastAsia="Arial" w:hAnsi="Arial" w:cs="Arial"/>
                <w:color w:val="231F20"/>
                <w:spacing w:val="-26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</w:t>
            </w:r>
            <w:r w:rsidRPr="00783C2E">
              <w:rPr>
                <w:rFonts w:ascii="Arial" w:eastAsia="Arial" w:hAnsi="Arial" w:cs="Arial"/>
                <w:color w:val="231F20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member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of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particular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sex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(whether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or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not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the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person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is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proofErr w:type="spellStart"/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recognised</w:t>
            </w:r>
            <w:proofErr w:type="spellEnd"/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as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such)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—</w:t>
            </w:r>
          </w:p>
          <w:p w14:paraId="3817DCB0" w14:textId="77777777" w:rsidR="00D814DC" w:rsidRPr="00783C2E" w:rsidRDefault="00783C2E">
            <w:pPr>
              <w:pStyle w:val="TableParagraph"/>
              <w:numPr>
                <w:ilvl w:val="1"/>
                <w:numId w:val="7"/>
              </w:numPr>
              <w:tabs>
                <w:tab w:val="left" w:pos="657"/>
              </w:tabs>
              <w:spacing w:before="57" w:line="249" w:lineRule="auto"/>
              <w:ind w:right="584" w:firstLine="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231F20"/>
                <w:w w:val="105"/>
                <w:sz w:val="18"/>
              </w:rPr>
              <w:t>by assuming characteristics of that sex, whether by means of</w:t>
            </w:r>
            <w:r w:rsidRPr="00783C2E">
              <w:rPr>
                <w:rFonts w:ascii="Arial" w:hAnsi="Arial"/>
                <w:color w:val="231F20"/>
                <w:spacing w:val="-11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medical intervention, style of dressing or otherwise;</w:t>
            </w:r>
            <w:r w:rsidRPr="00783C2E">
              <w:rPr>
                <w:rFonts w:ascii="Arial" w:hAnsi="Arial"/>
                <w:color w:val="231F20"/>
                <w:spacing w:val="-15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or</w:t>
            </w:r>
          </w:p>
          <w:p w14:paraId="067A2A5A" w14:textId="77777777" w:rsidR="00D814DC" w:rsidRPr="00783C2E" w:rsidRDefault="00783C2E">
            <w:pPr>
              <w:pStyle w:val="TableParagraph"/>
              <w:numPr>
                <w:ilvl w:val="1"/>
                <w:numId w:val="7"/>
              </w:numPr>
              <w:tabs>
                <w:tab w:val="left" w:pos="701"/>
              </w:tabs>
              <w:spacing w:before="57"/>
              <w:ind w:left="700" w:hanging="237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by living, or seeking to live, as a member of that</w:t>
            </w:r>
            <w:r w:rsidRPr="00783C2E">
              <w:rPr>
                <w:rFonts w:ascii="Arial" w:eastAsia="Arial" w:hAnsi="Arial" w:cs="Arial"/>
                <w:color w:val="231F20"/>
                <w:spacing w:val="-27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sex’</w:t>
            </w:r>
          </w:p>
        </w:tc>
      </w:tr>
      <w:tr w:rsidR="00D814DC" w:rsidRPr="00783C2E" w14:paraId="530BA5AB" w14:textId="77777777">
        <w:trPr>
          <w:trHeight w:hRule="exact" w:val="1722"/>
        </w:trPr>
        <w:tc>
          <w:tcPr>
            <w:tcW w:w="1729" w:type="dxa"/>
            <w:tcBorders>
              <w:top w:val="single" w:sz="16" w:space="0" w:color="FFFFFF"/>
              <w:left w:val="nil"/>
              <w:bottom w:val="nil"/>
              <w:right w:val="single" w:sz="16" w:space="0" w:color="FFFFFF"/>
            </w:tcBorders>
            <w:shd w:val="clear" w:color="auto" w:fill="E6E7E8"/>
          </w:tcPr>
          <w:p w14:paraId="7652D4BF" w14:textId="77777777" w:rsidR="00D814DC" w:rsidRPr="00783C2E" w:rsidRDefault="00783C2E">
            <w:pPr>
              <w:pStyle w:val="TableParagraph"/>
              <w:spacing w:before="139" w:line="249" w:lineRule="auto"/>
              <w:ind w:left="200" w:right="183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i/>
                <w:color w:val="231F20"/>
                <w:w w:val="105"/>
                <w:sz w:val="18"/>
              </w:rPr>
              <w:t>Equal</w:t>
            </w:r>
            <w:r w:rsidRPr="00783C2E">
              <w:rPr>
                <w:rFonts w:ascii="Arial" w:hAnsi="Arial"/>
                <w:i/>
                <w:color w:val="231F20"/>
                <w:w w:val="102"/>
                <w:sz w:val="18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8"/>
              </w:rPr>
              <w:t>Opportunity Act</w:t>
            </w:r>
            <w:r w:rsidRPr="00783C2E">
              <w:rPr>
                <w:rFonts w:ascii="Arial" w:hAnsi="Arial"/>
                <w:i/>
                <w:color w:val="231F20"/>
                <w:spacing w:val="-32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8"/>
              </w:rPr>
              <w:t>1984</w:t>
            </w:r>
            <w:r w:rsidRPr="00783C2E">
              <w:rPr>
                <w:rFonts w:ascii="Arial" w:hAnsi="Arial"/>
                <w:i/>
                <w:color w:val="231F20"/>
                <w:spacing w:val="-2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8"/>
              </w:rPr>
              <w:t>(WA)</w:t>
            </w:r>
          </w:p>
        </w:tc>
        <w:tc>
          <w:tcPr>
            <w:tcW w:w="1517" w:type="dxa"/>
            <w:tcBorders>
              <w:top w:val="single" w:sz="16" w:space="0" w:color="FFFFFF"/>
              <w:left w:val="single" w:sz="16" w:space="0" w:color="FFFFFF"/>
              <w:bottom w:val="nil"/>
              <w:right w:val="single" w:sz="16" w:space="0" w:color="FFFFFF"/>
            </w:tcBorders>
            <w:shd w:val="clear" w:color="auto" w:fill="E6E7E8"/>
          </w:tcPr>
          <w:p w14:paraId="62B8894A" w14:textId="77777777" w:rsidR="00D814DC" w:rsidRPr="00783C2E" w:rsidRDefault="00783C2E">
            <w:pPr>
              <w:pStyle w:val="TableParagraph"/>
              <w:spacing w:before="139" w:line="249" w:lineRule="auto"/>
              <w:ind w:left="180" w:right="66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563A83"/>
                <w:w w:val="105"/>
                <w:sz w:val="18"/>
                <w:szCs w:val="18"/>
              </w:rPr>
              <w:t>‘gender</w:t>
            </w:r>
            <w:r w:rsidRPr="00783C2E">
              <w:rPr>
                <w:rFonts w:ascii="Arial" w:eastAsia="Arial" w:hAnsi="Arial" w:cs="Arial"/>
                <w:color w:val="563A83"/>
                <w:spacing w:val="-50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105"/>
                <w:sz w:val="18"/>
                <w:szCs w:val="18"/>
              </w:rPr>
              <w:t>history’</w:t>
            </w:r>
          </w:p>
          <w:p w14:paraId="5C77B6EB" w14:textId="77777777" w:rsidR="00D814DC" w:rsidRPr="00783C2E" w:rsidRDefault="00D814DC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77B149CE" w14:textId="77777777" w:rsidR="00D814DC" w:rsidRPr="00783C2E" w:rsidRDefault="00783C2E">
            <w:pPr>
              <w:pStyle w:val="TableParagraph"/>
              <w:spacing w:before="123" w:line="249" w:lineRule="auto"/>
              <w:ind w:left="180" w:right="383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563A83"/>
                <w:w w:val="105"/>
                <w:sz w:val="18"/>
                <w:szCs w:val="18"/>
              </w:rPr>
              <w:t>‘gender</w:t>
            </w:r>
            <w:r w:rsidRPr="00783C2E">
              <w:rPr>
                <w:rFonts w:ascii="Arial" w:eastAsia="Arial" w:hAnsi="Arial" w:cs="Arial"/>
                <w:color w:val="563A83"/>
                <w:spacing w:val="-50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105"/>
                <w:sz w:val="18"/>
                <w:szCs w:val="18"/>
              </w:rPr>
              <w:t>reassigned</w:t>
            </w:r>
            <w:r w:rsidRPr="00783C2E">
              <w:rPr>
                <w:rFonts w:ascii="Arial" w:eastAsia="Arial" w:hAnsi="Arial" w:cs="Arial"/>
                <w:color w:val="563A83"/>
                <w:w w:val="103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563A83"/>
                <w:w w:val="105"/>
                <w:sz w:val="18"/>
                <w:szCs w:val="18"/>
              </w:rPr>
              <w:t>person’</w:t>
            </w:r>
          </w:p>
        </w:tc>
        <w:tc>
          <w:tcPr>
            <w:tcW w:w="7062" w:type="dxa"/>
            <w:tcBorders>
              <w:top w:val="single" w:sz="16" w:space="0" w:color="FFFFFF"/>
              <w:left w:val="single" w:sz="16" w:space="0" w:color="FFFFFF"/>
              <w:bottom w:val="nil"/>
              <w:right w:val="nil"/>
            </w:tcBorders>
            <w:shd w:val="clear" w:color="auto" w:fill="E6E7E8"/>
          </w:tcPr>
          <w:p w14:paraId="67696E60" w14:textId="77777777" w:rsidR="00D814DC" w:rsidRPr="00783C2E" w:rsidRDefault="00783C2E">
            <w:pPr>
              <w:pStyle w:val="TableParagraph"/>
              <w:spacing w:before="139" w:line="249" w:lineRule="auto"/>
              <w:ind w:left="180" w:right="664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‘a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person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has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gender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history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if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the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person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identifies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as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member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of</w:t>
            </w:r>
            <w:r w:rsidRPr="00783C2E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the opposite sex by living, or seeking to live, as a member of the opposite</w:t>
            </w:r>
            <w:r w:rsidRPr="00783C2E">
              <w:rPr>
                <w:rFonts w:ascii="Arial" w:eastAsia="Arial" w:hAnsi="Arial" w:cs="Arial"/>
                <w:color w:val="231F20"/>
                <w:spacing w:val="-12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sex’</w:t>
            </w:r>
          </w:p>
          <w:p w14:paraId="52BC5388" w14:textId="77777777" w:rsidR="00D814DC" w:rsidRPr="00783C2E" w:rsidRDefault="00783C2E">
            <w:pPr>
              <w:pStyle w:val="TableParagraph"/>
              <w:spacing w:before="57"/>
              <w:ind w:left="18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‘opposite sex means a sex of which the person was not a member at</w:t>
            </w:r>
            <w:r w:rsidRPr="00783C2E">
              <w:rPr>
                <w:rFonts w:ascii="Arial" w:eastAsia="Arial" w:hAnsi="Arial" w:cs="Arial"/>
                <w:color w:val="231F20"/>
                <w:spacing w:val="-9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birth’</w:t>
            </w:r>
          </w:p>
          <w:p w14:paraId="1DDD6F83" w14:textId="77777777" w:rsidR="00D814DC" w:rsidRPr="00783C2E" w:rsidRDefault="00783C2E">
            <w:pPr>
              <w:pStyle w:val="TableParagraph"/>
              <w:spacing w:before="65" w:line="249" w:lineRule="auto"/>
              <w:ind w:left="179" w:right="274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‘gender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reassigned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person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means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person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who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has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been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issued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with</w:t>
            </w:r>
            <w:r w:rsidRPr="00783C2E">
              <w:rPr>
                <w:rFonts w:ascii="Arial" w:eastAsia="Arial" w:hAnsi="Arial" w:cs="Arial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</w:t>
            </w:r>
            <w:r w:rsidRPr="00783C2E">
              <w:rPr>
                <w:rFonts w:ascii="Arial" w:eastAsia="Arial" w:hAnsi="Arial" w:cs="Arial"/>
                <w:color w:val="231F20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 xml:space="preserve">recognition certificate under the </w:t>
            </w:r>
            <w:r w:rsidRPr="00783C2E">
              <w:rPr>
                <w:rFonts w:ascii="Arial" w:eastAsia="Arial" w:hAnsi="Arial" w:cs="Arial"/>
                <w:i/>
                <w:color w:val="231F20"/>
                <w:w w:val="105"/>
                <w:sz w:val="18"/>
                <w:szCs w:val="18"/>
              </w:rPr>
              <w:t xml:space="preserve">Gender Reassignment Act 2000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or a</w:t>
            </w:r>
            <w:r w:rsidRPr="00783C2E">
              <w:rPr>
                <w:rFonts w:ascii="Arial" w:eastAsia="Arial" w:hAnsi="Arial" w:cs="Arial"/>
                <w:color w:val="231F20"/>
                <w:spacing w:val="-34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certificate</w:t>
            </w:r>
            <w:r w:rsidRPr="00783C2E">
              <w:rPr>
                <w:rFonts w:ascii="Arial" w:eastAsia="Arial" w:hAnsi="Arial" w:cs="Arial"/>
                <w:color w:val="231F20"/>
                <w:w w:val="107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which is an equivalent certificate for the purposes of that</w:t>
            </w:r>
            <w:r w:rsidRPr="00783C2E">
              <w:rPr>
                <w:rFonts w:ascii="Arial" w:eastAsia="Arial" w:hAnsi="Arial" w:cs="Arial"/>
                <w:color w:val="231F20"/>
                <w:spacing w:val="28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Act’</w:t>
            </w:r>
          </w:p>
        </w:tc>
      </w:tr>
    </w:tbl>
    <w:p w14:paraId="00DF69FD" w14:textId="77777777" w:rsidR="00D814DC" w:rsidRPr="00783C2E" w:rsidRDefault="00D814DC">
      <w:pPr>
        <w:spacing w:line="249" w:lineRule="auto"/>
        <w:rPr>
          <w:rFonts w:ascii="Arial" w:eastAsia="Arial" w:hAnsi="Arial" w:cs="Arial"/>
          <w:sz w:val="18"/>
          <w:szCs w:val="18"/>
        </w:rPr>
        <w:sectPr w:rsidR="00D814DC" w:rsidRPr="00783C2E">
          <w:pgSz w:w="11910" w:h="16840"/>
          <w:pgMar w:top="440" w:right="860" w:bottom="580" w:left="360" w:header="0" w:footer="399" w:gutter="0"/>
          <w:cols w:space="720"/>
        </w:sectPr>
      </w:pPr>
    </w:p>
    <w:p w14:paraId="15F1D2B9" w14:textId="77777777" w:rsidR="00D814DC" w:rsidRPr="00783C2E" w:rsidRDefault="00F05F42">
      <w:pPr>
        <w:rPr>
          <w:rFonts w:ascii="Arial" w:eastAsia="Times New Roman" w:hAnsi="Arial" w:cs="Times New Roman"/>
          <w:sz w:val="20"/>
          <w:szCs w:val="20"/>
        </w:rPr>
      </w:pPr>
      <w:r>
        <w:rPr>
          <w:rFonts w:ascii="Arial" w:hAnsi="Arial"/>
        </w:rPr>
        <w:lastRenderedPageBreak/>
        <w:pict w14:anchorId="68D420C4">
          <v:group id="_x0000_s4148" style="position:absolute;margin-left:149pt;margin-top:157.9pt;width:.1pt;height:41.05pt;z-index:-311200;mso-position-horizontal-relative:page;mso-position-vertical-relative:page" coordorigin="2980,3158" coordsize="2,821">
            <v:shape id="_x0000_s4149" style="position:absolute;left:2980;top:3158;width:2;height:821" coordorigin="2980,3158" coordsize="0,821" path="m2980,3979r,-821e" filled="f" strokecolor="white" strokeweight=".30583mm">
              <v:path arrowok="t"/>
            </v:shape>
            <w10:wrap anchorx="page" anchory="page"/>
          </v:group>
        </w:pict>
      </w:r>
    </w:p>
    <w:p w14:paraId="792DC571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6BFC7B45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5011E7FF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59FE0B0F" w14:textId="77777777" w:rsidR="00D814DC" w:rsidRPr="00783C2E" w:rsidRDefault="00D814DC">
      <w:pPr>
        <w:spacing w:before="6"/>
        <w:rPr>
          <w:rFonts w:ascii="Arial" w:eastAsia="Times New Roman" w:hAnsi="Arial" w:cs="Times New Roman"/>
          <w:sz w:val="27"/>
          <w:szCs w:val="27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1"/>
        <w:gridCol w:w="2105"/>
        <w:gridCol w:w="6367"/>
      </w:tblGrid>
      <w:tr w:rsidR="00D814DC" w:rsidRPr="00783C2E" w14:paraId="47CBC70E" w14:textId="77777777">
        <w:trPr>
          <w:trHeight w:hRule="exact" w:val="1434"/>
        </w:trPr>
        <w:tc>
          <w:tcPr>
            <w:tcW w:w="10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F2C75"/>
          </w:tcPr>
          <w:p w14:paraId="01FB2E19" w14:textId="4EAFFDBA" w:rsidR="00D814DC" w:rsidRPr="00783C2E" w:rsidRDefault="00F05F42">
            <w:pPr>
              <w:pStyle w:val="TableParagraph"/>
              <w:spacing w:before="8"/>
              <w:rPr>
                <w:rFonts w:ascii="Arial" w:eastAsia="Times New Roman" w:hAnsi="Arial" w:cs="Times New Roman"/>
              </w:rPr>
            </w:pPr>
            <w:r>
              <w:rPr>
                <w:rFonts w:ascii="Arial" w:eastAsia="Times New Roman" w:hAnsi="Arial" w:cs="Times New Roman"/>
                <w:noProof/>
              </w:rPr>
              <w:pict w14:anchorId="15AE9367">
                <v:shape id="_x0000_s4029" type="#_x0000_t202" style="position:absolute;margin-left:108.6pt;margin-top:10.2pt;width:269.5pt;height:54pt;z-index:503020640" filled="f" stroked="f">
                  <v:fill o:detectmouseclick="t"/>
                  <v:textbox inset=",7.2pt,,7.2pt">
                    <w:txbxContent>
                      <w:p w14:paraId="705A8648" w14:textId="7B717D8A" w:rsidR="00E812B3" w:rsidRPr="00D603B0" w:rsidRDefault="00E812B3" w:rsidP="00E812B3">
                        <w:pPr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  <w:t>Defined intersex status grounds in state and territory anti-discrimination legislation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eastAsia="Times New Roman" w:hAnsi="Arial" w:cs="Times New Roman"/>
                <w:noProof/>
              </w:rPr>
              <w:pict w14:anchorId="466D9583">
                <v:shape id="_x0000_s4030" type="#_x0000_t202" style="position:absolute;margin-left:31.6pt;margin-top:10.2pt;width:66pt;height:27pt;z-index:503021664;mso-wrap-edited:f" wrapcoords="0 0 21600 0 21600 21600 0 21600 0 0" filled="f" stroked="f">
                  <v:fill o:detectmouseclick="t"/>
                  <v:textbox inset=",7.2pt,,7.2pt">
                    <w:txbxContent>
                      <w:p w14:paraId="5BDE70DD" w14:textId="77777777" w:rsidR="00E812B3" w:rsidRPr="00D603B0" w:rsidRDefault="00E812B3" w:rsidP="00E812B3">
                        <w:pP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D603B0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TABLE</w:t>
                        </w:r>
                      </w:p>
                    </w:txbxContent>
                  </v:textbox>
                </v:shape>
              </w:pict>
            </w:r>
          </w:p>
          <w:p w14:paraId="30299F29" w14:textId="2A8B5389" w:rsidR="00D814DC" w:rsidRPr="00783C2E" w:rsidRDefault="00F05F42" w:rsidP="00D603B0">
            <w:pPr>
              <w:pStyle w:val="TableParagraph"/>
              <w:tabs>
                <w:tab w:val="left" w:pos="2299"/>
              </w:tabs>
              <w:spacing w:line="258" w:lineRule="exact"/>
              <w:ind w:left="9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noProof/>
              </w:rPr>
              <w:pict w14:anchorId="466D9583">
                <v:shape id="_x0000_s4031" type="#_x0000_t202" style="position:absolute;left:0;text-align:left;margin-left:49.1pt;margin-top:6.15pt;width:66pt;height:54pt;z-index:503022688;mso-wrap-edited:f" wrapcoords="0 0 21600 0 21600 21600 0 21600 0 0" filled="f" stroked="f">
                  <v:fill o:detectmouseclick="t"/>
                  <v:textbox inset=",7.2pt,,7.2pt">
                    <w:txbxContent>
                      <w:p w14:paraId="7F9CC019" w14:textId="17D88B2A" w:rsidR="00E812B3" w:rsidRPr="00D603B0" w:rsidRDefault="00E812B3" w:rsidP="00E812B3">
                        <w:pPr>
                          <w:rPr>
                            <w:rFonts w:ascii="Arial" w:hAnsi="Arial" w:cs="Arial"/>
                            <w:b/>
                            <w:color w:val="FFFFFF" w:themeColor="background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72"/>
                            <w:szCs w:val="72"/>
                          </w:rPr>
                          <w:t>N</w:t>
                        </w:r>
                      </w:p>
                    </w:txbxContent>
                  </v:textbox>
                </v:shape>
              </w:pict>
            </w:r>
            <w:r w:rsidR="00783C2E" w:rsidRPr="00783C2E">
              <w:rPr>
                <w:rFonts w:ascii="Arial" w:hAnsi="Arial"/>
                <w:b/>
                <w:color w:val="FFFFFF"/>
                <w:position w:val="-31"/>
                <w:sz w:val="69"/>
              </w:rPr>
              <w:tab/>
            </w:r>
          </w:p>
        </w:tc>
      </w:tr>
      <w:tr w:rsidR="00D814DC" w:rsidRPr="00783C2E" w14:paraId="6FA2D3B8" w14:textId="77777777">
        <w:trPr>
          <w:trHeight w:hRule="exact" w:val="238"/>
        </w:trPr>
        <w:tc>
          <w:tcPr>
            <w:tcW w:w="10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55306B"/>
          </w:tcPr>
          <w:p w14:paraId="6FA031C9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43D56876" w14:textId="77777777">
        <w:trPr>
          <w:trHeight w:hRule="exact" w:val="602"/>
        </w:trPr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563A83"/>
          </w:tcPr>
          <w:p w14:paraId="54A122AB" w14:textId="77777777" w:rsidR="00D814DC" w:rsidRPr="00783C2E" w:rsidRDefault="00783C2E">
            <w:pPr>
              <w:pStyle w:val="TableParagraph"/>
              <w:spacing w:before="159"/>
              <w:ind w:left="199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FFFFFF"/>
                <w:w w:val="110"/>
                <w:sz w:val="18"/>
              </w:rPr>
              <w:t>Act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563A83"/>
          </w:tcPr>
          <w:p w14:paraId="44BBD875" w14:textId="77777777" w:rsidR="00D814DC" w:rsidRPr="00783C2E" w:rsidRDefault="00783C2E">
            <w:pPr>
              <w:pStyle w:val="TableParagraph"/>
              <w:spacing w:before="159"/>
              <w:ind w:left="20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FFFFFF"/>
                <w:w w:val="105"/>
                <w:sz w:val="18"/>
              </w:rPr>
              <w:t>Ground</w:t>
            </w:r>
          </w:p>
        </w:tc>
        <w:tc>
          <w:tcPr>
            <w:tcW w:w="6367" w:type="dxa"/>
            <w:tcBorders>
              <w:top w:val="nil"/>
              <w:left w:val="nil"/>
              <w:bottom w:val="nil"/>
              <w:right w:val="nil"/>
            </w:tcBorders>
            <w:shd w:val="clear" w:color="auto" w:fill="563A83"/>
          </w:tcPr>
          <w:p w14:paraId="756BCE47" w14:textId="77777777" w:rsidR="00D814DC" w:rsidRPr="00783C2E" w:rsidRDefault="00783C2E">
            <w:pPr>
              <w:pStyle w:val="TableParagraph"/>
              <w:spacing w:before="159"/>
              <w:ind w:left="20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FFFFFF"/>
                <w:w w:val="105"/>
                <w:sz w:val="18"/>
              </w:rPr>
              <w:t>Definition of</w:t>
            </w:r>
            <w:r w:rsidRPr="00783C2E">
              <w:rPr>
                <w:rFonts w:ascii="Arial" w:hAnsi="Arial"/>
                <w:color w:val="FFFFFF"/>
                <w:spacing w:val="4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FFFFFF"/>
                <w:w w:val="105"/>
                <w:sz w:val="18"/>
              </w:rPr>
              <w:t>ground</w:t>
            </w:r>
          </w:p>
        </w:tc>
      </w:tr>
      <w:tr w:rsidR="00D814DC" w:rsidRPr="00783C2E" w14:paraId="553C2011" w14:textId="77777777">
        <w:trPr>
          <w:trHeight w:hRule="exact" w:val="1632"/>
        </w:trPr>
        <w:tc>
          <w:tcPr>
            <w:tcW w:w="1841" w:type="dxa"/>
            <w:tcBorders>
              <w:top w:val="nil"/>
              <w:left w:val="nil"/>
              <w:bottom w:val="nil"/>
              <w:right w:val="single" w:sz="16" w:space="0" w:color="FFFFFF"/>
            </w:tcBorders>
            <w:shd w:val="clear" w:color="auto" w:fill="E6E7E8"/>
          </w:tcPr>
          <w:p w14:paraId="6D155BA5" w14:textId="77777777" w:rsidR="00D814DC" w:rsidRPr="00783C2E" w:rsidRDefault="00D814DC">
            <w:pPr>
              <w:pStyle w:val="TableParagraph"/>
              <w:rPr>
                <w:rFonts w:ascii="Arial" w:eastAsia="Times New Roman" w:hAnsi="Arial" w:cs="Times New Roman"/>
                <w:sz w:val="15"/>
                <w:szCs w:val="15"/>
              </w:rPr>
            </w:pPr>
          </w:p>
          <w:p w14:paraId="6769AE8B" w14:textId="77777777" w:rsidR="00D814DC" w:rsidRPr="00783C2E" w:rsidRDefault="00783C2E">
            <w:pPr>
              <w:pStyle w:val="TableParagraph"/>
              <w:spacing w:line="249" w:lineRule="auto"/>
              <w:ind w:left="256" w:right="369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i/>
                <w:color w:val="231F20"/>
                <w:w w:val="105"/>
                <w:sz w:val="18"/>
              </w:rPr>
              <w:t>Anti-</w:t>
            </w:r>
            <w:r w:rsidRPr="00783C2E">
              <w:rPr>
                <w:rFonts w:ascii="Arial" w:hAnsi="Arial"/>
                <w:i/>
                <w:color w:val="231F20"/>
                <w:spacing w:val="-42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8"/>
              </w:rPr>
              <w:t>Discrimination</w:t>
            </w:r>
            <w:r w:rsidRPr="00783C2E">
              <w:rPr>
                <w:rFonts w:ascii="Arial" w:hAnsi="Arial"/>
                <w:i/>
                <w:color w:val="231F20"/>
                <w:spacing w:val="-46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8"/>
              </w:rPr>
              <w:t>Act</w:t>
            </w:r>
            <w:r w:rsidRPr="00783C2E">
              <w:rPr>
                <w:rFonts w:ascii="Arial" w:hAnsi="Arial"/>
                <w:i/>
                <w:color w:val="231F20"/>
                <w:spacing w:val="-27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8"/>
              </w:rPr>
              <w:t>1998</w:t>
            </w:r>
            <w:r w:rsidRPr="00783C2E">
              <w:rPr>
                <w:rFonts w:ascii="Arial" w:hAnsi="Arial"/>
                <w:i/>
                <w:color w:val="231F20"/>
                <w:spacing w:val="-27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spacing w:val="-4"/>
                <w:w w:val="105"/>
                <w:sz w:val="18"/>
              </w:rPr>
              <w:t>(</w:t>
            </w:r>
            <w:proofErr w:type="spellStart"/>
            <w:r w:rsidRPr="00783C2E">
              <w:rPr>
                <w:rFonts w:ascii="Arial" w:hAnsi="Arial"/>
                <w:color w:val="231F20"/>
                <w:spacing w:val="-4"/>
                <w:w w:val="105"/>
                <w:sz w:val="18"/>
              </w:rPr>
              <w:t>Tas</w:t>
            </w:r>
            <w:proofErr w:type="spellEnd"/>
            <w:r w:rsidRPr="00783C2E">
              <w:rPr>
                <w:rFonts w:ascii="Arial" w:hAnsi="Arial"/>
                <w:color w:val="231F20"/>
                <w:spacing w:val="-4"/>
                <w:w w:val="105"/>
                <w:sz w:val="18"/>
              </w:rPr>
              <w:t>)</w:t>
            </w:r>
          </w:p>
        </w:tc>
        <w:tc>
          <w:tcPr>
            <w:tcW w:w="2105" w:type="dxa"/>
            <w:tcBorders>
              <w:top w:val="nil"/>
              <w:left w:val="single" w:sz="16" w:space="0" w:color="FFFFFF"/>
              <w:bottom w:val="nil"/>
              <w:right w:val="single" w:sz="16" w:space="0" w:color="FFFFFF"/>
            </w:tcBorders>
            <w:shd w:val="clear" w:color="auto" w:fill="E6E7E8"/>
          </w:tcPr>
          <w:p w14:paraId="5C59F006" w14:textId="77777777" w:rsidR="00D814DC" w:rsidRPr="00783C2E" w:rsidRDefault="00D814DC">
            <w:pPr>
              <w:pStyle w:val="TableParagraph"/>
              <w:rPr>
                <w:rFonts w:ascii="Arial" w:eastAsia="Times New Roman" w:hAnsi="Arial" w:cs="Times New Roman"/>
                <w:sz w:val="15"/>
                <w:szCs w:val="15"/>
              </w:rPr>
            </w:pPr>
          </w:p>
          <w:p w14:paraId="0159F4BE" w14:textId="77777777" w:rsidR="00D814DC" w:rsidRPr="00783C2E" w:rsidRDefault="00783C2E">
            <w:pPr>
              <w:pStyle w:val="TableParagraph"/>
              <w:ind w:left="236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563A83"/>
                <w:w w:val="105"/>
                <w:sz w:val="18"/>
                <w:szCs w:val="18"/>
              </w:rPr>
              <w:t>‘intersex’</w:t>
            </w:r>
          </w:p>
        </w:tc>
        <w:tc>
          <w:tcPr>
            <w:tcW w:w="6367" w:type="dxa"/>
            <w:tcBorders>
              <w:top w:val="nil"/>
              <w:left w:val="single" w:sz="16" w:space="0" w:color="FFFFFF"/>
              <w:bottom w:val="nil"/>
              <w:right w:val="nil"/>
            </w:tcBorders>
            <w:shd w:val="clear" w:color="auto" w:fill="E6E7E8"/>
          </w:tcPr>
          <w:p w14:paraId="730ED957" w14:textId="77777777" w:rsidR="00D814DC" w:rsidRPr="00783C2E" w:rsidRDefault="00D814DC">
            <w:pPr>
              <w:pStyle w:val="TableParagraph"/>
              <w:rPr>
                <w:rFonts w:ascii="Arial" w:eastAsia="Times New Roman" w:hAnsi="Arial" w:cs="Times New Roman"/>
                <w:sz w:val="15"/>
                <w:szCs w:val="15"/>
              </w:rPr>
            </w:pPr>
          </w:p>
          <w:p w14:paraId="1BB4C0EA" w14:textId="77777777" w:rsidR="00D814DC" w:rsidRPr="00783C2E" w:rsidRDefault="00783C2E">
            <w:pPr>
              <w:pStyle w:val="TableParagraph"/>
              <w:spacing w:line="249" w:lineRule="auto"/>
              <w:ind w:left="236" w:right="547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‘intersex’ means the status of having physical, hormonal or</w:t>
            </w:r>
            <w:r w:rsidRPr="00783C2E">
              <w:rPr>
                <w:rFonts w:ascii="Arial" w:eastAsia="Arial" w:hAnsi="Arial" w:cs="Arial"/>
                <w:color w:val="231F20"/>
                <w:spacing w:val="-13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genetic features that are</w:t>
            </w:r>
            <w:r w:rsidRPr="00783C2E">
              <w:rPr>
                <w:rFonts w:ascii="Arial" w:eastAsia="Arial" w:hAnsi="Arial" w:cs="Arial"/>
                <w:color w:val="231F20"/>
                <w:spacing w:val="-38"/>
                <w:w w:val="105"/>
                <w:sz w:val="18"/>
                <w:szCs w:val="18"/>
              </w:rPr>
              <w:t xml:space="preserve"> </w:t>
            </w:r>
            <w:r w:rsidRPr="00783C2E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–</w:t>
            </w:r>
          </w:p>
          <w:p w14:paraId="00599C04" w14:textId="77777777" w:rsidR="00D814DC" w:rsidRPr="00783C2E" w:rsidRDefault="00783C2E">
            <w:pPr>
              <w:pStyle w:val="TableParagraph"/>
              <w:numPr>
                <w:ilvl w:val="0"/>
                <w:numId w:val="6"/>
              </w:numPr>
              <w:tabs>
                <w:tab w:val="left" w:pos="487"/>
              </w:tabs>
              <w:spacing w:before="57"/>
              <w:ind w:hanging="25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231F20"/>
                <w:w w:val="105"/>
                <w:sz w:val="18"/>
              </w:rPr>
              <w:t>neither wholly female nor wholly male;</w:t>
            </w:r>
            <w:r w:rsidRPr="00783C2E">
              <w:rPr>
                <w:rFonts w:ascii="Arial" w:hAnsi="Arial"/>
                <w:color w:val="231F20"/>
                <w:spacing w:val="-17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or</w:t>
            </w:r>
          </w:p>
          <w:p w14:paraId="08C2F21D" w14:textId="77777777" w:rsidR="00D814DC" w:rsidRPr="00783C2E" w:rsidRDefault="00783C2E">
            <w:pPr>
              <w:pStyle w:val="TableParagraph"/>
              <w:numPr>
                <w:ilvl w:val="0"/>
                <w:numId w:val="6"/>
              </w:numPr>
              <w:tabs>
                <w:tab w:val="left" w:pos="497"/>
              </w:tabs>
              <w:spacing w:before="65"/>
              <w:ind w:left="496" w:hanging="260"/>
              <w:rPr>
                <w:rFonts w:ascii="Arial" w:eastAsia="Arial" w:hAnsi="Arial" w:cs="Arial"/>
                <w:sz w:val="18"/>
                <w:szCs w:val="18"/>
              </w:rPr>
            </w:pPr>
            <w:r w:rsidRPr="00783C2E">
              <w:rPr>
                <w:rFonts w:ascii="Arial" w:hAnsi="Arial"/>
                <w:color w:val="231F20"/>
                <w:w w:val="105"/>
                <w:sz w:val="18"/>
              </w:rPr>
              <w:t>a combination of female and male;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or</w:t>
            </w:r>
          </w:p>
          <w:p w14:paraId="39CEFFE7" w14:textId="77777777" w:rsidR="00D814DC" w:rsidRPr="00783C2E" w:rsidRDefault="00783C2E">
            <w:pPr>
              <w:pStyle w:val="TableParagraph"/>
              <w:numPr>
                <w:ilvl w:val="0"/>
                <w:numId w:val="6"/>
              </w:numPr>
              <w:tabs>
                <w:tab w:val="left" w:pos="487"/>
              </w:tabs>
              <w:spacing w:before="65"/>
              <w:ind w:hanging="250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783C2E">
              <w:rPr>
                <w:rFonts w:ascii="Arial" w:hAnsi="Arial"/>
                <w:color w:val="231F20"/>
                <w:w w:val="105"/>
                <w:sz w:val="18"/>
              </w:rPr>
              <w:t>neither</w:t>
            </w:r>
            <w:proofErr w:type="gramEnd"/>
            <w:r w:rsidRPr="00783C2E">
              <w:rPr>
                <w:rFonts w:ascii="Arial" w:hAnsi="Arial"/>
                <w:color w:val="231F20"/>
                <w:w w:val="105"/>
                <w:sz w:val="18"/>
              </w:rPr>
              <w:t xml:space="preserve"> female nor</w:t>
            </w:r>
            <w:r w:rsidRPr="00783C2E">
              <w:rPr>
                <w:rFonts w:ascii="Arial" w:hAnsi="Arial"/>
                <w:color w:val="231F20"/>
                <w:spacing w:val="-9"/>
                <w:w w:val="105"/>
                <w:sz w:val="18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8"/>
              </w:rPr>
              <w:t>male.</w:t>
            </w:r>
          </w:p>
        </w:tc>
      </w:tr>
    </w:tbl>
    <w:p w14:paraId="7EA710F3" w14:textId="77777777" w:rsidR="00D814DC" w:rsidRPr="00783C2E" w:rsidRDefault="00D814DC">
      <w:pPr>
        <w:rPr>
          <w:rFonts w:ascii="Arial" w:eastAsia="Arial" w:hAnsi="Arial" w:cs="Arial"/>
          <w:sz w:val="18"/>
          <w:szCs w:val="18"/>
        </w:rPr>
        <w:sectPr w:rsidR="00D814DC" w:rsidRPr="00783C2E">
          <w:pgSz w:w="11910" w:h="16840"/>
          <w:pgMar w:top="1580" w:right="320" w:bottom="580" w:left="840" w:header="0" w:footer="387" w:gutter="0"/>
          <w:cols w:space="720"/>
        </w:sectPr>
      </w:pPr>
    </w:p>
    <w:p w14:paraId="6A42463E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0B8D9E0E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52F53748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2456A7D7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2B719F0D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40EF7530" w14:textId="77777777" w:rsidR="00D814DC" w:rsidRPr="00783C2E" w:rsidRDefault="00D814DC">
      <w:pPr>
        <w:spacing w:before="2"/>
        <w:rPr>
          <w:rFonts w:ascii="Arial" w:eastAsia="Times New Roman" w:hAnsi="Arial" w:cs="Times New Roman"/>
          <w:sz w:val="23"/>
          <w:szCs w:val="23"/>
        </w:rPr>
      </w:pPr>
    </w:p>
    <w:p w14:paraId="3D6F8682" w14:textId="77777777" w:rsidR="00D814DC" w:rsidRPr="00783C2E" w:rsidRDefault="00F05F42">
      <w:pPr>
        <w:spacing w:before="75" w:line="115" w:lineRule="exact"/>
        <w:ind w:left="284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</w:rPr>
        <w:pict w14:anchorId="2CF9DB71">
          <v:group id="_x0000_s4135" style="position:absolute;left:0;text-align:left;margin-left:106.55pt;margin-top:-71.7pt;width:189.75pt;height:127.75pt;z-index:9952;mso-position-horizontal-relative:page" coordorigin="2131,-1435" coordsize="3795,2555">
            <v:group id="_x0000_s4146" style="position:absolute;left:3692;top:-1435;width:2234;height:1240" coordorigin="3692,-1435" coordsize="2234,1240">
              <v:shape id="_x0000_s4147" style="position:absolute;left:3692;top:-1435;width:2234;height:1240" coordorigin="3692,-1435" coordsize="2234,1240" path="m5210,-1435r-1518,l4408,-195r1518,l5210,-1435xe" fillcolor="#563a83" stroked="f">
                <v:path arrowok="t"/>
              </v:shape>
            </v:group>
            <v:group id="_x0000_s4144" style="position:absolute;left:2174;top:-1435;width:1432;height:1240" coordorigin="2174,-1435" coordsize="1432,1240">
              <v:shape id="_x0000_s4145" style="position:absolute;left:2174;top:-1435;width:1432;height:1240" coordorigin="2174,-1435" coordsize="1432,1240" path="m3606,-1435r-1432,l2890,-195r716,-1240xe" fillcolor="#cf2974" stroked="f">
                <v:path arrowok="t"/>
              </v:shape>
            </v:group>
            <v:group id="_x0000_s4142" style="position:absolute;left:2890;top:-1435;width:1518;height:1240" coordorigin="2890,-1435" coordsize="1518,1240">
              <v:shape id="_x0000_s4143" style="position:absolute;left:2890;top:-1435;width:1518;height:1240" coordorigin="2890,-1435" coordsize="1518,1240" path="m3692,-1435r-86,l2890,-195r1518,l3692,-1435xe" fillcolor="#542f6b" stroked="f">
                <v:path arrowok="t"/>
              </v:shape>
            </v:group>
            <v:group id="_x0000_s4140" style="position:absolute;left:2131;top:-195;width:1518;height:1315" coordorigin="2131,-195" coordsize="1518,1315">
              <v:shape id="_x0000_s4141" style="position:absolute;left:2131;top:-195;width:1518;height:1315" coordorigin="2131,-195" coordsize="1518,1315" path="m2890,-195l2131,1119r1518,l2890,-195xe" fillcolor="#6b5c99" stroked="f">
                <v:path arrowok="t"/>
              </v:shape>
            </v:group>
            <v:group id="_x0000_s4138" style="position:absolute;left:3649;top:-195;width:1518;height:1315" coordorigin="3649,-195" coordsize="1518,1315">
              <v:shape id="_x0000_s4139" style="position:absolute;left:3649;top:-195;width:1518;height:1315" coordorigin="3649,-195" coordsize="1518,1315" path="m4408,-195l3649,1119r1518,l4408,-195xe" fillcolor="#cf2974" stroked="f">
                <v:path arrowok="t"/>
              </v:shape>
            </v:group>
            <v:group id="_x0000_s4136" style="position:absolute;left:2890;top:-195;width:1518;height:1315" coordorigin="2890,-195" coordsize="1518,1315">
              <v:shape id="_x0000_s4137" style="position:absolute;left:2890;top:-195;width:1518;height:1315" coordorigin="2890,-195" coordsize="1518,1315" path="m4408,-195r-1518,l3649,1119,4408,-195xe" fillcolor="#cf2974" stroked="f">
                <v:path arrowok="t"/>
              </v:shape>
            </v:group>
            <w10:wrap anchorx="page"/>
          </v:group>
        </w:pict>
      </w:r>
      <w:bookmarkStart w:id="37" w:name="_bookmark34"/>
      <w:bookmarkEnd w:id="37"/>
      <w:r w:rsidR="00783C2E" w:rsidRPr="00783C2E">
        <w:rPr>
          <w:rFonts w:ascii="Arial" w:hAnsi="Arial"/>
          <w:b/>
          <w:color w:val="184786"/>
          <w:sz w:val="18"/>
        </w:rPr>
        <w:t>CHAPTER</w:t>
      </w:r>
    </w:p>
    <w:p w14:paraId="7A87FB6B" w14:textId="77777777" w:rsidR="00D814DC" w:rsidRPr="00783C2E" w:rsidRDefault="00783C2E">
      <w:pPr>
        <w:spacing w:line="1150" w:lineRule="exact"/>
        <w:ind w:left="263"/>
        <w:rPr>
          <w:rFonts w:ascii="Arial" w:eastAsia="Arial" w:hAnsi="Arial" w:cs="Arial"/>
          <w:sz w:val="108"/>
          <w:szCs w:val="108"/>
        </w:rPr>
      </w:pPr>
      <w:r w:rsidRPr="00783C2E">
        <w:rPr>
          <w:rFonts w:ascii="Arial" w:hAnsi="Arial"/>
          <w:b/>
          <w:color w:val="184786"/>
          <w:spacing w:val="-51"/>
          <w:w w:val="115"/>
          <w:sz w:val="108"/>
        </w:rPr>
        <w:t>14</w:t>
      </w:r>
    </w:p>
    <w:p w14:paraId="4DC5420A" w14:textId="77777777" w:rsidR="00D814DC" w:rsidRPr="00783C2E" w:rsidRDefault="00783C2E">
      <w:pPr>
        <w:spacing w:before="212"/>
        <w:ind w:left="263"/>
        <w:rPr>
          <w:rFonts w:ascii="Arial" w:eastAsia="Arial" w:hAnsi="Arial" w:cs="Arial"/>
          <w:sz w:val="48"/>
          <w:szCs w:val="48"/>
        </w:rPr>
      </w:pPr>
      <w:r w:rsidRPr="00783C2E">
        <w:rPr>
          <w:rFonts w:ascii="Arial" w:hAnsi="Arial"/>
          <w:color w:val="CF2974"/>
          <w:w w:val="95"/>
          <w:sz w:val="48"/>
        </w:rPr>
        <w:t>Other</w:t>
      </w:r>
      <w:r w:rsidRPr="00783C2E">
        <w:rPr>
          <w:rFonts w:ascii="Arial" w:hAnsi="Arial"/>
          <w:color w:val="CF2974"/>
          <w:spacing w:val="16"/>
          <w:w w:val="95"/>
          <w:sz w:val="48"/>
        </w:rPr>
        <w:t xml:space="preserve"> </w:t>
      </w:r>
      <w:r w:rsidRPr="00783C2E">
        <w:rPr>
          <w:rFonts w:ascii="Arial" w:hAnsi="Arial"/>
          <w:color w:val="CF2974"/>
          <w:spacing w:val="-3"/>
          <w:w w:val="95"/>
          <w:sz w:val="48"/>
        </w:rPr>
        <w:t>issues</w:t>
      </w:r>
    </w:p>
    <w:p w14:paraId="23835160" w14:textId="77777777" w:rsidR="00D814DC" w:rsidRPr="00783C2E" w:rsidRDefault="00D814DC">
      <w:pPr>
        <w:rPr>
          <w:rFonts w:ascii="Arial" w:eastAsia="Arial" w:hAnsi="Arial" w:cs="Arial"/>
          <w:sz w:val="17"/>
          <w:szCs w:val="17"/>
        </w:rPr>
      </w:pPr>
    </w:p>
    <w:p w14:paraId="7FD59E3F" w14:textId="77777777" w:rsidR="00D814DC" w:rsidRPr="00783C2E" w:rsidRDefault="00F05F42">
      <w:pPr>
        <w:spacing w:line="20" w:lineRule="exact"/>
        <w:ind w:left="25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0A3F5204">
          <v:group id="_x0000_s4132" style="width:516.2pt;height:1pt;mso-position-horizontal-relative:char;mso-position-vertical-relative:line" coordsize="10324,20">
            <v:group id="_x0000_s4133" style="position:absolute;left:10;top:10;width:10304;height:2" coordorigin="10,10" coordsize="10304,2">
              <v:shape id="_x0000_s4134" style="position:absolute;left:10;top:10;width:10304;height:2" coordorigin="10,10" coordsize="10304,0" path="m10,10r10304,e" filled="f" strokecolor="#cf2974" strokeweight="1pt">
                <v:path arrowok="t"/>
              </v:shape>
            </v:group>
            <w10:anchorlock/>
          </v:group>
        </w:pict>
      </w:r>
    </w:p>
    <w:p w14:paraId="4124D6F0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D569F5D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  <w:sectPr w:rsidR="00D814DC" w:rsidRPr="00783C2E">
          <w:pgSz w:w="11910" w:h="16840"/>
          <w:pgMar w:top="0" w:right="860" w:bottom="580" w:left="360" w:header="0" w:footer="399" w:gutter="0"/>
          <w:cols w:space="720"/>
        </w:sectPr>
      </w:pPr>
    </w:p>
    <w:p w14:paraId="3F2C7506" w14:textId="77777777" w:rsidR="00D814DC" w:rsidRPr="00783C2E" w:rsidRDefault="00D814DC">
      <w:pPr>
        <w:spacing w:before="2"/>
        <w:rPr>
          <w:rFonts w:ascii="Arial" w:eastAsia="Arial" w:hAnsi="Arial" w:cs="Arial"/>
        </w:rPr>
      </w:pPr>
    </w:p>
    <w:p w14:paraId="27923089" w14:textId="77777777" w:rsidR="00D814DC" w:rsidRPr="00783C2E" w:rsidRDefault="00783C2E">
      <w:pPr>
        <w:pStyle w:val="BodyText"/>
        <w:spacing w:line="276" w:lineRule="auto"/>
        <w:rPr>
          <w:rFonts w:ascii="Arial" w:hAnsi="Arial"/>
        </w:rPr>
      </w:pPr>
      <w:r w:rsidRPr="00783C2E">
        <w:rPr>
          <w:rFonts w:ascii="Arial" w:hAnsi="Arial"/>
          <w:color w:val="231F20"/>
        </w:rPr>
        <w:t>The consultation received a number of submissions</w:t>
      </w:r>
      <w:r w:rsidRPr="00783C2E">
        <w:rPr>
          <w:rFonts w:ascii="Arial" w:hAnsi="Arial"/>
          <w:color w:val="231F20"/>
          <w:spacing w:val="8"/>
        </w:rPr>
        <w:t xml:space="preserve"> </w:t>
      </w:r>
      <w:r w:rsidRPr="00783C2E">
        <w:rPr>
          <w:rFonts w:ascii="Arial" w:hAnsi="Arial"/>
          <w:color w:val="231F20"/>
        </w:rPr>
        <w:t>about other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issues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impact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SOGII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Australia.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consultation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received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suggestions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following</w:t>
      </w:r>
      <w:r w:rsidRPr="00783C2E">
        <w:rPr>
          <w:rFonts w:ascii="Arial" w:hAnsi="Arial"/>
          <w:color w:val="231F20"/>
          <w:spacing w:val="2"/>
        </w:rPr>
        <w:t xml:space="preserve"> </w:t>
      </w:r>
      <w:r w:rsidRPr="00783C2E">
        <w:rPr>
          <w:rFonts w:ascii="Arial" w:hAnsi="Arial"/>
          <w:color w:val="231F20"/>
        </w:rPr>
        <w:t>issues</w:t>
      </w:r>
      <w:r w:rsidRPr="00783C2E">
        <w:rPr>
          <w:rFonts w:ascii="Arial" w:hAnsi="Arial"/>
          <w:color w:val="231F20"/>
          <w:spacing w:val="-48"/>
        </w:rPr>
        <w:t xml:space="preserve"> </w:t>
      </w:r>
      <w:r w:rsidRPr="00783C2E">
        <w:rPr>
          <w:rFonts w:ascii="Arial" w:hAnsi="Arial"/>
          <w:color w:val="231F20"/>
        </w:rPr>
        <w:t>which are discussed further</w:t>
      </w:r>
      <w:r w:rsidRPr="00783C2E">
        <w:rPr>
          <w:rFonts w:ascii="Arial" w:hAnsi="Arial"/>
          <w:color w:val="231F20"/>
          <w:spacing w:val="-32"/>
        </w:rPr>
        <w:t xml:space="preserve"> </w:t>
      </w:r>
      <w:r w:rsidRPr="00783C2E">
        <w:rPr>
          <w:rFonts w:ascii="Arial" w:hAnsi="Arial"/>
          <w:color w:val="231F20"/>
        </w:rPr>
        <w:t>below:</w:t>
      </w:r>
    </w:p>
    <w:p w14:paraId="2E5CCAF1" w14:textId="77777777" w:rsidR="00D814DC" w:rsidRPr="00783C2E" w:rsidRDefault="00783C2E">
      <w:pPr>
        <w:pStyle w:val="ListParagraph"/>
        <w:numPr>
          <w:ilvl w:val="1"/>
          <w:numId w:val="13"/>
        </w:numPr>
        <w:tabs>
          <w:tab w:val="left" w:pos="718"/>
        </w:tabs>
        <w:spacing w:before="113"/>
        <w:ind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Conversion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therapy</w:t>
      </w:r>
    </w:p>
    <w:p w14:paraId="38E24ADB" w14:textId="77777777" w:rsidR="00D814DC" w:rsidRPr="00783C2E" w:rsidRDefault="00783C2E">
      <w:pPr>
        <w:pStyle w:val="ListParagraph"/>
        <w:numPr>
          <w:ilvl w:val="1"/>
          <w:numId w:val="13"/>
        </w:numPr>
        <w:tabs>
          <w:tab w:val="left" w:pos="718"/>
        </w:tabs>
        <w:spacing w:before="31"/>
        <w:ind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Domestic/family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violence</w:t>
      </w:r>
    </w:p>
    <w:p w14:paraId="5C5E7C16" w14:textId="77777777" w:rsidR="00D814DC" w:rsidRPr="00783C2E" w:rsidRDefault="00783C2E">
      <w:pPr>
        <w:pStyle w:val="ListParagraph"/>
        <w:numPr>
          <w:ilvl w:val="1"/>
          <w:numId w:val="13"/>
        </w:numPr>
        <w:tabs>
          <w:tab w:val="left" w:pos="718"/>
        </w:tabs>
        <w:spacing w:before="31"/>
        <w:ind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Processing of sexual orientation-based asylum</w:t>
      </w:r>
      <w:r w:rsidRPr="00783C2E">
        <w:rPr>
          <w:rFonts w:ascii="Arial" w:hAnsi="Arial"/>
          <w:color w:val="231F20"/>
          <w:spacing w:val="1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claims</w:t>
      </w:r>
    </w:p>
    <w:p w14:paraId="2FCB519A" w14:textId="77777777" w:rsidR="00D814DC" w:rsidRPr="00783C2E" w:rsidRDefault="00783C2E">
      <w:pPr>
        <w:pStyle w:val="ListParagraph"/>
        <w:numPr>
          <w:ilvl w:val="1"/>
          <w:numId w:val="13"/>
        </w:numPr>
        <w:tabs>
          <w:tab w:val="left" w:pos="718"/>
        </w:tabs>
        <w:spacing w:before="31" w:line="276" w:lineRule="auto"/>
        <w:ind w:right="228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Guardianship, power of attorney and</w:t>
      </w:r>
      <w:r w:rsidRPr="00783C2E">
        <w:rPr>
          <w:rFonts w:ascii="Arial" w:hAnsi="Arial"/>
          <w:color w:val="231F20"/>
          <w:spacing w:val="-3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superannuation issues for LGBTI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people</w:t>
      </w:r>
    </w:p>
    <w:p w14:paraId="26065338" w14:textId="77777777" w:rsidR="00D814DC" w:rsidRPr="00783C2E" w:rsidRDefault="00D814DC">
      <w:pPr>
        <w:spacing w:before="6"/>
        <w:rPr>
          <w:rFonts w:ascii="Arial" w:eastAsia="Trebuchet MS" w:hAnsi="Arial" w:cs="Trebuchet MS"/>
          <w:sz w:val="21"/>
          <w:szCs w:val="21"/>
        </w:rPr>
      </w:pPr>
    </w:p>
    <w:p w14:paraId="5BB34FC0" w14:textId="77777777" w:rsidR="00D814DC" w:rsidRPr="00783C2E" w:rsidRDefault="00783C2E">
      <w:pPr>
        <w:pStyle w:val="Heading4"/>
        <w:numPr>
          <w:ilvl w:val="1"/>
          <w:numId w:val="5"/>
        </w:numPr>
        <w:tabs>
          <w:tab w:val="left" w:pos="887"/>
        </w:tabs>
        <w:ind w:hanging="5198"/>
        <w:jc w:val="left"/>
      </w:pPr>
      <w:r w:rsidRPr="00783C2E">
        <w:rPr>
          <w:color w:val="CF2974"/>
        </w:rPr>
        <w:t>Conversion</w:t>
      </w:r>
      <w:r w:rsidRPr="00783C2E">
        <w:rPr>
          <w:color w:val="CF2974"/>
          <w:spacing w:val="-4"/>
        </w:rPr>
        <w:t xml:space="preserve"> </w:t>
      </w:r>
      <w:r w:rsidRPr="00783C2E">
        <w:rPr>
          <w:color w:val="CF2974"/>
        </w:rPr>
        <w:t>therapy</w:t>
      </w:r>
    </w:p>
    <w:p w14:paraId="090772BD" w14:textId="77777777" w:rsidR="00D814DC" w:rsidRPr="00783C2E" w:rsidRDefault="00783C2E">
      <w:pPr>
        <w:pStyle w:val="BodyText"/>
        <w:spacing w:before="181" w:line="276" w:lineRule="auto"/>
        <w:rPr>
          <w:rFonts w:ascii="Arial" w:hAnsi="Arial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practice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sexual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orientation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conversion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therapies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w w:val="107"/>
        </w:rPr>
        <w:t xml:space="preserve"> </w:t>
      </w:r>
      <w:r w:rsidRPr="00783C2E">
        <w:rPr>
          <w:rFonts w:ascii="Arial" w:hAnsi="Arial"/>
          <w:color w:val="231F20"/>
        </w:rPr>
        <w:t>raised by a number of participants. Conversion</w:t>
      </w:r>
      <w:r w:rsidRPr="00783C2E">
        <w:rPr>
          <w:rFonts w:ascii="Arial" w:hAnsi="Arial"/>
          <w:color w:val="231F20"/>
          <w:spacing w:val="-38"/>
        </w:rPr>
        <w:t xml:space="preserve"> </w:t>
      </w:r>
      <w:r w:rsidRPr="00783C2E">
        <w:rPr>
          <w:rFonts w:ascii="Arial" w:hAnsi="Arial"/>
          <w:color w:val="231F20"/>
        </w:rPr>
        <w:t>therapy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involves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same-sex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attracted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getting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support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51"/>
        </w:rPr>
        <w:t xml:space="preserve"> </w:t>
      </w:r>
      <w:r w:rsidRPr="00783C2E">
        <w:rPr>
          <w:rFonts w:ascii="Arial" w:hAnsi="Arial"/>
          <w:color w:val="231F20"/>
        </w:rPr>
        <w:t>effectively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suppress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sexual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orientation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act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as</w:t>
      </w:r>
    </w:p>
    <w:p w14:paraId="7DC9650B" w14:textId="77777777" w:rsidR="00D814DC" w:rsidRPr="00783C2E" w:rsidRDefault="00783C2E">
      <w:pPr>
        <w:pStyle w:val="BodyText"/>
        <w:spacing w:line="276" w:lineRule="auto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though</w:t>
      </w:r>
      <w:proofErr w:type="gramEnd"/>
      <w:r w:rsidRPr="00783C2E">
        <w:rPr>
          <w:rFonts w:ascii="Arial" w:hAnsi="Arial"/>
          <w:color w:val="231F20"/>
        </w:rPr>
        <w:t xml:space="preserve"> they are heterosexual. For example the NSW Gay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Lesbian Rights Lobby</w:t>
      </w:r>
      <w:r w:rsidRPr="00783C2E">
        <w:rPr>
          <w:rFonts w:ascii="Arial" w:hAnsi="Arial"/>
          <w:color w:val="231F20"/>
          <w:spacing w:val="41"/>
        </w:rPr>
        <w:t xml:space="preserve"> </w:t>
      </w:r>
      <w:r w:rsidRPr="00783C2E">
        <w:rPr>
          <w:rFonts w:ascii="Arial" w:hAnsi="Arial"/>
          <w:color w:val="231F20"/>
        </w:rPr>
        <w:t>submitted:</w:t>
      </w:r>
    </w:p>
    <w:p w14:paraId="32365387" w14:textId="77777777" w:rsidR="00D814DC" w:rsidRPr="00783C2E" w:rsidRDefault="00783C2E">
      <w:pPr>
        <w:spacing w:before="11"/>
        <w:rPr>
          <w:rFonts w:ascii="Arial" w:eastAsia="Trebuchet MS" w:hAnsi="Arial" w:cs="Trebuchet MS"/>
          <w:sz w:val="21"/>
          <w:szCs w:val="21"/>
        </w:rPr>
      </w:pPr>
      <w:r w:rsidRPr="00783C2E">
        <w:rPr>
          <w:rFonts w:ascii="Arial" w:hAnsi="Arial"/>
        </w:rPr>
        <w:br w:type="column"/>
      </w:r>
    </w:p>
    <w:p w14:paraId="692F37AF" w14:textId="77777777" w:rsidR="00D814DC" w:rsidRPr="00783C2E" w:rsidRDefault="00F05F42">
      <w:pPr>
        <w:pStyle w:val="BodyText"/>
        <w:ind w:right="222"/>
        <w:rPr>
          <w:rFonts w:ascii="Arial" w:hAnsi="Arial"/>
        </w:rPr>
      </w:pPr>
      <w:r>
        <w:rPr>
          <w:rFonts w:ascii="Arial" w:hAnsi="Arial"/>
        </w:rPr>
        <w:pict w14:anchorId="3A3A174E">
          <v:group id="_x0000_s4126" style="position:absolute;left:0;text-align:left;margin-left:299.05pt;margin-top:35.75pt;width:242.65pt;height:285.7pt;z-index:10000;mso-position-horizontal-relative:page" coordorigin="5981,716" coordsize="4853,5714">
            <v:group id="_x0000_s4130" style="position:absolute;left:5981;top:716;width:4853;height:5543" coordorigin="5981,716" coordsize="4853,5543">
              <v:shape id="_x0000_s4131" style="position:absolute;left:5981;top:716;width:4853;height:5543" coordorigin="5981,716" coordsize="4853,5543" path="m5981,716r4853,l10834,6258r-4853,l5981,716xe" fillcolor="#563a83" stroked="f">
                <v:path arrowok="t"/>
              </v:shape>
            </v:group>
            <v:group id="_x0000_s4127" style="position:absolute;left:5981;top:6258;width:4853;height:172" coordorigin="5981,6258" coordsize="4853,172">
              <v:shape id="_x0000_s4129" style="position:absolute;left:5981;top:6258;width:4853;height:172" coordorigin="5981,6258" coordsize="4853,172" path="m5981,6258r4853,l10834,6429r-4853,l5981,6258xe" fillcolor="#cf2974" stroked="f">
                <v:path arrowok="t"/>
              </v:shape>
              <v:shape id="_x0000_s4128" type="#_x0000_t202" style="position:absolute;left:5981;top:716;width:4853;height:5714" filled="f" stroked="f">
                <v:textbox inset="0,0,0,0">
                  <w:txbxContent>
                    <w:p w14:paraId="0C178D6B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7E98EB9A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4B9379D1" w14:textId="77777777" w:rsidR="00D603B0" w:rsidRDefault="00D603B0">
                      <w:pPr>
                        <w:spacing w:line="324" w:lineRule="auto"/>
                        <w:ind w:left="396" w:right="46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Conversion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ograms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often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aimed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vulnerable LGBTI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young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people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coming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terms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 xml:space="preserve">their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sexuality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first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time.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Many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minors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 xml:space="preserve">…The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ograms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totally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ine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3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fective.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They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1"/>
                          <w:sz w:val="18"/>
                          <w:szCs w:val="18"/>
                        </w:rPr>
                        <w:t>do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 xml:space="preserve">esult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changed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sexual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orientation.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This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 xml:space="preserve">personal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testimony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many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eedom2b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members.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But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it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 xml:space="preserve">is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also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testimony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significant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number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 xml:space="preserve">former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leaders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organisations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which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have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omoted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 xml:space="preserve">such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therapies.</w:t>
                      </w:r>
                    </w:p>
                    <w:p w14:paraId="73B51EF7" w14:textId="77777777" w:rsidR="00D603B0" w:rsidRDefault="00D603B0">
                      <w:pPr>
                        <w:spacing w:before="116" w:line="324" w:lineRule="auto"/>
                        <w:ind w:left="396" w:right="399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FFFFFF"/>
                          <w:spacing w:val="-4"/>
                          <w:w w:val="96"/>
                          <w:sz w:val="18"/>
                        </w:rPr>
                        <w:t>W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encouraged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about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motion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passed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NSW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parliament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2013.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However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we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believe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6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 xml:space="preserve">e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further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ole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for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gove</w:t>
                      </w:r>
                      <w:r>
                        <w:rPr>
                          <w:rFonts w:ascii="Arial"/>
                          <w:color w:val="FFFFFF"/>
                          <w:spacing w:val="3"/>
                          <w:w w:val="96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nments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banning,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th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8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 xml:space="preserve">ough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specific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legislation,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use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these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therapies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 xml:space="preserve">for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minors.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This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would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be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welcome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development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 xml:space="preserve">in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f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fort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advance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human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rights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LGBTI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youth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 xml:space="preserve">in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Australia.</w:t>
                      </w:r>
                      <w:r>
                        <w:rPr>
                          <w:rFonts w:ascii="Trebuchet MS"/>
                          <w:color w:val="FFFFFF"/>
                          <w:w w:val="111"/>
                          <w:position w:val="6"/>
                          <w:sz w:val="10"/>
                        </w:rPr>
                        <w:t>239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783C2E" w:rsidRPr="00783C2E">
        <w:rPr>
          <w:rFonts w:ascii="Arial" w:hAnsi="Arial"/>
          <w:color w:val="231F20"/>
        </w:rPr>
        <w:t>In its submission freedom2b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highlighted:</w:t>
      </w:r>
    </w:p>
    <w:p w14:paraId="53782604" w14:textId="77777777" w:rsidR="00D814DC" w:rsidRPr="00783C2E" w:rsidRDefault="00D814DC">
      <w:pPr>
        <w:rPr>
          <w:rFonts w:ascii="Arial" w:hAnsi="Arial"/>
        </w:rPr>
        <w:sectPr w:rsidR="00D814DC" w:rsidRPr="00783C2E">
          <w:type w:val="continuous"/>
          <w:pgSz w:w="11910" w:h="16840"/>
          <w:pgMar w:top="1520" w:right="860" w:bottom="280" w:left="360" w:header="720" w:footer="720" w:gutter="0"/>
          <w:cols w:num="2" w:space="720" w:equalWidth="0">
            <w:col w:w="5192" w:space="166"/>
            <w:col w:w="5332"/>
          </w:cols>
        </w:sectPr>
      </w:pPr>
    </w:p>
    <w:p w14:paraId="43574171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5766BAA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B0D038B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D4DBA79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19F778AB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5DD0140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A85D8E1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BDE0768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FCEE830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1FAE5740" w14:textId="77777777" w:rsidR="00D814DC" w:rsidRPr="00783C2E" w:rsidRDefault="00D814DC">
      <w:pPr>
        <w:spacing w:before="6"/>
        <w:rPr>
          <w:rFonts w:ascii="Arial" w:eastAsia="Trebuchet MS" w:hAnsi="Arial" w:cs="Trebuchet MS"/>
          <w:sz w:val="26"/>
          <w:szCs w:val="26"/>
        </w:rPr>
      </w:pPr>
    </w:p>
    <w:p w14:paraId="7E55F59B" w14:textId="77777777" w:rsidR="00D814DC" w:rsidRPr="00783C2E" w:rsidRDefault="00F05F42">
      <w:pPr>
        <w:pStyle w:val="BodyText"/>
        <w:spacing w:before="78" w:line="276" w:lineRule="auto"/>
        <w:ind w:left="5621"/>
        <w:rPr>
          <w:rFonts w:ascii="Arial" w:hAnsi="Arial"/>
        </w:rPr>
      </w:pPr>
      <w:r>
        <w:rPr>
          <w:rFonts w:ascii="Arial" w:hAnsi="Arial"/>
        </w:rPr>
        <w:pict w14:anchorId="619CD97C">
          <v:group id="_x0000_s4120" style="position:absolute;left:0;text-align:left;margin-left:31.15pt;margin-top:-101.8pt;width:242.65pt;height:162.35pt;z-index:9928;mso-position-horizontal-relative:page" coordorigin="624,-2036" coordsize="4853,3247">
            <v:group id="_x0000_s4124" style="position:absolute;left:624;top:-2036;width:4853;height:3076" coordorigin="624,-2036" coordsize="4853,3076">
              <v:shape id="_x0000_s4125" style="position:absolute;left:624;top:-2036;width:4853;height:3076" coordorigin="624,-2036" coordsize="4853,3076" path="m624,-2036r4852,l5476,1039r-4852,l624,-2036xe" fillcolor="#cf2974" stroked="f">
                <v:path arrowok="t"/>
              </v:shape>
            </v:group>
            <v:group id="_x0000_s4121" style="position:absolute;left:624;top:1039;width:4853;height:172" coordorigin="624,1039" coordsize="4853,172">
              <v:shape id="_x0000_s4123" style="position:absolute;left:624;top:1039;width:4853;height:172" coordorigin="624,1039" coordsize="4853,172" path="m624,1039r4852,l5476,1210r-4852,l624,1039xe" fillcolor="#563a83" stroked="f">
                <v:path arrowok="t"/>
              </v:shape>
              <v:shape id="_x0000_s4122" type="#_x0000_t202" style="position:absolute;left:624;top:-2036;width:4853;height:3247" filled="f" stroked="f">
                <v:textbox inset="0,0,0,0">
                  <w:txbxContent>
                    <w:p w14:paraId="57DE0D8A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7CBA3A4D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0F5B8DA4" w14:textId="77777777" w:rsidR="00D603B0" w:rsidRDefault="00D603B0">
                      <w:pPr>
                        <w:spacing w:line="324" w:lineRule="auto"/>
                        <w:ind w:left="396" w:right="482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little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evidence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suggest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that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conversion therapy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f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fective.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1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fact,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individuals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who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 xml:space="preserve">have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undergone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conversion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therapy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1"/>
                          <w:sz w:val="18"/>
                        </w:rPr>
                        <w:t>likely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su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5"/>
                          <w:sz w:val="18"/>
                        </w:rPr>
                        <w:t>f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 xml:space="preserve">fer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negative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mental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health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f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fect[s].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Practitioners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 xml:space="preserve">e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ra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1"/>
                          <w:sz w:val="18"/>
                        </w:rPr>
                        <w:t>ely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acc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9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edited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therapists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counsellors,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 xml:space="preserve">such,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this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dange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ous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un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6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egulated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practice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 xml:space="preserve">with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detrimental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f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fects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often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vulnerable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t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 xml:space="preserve">oubled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young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Australians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95"/>
                          <w:sz w:val="18"/>
                        </w:rPr>
                        <w:t>.</w:t>
                      </w:r>
                      <w:r>
                        <w:rPr>
                          <w:rFonts w:ascii="Trebuchet MS"/>
                          <w:color w:val="FFFFFF"/>
                          <w:w w:val="111"/>
                          <w:position w:val="6"/>
                          <w:sz w:val="10"/>
                        </w:rPr>
                        <w:t>237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783C2E" w:rsidRPr="00783C2E">
        <w:rPr>
          <w:rFonts w:ascii="Arial" w:hAnsi="Arial"/>
          <w:color w:val="231F20"/>
        </w:rPr>
        <w:t>As conversion therapy operates outside of the</w:t>
      </w:r>
      <w:r w:rsidR="00783C2E" w:rsidRPr="00783C2E">
        <w:rPr>
          <w:rFonts w:ascii="Arial" w:hAnsi="Arial"/>
          <w:color w:val="231F20"/>
          <w:spacing w:val="-35"/>
        </w:rPr>
        <w:t xml:space="preserve"> </w:t>
      </w:r>
      <w:r w:rsidR="00783C2E" w:rsidRPr="00783C2E">
        <w:rPr>
          <w:rFonts w:ascii="Arial" w:hAnsi="Arial"/>
          <w:color w:val="231F20"/>
        </w:rPr>
        <w:t>regulated</w:t>
      </w:r>
      <w:r w:rsidR="00783C2E" w:rsidRPr="00783C2E">
        <w:rPr>
          <w:rFonts w:ascii="Arial" w:hAnsi="Arial"/>
          <w:color w:val="231F20"/>
          <w:w w:val="98"/>
        </w:rPr>
        <w:t xml:space="preserve"> </w:t>
      </w:r>
      <w:r w:rsidR="00783C2E" w:rsidRPr="00783C2E">
        <w:rPr>
          <w:rFonts w:ascii="Arial" w:hAnsi="Arial"/>
          <w:color w:val="231F20"/>
        </w:rPr>
        <w:t>medical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system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it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is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not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clear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how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prevalent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service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is,</w:t>
      </w:r>
      <w:r w:rsidR="00783C2E" w:rsidRPr="00783C2E">
        <w:rPr>
          <w:rFonts w:ascii="Arial" w:hAnsi="Arial"/>
          <w:color w:val="231F20"/>
          <w:spacing w:val="-12"/>
        </w:rPr>
        <w:t xml:space="preserve"> </w:t>
      </w:r>
      <w:r w:rsidR="00783C2E" w:rsidRPr="00783C2E">
        <w:rPr>
          <w:rFonts w:ascii="Arial" w:hAnsi="Arial"/>
          <w:color w:val="231F20"/>
        </w:rPr>
        <w:t>or</w:t>
      </w:r>
      <w:r w:rsidR="00783C2E" w:rsidRPr="00783C2E">
        <w:rPr>
          <w:rFonts w:ascii="Arial" w:hAnsi="Arial"/>
          <w:color w:val="231F20"/>
          <w:w w:val="97"/>
        </w:rPr>
        <w:t xml:space="preserve"> </w:t>
      </w:r>
      <w:r w:rsidR="00783C2E" w:rsidRPr="00783C2E">
        <w:rPr>
          <w:rFonts w:ascii="Arial" w:hAnsi="Arial"/>
          <w:color w:val="231F20"/>
        </w:rPr>
        <w:t>how many people seek it</w:t>
      </w:r>
      <w:r w:rsidR="00783C2E" w:rsidRPr="00783C2E">
        <w:rPr>
          <w:rFonts w:ascii="Arial" w:hAnsi="Arial"/>
          <w:color w:val="231F20"/>
          <w:spacing w:val="-33"/>
        </w:rPr>
        <w:t xml:space="preserve"> </w:t>
      </w:r>
      <w:r w:rsidR="00783C2E" w:rsidRPr="00783C2E">
        <w:rPr>
          <w:rFonts w:ascii="Arial" w:hAnsi="Arial"/>
          <w:color w:val="231F20"/>
        </w:rPr>
        <w:t>out.</w:t>
      </w:r>
    </w:p>
    <w:p w14:paraId="42BC46D3" w14:textId="77777777" w:rsidR="00D814DC" w:rsidRPr="00783C2E" w:rsidRDefault="00D814DC">
      <w:pPr>
        <w:spacing w:before="6"/>
        <w:rPr>
          <w:rFonts w:ascii="Arial" w:eastAsia="Trebuchet MS" w:hAnsi="Arial" w:cs="Trebuchet MS"/>
          <w:sz w:val="21"/>
          <w:szCs w:val="21"/>
        </w:rPr>
      </w:pPr>
    </w:p>
    <w:p w14:paraId="4BF5EEE2" w14:textId="77777777" w:rsidR="00D814DC" w:rsidRPr="00783C2E" w:rsidRDefault="00783C2E">
      <w:pPr>
        <w:pStyle w:val="Heading4"/>
        <w:numPr>
          <w:ilvl w:val="1"/>
          <w:numId w:val="5"/>
        </w:numPr>
        <w:tabs>
          <w:tab w:val="left" w:pos="6244"/>
        </w:tabs>
        <w:ind w:left="6243" w:hanging="622"/>
        <w:jc w:val="left"/>
      </w:pPr>
      <w:r w:rsidRPr="00783C2E">
        <w:rPr>
          <w:color w:val="CF2974"/>
        </w:rPr>
        <w:t>Domestic/family</w:t>
      </w:r>
      <w:r w:rsidRPr="00783C2E">
        <w:rPr>
          <w:color w:val="CF2974"/>
          <w:spacing w:val="-6"/>
        </w:rPr>
        <w:t xml:space="preserve"> </w:t>
      </w:r>
      <w:r w:rsidRPr="00783C2E">
        <w:rPr>
          <w:color w:val="CF2974"/>
        </w:rPr>
        <w:t>violence</w:t>
      </w:r>
    </w:p>
    <w:p w14:paraId="34DA32F6" w14:textId="77777777" w:rsidR="00D814DC" w:rsidRPr="00783C2E" w:rsidRDefault="00D814DC">
      <w:pPr>
        <w:rPr>
          <w:rFonts w:ascii="Arial" w:eastAsia="Arial" w:hAnsi="Arial" w:cs="Arial"/>
          <w:sz w:val="9"/>
          <w:szCs w:val="9"/>
        </w:rPr>
      </w:pPr>
    </w:p>
    <w:p w14:paraId="31E1DF8F" w14:textId="77777777" w:rsidR="00D814DC" w:rsidRPr="00783C2E" w:rsidRDefault="00D814DC">
      <w:pPr>
        <w:rPr>
          <w:rFonts w:ascii="Arial" w:eastAsia="Arial" w:hAnsi="Arial" w:cs="Arial"/>
          <w:sz w:val="9"/>
          <w:szCs w:val="9"/>
        </w:rPr>
        <w:sectPr w:rsidR="00D814DC" w:rsidRPr="00783C2E">
          <w:type w:val="continuous"/>
          <w:pgSz w:w="11910" w:h="16840"/>
          <w:pgMar w:top="1520" w:right="860" w:bottom="280" w:left="360" w:header="720" w:footer="720" w:gutter="0"/>
          <w:cols w:space="720"/>
        </w:sectPr>
      </w:pPr>
    </w:p>
    <w:p w14:paraId="414A42C5" w14:textId="77777777" w:rsidR="00D814DC" w:rsidRPr="00783C2E" w:rsidRDefault="00783C2E">
      <w:pPr>
        <w:pStyle w:val="BodyText"/>
        <w:spacing w:before="81" w:line="276" w:lineRule="auto"/>
        <w:rPr>
          <w:rFonts w:ascii="Arial" w:hAnsi="Arial"/>
          <w:sz w:val="10"/>
          <w:szCs w:val="10"/>
        </w:rPr>
      </w:pPr>
      <w:r w:rsidRPr="00783C2E">
        <w:rPr>
          <w:rFonts w:ascii="Arial" w:hAnsi="Arial"/>
          <w:color w:val="231F20"/>
        </w:rPr>
        <w:lastRenderedPageBreak/>
        <w:t>International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studies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reveal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conversion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therapies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often</w:t>
      </w:r>
      <w:r w:rsidRPr="00783C2E">
        <w:rPr>
          <w:rFonts w:ascii="Arial" w:hAnsi="Arial"/>
          <w:color w:val="231F20"/>
          <w:spacing w:val="-12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practised</w:t>
      </w:r>
      <w:proofErr w:type="spellEnd"/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manner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inconsistent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professional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ethics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codes.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particular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violations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identified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ground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informed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consent,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confidentiality,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coercion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provision</w:t>
      </w:r>
      <w:r w:rsidRPr="00783C2E">
        <w:rPr>
          <w:rFonts w:ascii="Arial" w:hAnsi="Arial"/>
          <w:color w:val="231F20"/>
          <w:spacing w:val="-2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28"/>
        </w:rPr>
        <w:t xml:space="preserve"> </w:t>
      </w:r>
      <w:r w:rsidRPr="00783C2E">
        <w:rPr>
          <w:rFonts w:ascii="Arial" w:hAnsi="Arial"/>
          <w:color w:val="231F20"/>
        </w:rPr>
        <w:t>referrals.</w:t>
      </w:r>
      <w:r w:rsidRPr="00783C2E">
        <w:rPr>
          <w:rFonts w:ascii="Arial" w:hAnsi="Arial"/>
          <w:color w:val="231F20"/>
          <w:position w:val="6"/>
          <w:sz w:val="10"/>
        </w:rPr>
        <w:t>238</w:t>
      </w:r>
    </w:p>
    <w:p w14:paraId="58F066E4" w14:textId="77777777" w:rsidR="00D814DC" w:rsidRPr="00783C2E" w:rsidRDefault="00783C2E">
      <w:pPr>
        <w:pStyle w:val="BodyText"/>
        <w:spacing w:before="78" w:line="276" w:lineRule="auto"/>
        <w:ind w:right="101"/>
        <w:rPr>
          <w:rFonts w:ascii="Arial" w:hAnsi="Arial"/>
        </w:rPr>
      </w:pPr>
      <w:r w:rsidRPr="00783C2E">
        <w:rPr>
          <w:rFonts w:ascii="Arial" w:hAnsi="Arial"/>
        </w:rPr>
        <w:br w:type="column"/>
      </w:r>
      <w:r w:rsidRPr="00783C2E">
        <w:rPr>
          <w:rFonts w:ascii="Arial" w:hAnsi="Arial"/>
          <w:color w:val="231F20"/>
        </w:rPr>
        <w:lastRenderedPageBreak/>
        <w:t>The issues of domestic and family violence for LGBTI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people is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another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issue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lacks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research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visibility.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rates</w:t>
      </w:r>
    </w:p>
    <w:p w14:paraId="19A8252D" w14:textId="77777777" w:rsidR="00D814DC" w:rsidRPr="00783C2E" w:rsidRDefault="00783C2E">
      <w:pPr>
        <w:pStyle w:val="BodyText"/>
        <w:spacing w:line="276" w:lineRule="auto"/>
        <w:ind w:right="101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of</w:t>
      </w:r>
      <w:proofErr w:type="gramEnd"/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violence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inclusion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needs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support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services</w:t>
      </w:r>
      <w:r w:rsidRPr="00783C2E">
        <w:rPr>
          <w:rFonts w:ascii="Arial" w:hAnsi="Arial"/>
          <w:color w:val="231F20"/>
          <w:spacing w:val="-52"/>
        </w:rPr>
        <w:t xml:space="preserve"> </w:t>
      </w:r>
      <w:r w:rsidRPr="00783C2E">
        <w:rPr>
          <w:rFonts w:ascii="Arial" w:hAnsi="Arial"/>
          <w:color w:val="231F20"/>
        </w:rPr>
        <w:t>was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raised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number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times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consultation.</w:t>
      </w:r>
    </w:p>
    <w:p w14:paraId="62A6FBD9" w14:textId="77777777" w:rsidR="00D814DC" w:rsidRPr="00783C2E" w:rsidRDefault="00D814DC">
      <w:pPr>
        <w:spacing w:line="276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860" w:bottom="280" w:left="360" w:header="720" w:footer="720" w:gutter="0"/>
          <w:cols w:num="2" w:space="720" w:equalWidth="0">
            <w:col w:w="4898" w:space="459"/>
            <w:col w:w="5333"/>
          </w:cols>
        </w:sectPr>
      </w:pPr>
    </w:p>
    <w:p w14:paraId="3B189F21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A9D9306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A1E2572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18F5F35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4443118" w14:textId="77777777" w:rsidR="00D814DC" w:rsidRPr="00783C2E" w:rsidRDefault="00D814DC">
      <w:pPr>
        <w:spacing w:before="6"/>
        <w:rPr>
          <w:rFonts w:ascii="Arial" w:eastAsia="Trebuchet MS" w:hAnsi="Arial" w:cs="Trebuchet MS"/>
          <w:sz w:val="26"/>
          <w:szCs w:val="26"/>
        </w:rPr>
      </w:pPr>
    </w:p>
    <w:bookmarkStart w:id="38" w:name="_bookmark35"/>
    <w:bookmarkEnd w:id="38"/>
    <w:p w14:paraId="771C5270" w14:textId="77777777" w:rsidR="00D814DC" w:rsidRPr="00783C2E" w:rsidRDefault="00F05F42">
      <w:pPr>
        <w:spacing w:line="3933" w:lineRule="exact"/>
        <w:ind w:left="103"/>
        <w:rPr>
          <w:rFonts w:ascii="Arial" w:eastAsia="Trebuchet MS" w:hAnsi="Arial" w:cs="Trebuchet MS"/>
          <w:sz w:val="20"/>
          <w:szCs w:val="20"/>
        </w:rPr>
      </w:pPr>
      <w:r>
        <w:rPr>
          <w:rFonts w:ascii="Arial" w:eastAsia="Trebuchet MS" w:hAnsi="Arial" w:cs="Trebuchet MS"/>
          <w:position w:val="-78"/>
          <w:sz w:val="20"/>
          <w:szCs w:val="20"/>
        </w:rPr>
      </w:r>
      <w:r>
        <w:rPr>
          <w:rFonts w:ascii="Arial" w:eastAsia="Trebuchet MS" w:hAnsi="Arial" w:cs="Trebuchet MS"/>
          <w:position w:val="-78"/>
          <w:sz w:val="20"/>
          <w:szCs w:val="20"/>
        </w:rPr>
        <w:pict w14:anchorId="79E12F42">
          <v:group id="_x0000_s4111" style="width:242.65pt;height:196.7pt;mso-position-horizontal-relative:char;mso-position-vertical-relative:line" coordsize="4853,3934">
            <v:group id="_x0000_s4118" style="position:absolute;width:4853;height:3303" coordsize="4853,3303">
              <v:shape id="_x0000_s4119" style="position:absolute;width:4853;height:3303" coordsize="4853,3303" path="m,l4853,r,3302l,3302,,xe" fillcolor="#cf2974" stroked="f">
                <v:path arrowok="t"/>
              </v:shape>
            </v:group>
            <v:group id="_x0000_s4116" style="position:absolute;top:3302;width:4853;height:172" coordorigin=",3302" coordsize="4853,172">
              <v:shape id="_x0000_s4117" style="position:absolute;top:3302;width:4853;height:172" coordorigin=",3302" coordsize="4853,172" path="m,3302r4853,l4853,3473,,3473,,3302xe" fillcolor="#563a83" stroked="f">
                <v:path arrowok="t"/>
              </v:shape>
            </v:group>
            <v:group id="_x0000_s4112" style="position:absolute;top:3306;width:4853;height:628" coordorigin=",3306" coordsize="4853,628">
              <v:shape id="_x0000_s4115" style="position:absolute;top:3306;width:4853;height:628" coordorigin=",3306" coordsize="4853,628" path="m4853,3306l,3306r,158l4383,3464r470,470l4853,3306xe" fillcolor="#563a83" stroked="f">
                <v:path arrowok="t"/>
              </v:shape>
              <v:shape id="_x0000_s4114" type="#_x0000_t202" style="position:absolute;left:397;top:475;width:4021;height:1580" filled="f" stroked="f">
                <v:textbox inset="0,0,0,0">
                  <w:txbxContent>
                    <w:p w14:paraId="5C490649" w14:textId="77777777" w:rsidR="00D603B0" w:rsidRDefault="00D603B0">
                      <w:pPr>
                        <w:spacing w:line="186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[The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Gove</w:t>
                      </w:r>
                      <w:r>
                        <w:rPr>
                          <w:rFonts w:ascii="Arial"/>
                          <w:color w:val="FFFFFF"/>
                          <w:spacing w:val="3"/>
                          <w:w w:val="95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nment]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must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legislate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esou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6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ce</w:t>
                      </w:r>
                    </w:p>
                    <w:p w14:paraId="78831308" w14:textId="77777777" w:rsidR="00D603B0" w:rsidRDefault="00D603B0">
                      <w:pPr>
                        <w:spacing w:line="280" w:lineRule="atLeas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support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services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3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8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efuges,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perpetrator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 xml:space="preserve">ehabilitation,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etc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LGBTI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people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experiencing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domestic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 xml:space="preserve">and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family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violence.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Domestic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family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violence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3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 xml:space="preserve">fects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same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oportion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LGBTI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people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it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does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 xml:space="preserve">the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non-LGBTI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population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1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3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people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experience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it.</w:t>
                      </w:r>
                    </w:p>
                  </w:txbxContent>
                </v:textbox>
              </v:shape>
              <v:shape id="_x0000_s4113" type="#_x0000_t202" style="position:absolute;left:397;top:2661;width:1901;height:180" filled="f" stroked="f">
                <v:textbox inset="0,0,0,0">
                  <w:txbxContent>
                    <w:p w14:paraId="1894BA56" w14:textId="77777777" w:rsidR="00D603B0" w:rsidRDefault="00D603B0">
                      <w:pPr>
                        <w:spacing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54306B"/>
                          <w:w w:val="93"/>
                          <w:sz w:val="18"/>
                        </w:rPr>
                        <w:t>Online</w:t>
                      </w:r>
                      <w:r>
                        <w:rPr>
                          <w:rFonts w:ascii="Arial"/>
                          <w:color w:val="54306B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4306B"/>
                          <w:w w:val="94"/>
                          <w:sz w:val="18"/>
                        </w:rPr>
                        <w:t>survey</w:t>
                      </w:r>
                      <w:r>
                        <w:rPr>
                          <w:rFonts w:ascii="Arial"/>
                          <w:color w:val="54306B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4306B"/>
                          <w:w w:val="97"/>
                          <w:sz w:val="18"/>
                        </w:rPr>
                        <w:t>participant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14938DA6" w14:textId="77777777" w:rsidR="00D814DC" w:rsidRPr="00783C2E" w:rsidRDefault="00D814DC">
      <w:pPr>
        <w:spacing w:before="6"/>
        <w:rPr>
          <w:rFonts w:ascii="Arial" w:eastAsia="Trebuchet MS" w:hAnsi="Arial" w:cs="Trebuchet MS"/>
          <w:sz w:val="23"/>
          <w:szCs w:val="23"/>
        </w:rPr>
      </w:pPr>
    </w:p>
    <w:p w14:paraId="7BADCFA0" w14:textId="77777777" w:rsidR="00D814DC" w:rsidRPr="00783C2E" w:rsidRDefault="00F05F42">
      <w:pPr>
        <w:pStyle w:val="BodyText"/>
        <w:spacing w:before="78" w:line="276" w:lineRule="auto"/>
        <w:ind w:left="103" w:right="6231"/>
        <w:rPr>
          <w:rFonts w:ascii="Arial" w:hAnsi="Arial"/>
        </w:rPr>
      </w:pPr>
      <w:r>
        <w:rPr>
          <w:rFonts w:ascii="Arial" w:hAnsi="Arial"/>
        </w:rPr>
        <w:pict w14:anchorId="4EDEFDD9">
          <v:group id="_x0000_s4105" style="position:absolute;left:0;text-align:left;margin-left:316.05pt;margin-top:-210.3pt;width:242.65pt;height:336.05pt;z-index:10168;mso-position-horizontal-relative:page" coordorigin="6321,-4207" coordsize="4853,6721">
            <v:group id="_x0000_s4109" style="position:absolute;left:6321;top:-4207;width:4853;height:6549" coordorigin="6321,-4207" coordsize="4853,6549">
              <v:shape id="_x0000_s4110" style="position:absolute;left:6321;top:-4207;width:4853;height:6549" coordorigin="6321,-4207" coordsize="4853,6549" path="m6321,-4207r4853,l11174,2342r-4853,l6321,-4207xe" fillcolor="#563a83" stroked="f">
                <v:path arrowok="t"/>
              </v:shape>
            </v:group>
            <v:group id="_x0000_s4106" style="position:absolute;left:6321;top:2342;width:4853;height:172" coordorigin="6321,2342" coordsize="4853,172">
              <v:shape id="_x0000_s4108" style="position:absolute;left:6321;top:2342;width:4853;height:172" coordorigin="6321,2342" coordsize="4853,172" path="m6321,2342r4853,l11174,2513r-4853,l6321,2342xe" fillcolor="#cf2974" stroked="f">
                <v:path arrowok="t"/>
              </v:shape>
              <v:shape id="_x0000_s4107" type="#_x0000_t202" style="position:absolute;left:6321;top:-4207;width:4853;height:6721" filled="f" stroked="f">
                <v:textbox inset="0,0,0,0">
                  <w:txbxContent>
                    <w:p w14:paraId="22E668F4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7C551D46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6850EEF4" w14:textId="77777777" w:rsidR="00D603B0" w:rsidRDefault="00D603B0">
                      <w:pPr>
                        <w:spacing w:line="324" w:lineRule="auto"/>
                        <w:ind w:left="396" w:right="449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Community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Legal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Cent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6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es</w:t>
                      </w:r>
                      <w:proofErr w:type="spellEnd"/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inc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6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easingly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 xml:space="preserve">oviding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services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clients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experiencing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family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violence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 xml:space="preserve">in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[diverse]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elationships,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including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lesbians,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gay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men 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bisexual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people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same-sex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elationships.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 xml:space="preserve">As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well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bisexual,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trans</w:t>
                      </w:r>
                      <w:proofErr w:type="gramEnd"/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intersex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people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 xml:space="preserve">either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same-gender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opposite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gender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elationships.</w:t>
                      </w:r>
                    </w:p>
                    <w:p w14:paraId="03EBEF78" w14:textId="77777777" w:rsidR="00D603B0" w:rsidRDefault="00D603B0">
                      <w:pPr>
                        <w:spacing w:before="116" w:line="324" w:lineRule="auto"/>
                        <w:ind w:left="396" w:right="395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need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for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holistic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app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9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oach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esponse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educing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eliminating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family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violence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 xml:space="preserve">in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LGBTIQ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communities.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National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Association</w:t>
                      </w:r>
                    </w:p>
                    <w:p w14:paraId="0D4E867E" w14:textId="77777777" w:rsidR="00D603B0" w:rsidRDefault="00D603B0">
                      <w:pPr>
                        <w:spacing w:before="2" w:line="324" w:lineRule="auto"/>
                        <w:ind w:left="396" w:right="422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Community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Legal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Cent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6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es</w:t>
                      </w:r>
                      <w:proofErr w:type="spellEnd"/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outlines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some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key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challenges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educing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eliminating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 xml:space="preserve">family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violence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including: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system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fragmentation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need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for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integrated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consistent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app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9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 xml:space="preserve">oach;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inadequate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funding;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gaps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between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legislative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 policy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intent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implementation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practise</w:t>
                      </w:r>
                      <w:proofErr w:type="spellEnd"/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; 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inadequate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monitoring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eporting.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It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 xml:space="preserve">is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important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ecognise</w:t>
                      </w:r>
                      <w:proofErr w:type="spellEnd"/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that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policy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decisions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 xml:space="preserve">in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elated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eas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such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housing,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health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welfa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5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 xml:space="preserve">e,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have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flow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f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fects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for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family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violence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need for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legal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assistance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96"/>
                          <w:sz w:val="18"/>
                        </w:rPr>
                        <w:t>.</w:t>
                      </w:r>
                      <w:r>
                        <w:rPr>
                          <w:rFonts w:ascii="Trebuchet MS"/>
                          <w:color w:val="FFFFFF"/>
                          <w:w w:val="111"/>
                          <w:position w:val="6"/>
                          <w:sz w:val="10"/>
                        </w:rPr>
                        <w:t>241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783C2E" w:rsidRPr="00783C2E">
        <w:rPr>
          <w:rFonts w:ascii="Arial" w:hAnsi="Arial"/>
          <w:color w:val="231F20"/>
          <w:w w:val="105"/>
        </w:rPr>
        <w:t>According</w:t>
      </w:r>
      <w:r w:rsidR="00783C2E" w:rsidRPr="00783C2E">
        <w:rPr>
          <w:rFonts w:ascii="Arial" w:hAnsi="Arial"/>
          <w:color w:val="231F20"/>
          <w:spacing w:val="-16"/>
          <w:w w:val="105"/>
        </w:rPr>
        <w:t xml:space="preserve"> </w:t>
      </w:r>
      <w:r w:rsidR="00783C2E" w:rsidRPr="00783C2E">
        <w:rPr>
          <w:rFonts w:ascii="Arial" w:hAnsi="Arial"/>
          <w:color w:val="231F20"/>
          <w:w w:val="105"/>
        </w:rPr>
        <w:t>to</w:t>
      </w:r>
      <w:r w:rsidR="00783C2E" w:rsidRPr="00783C2E">
        <w:rPr>
          <w:rFonts w:ascii="Arial" w:hAnsi="Arial"/>
          <w:color w:val="231F20"/>
          <w:spacing w:val="-16"/>
          <w:w w:val="105"/>
        </w:rPr>
        <w:t xml:space="preserve"> </w:t>
      </w:r>
      <w:r w:rsidR="00783C2E" w:rsidRPr="00783C2E">
        <w:rPr>
          <w:rFonts w:ascii="Arial" w:hAnsi="Arial"/>
          <w:color w:val="231F20"/>
          <w:w w:val="105"/>
        </w:rPr>
        <w:t>the</w:t>
      </w:r>
      <w:r w:rsidR="00783C2E" w:rsidRPr="00783C2E">
        <w:rPr>
          <w:rFonts w:ascii="Arial" w:hAnsi="Arial"/>
          <w:color w:val="231F20"/>
          <w:spacing w:val="-16"/>
          <w:w w:val="105"/>
        </w:rPr>
        <w:t xml:space="preserve"> </w:t>
      </w:r>
      <w:r w:rsidR="00783C2E" w:rsidRPr="00783C2E">
        <w:rPr>
          <w:rFonts w:ascii="Arial" w:hAnsi="Arial"/>
          <w:color w:val="231F20"/>
          <w:w w:val="105"/>
        </w:rPr>
        <w:t>NSW</w:t>
      </w:r>
      <w:r w:rsidR="00783C2E" w:rsidRPr="00783C2E">
        <w:rPr>
          <w:rFonts w:ascii="Arial" w:hAnsi="Arial"/>
          <w:color w:val="231F20"/>
          <w:spacing w:val="-16"/>
          <w:w w:val="105"/>
        </w:rPr>
        <w:t xml:space="preserve"> </w:t>
      </w:r>
      <w:r w:rsidR="00783C2E" w:rsidRPr="00783C2E">
        <w:rPr>
          <w:rFonts w:ascii="Arial" w:hAnsi="Arial"/>
          <w:color w:val="231F20"/>
          <w:w w:val="105"/>
        </w:rPr>
        <w:t>LGBTIQ</w:t>
      </w:r>
      <w:r w:rsidR="00783C2E" w:rsidRPr="00783C2E">
        <w:rPr>
          <w:rFonts w:ascii="Arial" w:hAnsi="Arial"/>
          <w:color w:val="231F20"/>
          <w:spacing w:val="-16"/>
          <w:w w:val="105"/>
        </w:rPr>
        <w:t xml:space="preserve"> </w:t>
      </w:r>
      <w:r w:rsidR="00783C2E" w:rsidRPr="00783C2E">
        <w:rPr>
          <w:rFonts w:ascii="Arial" w:hAnsi="Arial"/>
          <w:color w:val="231F20"/>
          <w:w w:val="105"/>
        </w:rPr>
        <w:t>Domestic</w:t>
      </w:r>
      <w:r w:rsidR="00783C2E" w:rsidRPr="00783C2E">
        <w:rPr>
          <w:rFonts w:ascii="Arial" w:hAnsi="Arial"/>
          <w:color w:val="231F20"/>
          <w:spacing w:val="-16"/>
          <w:w w:val="105"/>
        </w:rPr>
        <w:t xml:space="preserve"> </w:t>
      </w:r>
      <w:r w:rsidR="00783C2E" w:rsidRPr="00783C2E">
        <w:rPr>
          <w:rFonts w:ascii="Arial" w:hAnsi="Arial"/>
          <w:color w:val="231F20"/>
          <w:w w:val="105"/>
        </w:rPr>
        <w:t>Violence</w:t>
      </w:r>
      <w:r w:rsidR="00783C2E" w:rsidRPr="00783C2E">
        <w:rPr>
          <w:rFonts w:ascii="Arial" w:hAnsi="Arial"/>
          <w:color w:val="231F20"/>
          <w:w w:val="98"/>
        </w:rPr>
        <w:t xml:space="preserve"> </w:t>
      </w:r>
      <w:r w:rsidR="00783C2E" w:rsidRPr="00783C2E">
        <w:rPr>
          <w:rFonts w:ascii="Arial" w:hAnsi="Arial"/>
          <w:color w:val="231F20"/>
          <w:w w:val="105"/>
        </w:rPr>
        <w:t>Interagency:</w:t>
      </w:r>
    </w:p>
    <w:p w14:paraId="5603216A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125B5C0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EBA6337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F7CEE00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6C3589B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F2B0DA5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1B75CE4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2736AAC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0D02C25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D3A2AE2" w14:textId="77777777" w:rsidR="00D814DC" w:rsidRPr="00783C2E" w:rsidRDefault="00D814DC">
      <w:pPr>
        <w:spacing w:before="1"/>
        <w:rPr>
          <w:rFonts w:ascii="Arial" w:eastAsia="Trebuchet MS" w:hAnsi="Arial" w:cs="Trebuchet MS"/>
          <w:sz w:val="21"/>
          <w:szCs w:val="21"/>
        </w:rPr>
      </w:pPr>
    </w:p>
    <w:p w14:paraId="4B8BF6B8" w14:textId="77777777" w:rsidR="00D814DC" w:rsidRPr="00783C2E" w:rsidRDefault="00F05F42">
      <w:pPr>
        <w:pStyle w:val="BodyText"/>
        <w:spacing w:before="78" w:line="276" w:lineRule="auto"/>
        <w:ind w:left="5461" w:right="348"/>
        <w:rPr>
          <w:rFonts w:ascii="Arial" w:hAnsi="Arial"/>
        </w:rPr>
      </w:pPr>
      <w:r>
        <w:rPr>
          <w:rFonts w:ascii="Arial" w:hAnsi="Arial"/>
        </w:rPr>
        <w:pict w14:anchorId="5BBD45DF">
          <v:group id="_x0000_s4099" style="position:absolute;left:0;text-align:left;margin-left:48.15pt;margin-top:-92.95pt;width:242.65pt;height:224.05pt;z-index:10120;mso-position-horizontal-relative:page" coordorigin="964,-1859" coordsize="4853,4481">
            <v:group id="_x0000_s4103" style="position:absolute;left:964;top:-1859;width:4853;height:4309" coordorigin="964,-1859" coordsize="4853,4309">
              <v:shape id="_x0000_s4104" style="position:absolute;left:964;top:-1859;width:4853;height:4309" coordorigin="964,-1859" coordsize="4853,4309" path="m964,-1859r4853,l5817,2449r-4853,l964,-1859xe" fillcolor="#cf2974" stroked="f">
                <v:path arrowok="t"/>
              </v:shape>
            </v:group>
            <v:group id="_x0000_s4100" style="position:absolute;left:964;top:2449;width:4853;height:172" coordorigin="964,2449" coordsize="4853,172">
              <v:shape id="_x0000_s4102" style="position:absolute;left:964;top:2449;width:4853;height:172" coordorigin="964,2449" coordsize="4853,172" path="m964,2449r4853,l5817,2621r-4853,l964,2449xe" fillcolor="#563a83" stroked="f">
                <v:path arrowok="t"/>
              </v:shape>
              <v:shape id="_x0000_s4101" type="#_x0000_t202" style="position:absolute;left:964;top:-1859;width:4853;height:4481" filled="f" stroked="f">
                <v:textbox inset="0,0,0,0">
                  <w:txbxContent>
                    <w:p w14:paraId="0E285E8F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3DC051EA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1613602B" w14:textId="77777777" w:rsidR="00D603B0" w:rsidRDefault="00D603B0">
                      <w:pPr>
                        <w:spacing w:line="324" w:lineRule="auto"/>
                        <w:ind w:left="396" w:right="509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police,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domestic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violence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services,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 xml:space="preserve">LGBTI </w:t>
                      </w:r>
                      <w:proofErr w:type="spellStart"/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organisations</w:t>
                      </w:r>
                      <w:proofErr w:type="spellEnd"/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other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services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88"/>
                          <w:sz w:val="18"/>
                        </w:rPr>
                        <w:t>all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eport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that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 xml:space="preserve">they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working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with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individuals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who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have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 xml:space="preserve">experienced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experiencing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same-sex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domestic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 xml:space="preserve">violence. </w:t>
                      </w:r>
                      <w:r>
                        <w:rPr>
                          <w:rFonts w:ascii="Arial"/>
                          <w:color w:val="FFFFFF"/>
                          <w:spacing w:val="-20"/>
                          <w:w w:val="90"/>
                          <w:sz w:val="18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o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date,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6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limited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Australian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esea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ch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 xml:space="preserve">that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eco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8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ds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1"/>
                          <w:sz w:val="18"/>
                        </w:rPr>
                        <w:t>level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domestic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violence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same-</w:t>
                      </w:r>
                    </w:p>
                    <w:p w14:paraId="005D0327" w14:textId="77777777" w:rsidR="00D603B0" w:rsidRDefault="00D603B0">
                      <w:pPr>
                        <w:spacing w:before="2" w:line="324" w:lineRule="auto"/>
                        <w:ind w:left="396" w:right="47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sex</w:t>
                      </w:r>
                      <w:proofErr w:type="gramEnd"/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elationships.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Howeve</w:t>
                      </w:r>
                      <w:r>
                        <w:rPr>
                          <w:rFonts w:ascii="Arial"/>
                          <w:color w:val="FFFFFF"/>
                          <w:spacing w:val="-17"/>
                          <w:w w:val="96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,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number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 xml:space="preserve">overseas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studies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suggest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that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general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patte</w:t>
                      </w:r>
                      <w:r>
                        <w:rPr>
                          <w:rFonts w:ascii="Arial"/>
                          <w:color w:val="FFFFFF"/>
                          <w:spacing w:val="3"/>
                          <w:w w:val="98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ns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 xml:space="preserve">levels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domestic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violence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same-sex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elationships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 xml:space="preserve">e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about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same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hete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5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osexual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elationships.</w:t>
                      </w:r>
                    </w:p>
                    <w:p w14:paraId="0B4EA51F" w14:textId="77777777" w:rsidR="00D603B0" w:rsidRDefault="00D603B0">
                      <w:pPr>
                        <w:spacing w:before="2" w:line="324" w:lineRule="auto"/>
                        <w:ind w:left="396" w:right="799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These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studies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also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show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that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once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 xml:space="preserve">violence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starts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it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1"/>
                          <w:sz w:val="18"/>
                        </w:rPr>
                        <w:t>likely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get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worse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98"/>
                          <w:sz w:val="18"/>
                        </w:rPr>
                        <w:t>.</w:t>
                      </w:r>
                      <w:r>
                        <w:rPr>
                          <w:rFonts w:ascii="Trebuchet MS"/>
                          <w:color w:val="FFFFFF"/>
                          <w:w w:val="111"/>
                          <w:position w:val="6"/>
                          <w:sz w:val="10"/>
                        </w:rPr>
                        <w:t>240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reason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for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lack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visibility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in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same-sex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relationships is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not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  <w:spacing w:val="-3"/>
        </w:rPr>
        <w:t>clear,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but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is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likely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a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consequence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traditional</w:t>
      </w:r>
      <w:r w:rsidR="00783C2E" w:rsidRPr="00783C2E">
        <w:rPr>
          <w:rFonts w:ascii="Arial" w:hAnsi="Arial"/>
          <w:color w:val="231F20"/>
          <w:w w:val="93"/>
        </w:rPr>
        <w:t xml:space="preserve"> </w:t>
      </w:r>
      <w:r w:rsidR="00783C2E" w:rsidRPr="00783C2E">
        <w:rPr>
          <w:rFonts w:ascii="Arial" w:hAnsi="Arial"/>
          <w:color w:val="231F20"/>
        </w:rPr>
        <w:t>gendered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nature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family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and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domestic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violence</w:t>
      </w:r>
      <w:r w:rsidR="00783C2E" w:rsidRPr="00783C2E">
        <w:rPr>
          <w:rFonts w:ascii="Arial" w:hAnsi="Arial"/>
          <w:color w:val="231F20"/>
          <w:spacing w:val="-8"/>
        </w:rPr>
        <w:t xml:space="preserve"> </w:t>
      </w:r>
      <w:r w:rsidR="00783C2E" w:rsidRPr="00783C2E">
        <w:rPr>
          <w:rFonts w:ascii="Arial" w:hAnsi="Arial"/>
          <w:color w:val="231F20"/>
        </w:rPr>
        <w:t>in</w:t>
      </w:r>
      <w:r w:rsidR="00783C2E" w:rsidRPr="00783C2E">
        <w:rPr>
          <w:rFonts w:ascii="Arial" w:hAnsi="Arial"/>
          <w:color w:val="231F20"/>
          <w:w w:val="93"/>
        </w:rPr>
        <w:t xml:space="preserve"> </w:t>
      </w:r>
      <w:r w:rsidR="00783C2E" w:rsidRPr="00783C2E">
        <w:rPr>
          <w:rFonts w:ascii="Arial" w:hAnsi="Arial"/>
          <w:color w:val="231F20"/>
        </w:rPr>
        <w:t>heterosexual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relationships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that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is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not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considered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in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w w:val="94"/>
        </w:rPr>
        <w:t xml:space="preserve"> </w:t>
      </w:r>
      <w:r w:rsidR="00783C2E" w:rsidRPr="00783C2E">
        <w:rPr>
          <w:rFonts w:ascii="Arial" w:hAnsi="Arial"/>
          <w:color w:val="231F20"/>
        </w:rPr>
        <w:t>context</w:t>
      </w:r>
      <w:r w:rsidR="00783C2E" w:rsidRPr="00783C2E">
        <w:rPr>
          <w:rFonts w:ascii="Arial" w:hAnsi="Arial"/>
          <w:color w:val="231F20"/>
          <w:spacing w:val="-13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13"/>
        </w:rPr>
        <w:t xml:space="preserve"> </w:t>
      </w:r>
      <w:r w:rsidR="00783C2E" w:rsidRPr="00783C2E">
        <w:rPr>
          <w:rFonts w:ascii="Arial" w:hAnsi="Arial"/>
          <w:color w:val="231F20"/>
        </w:rPr>
        <w:t>same-sex</w:t>
      </w:r>
      <w:r w:rsidR="00783C2E" w:rsidRPr="00783C2E">
        <w:rPr>
          <w:rFonts w:ascii="Arial" w:hAnsi="Arial"/>
          <w:color w:val="231F20"/>
          <w:spacing w:val="-13"/>
        </w:rPr>
        <w:t xml:space="preserve"> </w:t>
      </w:r>
      <w:r w:rsidR="00783C2E" w:rsidRPr="00783C2E">
        <w:rPr>
          <w:rFonts w:ascii="Arial" w:hAnsi="Arial"/>
          <w:color w:val="231F20"/>
        </w:rPr>
        <w:t>relationships,</w:t>
      </w:r>
      <w:r w:rsidR="00783C2E" w:rsidRPr="00783C2E">
        <w:rPr>
          <w:rFonts w:ascii="Arial" w:hAnsi="Arial"/>
          <w:color w:val="231F20"/>
          <w:spacing w:val="-13"/>
        </w:rPr>
        <w:t xml:space="preserve"> </w:t>
      </w:r>
      <w:r w:rsidR="00783C2E" w:rsidRPr="00783C2E">
        <w:rPr>
          <w:rFonts w:ascii="Arial" w:hAnsi="Arial"/>
          <w:color w:val="231F20"/>
        </w:rPr>
        <w:t>that</w:t>
      </w:r>
      <w:r w:rsidR="00783C2E" w:rsidRPr="00783C2E">
        <w:rPr>
          <w:rFonts w:ascii="Arial" w:hAnsi="Arial"/>
          <w:color w:val="231F20"/>
          <w:spacing w:val="-13"/>
        </w:rPr>
        <w:t xml:space="preserve"> </w:t>
      </w:r>
      <w:r w:rsidR="00783C2E" w:rsidRPr="00783C2E">
        <w:rPr>
          <w:rFonts w:ascii="Arial" w:hAnsi="Arial"/>
          <w:color w:val="231F20"/>
        </w:rPr>
        <w:t>is,</w:t>
      </w:r>
      <w:r w:rsidR="00783C2E" w:rsidRPr="00783C2E">
        <w:rPr>
          <w:rFonts w:ascii="Arial" w:hAnsi="Arial"/>
          <w:color w:val="231F20"/>
          <w:spacing w:val="-13"/>
        </w:rPr>
        <w:t xml:space="preserve"> </w:t>
      </w:r>
      <w:r w:rsidR="00783C2E" w:rsidRPr="00783C2E">
        <w:rPr>
          <w:rFonts w:ascii="Arial" w:hAnsi="Arial"/>
          <w:color w:val="231F20"/>
        </w:rPr>
        <w:t>that</w:t>
      </w:r>
      <w:r w:rsidR="00783C2E" w:rsidRPr="00783C2E">
        <w:rPr>
          <w:rFonts w:ascii="Arial" w:hAnsi="Arial"/>
          <w:color w:val="231F20"/>
          <w:spacing w:val="-13"/>
        </w:rPr>
        <w:t xml:space="preserve"> </w:t>
      </w:r>
      <w:r w:rsidR="00783C2E" w:rsidRPr="00783C2E">
        <w:rPr>
          <w:rFonts w:ascii="Arial" w:hAnsi="Arial"/>
          <w:color w:val="231F20"/>
        </w:rPr>
        <w:t>there</w:t>
      </w:r>
      <w:r w:rsidR="00783C2E" w:rsidRPr="00783C2E">
        <w:rPr>
          <w:rFonts w:ascii="Arial" w:hAnsi="Arial"/>
          <w:color w:val="231F20"/>
          <w:spacing w:val="-13"/>
        </w:rPr>
        <w:t xml:space="preserve"> </w:t>
      </w:r>
      <w:r w:rsidR="00783C2E" w:rsidRPr="00783C2E">
        <w:rPr>
          <w:rFonts w:ascii="Arial" w:hAnsi="Arial"/>
          <w:color w:val="231F20"/>
        </w:rPr>
        <w:t>can</w:t>
      </w:r>
      <w:r w:rsidR="00783C2E" w:rsidRPr="00783C2E">
        <w:rPr>
          <w:rFonts w:ascii="Arial" w:hAnsi="Arial"/>
          <w:color w:val="231F20"/>
          <w:spacing w:val="-13"/>
        </w:rPr>
        <w:t xml:space="preserve"> </w:t>
      </w:r>
      <w:r w:rsidR="00783C2E" w:rsidRPr="00783C2E">
        <w:rPr>
          <w:rFonts w:ascii="Arial" w:hAnsi="Arial"/>
          <w:color w:val="231F20"/>
        </w:rPr>
        <w:t>be</w:t>
      </w:r>
      <w:r w:rsidR="00783C2E" w:rsidRPr="00783C2E">
        <w:rPr>
          <w:rFonts w:ascii="Arial" w:hAnsi="Arial"/>
          <w:color w:val="231F20"/>
          <w:w w:val="102"/>
        </w:rPr>
        <w:t xml:space="preserve"> </w:t>
      </w:r>
      <w:r w:rsidR="00783C2E" w:rsidRPr="00783C2E">
        <w:rPr>
          <w:rFonts w:ascii="Arial" w:hAnsi="Arial"/>
          <w:color w:val="231F20"/>
        </w:rPr>
        <w:t>domestic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violence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in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a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relationship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between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two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women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or</w:t>
      </w:r>
      <w:r w:rsidR="00783C2E" w:rsidRPr="00783C2E">
        <w:rPr>
          <w:rFonts w:ascii="Arial" w:hAnsi="Arial"/>
          <w:color w:val="231F20"/>
          <w:w w:val="97"/>
        </w:rPr>
        <w:t xml:space="preserve"> </w:t>
      </w:r>
      <w:r w:rsidR="00783C2E" w:rsidRPr="00783C2E">
        <w:rPr>
          <w:rFonts w:ascii="Arial" w:hAnsi="Arial"/>
          <w:color w:val="231F20"/>
        </w:rPr>
        <w:t>two</w:t>
      </w:r>
      <w:r w:rsidR="00783C2E" w:rsidRPr="00783C2E">
        <w:rPr>
          <w:rFonts w:ascii="Arial" w:hAnsi="Arial"/>
          <w:color w:val="231F20"/>
          <w:spacing w:val="-22"/>
        </w:rPr>
        <w:t xml:space="preserve"> </w:t>
      </w:r>
      <w:r w:rsidR="00783C2E" w:rsidRPr="00783C2E">
        <w:rPr>
          <w:rFonts w:ascii="Arial" w:hAnsi="Arial"/>
          <w:color w:val="231F20"/>
        </w:rPr>
        <w:t>men.</w:t>
      </w:r>
    </w:p>
    <w:p w14:paraId="5384D53F" w14:textId="77777777" w:rsidR="00D814DC" w:rsidRPr="00783C2E" w:rsidRDefault="00D814DC">
      <w:pPr>
        <w:spacing w:before="5"/>
        <w:rPr>
          <w:rFonts w:ascii="Arial" w:eastAsia="Trebuchet MS" w:hAnsi="Arial" w:cs="Trebuchet MS"/>
          <w:sz w:val="23"/>
          <w:szCs w:val="23"/>
        </w:rPr>
      </w:pPr>
    </w:p>
    <w:p w14:paraId="29F5BB03" w14:textId="77777777" w:rsidR="00D814DC" w:rsidRPr="00783C2E" w:rsidRDefault="00783C2E">
      <w:pPr>
        <w:pStyle w:val="Heading4"/>
        <w:numPr>
          <w:ilvl w:val="1"/>
          <w:numId w:val="5"/>
        </w:numPr>
        <w:tabs>
          <w:tab w:val="left" w:pos="6084"/>
        </w:tabs>
        <w:spacing w:line="300" w:lineRule="exact"/>
        <w:ind w:right="718" w:firstLine="0"/>
        <w:jc w:val="left"/>
      </w:pPr>
      <w:r w:rsidRPr="00783C2E">
        <w:rPr>
          <w:color w:val="CF2974"/>
        </w:rPr>
        <w:t>Processing</w:t>
      </w:r>
      <w:r w:rsidRPr="00783C2E">
        <w:rPr>
          <w:color w:val="CF2974"/>
          <w:spacing w:val="-46"/>
        </w:rPr>
        <w:t xml:space="preserve"> </w:t>
      </w:r>
      <w:r w:rsidRPr="00783C2E">
        <w:rPr>
          <w:color w:val="CF2974"/>
        </w:rPr>
        <w:t>of</w:t>
      </w:r>
      <w:r w:rsidRPr="00783C2E">
        <w:rPr>
          <w:color w:val="CF2974"/>
          <w:spacing w:val="-46"/>
        </w:rPr>
        <w:t xml:space="preserve"> </w:t>
      </w:r>
      <w:r w:rsidRPr="00783C2E">
        <w:rPr>
          <w:color w:val="CF2974"/>
        </w:rPr>
        <w:t>sexual</w:t>
      </w:r>
      <w:r w:rsidRPr="00783C2E">
        <w:rPr>
          <w:color w:val="CF2974"/>
          <w:spacing w:val="-46"/>
        </w:rPr>
        <w:t xml:space="preserve"> </w:t>
      </w:r>
      <w:r w:rsidRPr="00783C2E">
        <w:rPr>
          <w:color w:val="CF2974"/>
        </w:rPr>
        <w:t>orientation-</w:t>
      </w:r>
      <w:r w:rsidRPr="00783C2E">
        <w:rPr>
          <w:color w:val="CF2974"/>
          <w:w w:val="97"/>
        </w:rPr>
        <w:t xml:space="preserve"> </w:t>
      </w:r>
      <w:r w:rsidRPr="00783C2E">
        <w:rPr>
          <w:color w:val="CF2974"/>
        </w:rPr>
        <w:t>based asylum</w:t>
      </w:r>
      <w:r w:rsidRPr="00783C2E">
        <w:rPr>
          <w:color w:val="CF2974"/>
          <w:spacing w:val="-7"/>
        </w:rPr>
        <w:t xml:space="preserve"> </w:t>
      </w:r>
      <w:r w:rsidRPr="00783C2E">
        <w:rPr>
          <w:color w:val="CF2974"/>
        </w:rPr>
        <w:t>claims</w:t>
      </w:r>
    </w:p>
    <w:p w14:paraId="531435DC" w14:textId="77777777" w:rsidR="00D814DC" w:rsidRPr="00783C2E" w:rsidRDefault="00D814DC">
      <w:pPr>
        <w:spacing w:before="11"/>
        <w:rPr>
          <w:rFonts w:ascii="Arial" w:eastAsia="Arial" w:hAnsi="Arial" w:cs="Arial"/>
          <w:sz w:val="8"/>
          <w:szCs w:val="8"/>
        </w:rPr>
      </w:pPr>
    </w:p>
    <w:p w14:paraId="4963159C" w14:textId="77777777" w:rsidR="00D814DC" w:rsidRPr="00783C2E" w:rsidRDefault="00D814DC">
      <w:pPr>
        <w:rPr>
          <w:rFonts w:ascii="Arial" w:eastAsia="Arial" w:hAnsi="Arial" w:cs="Arial"/>
          <w:sz w:val="8"/>
          <w:szCs w:val="8"/>
        </w:rPr>
        <w:sectPr w:rsidR="00D814DC" w:rsidRPr="00783C2E">
          <w:pgSz w:w="11910" w:h="16840"/>
          <w:pgMar w:top="1580" w:right="320" w:bottom="580" w:left="860" w:header="0" w:footer="387" w:gutter="0"/>
          <w:cols w:space="720"/>
        </w:sectPr>
      </w:pPr>
    </w:p>
    <w:p w14:paraId="7940CF98" w14:textId="77777777" w:rsidR="00D814DC" w:rsidRPr="00783C2E" w:rsidRDefault="00D814DC">
      <w:pPr>
        <w:rPr>
          <w:rFonts w:ascii="Arial" w:eastAsia="Arial" w:hAnsi="Arial" w:cs="Arial"/>
          <w:sz w:val="18"/>
          <w:szCs w:val="18"/>
        </w:rPr>
      </w:pPr>
    </w:p>
    <w:p w14:paraId="4668F6D3" w14:textId="77777777" w:rsidR="00D814DC" w:rsidRPr="00783C2E" w:rsidRDefault="00783C2E">
      <w:pPr>
        <w:pStyle w:val="BodyText"/>
        <w:spacing w:before="138" w:line="276" w:lineRule="auto"/>
        <w:ind w:left="103"/>
        <w:rPr>
          <w:rFonts w:ascii="Arial" w:hAnsi="Arial"/>
        </w:rPr>
      </w:pPr>
      <w:r w:rsidRPr="00783C2E">
        <w:rPr>
          <w:rFonts w:ascii="Arial" w:hAnsi="Arial"/>
          <w:color w:val="231F20"/>
        </w:rPr>
        <w:t>Participants raised the issues of gaps in mainstream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service provision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well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research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into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nature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frequency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domestic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family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violence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relationships.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National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Association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Community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Legal</w:t>
      </w:r>
      <w:r w:rsidRPr="00783C2E">
        <w:rPr>
          <w:rFonts w:ascii="Arial" w:hAnsi="Arial"/>
          <w:color w:val="231F20"/>
          <w:spacing w:val="6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Centres</w:t>
      </w:r>
      <w:proofErr w:type="spellEnd"/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observed</w:t>
      </w:r>
      <w:r w:rsidRPr="00783C2E">
        <w:rPr>
          <w:rFonts w:ascii="Arial" w:hAnsi="Arial"/>
          <w:color w:val="231F20"/>
          <w:spacing w:val="-49"/>
        </w:rPr>
        <w:t xml:space="preserve"> </w:t>
      </w:r>
      <w:r w:rsidRPr="00783C2E">
        <w:rPr>
          <w:rFonts w:ascii="Arial" w:hAnsi="Arial"/>
          <w:color w:val="231F20"/>
        </w:rPr>
        <w:t>an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increase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frequency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such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presentations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w w:val="93"/>
        </w:rPr>
        <w:t xml:space="preserve"> </w:t>
      </w:r>
      <w:r w:rsidRPr="00783C2E">
        <w:rPr>
          <w:rFonts w:ascii="Arial" w:hAnsi="Arial"/>
          <w:color w:val="231F20"/>
        </w:rPr>
        <w:t>community legal</w:t>
      </w:r>
      <w:r w:rsidRPr="00783C2E">
        <w:rPr>
          <w:rFonts w:ascii="Arial" w:hAnsi="Arial"/>
          <w:color w:val="231F20"/>
          <w:spacing w:val="-43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centres</w:t>
      </w:r>
      <w:proofErr w:type="spellEnd"/>
      <w:r w:rsidRPr="00783C2E">
        <w:rPr>
          <w:rFonts w:ascii="Arial" w:hAnsi="Arial"/>
          <w:color w:val="231F20"/>
        </w:rPr>
        <w:t>:</w:t>
      </w:r>
    </w:p>
    <w:p w14:paraId="43D1D930" w14:textId="77777777" w:rsidR="00D814DC" w:rsidRPr="00783C2E" w:rsidRDefault="00783C2E">
      <w:pPr>
        <w:pStyle w:val="BodyText"/>
        <w:spacing w:before="78" w:line="276" w:lineRule="auto"/>
        <w:ind w:left="103" w:right="442"/>
        <w:rPr>
          <w:rFonts w:ascii="Arial" w:hAnsi="Arial"/>
        </w:rPr>
      </w:pPr>
      <w:r w:rsidRPr="00783C2E">
        <w:rPr>
          <w:rFonts w:ascii="Arial" w:hAnsi="Arial"/>
        </w:rPr>
        <w:br w:type="column"/>
      </w:r>
      <w:r w:rsidRPr="00783C2E">
        <w:rPr>
          <w:rFonts w:ascii="Arial" w:hAnsi="Arial"/>
          <w:color w:val="231F20"/>
        </w:rPr>
        <w:lastRenderedPageBreak/>
        <w:t>The consultation maintained a focus on domestic issues,</w:t>
      </w:r>
      <w:r w:rsidRPr="00783C2E">
        <w:rPr>
          <w:rFonts w:ascii="Arial" w:hAnsi="Arial"/>
          <w:color w:val="231F20"/>
          <w:spacing w:val="-50"/>
        </w:rPr>
        <w:t xml:space="preserve"> </w:t>
      </w:r>
      <w:r w:rsidRPr="00783C2E">
        <w:rPr>
          <w:rFonts w:ascii="Arial" w:hAnsi="Arial"/>
          <w:color w:val="231F20"/>
        </w:rPr>
        <w:t>however seeking asylum on the basis of sexual</w:t>
      </w:r>
      <w:r w:rsidRPr="00783C2E">
        <w:rPr>
          <w:rFonts w:ascii="Arial" w:hAnsi="Arial"/>
          <w:color w:val="231F20"/>
          <w:spacing w:val="-23"/>
        </w:rPr>
        <w:t xml:space="preserve"> </w:t>
      </w:r>
      <w:r w:rsidRPr="00783C2E">
        <w:rPr>
          <w:rFonts w:ascii="Arial" w:hAnsi="Arial"/>
          <w:color w:val="231F20"/>
        </w:rPr>
        <w:t>orientation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was raised as an area of concern.</w:t>
      </w:r>
    </w:p>
    <w:p w14:paraId="6485ECCA" w14:textId="77777777" w:rsidR="00D814DC" w:rsidRPr="00783C2E" w:rsidRDefault="00783C2E">
      <w:pPr>
        <w:pStyle w:val="BodyText"/>
        <w:spacing w:before="113" w:line="276" w:lineRule="auto"/>
        <w:ind w:left="103" w:right="572"/>
        <w:rPr>
          <w:rFonts w:ascii="Arial" w:hAnsi="Arial"/>
        </w:rPr>
      </w:pPr>
      <w:r w:rsidRPr="00783C2E">
        <w:rPr>
          <w:rFonts w:ascii="Arial" w:hAnsi="Arial"/>
          <w:color w:val="231F20"/>
        </w:rPr>
        <w:t>Australia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one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an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increasing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number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countries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around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world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9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recognise</w:t>
      </w:r>
      <w:proofErr w:type="spellEnd"/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sexual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orientation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identity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valid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grounds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claim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asylum.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While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this is promising, a lack of consistency in decision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making</w:t>
      </w:r>
    </w:p>
    <w:p w14:paraId="00D9DFDF" w14:textId="77777777" w:rsidR="00D814DC" w:rsidRPr="00783C2E" w:rsidRDefault="00783C2E">
      <w:pPr>
        <w:pStyle w:val="BodyText"/>
        <w:spacing w:line="276" w:lineRule="auto"/>
        <w:ind w:left="103" w:right="341"/>
        <w:rPr>
          <w:rFonts w:ascii="Arial" w:hAnsi="Arial"/>
          <w:sz w:val="10"/>
          <w:szCs w:val="10"/>
        </w:rPr>
      </w:pPr>
      <w:proofErr w:type="gramStart"/>
      <w:r w:rsidRPr="00783C2E">
        <w:rPr>
          <w:rFonts w:ascii="Arial" w:hAnsi="Arial"/>
          <w:color w:val="231F20"/>
        </w:rPr>
        <w:t>combined</w:t>
      </w:r>
      <w:proofErr w:type="gramEnd"/>
      <w:r w:rsidRPr="00783C2E">
        <w:rPr>
          <w:rFonts w:ascii="Arial" w:hAnsi="Arial"/>
          <w:color w:val="231F20"/>
        </w:rPr>
        <w:t xml:space="preserve"> with a lack of resources to assist in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understanding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unique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identities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experiences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sexual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minorities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has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led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numerous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claims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asylum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being</w:t>
      </w:r>
      <w:r w:rsidRPr="00783C2E">
        <w:rPr>
          <w:rFonts w:ascii="Arial" w:hAnsi="Arial"/>
          <w:color w:val="231F20"/>
          <w:spacing w:val="-53"/>
        </w:rPr>
        <w:t xml:space="preserve"> </w:t>
      </w:r>
      <w:r w:rsidRPr="00783C2E">
        <w:rPr>
          <w:rFonts w:ascii="Arial" w:hAnsi="Arial"/>
          <w:color w:val="231F20"/>
        </w:rPr>
        <w:t>improperly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decided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litigated.</w:t>
      </w:r>
      <w:r w:rsidRPr="00783C2E">
        <w:rPr>
          <w:rFonts w:ascii="Arial" w:hAnsi="Arial"/>
          <w:color w:val="231F20"/>
          <w:position w:val="6"/>
          <w:sz w:val="10"/>
        </w:rPr>
        <w:t>242</w:t>
      </w:r>
    </w:p>
    <w:p w14:paraId="416E235C" w14:textId="77777777" w:rsidR="00D814DC" w:rsidRPr="00783C2E" w:rsidRDefault="00D814DC">
      <w:pPr>
        <w:spacing w:line="276" w:lineRule="auto"/>
        <w:rPr>
          <w:rFonts w:ascii="Arial" w:hAnsi="Arial"/>
          <w:sz w:val="10"/>
          <w:szCs w:val="10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num="2" w:space="720" w:equalWidth="0">
            <w:col w:w="4915" w:space="442"/>
            <w:col w:w="5373"/>
          </w:cols>
        </w:sectPr>
      </w:pPr>
    </w:p>
    <w:p w14:paraId="394F66DA" w14:textId="77777777" w:rsidR="00D814DC" w:rsidRPr="00783C2E" w:rsidRDefault="00783C2E">
      <w:pPr>
        <w:pStyle w:val="Heading6"/>
      </w:pPr>
      <w:bookmarkStart w:id="39" w:name="_bookmark36"/>
      <w:bookmarkEnd w:id="39"/>
      <w:r w:rsidRPr="00783C2E">
        <w:rPr>
          <w:color w:val="6D6E71"/>
          <w:w w:val="85"/>
        </w:rPr>
        <w:lastRenderedPageBreak/>
        <w:t>Chapter</w:t>
      </w:r>
      <w:r w:rsidRPr="00783C2E">
        <w:rPr>
          <w:color w:val="6D6E71"/>
          <w:spacing w:val="-21"/>
          <w:w w:val="85"/>
        </w:rPr>
        <w:t xml:space="preserve"> </w:t>
      </w:r>
      <w:r w:rsidRPr="00783C2E">
        <w:rPr>
          <w:color w:val="6D6E71"/>
          <w:w w:val="85"/>
        </w:rPr>
        <w:t>14:</w:t>
      </w:r>
      <w:r w:rsidRPr="00783C2E">
        <w:rPr>
          <w:color w:val="6D6E71"/>
          <w:spacing w:val="-25"/>
          <w:w w:val="85"/>
        </w:rPr>
        <w:t xml:space="preserve"> </w:t>
      </w:r>
      <w:r w:rsidRPr="00783C2E">
        <w:rPr>
          <w:color w:val="6D6E71"/>
          <w:w w:val="85"/>
        </w:rPr>
        <w:t>Other</w:t>
      </w:r>
      <w:r w:rsidRPr="00783C2E">
        <w:rPr>
          <w:color w:val="6D6E71"/>
          <w:spacing w:val="-21"/>
          <w:w w:val="85"/>
        </w:rPr>
        <w:t xml:space="preserve"> </w:t>
      </w:r>
      <w:r w:rsidRPr="00783C2E">
        <w:rPr>
          <w:color w:val="6D6E71"/>
          <w:w w:val="85"/>
        </w:rPr>
        <w:t>issues</w:t>
      </w:r>
    </w:p>
    <w:p w14:paraId="362983C0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1B02C52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EA14240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B77397C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7E538A5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FBAC94F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BC9E4D2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B5C0F59" w14:textId="77777777" w:rsidR="00D814DC" w:rsidRPr="00783C2E" w:rsidRDefault="00D814DC">
      <w:pPr>
        <w:spacing w:before="10"/>
        <w:rPr>
          <w:rFonts w:ascii="Arial" w:eastAsia="Arial" w:hAnsi="Arial" w:cs="Arial"/>
          <w:sz w:val="29"/>
          <w:szCs w:val="29"/>
        </w:rPr>
      </w:pPr>
    </w:p>
    <w:p w14:paraId="25C5B8FA" w14:textId="77777777" w:rsidR="00D814DC" w:rsidRPr="00783C2E" w:rsidRDefault="00D814DC">
      <w:pPr>
        <w:rPr>
          <w:rFonts w:ascii="Arial" w:eastAsia="Arial" w:hAnsi="Arial" w:cs="Arial"/>
          <w:sz w:val="29"/>
          <w:szCs w:val="29"/>
        </w:rPr>
        <w:sectPr w:rsidR="00D814DC" w:rsidRPr="00783C2E">
          <w:pgSz w:w="11910" w:h="16840"/>
          <w:pgMar w:top="440" w:right="860" w:bottom="580" w:left="360" w:header="0" w:footer="399" w:gutter="0"/>
          <w:cols w:space="720"/>
        </w:sectPr>
      </w:pPr>
    </w:p>
    <w:p w14:paraId="2D561B06" w14:textId="77777777" w:rsidR="00D814DC" w:rsidRPr="00783C2E" w:rsidRDefault="00783C2E">
      <w:pPr>
        <w:pStyle w:val="BodyText"/>
        <w:spacing w:before="131" w:line="276" w:lineRule="auto"/>
        <w:ind w:right="108"/>
        <w:rPr>
          <w:rFonts w:ascii="Arial" w:hAnsi="Arial"/>
        </w:rPr>
      </w:pPr>
      <w:r w:rsidRPr="00783C2E">
        <w:rPr>
          <w:rFonts w:ascii="Arial" w:hAnsi="Arial"/>
          <w:color w:val="231F20"/>
        </w:rPr>
        <w:lastRenderedPageBreak/>
        <w:t>Research on a large data set of over 600 Australian</w:t>
      </w:r>
      <w:r w:rsidRPr="00783C2E">
        <w:rPr>
          <w:rFonts w:ascii="Arial" w:hAnsi="Arial"/>
          <w:color w:val="231F20"/>
          <w:spacing w:val="7"/>
        </w:rPr>
        <w:t xml:space="preserve"> </w:t>
      </w:r>
      <w:r w:rsidRPr="00783C2E">
        <w:rPr>
          <w:rFonts w:ascii="Arial" w:hAnsi="Arial"/>
          <w:color w:val="231F20"/>
        </w:rPr>
        <w:t>cases</w:t>
      </w:r>
      <w:r w:rsidRPr="00783C2E">
        <w:rPr>
          <w:rFonts w:ascii="Arial" w:hAnsi="Arial"/>
          <w:color w:val="231F20"/>
          <w:w w:val="109"/>
        </w:rPr>
        <w:t xml:space="preserve"> </w:t>
      </w:r>
      <w:r w:rsidRPr="00783C2E">
        <w:rPr>
          <w:rFonts w:ascii="Arial" w:hAnsi="Arial"/>
          <w:color w:val="231F20"/>
        </w:rPr>
        <w:t>have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revealed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overturn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rates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approximately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30%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w w:val="92"/>
        </w:rPr>
        <w:t xml:space="preserve"> </w:t>
      </w:r>
      <w:r w:rsidRPr="00783C2E">
        <w:rPr>
          <w:rFonts w:ascii="Arial" w:hAnsi="Arial"/>
          <w:color w:val="231F20"/>
        </w:rPr>
        <w:t>sexual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orientation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based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claims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comparison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rate</w:t>
      </w:r>
    </w:p>
    <w:p w14:paraId="5B57849A" w14:textId="77777777" w:rsidR="00D814DC" w:rsidRPr="00783C2E" w:rsidRDefault="00783C2E">
      <w:pPr>
        <w:pStyle w:val="BodyText"/>
        <w:spacing w:line="276" w:lineRule="auto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of</w:t>
      </w:r>
      <w:proofErr w:type="gramEnd"/>
      <w:r w:rsidRPr="00783C2E">
        <w:rPr>
          <w:rFonts w:ascii="Arial" w:hAnsi="Arial"/>
          <w:color w:val="231F20"/>
        </w:rPr>
        <w:t xml:space="preserve"> approximately 15% on other claims.</w:t>
      </w:r>
      <w:r w:rsidRPr="00783C2E">
        <w:rPr>
          <w:rFonts w:ascii="Arial" w:hAnsi="Arial"/>
          <w:color w:val="231F20"/>
          <w:position w:val="6"/>
          <w:sz w:val="10"/>
        </w:rPr>
        <w:t xml:space="preserve">243 </w:t>
      </w:r>
      <w:r w:rsidRPr="00783C2E">
        <w:rPr>
          <w:rFonts w:ascii="Arial" w:hAnsi="Arial"/>
          <w:color w:val="231F20"/>
        </w:rPr>
        <w:t>Based on this</w:t>
      </w:r>
      <w:r w:rsidRPr="00783C2E">
        <w:rPr>
          <w:rFonts w:ascii="Arial" w:hAnsi="Arial"/>
          <w:color w:val="231F20"/>
          <w:spacing w:val="-1"/>
        </w:rPr>
        <w:t xml:space="preserve"> </w:t>
      </w:r>
      <w:r w:rsidRPr="00783C2E">
        <w:rPr>
          <w:rFonts w:ascii="Arial" w:hAnsi="Arial"/>
          <w:color w:val="231F20"/>
        </w:rPr>
        <w:t>evidence,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clear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departmental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decision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making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concerning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sexuality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based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claims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requires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improvement.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current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inconsistency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departmental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level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decisions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sexual</w:t>
      </w:r>
      <w:r w:rsidRPr="00783C2E">
        <w:rPr>
          <w:rFonts w:ascii="Arial" w:hAnsi="Arial"/>
          <w:color w:val="231F20"/>
          <w:spacing w:val="-51"/>
        </w:rPr>
        <w:t xml:space="preserve"> </w:t>
      </w:r>
      <w:r w:rsidRPr="00783C2E">
        <w:rPr>
          <w:rFonts w:ascii="Arial" w:hAnsi="Arial"/>
          <w:color w:val="231F20"/>
        </w:rPr>
        <w:t>orientation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identity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present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unnecessary</w:t>
      </w:r>
    </w:p>
    <w:p w14:paraId="4786F677" w14:textId="77777777" w:rsidR="00D814DC" w:rsidRPr="00783C2E" w:rsidRDefault="00783C2E">
      <w:pPr>
        <w:pStyle w:val="BodyText"/>
        <w:spacing w:line="276" w:lineRule="auto"/>
        <w:ind w:right="108"/>
        <w:rPr>
          <w:rFonts w:ascii="Arial" w:hAnsi="Arial"/>
          <w:sz w:val="10"/>
          <w:szCs w:val="10"/>
        </w:rPr>
      </w:pPr>
      <w:proofErr w:type="gramStart"/>
      <w:r w:rsidRPr="00783C2E">
        <w:rPr>
          <w:rFonts w:ascii="Arial" w:hAnsi="Arial"/>
          <w:color w:val="231F20"/>
        </w:rPr>
        <w:t>cost</w:t>
      </w:r>
      <w:proofErr w:type="gramEnd"/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burden,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further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inhibits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Australia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from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meeting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its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obligations</w:t>
      </w:r>
      <w:r w:rsidRPr="00783C2E">
        <w:rPr>
          <w:rFonts w:ascii="Arial" w:hAnsi="Arial"/>
          <w:color w:val="231F20"/>
          <w:spacing w:val="-31"/>
        </w:rPr>
        <w:t xml:space="preserve"> </w:t>
      </w:r>
      <w:r w:rsidRPr="00783C2E">
        <w:rPr>
          <w:rFonts w:ascii="Arial" w:hAnsi="Arial"/>
          <w:color w:val="231F20"/>
        </w:rPr>
        <w:t>under</w:t>
      </w:r>
      <w:r w:rsidRPr="00783C2E">
        <w:rPr>
          <w:rFonts w:ascii="Arial" w:hAnsi="Arial"/>
          <w:color w:val="231F20"/>
          <w:spacing w:val="-31"/>
        </w:rPr>
        <w:t xml:space="preserve"> </w:t>
      </w:r>
      <w:r w:rsidRPr="00783C2E">
        <w:rPr>
          <w:rFonts w:ascii="Arial" w:hAnsi="Arial"/>
          <w:color w:val="231F20"/>
        </w:rPr>
        <w:t>international</w:t>
      </w:r>
      <w:r w:rsidRPr="00783C2E">
        <w:rPr>
          <w:rFonts w:ascii="Arial" w:hAnsi="Arial"/>
          <w:color w:val="231F20"/>
          <w:spacing w:val="-31"/>
        </w:rPr>
        <w:t xml:space="preserve"> </w:t>
      </w:r>
      <w:r w:rsidRPr="00783C2E">
        <w:rPr>
          <w:rFonts w:ascii="Arial" w:hAnsi="Arial"/>
          <w:color w:val="231F20"/>
        </w:rPr>
        <w:t>treaties</w:t>
      </w:r>
      <w:r w:rsidRPr="00783C2E">
        <w:rPr>
          <w:rFonts w:ascii="Arial" w:hAnsi="Arial"/>
          <w:color w:val="231F20"/>
          <w:spacing w:val="-31"/>
        </w:rPr>
        <w:t xml:space="preserve"> </w:t>
      </w:r>
      <w:r w:rsidRPr="00783C2E">
        <w:rPr>
          <w:rFonts w:ascii="Arial" w:hAnsi="Arial"/>
          <w:color w:val="231F20"/>
        </w:rPr>
        <w:t>it</w:t>
      </w:r>
      <w:r w:rsidRPr="00783C2E">
        <w:rPr>
          <w:rFonts w:ascii="Arial" w:hAnsi="Arial"/>
          <w:color w:val="231F20"/>
          <w:spacing w:val="-31"/>
        </w:rPr>
        <w:t xml:space="preserve"> </w:t>
      </w:r>
      <w:r w:rsidRPr="00783C2E">
        <w:rPr>
          <w:rFonts w:ascii="Arial" w:hAnsi="Arial"/>
          <w:color w:val="231F20"/>
        </w:rPr>
        <w:t>has</w:t>
      </w:r>
      <w:r w:rsidRPr="00783C2E">
        <w:rPr>
          <w:rFonts w:ascii="Arial" w:hAnsi="Arial"/>
          <w:color w:val="231F20"/>
          <w:spacing w:val="-31"/>
        </w:rPr>
        <w:t xml:space="preserve"> </w:t>
      </w:r>
      <w:r w:rsidRPr="00783C2E">
        <w:rPr>
          <w:rFonts w:ascii="Arial" w:hAnsi="Arial"/>
          <w:color w:val="231F20"/>
        </w:rPr>
        <w:t>ratified.</w:t>
      </w:r>
      <w:r w:rsidRPr="00783C2E">
        <w:rPr>
          <w:rFonts w:ascii="Arial" w:hAnsi="Arial"/>
          <w:color w:val="231F20"/>
          <w:position w:val="6"/>
          <w:sz w:val="10"/>
        </w:rPr>
        <w:t>244</w:t>
      </w:r>
    </w:p>
    <w:p w14:paraId="1FAA0A00" w14:textId="77777777" w:rsidR="00D814DC" w:rsidRPr="00783C2E" w:rsidRDefault="00783C2E">
      <w:pPr>
        <w:pStyle w:val="BodyText"/>
        <w:spacing w:before="113"/>
        <w:ind w:right="108"/>
        <w:rPr>
          <w:rFonts w:ascii="Arial" w:hAnsi="Arial"/>
        </w:rPr>
      </w:pP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example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Refugee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Council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Australia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submitted:</w:t>
      </w:r>
    </w:p>
    <w:p w14:paraId="594E6283" w14:textId="77777777" w:rsidR="00D814DC" w:rsidRPr="00783C2E" w:rsidRDefault="00783C2E">
      <w:pPr>
        <w:pStyle w:val="Heading4"/>
        <w:numPr>
          <w:ilvl w:val="1"/>
          <w:numId w:val="5"/>
        </w:numPr>
        <w:tabs>
          <w:tab w:val="left" w:pos="887"/>
        </w:tabs>
        <w:spacing w:before="89" w:line="300" w:lineRule="exact"/>
        <w:ind w:left="263" w:right="565" w:firstLine="0"/>
        <w:jc w:val="both"/>
      </w:pPr>
      <w:r w:rsidRPr="00783C2E">
        <w:rPr>
          <w:color w:val="CF2974"/>
        </w:rPr>
        <w:br w:type="column"/>
      </w:r>
      <w:r w:rsidRPr="00783C2E">
        <w:rPr>
          <w:color w:val="CF2974"/>
        </w:rPr>
        <w:lastRenderedPageBreak/>
        <w:t>Guardianship,</w:t>
      </w:r>
      <w:r w:rsidRPr="00783C2E">
        <w:rPr>
          <w:color w:val="CF2974"/>
          <w:spacing w:val="-36"/>
        </w:rPr>
        <w:t xml:space="preserve"> </w:t>
      </w:r>
      <w:r w:rsidRPr="00783C2E">
        <w:rPr>
          <w:color w:val="CF2974"/>
        </w:rPr>
        <w:t>power</w:t>
      </w:r>
      <w:r w:rsidRPr="00783C2E">
        <w:rPr>
          <w:color w:val="CF2974"/>
          <w:spacing w:val="-36"/>
        </w:rPr>
        <w:t xml:space="preserve"> </w:t>
      </w:r>
      <w:r w:rsidRPr="00783C2E">
        <w:rPr>
          <w:color w:val="CF2974"/>
        </w:rPr>
        <w:t>of</w:t>
      </w:r>
      <w:r w:rsidRPr="00783C2E">
        <w:rPr>
          <w:color w:val="CF2974"/>
          <w:spacing w:val="-36"/>
        </w:rPr>
        <w:t xml:space="preserve"> </w:t>
      </w:r>
      <w:r w:rsidRPr="00783C2E">
        <w:rPr>
          <w:color w:val="CF2974"/>
        </w:rPr>
        <w:t>attorney</w:t>
      </w:r>
      <w:r w:rsidRPr="00783C2E">
        <w:rPr>
          <w:color w:val="CF2974"/>
          <w:w w:val="94"/>
        </w:rPr>
        <w:t xml:space="preserve"> </w:t>
      </w:r>
      <w:r w:rsidRPr="00783C2E">
        <w:rPr>
          <w:color w:val="CF2974"/>
        </w:rPr>
        <w:t>and</w:t>
      </w:r>
      <w:r w:rsidRPr="00783C2E">
        <w:rPr>
          <w:color w:val="CF2974"/>
          <w:spacing w:val="-39"/>
        </w:rPr>
        <w:t xml:space="preserve"> </w:t>
      </w:r>
      <w:r w:rsidRPr="00783C2E">
        <w:rPr>
          <w:color w:val="CF2974"/>
        </w:rPr>
        <w:t>superannuation</w:t>
      </w:r>
      <w:r w:rsidRPr="00783C2E">
        <w:rPr>
          <w:color w:val="CF2974"/>
          <w:spacing w:val="-39"/>
        </w:rPr>
        <w:t xml:space="preserve"> </w:t>
      </w:r>
      <w:r w:rsidRPr="00783C2E">
        <w:rPr>
          <w:color w:val="CF2974"/>
        </w:rPr>
        <w:t>issues</w:t>
      </w:r>
      <w:r w:rsidRPr="00783C2E">
        <w:rPr>
          <w:color w:val="CF2974"/>
          <w:spacing w:val="-39"/>
        </w:rPr>
        <w:t xml:space="preserve"> </w:t>
      </w:r>
      <w:r w:rsidRPr="00783C2E">
        <w:rPr>
          <w:color w:val="CF2974"/>
        </w:rPr>
        <w:t>for</w:t>
      </w:r>
      <w:r w:rsidRPr="00783C2E">
        <w:rPr>
          <w:color w:val="CF2974"/>
          <w:spacing w:val="-39"/>
        </w:rPr>
        <w:t xml:space="preserve"> </w:t>
      </w:r>
      <w:r w:rsidRPr="00783C2E">
        <w:rPr>
          <w:color w:val="CF2974"/>
        </w:rPr>
        <w:t>LGBTI</w:t>
      </w:r>
      <w:r w:rsidRPr="00783C2E">
        <w:rPr>
          <w:color w:val="CF2974"/>
          <w:w w:val="94"/>
        </w:rPr>
        <w:t xml:space="preserve"> </w:t>
      </w:r>
      <w:r w:rsidRPr="00783C2E">
        <w:rPr>
          <w:color w:val="CF2974"/>
        </w:rPr>
        <w:t>people</w:t>
      </w:r>
    </w:p>
    <w:p w14:paraId="2F26247E" w14:textId="77777777" w:rsidR="00D814DC" w:rsidRPr="00783C2E" w:rsidRDefault="00783C2E">
      <w:pPr>
        <w:pStyle w:val="BodyText"/>
        <w:spacing w:before="181" w:line="276" w:lineRule="auto"/>
        <w:ind w:right="101"/>
        <w:rPr>
          <w:rFonts w:ascii="Arial" w:hAnsi="Arial"/>
        </w:rPr>
      </w:pPr>
      <w:r w:rsidRPr="00783C2E">
        <w:rPr>
          <w:rFonts w:ascii="Arial" w:hAnsi="Arial"/>
          <w:color w:val="231F20"/>
        </w:rPr>
        <w:t>The LGBTI National Health Alliance submitted</w:t>
      </w:r>
      <w:r w:rsidRPr="00783C2E">
        <w:rPr>
          <w:rFonts w:ascii="Arial" w:hAnsi="Arial"/>
          <w:color w:val="231F20"/>
          <w:spacing w:val="-32"/>
        </w:rPr>
        <w:t xml:space="preserve"> </w:t>
      </w:r>
      <w:r w:rsidRPr="00783C2E">
        <w:rPr>
          <w:rFonts w:ascii="Arial" w:hAnsi="Arial"/>
          <w:color w:val="231F20"/>
        </w:rPr>
        <w:t>specific information on the way in which some guardianship</w:t>
      </w:r>
      <w:r w:rsidRPr="00783C2E">
        <w:rPr>
          <w:rFonts w:ascii="Arial" w:hAnsi="Arial"/>
          <w:color w:val="231F20"/>
          <w:spacing w:val="-28"/>
        </w:rPr>
        <w:t xml:space="preserve"> </w:t>
      </w:r>
      <w:r w:rsidRPr="00783C2E">
        <w:rPr>
          <w:rFonts w:ascii="Arial" w:hAnsi="Arial"/>
          <w:color w:val="231F20"/>
        </w:rPr>
        <w:t>acts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cause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potential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problems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LGBTI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people.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Concerns</w:t>
      </w:r>
      <w:r w:rsidRPr="00783C2E">
        <w:rPr>
          <w:rFonts w:ascii="Arial" w:hAnsi="Arial"/>
          <w:color w:val="231F20"/>
          <w:spacing w:val="3"/>
        </w:rPr>
        <w:t xml:space="preserve"> </w:t>
      </w:r>
      <w:r w:rsidRPr="00783C2E">
        <w:rPr>
          <w:rFonts w:ascii="Arial" w:hAnsi="Arial"/>
          <w:color w:val="231F20"/>
        </w:rPr>
        <w:t>around</w:t>
      </w:r>
      <w:r w:rsidRPr="00783C2E">
        <w:rPr>
          <w:rFonts w:ascii="Arial" w:hAnsi="Arial"/>
          <w:color w:val="231F20"/>
          <w:spacing w:val="-50"/>
        </w:rPr>
        <w:t xml:space="preserve"> </w:t>
      </w:r>
      <w:r w:rsidRPr="00783C2E">
        <w:rPr>
          <w:rFonts w:ascii="Arial" w:hAnsi="Arial"/>
          <w:color w:val="231F20"/>
        </w:rPr>
        <w:t>guardianship focus on family members deliberately</w:t>
      </w:r>
      <w:r w:rsidRPr="00783C2E">
        <w:rPr>
          <w:rFonts w:ascii="Arial" w:hAnsi="Arial"/>
          <w:color w:val="231F20"/>
          <w:spacing w:val="-29"/>
        </w:rPr>
        <w:t xml:space="preserve"> </w:t>
      </w:r>
      <w:r w:rsidRPr="00783C2E">
        <w:rPr>
          <w:rFonts w:ascii="Arial" w:hAnsi="Arial"/>
          <w:color w:val="231F20"/>
        </w:rPr>
        <w:t>displacing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legitimate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spouse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nominated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guardian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from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making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decisions when the person is no longer able to communicate</w:t>
      </w:r>
      <w:r w:rsidRPr="00783C2E">
        <w:rPr>
          <w:rFonts w:ascii="Arial" w:hAnsi="Arial"/>
          <w:color w:val="231F20"/>
          <w:spacing w:val="-51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consent.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issue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exacerbated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as,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absence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2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47"/>
        </w:rPr>
        <w:t xml:space="preserve"> </w:t>
      </w:r>
      <w:r w:rsidRPr="00783C2E">
        <w:rPr>
          <w:rFonts w:ascii="Arial" w:hAnsi="Arial"/>
          <w:color w:val="231F20"/>
        </w:rPr>
        <w:t>marriage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certificate,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same-sex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couples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where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spouse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52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nominated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guardian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cannot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prove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relationship.</w:t>
      </w:r>
    </w:p>
    <w:p w14:paraId="6552B4A3" w14:textId="77777777" w:rsidR="00D814DC" w:rsidRPr="00783C2E" w:rsidRDefault="00783C2E">
      <w:pPr>
        <w:pStyle w:val="BodyText"/>
        <w:spacing w:before="113"/>
        <w:ind w:right="222"/>
        <w:rPr>
          <w:rFonts w:ascii="Arial" w:hAnsi="Arial"/>
        </w:rPr>
      </w:pPr>
      <w:r w:rsidRPr="00783C2E">
        <w:rPr>
          <w:rFonts w:ascii="Arial" w:hAnsi="Arial"/>
          <w:color w:val="231F20"/>
        </w:rPr>
        <w:t>The LGBTI National Health Alliance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observed:</w:t>
      </w:r>
    </w:p>
    <w:p w14:paraId="30E8BA44" w14:textId="77777777" w:rsidR="00D814DC" w:rsidRPr="00783C2E" w:rsidRDefault="00D814DC">
      <w:pPr>
        <w:rPr>
          <w:rFonts w:ascii="Arial" w:hAnsi="Arial"/>
        </w:rPr>
        <w:sectPr w:rsidR="00D814DC" w:rsidRPr="00783C2E">
          <w:type w:val="continuous"/>
          <w:pgSz w:w="11910" w:h="16840"/>
          <w:pgMar w:top="1520" w:right="860" w:bottom="280" w:left="360" w:header="720" w:footer="720" w:gutter="0"/>
          <w:cols w:num="2" w:space="720" w:equalWidth="0">
            <w:col w:w="5225" w:space="133"/>
            <w:col w:w="5332"/>
          </w:cols>
        </w:sectPr>
      </w:pPr>
    </w:p>
    <w:p w14:paraId="6B3E8F81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A1428AB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2691C09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5655F09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CFBA6F9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1D417BF8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43DA6F1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C3A612F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6AF4F2B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E7D11A4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F1AA56E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C4959AE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502578E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5E5B947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4901B8B3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217980C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E30E937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756FA92F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7BA77D8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7947868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5DBE695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60298977" w14:textId="77777777" w:rsidR="00D814DC" w:rsidRPr="00783C2E" w:rsidRDefault="00D814DC">
      <w:pPr>
        <w:spacing w:before="7"/>
        <w:rPr>
          <w:rFonts w:ascii="Arial" w:eastAsia="Trebuchet MS" w:hAnsi="Arial" w:cs="Trebuchet MS"/>
          <w:sz w:val="21"/>
          <w:szCs w:val="21"/>
        </w:rPr>
      </w:pPr>
    </w:p>
    <w:p w14:paraId="348B81EF" w14:textId="77777777" w:rsidR="00D814DC" w:rsidRPr="00783C2E" w:rsidRDefault="00F05F42">
      <w:pPr>
        <w:pStyle w:val="BodyText"/>
        <w:spacing w:before="78" w:line="276" w:lineRule="auto"/>
        <w:ind w:right="5336"/>
        <w:rPr>
          <w:rFonts w:ascii="Arial" w:hAnsi="Arial"/>
        </w:rPr>
      </w:pPr>
      <w:r>
        <w:rPr>
          <w:rFonts w:ascii="Arial" w:hAnsi="Arial"/>
        </w:rPr>
        <w:pict w14:anchorId="072E6644">
          <v:group id="_x0000_s4093" style="position:absolute;left:0;text-align:left;margin-left:31.15pt;margin-top:-270.95pt;width:242.65pt;height:252.05pt;z-index:10216;mso-position-horizontal-relative:page" coordorigin="624,-5420" coordsize="4853,5041">
            <v:group id="_x0000_s4097" style="position:absolute;left:624;top:-5420;width:4853;height:4869" coordorigin="624,-5420" coordsize="4853,4869">
              <v:shape id="_x0000_s4098" style="position:absolute;left:624;top:-5420;width:4853;height:4869" coordorigin="624,-5420" coordsize="4853,4869" path="m624,-5420r4852,l5476,-551r-4852,l624,-5420xe" fillcolor="#cf2974" stroked="f">
                <v:path arrowok="t"/>
              </v:shape>
            </v:group>
            <v:group id="_x0000_s4094" style="position:absolute;left:624;top:-551;width:4853;height:172" coordorigin="624,-551" coordsize="4853,172">
              <v:shape id="_x0000_s4096" style="position:absolute;left:624;top:-551;width:4853;height:172" coordorigin="624,-551" coordsize="4853,172" path="m624,-551r4852,l5476,-380r-4852,l624,-551xe" fillcolor="#563a83" stroked="f">
                <v:path arrowok="t"/>
              </v:shape>
              <v:shape id="_x0000_s4095" type="#_x0000_t202" style="position:absolute;left:624;top:-5420;width:4853;height:5041" filled="f" stroked="f">
                <v:textbox inset="0,0,0,0">
                  <w:txbxContent>
                    <w:p w14:paraId="0DD4C632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36C432AC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1FD8C767" w14:textId="77777777" w:rsidR="00D603B0" w:rsidRDefault="00D603B0">
                      <w:pPr>
                        <w:spacing w:line="324" w:lineRule="auto"/>
                        <w:ind w:left="396" w:right="50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…Analysis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limited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information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available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namel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7"/>
                          <w:w w:val="94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decision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eco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8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ds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published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by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 xml:space="preserve">efugee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eview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tribunal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Australian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courts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suggest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 xml:space="preserve">that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6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significant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shortcomings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Australia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1"/>
                          <w:w w:val="125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ocesses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assessing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sexual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orientation-</w:t>
                      </w:r>
                    </w:p>
                    <w:p w14:paraId="5A6688DE" w14:textId="77777777" w:rsidR="00D603B0" w:rsidRDefault="00D603B0">
                      <w:pPr>
                        <w:spacing w:before="2" w:line="324" w:lineRule="auto"/>
                        <w:ind w:left="396" w:right="523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based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claims.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Key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issues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conce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3"/>
                          <w:w w:val="98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 xml:space="preserve">include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significant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inconsistences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decision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making;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 xml:space="preserve">use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inapp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opriate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methods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assess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c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edibility (such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elying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ste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6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eo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types,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failing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take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 xml:space="preserve">into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account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di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6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fe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ences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cultural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norms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 xml:space="preserve">asking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invasive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questions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about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person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0"/>
                          <w:w w:val="125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sexual history);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use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poor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quality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6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eliable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country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 xml:space="preserve">of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origin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information;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lack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understanding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 xml:space="preserve">the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diversity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human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sexualit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7"/>
                          <w:w w:val="94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Trebuchet MS" w:eastAsia="Trebuchet MS" w:hAnsi="Trebuchet MS" w:cs="Trebuchet MS"/>
                          <w:color w:val="FFFFFF"/>
                          <w:w w:val="111"/>
                          <w:position w:val="6"/>
                          <w:sz w:val="10"/>
                          <w:szCs w:val="10"/>
                        </w:rPr>
                        <w:t>245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Arial" w:hAnsi="Arial"/>
        </w:rPr>
        <w:pict w14:anchorId="1A15E18C">
          <v:group id="_x0000_s4087" style="position:absolute;left:0;text-align:left;margin-left:299.05pt;margin-top:-231.05pt;width:242.65pt;height:313.7pt;z-index:10264;mso-position-horizontal-relative:page" coordorigin="5981,-4621" coordsize="4853,6274">
            <v:group id="_x0000_s4091" style="position:absolute;left:5981;top:-4621;width:4853;height:6103" coordorigin="5981,-4621" coordsize="4853,6103">
              <v:shape id="_x0000_s4092" style="position:absolute;left:5981;top:-4621;width:4853;height:6103" coordorigin="5981,-4621" coordsize="4853,6103" path="m5981,-4621r4853,l10834,1481r-4853,l5981,-4621xe" fillcolor="#563a83" stroked="f">
                <v:path arrowok="t"/>
              </v:shape>
            </v:group>
            <v:group id="_x0000_s4088" style="position:absolute;left:5981;top:1481;width:4853;height:172" coordorigin="5981,1481" coordsize="4853,172">
              <v:shape id="_x0000_s4090" style="position:absolute;left:5981;top:1481;width:4853;height:172" coordorigin="5981,1481" coordsize="4853,172" path="m5981,1481r4853,l10834,1652r-4853,l5981,1481xe" fillcolor="#cf2974" stroked="f">
                <v:path arrowok="t"/>
              </v:shape>
              <v:shape id="_x0000_s4089" type="#_x0000_t202" style="position:absolute;left:5981;top:-4621;width:4853;height:6274" filled="f" stroked="f">
                <v:textbox inset="0,0,0,0">
                  <w:txbxContent>
                    <w:p w14:paraId="7942CF4F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13181212" w14:textId="77777777" w:rsidR="00D603B0" w:rsidRDefault="00D603B0">
                      <w:pPr>
                        <w:rPr>
                          <w:rFonts w:ascii="Trebuchet MS" w:eastAsia="Trebuchet MS" w:hAnsi="Trebuchet MS" w:cs="Trebuchet MS"/>
                          <w:sz w:val="21"/>
                          <w:szCs w:val="21"/>
                        </w:rPr>
                      </w:pPr>
                    </w:p>
                    <w:p w14:paraId="1D7A067F" w14:textId="77777777" w:rsidR="00D603B0" w:rsidRDefault="00D603B0">
                      <w:pPr>
                        <w:spacing w:line="324" w:lineRule="auto"/>
                        <w:ind w:left="396" w:right="745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1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NSW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20"/>
                          <w:w w:val="90"/>
                          <w:sz w:val="18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asmania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88"/>
                          <w:sz w:val="18"/>
                        </w:rPr>
                        <w:t>if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6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0"/>
                          <w:sz w:val="18"/>
                        </w:rPr>
                        <w:t>[a]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gua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6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 xml:space="preserve">dian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appointed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6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hiera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chy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 xml:space="preserve">people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that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can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be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  <w:sz w:val="18"/>
                        </w:rPr>
                        <w:t>app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9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oached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make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decisions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  <w:sz w:val="18"/>
                        </w:rPr>
                        <w:t>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</w:p>
                    <w:p w14:paraId="6D57F453" w14:textId="77777777" w:rsidR="00D603B0" w:rsidRDefault="00D603B0">
                      <w:pPr>
                        <w:spacing w:before="2" w:line="324" w:lineRule="auto"/>
                        <w:ind w:left="396" w:right="483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person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0"/>
                          <w:w w:val="99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s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behalf.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This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commences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‘spouse’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concludes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‘person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who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has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ca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 xml:space="preserve">the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person’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‘close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friend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elative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person’.</w:t>
                      </w:r>
                    </w:p>
                    <w:p w14:paraId="62450B36" w14:textId="77777777" w:rsidR="00D603B0" w:rsidRDefault="00D603B0">
                      <w:pPr>
                        <w:spacing w:before="116" w:line="324" w:lineRule="auto"/>
                        <w:ind w:left="396" w:right="949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This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  <w:sz w:val="18"/>
                        </w:rPr>
                        <w:t>is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oblematic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for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number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 xml:space="preserve">easons </w:t>
                      </w:r>
                      <w:r>
                        <w:rPr>
                          <w:rFonts w:ascii="Arial"/>
                          <w:color w:val="FFFFFF"/>
                          <w:w w:val="96"/>
                          <w:sz w:val="18"/>
                        </w:rPr>
                        <w:t>for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LGBTI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people,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8"/>
                        </w:rPr>
                        <w:t>especially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88"/>
                          <w:sz w:val="18"/>
                        </w:rPr>
                        <w:t>if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  <w:sz w:val="18"/>
                        </w:rPr>
                        <w:t>person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18"/>
                        </w:rPr>
                        <w:t>has</w:t>
                      </w:r>
                    </w:p>
                    <w:p w14:paraId="0DCC0896" w14:textId="77777777" w:rsidR="00D603B0" w:rsidRDefault="00D603B0">
                      <w:pPr>
                        <w:spacing w:before="2" w:line="324" w:lineRule="auto"/>
                        <w:ind w:left="396" w:right="523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dementia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unconscious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unable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 xml:space="preserve">clearly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state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who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they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18"/>
                          <w:szCs w:val="18"/>
                        </w:rPr>
                        <w:t>want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make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decisions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their behalf.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1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addition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their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partner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may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also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 xml:space="preserve">fearful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identifying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themselves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8"/>
                          <w:sz w:val="18"/>
                          <w:szCs w:val="18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family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unawa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6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 xml:space="preserve">of,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disapp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8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oves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of,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their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elationship.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 xml:space="preserve">example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ecent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interviews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conducted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by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0"/>
                          <w:w w:val="88"/>
                          <w:sz w:val="18"/>
                          <w:szCs w:val="18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0"/>
                          <w:w w:val="98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Café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 xml:space="preserve">key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issues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LGBTI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people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dementia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 xml:space="preserve">they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having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their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18"/>
                          <w:szCs w:val="18"/>
                        </w:rPr>
                        <w:t>rights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violated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by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3"/>
                          <w:sz w:val="18"/>
                          <w:szCs w:val="18"/>
                        </w:rPr>
                        <w:t>family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members</w:t>
                      </w:r>
                    </w:p>
                    <w:p w14:paraId="67722088" w14:textId="77777777" w:rsidR="00D603B0" w:rsidRDefault="00D603B0">
                      <w:pPr>
                        <w:spacing w:before="2" w:line="324" w:lineRule="auto"/>
                        <w:ind w:left="396" w:right="546"/>
                        <w:rPr>
                          <w:rFonts w:ascii="Trebuchet MS" w:eastAsia="Trebuchet MS" w:hAnsi="Trebuchet MS" w:cs="Trebuchet MS"/>
                          <w:sz w:val="10"/>
                          <w:szCs w:val="1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>who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take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18"/>
                          <w:szCs w:val="18"/>
                        </w:rPr>
                        <w:t>opportunity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9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eassert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cont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>ol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18"/>
                          <w:szCs w:val="18"/>
                        </w:rPr>
                        <w:t xml:space="preserve">over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sz w:val="18"/>
                          <w:szCs w:val="18"/>
                        </w:rPr>
                        <w:t>sexuality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18"/>
                          <w:szCs w:val="18"/>
                        </w:rPr>
                        <w:t>gende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7"/>
                          <w:w w:val="97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Trebuchet MS" w:eastAsia="Trebuchet MS" w:hAnsi="Trebuchet MS" w:cs="Trebuchet MS"/>
                          <w:color w:val="FFFFFF"/>
                          <w:w w:val="111"/>
                          <w:position w:val="6"/>
                          <w:sz w:val="10"/>
                          <w:szCs w:val="10"/>
                        </w:rPr>
                        <w:t>246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783C2E" w:rsidRPr="00783C2E">
        <w:rPr>
          <w:rFonts w:ascii="Arial" w:hAnsi="Arial"/>
          <w:color w:val="231F20"/>
        </w:rPr>
        <w:t>Properly assessing claims for asylum on the basis of sexual</w:t>
      </w:r>
      <w:r w:rsidR="00783C2E" w:rsidRPr="00783C2E">
        <w:rPr>
          <w:rFonts w:ascii="Arial" w:hAnsi="Arial"/>
          <w:color w:val="231F20"/>
          <w:spacing w:val="-4"/>
        </w:rPr>
        <w:t xml:space="preserve"> </w:t>
      </w:r>
      <w:r w:rsidR="00783C2E" w:rsidRPr="00783C2E">
        <w:rPr>
          <w:rFonts w:ascii="Arial" w:hAnsi="Arial"/>
          <w:color w:val="231F20"/>
        </w:rPr>
        <w:t>orientation</w:t>
      </w:r>
      <w:r w:rsidR="00783C2E" w:rsidRPr="00783C2E">
        <w:rPr>
          <w:rFonts w:ascii="Arial" w:hAnsi="Arial"/>
          <w:color w:val="231F20"/>
          <w:spacing w:val="-17"/>
        </w:rPr>
        <w:t xml:space="preserve"> </w:t>
      </w:r>
      <w:r w:rsidR="00783C2E" w:rsidRPr="00783C2E">
        <w:rPr>
          <w:rFonts w:ascii="Arial" w:hAnsi="Arial"/>
          <w:color w:val="231F20"/>
        </w:rPr>
        <w:t>is</w:t>
      </w:r>
      <w:r w:rsidR="00783C2E" w:rsidRPr="00783C2E">
        <w:rPr>
          <w:rFonts w:ascii="Arial" w:hAnsi="Arial"/>
          <w:color w:val="231F20"/>
          <w:spacing w:val="-17"/>
        </w:rPr>
        <w:t xml:space="preserve"> </w:t>
      </w:r>
      <w:r w:rsidR="00783C2E" w:rsidRPr="00783C2E">
        <w:rPr>
          <w:rFonts w:ascii="Arial" w:hAnsi="Arial"/>
          <w:color w:val="231F20"/>
        </w:rPr>
        <w:t>particularly</w:t>
      </w:r>
      <w:r w:rsidR="00783C2E" w:rsidRPr="00783C2E">
        <w:rPr>
          <w:rFonts w:ascii="Arial" w:hAnsi="Arial"/>
          <w:color w:val="231F20"/>
          <w:spacing w:val="-17"/>
        </w:rPr>
        <w:t xml:space="preserve"> </w:t>
      </w:r>
      <w:r w:rsidR="00783C2E" w:rsidRPr="00783C2E">
        <w:rPr>
          <w:rFonts w:ascii="Arial" w:hAnsi="Arial"/>
          <w:color w:val="231F20"/>
        </w:rPr>
        <w:t>complex</w:t>
      </w:r>
      <w:r w:rsidR="00783C2E" w:rsidRPr="00783C2E">
        <w:rPr>
          <w:rFonts w:ascii="Arial" w:hAnsi="Arial"/>
          <w:color w:val="231F20"/>
          <w:spacing w:val="-17"/>
        </w:rPr>
        <w:t xml:space="preserve"> </w:t>
      </w:r>
      <w:r w:rsidR="00783C2E" w:rsidRPr="00783C2E">
        <w:rPr>
          <w:rFonts w:ascii="Arial" w:hAnsi="Arial"/>
          <w:color w:val="231F20"/>
        </w:rPr>
        <w:t>because</w:t>
      </w:r>
      <w:r w:rsidR="00783C2E" w:rsidRPr="00783C2E">
        <w:rPr>
          <w:rFonts w:ascii="Arial" w:hAnsi="Arial"/>
          <w:color w:val="231F20"/>
          <w:spacing w:val="-17"/>
        </w:rPr>
        <w:t xml:space="preserve"> </w:t>
      </w:r>
      <w:r w:rsidR="00783C2E" w:rsidRPr="00783C2E">
        <w:rPr>
          <w:rFonts w:ascii="Arial" w:hAnsi="Arial"/>
          <w:color w:val="231F20"/>
        </w:rPr>
        <w:t>it</w:t>
      </w:r>
      <w:r w:rsidR="00783C2E" w:rsidRPr="00783C2E">
        <w:rPr>
          <w:rFonts w:ascii="Arial" w:hAnsi="Arial"/>
          <w:color w:val="231F20"/>
          <w:spacing w:val="-17"/>
        </w:rPr>
        <w:t xml:space="preserve"> </w:t>
      </w:r>
      <w:r w:rsidR="00783C2E" w:rsidRPr="00783C2E">
        <w:rPr>
          <w:rFonts w:ascii="Arial" w:hAnsi="Arial"/>
          <w:color w:val="231F20"/>
        </w:rPr>
        <w:t>is</w:t>
      </w:r>
      <w:r w:rsidR="00783C2E" w:rsidRPr="00783C2E">
        <w:rPr>
          <w:rFonts w:ascii="Arial" w:hAnsi="Arial"/>
          <w:color w:val="231F20"/>
          <w:spacing w:val="-17"/>
        </w:rPr>
        <w:t xml:space="preserve"> </w:t>
      </w:r>
      <w:r w:rsidR="00783C2E" w:rsidRPr="00783C2E">
        <w:rPr>
          <w:rFonts w:ascii="Arial" w:hAnsi="Arial"/>
          <w:color w:val="231F20"/>
        </w:rPr>
        <w:t>not</w:t>
      </w:r>
      <w:r w:rsidR="00783C2E" w:rsidRPr="00783C2E">
        <w:rPr>
          <w:rFonts w:ascii="Arial" w:hAnsi="Arial"/>
          <w:color w:val="231F20"/>
          <w:spacing w:val="-17"/>
        </w:rPr>
        <w:t xml:space="preserve"> </w:t>
      </w:r>
      <w:r w:rsidR="00783C2E" w:rsidRPr="00783C2E">
        <w:rPr>
          <w:rFonts w:ascii="Arial" w:hAnsi="Arial"/>
          <w:color w:val="231F20"/>
        </w:rPr>
        <w:t>superficial</w:t>
      </w:r>
      <w:r w:rsidR="00783C2E" w:rsidRPr="00783C2E">
        <w:rPr>
          <w:rFonts w:ascii="Arial" w:hAnsi="Arial"/>
          <w:color w:val="231F20"/>
          <w:w w:val="96"/>
        </w:rPr>
        <w:t xml:space="preserve"> </w:t>
      </w:r>
      <w:r w:rsidR="00783C2E" w:rsidRPr="00783C2E">
        <w:rPr>
          <w:rFonts w:ascii="Arial" w:hAnsi="Arial"/>
          <w:color w:val="231F20"/>
        </w:rPr>
        <w:t>or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can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necessarily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be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proven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by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sexual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activity.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  <w:spacing w:val="-3"/>
        </w:rPr>
        <w:t>However,</w:t>
      </w:r>
      <w:r w:rsidR="00783C2E" w:rsidRPr="00783C2E">
        <w:rPr>
          <w:rFonts w:ascii="Arial" w:hAnsi="Arial"/>
          <w:color w:val="231F20"/>
          <w:spacing w:val="-9"/>
        </w:rPr>
        <w:t xml:space="preserve"> </w:t>
      </w:r>
      <w:r w:rsidR="00783C2E" w:rsidRPr="00783C2E">
        <w:rPr>
          <w:rFonts w:ascii="Arial" w:hAnsi="Arial"/>
          <w:color w:val="231F20"/>
        </w:rPr>
        <w:t>for</w:t>
      </w:r>
      <w:r w:rsidR="00783C2E" w:rsidRPr="00783C2E">
        <w:rPr>
          <w:rFonts w:ascii="Arial" w:hAnsi="Arial"/>
          <w:color w:val="231F20"/>
          <w:w w:val="92"/>
        </w:rPr>
        <w:t xml:space="preserve"> </w:t>
      </w:r>
      <w:r w:rsidR="00783C2E" w:rsidRPr="00783C2E">
        <w:rPr>
          <w:rFonts w:ascii="Arial" w:hAnsi="Arial"/>
          <w:color w:val="231F20"/>
        </w:rPr>
        <w:t>the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integrity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of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legitimate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LGB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asylum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seeker</w:t>
      </w:r>
      <w:r w:rsidR="00783C2E" w:rsidRPr="00783C2E">
        <w:rPr>
          <w:rFonts w:ascii="Arial" w:hAnsi="Arial"/>
          <w:color w:val="231F20"/>
          <w:spacing w:val="-11"/>
        </w:rPr>
        <w:t xml:space="preserve"> </w:t>
      </w:r>
      <w:r w:rsidR="00783C2E" w:rsidRPr="00783C2E">
        <w:rPr>
          <w:rFonts w:ascii="Arial" w:hAnsi="Arial"/>
          <w:color w:val="231F20"/>
        </w:rPr>
        <w:t>applications,</w:t>
      </w:r>
      <w:r w:rsidR="00783C2E" w:rsidRPr="00783C2E">
        <w:rPr>
          <w:rFonts w:ascii="Arial" w:hAnsi="Arial"/>
          <w:color w:val="231F20"/>
          <w:w w:val="98"/>
        </w:rPr>
        <w:t xml:space="preserve"> </w:t>
      </w:r>
      <w:r w:rsidR="00783C2E" w:rsidRPr="00783C2E">
        <w:rPr>
          <w:rFonts w:ascii="Arial" w:hAnsi="Arial"/>
          <w:color w:val="231F20"/>
        </w:rPr>
        <w:t>rigorous and objective assessment is</w:t>
      </w:r>
      <w:r w:rsidR="00783C2E" w:rsidRPr="00783C2E">
        <w:rPr>
          <w:rFonts w:ascii="Arial" w:hAnsi="Arial"/>
          <w:color w:val="231F20"/>
          <w:spacing w:val="31"/>
        </w:rPr>
        <w:t xml:space="preserve"> </w:t>
      </w:r>
      <w:r w:rsidR="00783C2E" w:rsidRPr="00783C2E">
        <w:rPr>
          <w:rFonts w:ascii="Arial" w:hAnsi="Arial"/>
          <w:color w:val="231F20"/>
        </w:rPr>
        <w:t>necessary.</w:t>
      </w:r>
    </w:p>
    <w:p w14:paraId="67047049" w14:textId="77777777" w:rsidR="00D814DC" w:rsidRPr="00783C2E" w:rsidRDefault="00D814DC">
      <w:pPr>
        <w:spacing w:line="276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860" w:bottom="280" w:left="360" w:header="720" w:footer="720" w:gutter="0"/>
          <w:cols w:space="720"/>
        </w:sectPr>
      </w:pPr>
    </w:p>
    <w:p w14:paraId="30547EC8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4908577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75CF2A9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3D5FB5C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3318DA94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B8637A8" w14:textId="77777777" w:rsidR="00D814DC" w:rsidRPr="00783C2E" w:rsidRDefault="00D814DC">
      <w:pPr>
        <w:spacing w:before="11"/>
        <w:rPr>
          <w:rFonts w:ascii="Arial" w:eastAsia="Trebuchet MS" w:hAnsi="Arial" w:cs="Trebuchet MS"/>
          <w:sz w:val="21"/>
          <w:szCs w:val="21"/>
        </w:rPr>
      </w:pPr>
    </w:p>
    <w:p w14:paraId="47120458" w14:textId="77777777" w:rsidR="00D814DC" w:rsidRPr="00783C2E" w:rsidRDefault="00F05F42">
      <w:pPr>
        <w:spacing w:before="75" w:line="115" w:lineRule="exact"/>
        <w:ind w:left="123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</w:rPr>
        <w:pict w14:anchorId="547A7D18">
          <v:group id="_x0000_s4074" style="position:absolute;left:0;text-align:left;margin-left:123.55pt;margin-top:-71.7pt;width:189.75pt;height:127.75pt;z-index:10312;mso-position-horizontal-relative:page" coordorigin="2472,-1435" coordsize="3795,2555">
            <v:group id="_x0000_s4085" style="position:absolute;left:4032;top:-1435;width:2234;height:1240" coordorigin="4032,-1435" coordsize="2234,1240">
              <v:shape id="_x0000_s4086" style="position:absolute;left:4032;top:-1435;width:2234;height:1240" coordorigin="4032,-1435" coordsize="2234,1240" path="m5550,-1435r-1518,l4748,-195r1518,l5550,-1435xe" fillcolor="#563a83" stroked="f">
                <v:path arrowok="t"/>
              </v:shape>
            </v:group>
            <v:group id="_x0000_s4083" style="position:absolute;left:2515;top:-1435;width:1432;height:1240" coordorigin="2515,-1435" coordsize="1432,1240">
              <v:shape id="_x0000_s4084" style="position:absolute;left:2515;top:-1435;width:1432;height:1240" coordorigin="2515,-1435" coordsize="1432,1240" path="m3946,-1435r-1431,l3230,-195r716,-1240xe" fillcolor="#cf2974" stroked="f">
                <v:path arrowok="t"/>
              </v:shape>
            </v:group>
            <v:group id="_x0000_s4081" style="position:absolute;left:3230;top:-1435;width:1518;height:1240" coordorigin="3230,-1435" coordsize="1518,1240">
              <v:shape id="_x0000_s4082" style="position:absolute;left:3230;top:-1435;width:1518;height:1240" coordorigin="3230,-1435" coordsize="1518,1240" path="m4032,-1435r-86,l3230,-195r1518,l4032,-1435xe" fillcolor="#542f6b" stroked="f">
                <v:path arrowok="t"/>
              </v:shape>
            </v:group>
            <v:group id="_x0000_s4079" style="position:absolute;left:2472;top:-195;width:1518;height:1315" coordorigin="2472,-195" coordsize="1518,1315">
              <v:shape id="_x0000_s4080" style="position:absolute;left:2472;top:-195;width:1518;height:1315" coordorigin="2472,-195" coordsize="1518,1315" path="m3230,-195l2472,1119r1517,l3230,-195xe" fillcolor="#6b5c99" stroked="f">
                <v:path arrowok="t"/>
              </v:shape>
            </v:group>
            <v:group id="_x0000_s4077" style="position:absolute;left:3989;top:-195;width:1518;height:1315" coordorigin="3989,-195" coordsize="1518,1315">
              <v:shape id="_x0000_s4078" style="position:absolute;left:3989;top:-195;width:1518;height:1315" coordorigin="3989,-195" coordsize="1518,1315" path="m4748,-195l3989,1119r1518,l4748,-195xe" fillcolor="#cf2974" stroked="f">
                <v:path arrowok="t"/>
              </v:shape>
            </v:group>
            <v:group id="_x0000_s4075" style="position:absolute;left:3230;top:-195;width:1518;height:1315" coordorigin="3230,-195" coordsize="1518,1315">
              <v:shape id="_x0000_s4076" style="position:absolute;left:3230;top:-195;width:1518;height:1315" coordorigin="3230,-195" coordsize="1518,1315" path="m4748,-195r-1518,l3989,1119,4748,-195xe" fillcolor="#cf2974" stroked="f">
                <v:path arrowok="t"/>
              </v:shape>
            </v:group>
            <w10:wrap anchorx="page"/>
          </v:group>
        </w:pict>
      </w:r>
      <w:bookmarkStart w:id="40" w:name="_bookmark37"/>
      <w:bookmarkEnd w:id="40"/>
      <w:r w:rsidR="00783C2E" w:rsidRPr="00783C2E">
        <w:rPr>
          <w:rFonts w:ascii="Arial" w:hAnsi="Arial"/>
          <w:b/>
          <w:color w:val="184786"/>
          <w:w w:val="105"/>
          <w:sz w:val="18"/>
        </w:rPr>
        <w:t>APPENDIX</w:t>
      </w:r>
    </w:p>
    <w:p w14:paraId="193D756B" w14:textId="77777777" w:rsidR="00D814DC" w:rsidRPr="00783C2E" w:rsidRDefault="00783C2E">
      <w:pPr>
        <w:spacing w:line="1150" w:lineRule="exact"/>
        <w:ind w:left="123"/>
        <w:rPr>
          <w:rFonts w:ascii="Arial" w:eastAsia="Arial" w:hAnsi="Arial" w:cs="Arial"/>
          <w:sz w:val="108"/>
          <w:szCs w:val="108"/>
        </w:rPr>
      </w:pPr>
      <w:r w:rsidRPr="00783C2E">
        <w:rPr>
          <w:rFonts w:ascii="Arial" w:hAnsi="Arial"/>
          <w:b/>
          <w:color w:val="184786"/>
          <w:w w:val="97"/>
          <w:sz w:val="108"/>
        </w:rPr>
        <w:t>A</w:t>
      </w:r>
    </w:p>
    <w:p w14:paraId="65CE4E5B" w14:textId="77777777" w:rsidR="00D814DC" w:rsidRPr="00783C2E" w:rsidRDefault="00783C2E">
      <w:pPr>
        <w:spacing w:before="212"/>
        <w:ind w:left="123"/>
        <w:rPr>
          <w:rFonts w:ascii="Arial" w:eastAsia="Arial" w:hAnsi="Arial" w:cs="Arial"/>
          <w:sz w:val="48"/>
          <w:szCs w:val="48"/>
        </w:rPr>
      </w:pPr>
      <w:r w:rsidRPr="00783C2E">
        <w:rPr>
          <w:rFonts w:ascii="Arial" w:hAnsi="Arial"/>
          <w:color w:val="CF2974"/>
          <w:spacing w:val="-8"/>
          <w:sz w:val="48"/>
        </w:rPr>
        <w:t>Key</w:t>
      </w:r>
      <w:r w:rsidRPr="00783C2E">
        <w:rPr>
          <w:rFonts w:ascii="Arial" w:hAnsi="Arial"/>
          <w:color w:val="CF2974"/>
          <w:spacing w:val="-73"/>
          <w:sz w:val="48"/>
        </w:rPr>
        <w:t xml:space="preserve"> </w:t>
      </w:r>
      <w:r w:rsidRPr="00783C2E">
        <w:rPr>
          <w:rFonts w:ascii="Arial" w:hAnsi="Arial"/>
          <w:color w:val="CF2974"/>
          <w:spacing w:val="-5"/>
          <w:sz w:val="48"/>
        </w:rPr>
        <w:t>international</w:t>
      </w:r>
      <w:r w:rsidRPr="00783C2E">
        <w:rPr>
          <w:rFonts w:ascii="Arial" w:hAnsi="Arial"/>
          <w:color w:val="CF2974"/>
          <w:spacing w:val="-73"/>
          <w:sz w:val="48"/>
        </w:rPr>
        <w:t xml:space="preserve"> </w:t>
      </w:r>
      <w:r w:rsidRPr="00783C2E">
        <w:rPr>
          <w:rFonts w:ascii="Arial" w:hAnsi="Arial"/>
          <w:color w:val="CF2974"/>
          <w:spacing w:val="-5"/>
          <w:sz w:val="48"/>
        </w:rPr>
        <w:t>treaties</w:t>
      </w:r>
      <w:r w:rsidRPr="00783C2E">
        <w:rPr>
          <w:rFonts w:ascii="Arial" w:hAnsi="Arial"/>
          <w:color w:val="CF2974"/>
          <w:spacing w:val="-73"/>
          <w:sz w:val="48"/>
        </w:rPr>
        <w:t xml:space="preserve"> </w:t>
      </w:r>
      <w:r w:rsidRPr="00783C2E">
        <w:rPr>
          <w:rFonts w:ascii="Arial" w:hAnsi="Arial"/>
          <w:color w:val="CF2974"/>
          <w:spacing w:val="-3"/>
          <w:sz w:val="48"/>
        </w:rPr>
        <w:t>and</w:t>
      </w:r>
      <w:r w:rsidRPr="00783C2E">
        <w:rPr>
          <w:rFonts w:ascii="Arial" w:hAnsi="Arial"/>
          <w:color w:val="CF2974"/>
          <w:spacing w:val="-74"/>
          <w:sz w:val="48"/>
        </w:rPr>
        <w:t xml:space="preserve"> </w:t>
      </w:r>
      <w:r w:rsidRPr="00783C2E">
        <w:rPr>
          <w:rFonts w:ascii="Arial" w:hAnsi="Arial"/>
          <w:color w:val="CF2974"/>
          <w:spacing w:val="-5"/>
          <w:sz w:val="48"/>
        </w:rPr>
        <w:t>SOGII</w:t>
      </w:r>
      <w:r w:rsidRPr="00783C2E">
        <w:rPr>
          <w:rFonts w:ascii="Arial" w:hAnsi="Arial"/>
          <w:color w:val="CF2974"/>
          <w:spacing w:val="-73"/>
          <w:sz w:val="48"/>
        </w:rPr>
        <w:t xml:space="preserve"> </w:t>
      </w:r>
      <w:r w:rsidRPr="00783C2E">
        <w:rPr>
          <w:rFonts w:ascii="Arial" w:hAnsi="Arial"/>
          <w:color w:val="CF2974"/>
          <w:spacing w:val="-5"/>
          <w:sz w:val="48"/>
        </w:rPr>
        <w:t>rights</w:t>
      </w:r>
    </w:p>
    <w:p w14:paraId="36A0D3A6" w14:textId="77777777" w:rsidR="00D814DC" w:rsidRPr="00783C2E" w:rsidRDefault="00D814DC">
      <w:pPr>
        <w:rPr>
          <w:rFonts w:ascii="Arial" w:eastAsia="Arial" w:hAnsi="Arial" w:cs="Arial"/>
          <w:sz w:val="17"/>
          <w:szCs w:val="17"/>
        </w:rPr>
      </w:pPr>
    </w:p>
    <w:p w14:paraId="52E451EF" w14:textId="77777777" w:rsidR="00D814DC" w:rsidRPr="00783C2E" w:rsidRDefault="00F05F42">
      <w:pPr>
        <w:spacing w:line="20" w:lineRule="exact"/>
        <w:ind w:left="11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58B597C">
          <v:group id="_x0000_s4071" style="width:516.2pt;height:1pt;mso-position-horizontal-relative:char;mso-position-vertical-relative:line" coordsize="10324,20">
            <v:group id="_x0000_s4072" style="position:absolute;left:10;top:10;width:10304;height:2" coordorigin="10,10" coordsize="10304,2">
              <v:shape id="_x0000_s4073" style="position:absolute;left:10;top:10;width:10304;height:2" coordorigin="10,10" coordsize="10304,0" path="m10,10r10304,e" filled="f" strokecolor="#cf2974" strokeweight="1pt">
                <v:path arrowok="t"/>
              </v:shape>
            </v:group>
            <w10:anchorlock/>
          </v:group>
        </w:pict>
      </w:r>
    </w:p>
    <w:p w14:paraId="1C28145E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8A22C1F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  <w:sectPr w:rsidR="00D814DC" w:rsidRPr="00783C2E">
          <w:pgSz w:w="11910" w:h="16840"/>
          <w:pgMar w:top="0" w:right="320" w:bottom="580" w:left="840" w:header="0" w:footer="387" w:gutter="0"/>
          <w:cols w:space="720"/>
        </w:sectPr>
      </w:pPr>
    </w:p>
    <w:p w14:paraId="1083702A" w14:textId="77777777" w:rsidR="00D814DC" w:rsidRPr="00783C2E" w:rsidRDefault="00D814DC">
      <w:pPr>
        <w:spacing w:before="5"/>
        <w:rPr>
          <w:rFonts w:ascii="Arial" w:eastAsia="Arial" w:hAnsi="Arial" w:cs="Arial"/>
          <w:sz w:val="23"/>
          <w:szCs w:val="23"/>
        </w:rPr>
      </w:pPr>
    </w:p>
    <w:p w14:paraId="1D72B900" w14:textId="77777777" w:rsidR="00D814DC" w:rsidRPr="00783C2E" w:rsidRDefault="00783C2E">
      <w:pPr>
        <w:pStyle w:val="BodyText"/>
        <w:spacing w:line="252" w:lineRule="auto"/>
        <w:ind w:left="123"/>
        <w:rPr>
          <w:rFonts w:ascii="Arial" w:hAnsi="Arial"/>
        </w:rPr>
      </w:pPr>
      <w:r w:rsidRPr="00783C2E">
        <w:rPr>
          <w:rFonts w:ascii="Arial" w:hAnsi="Arial"/>
          <w:color w:val="231F20"/>
        </w:rPr>
        <w:t>Below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outline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how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international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treaties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have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been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interpreted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apply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all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sexual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orientations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sex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and/or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identities.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Australia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has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committed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uphold these</w:t>
      </w:r>
      <w:r w:rsidRPr="00783C2E">
        <w:rPr>
          <w:rFonts w:ascii="Arial" w:hAnsi="Arial"/>
          <w:color w:val="231F20"/>
          <w:spacing w:val="10"/>
        </w:rPr>
        <w:t xml:space="preserve"> </w:t>
      </w:r>
      <w:r w:rsidRPr="00783C2E">
        <w:rPr>
          <w:rFonts w:ascii="Arial" w:hAnsi="Arial"/>
          <w:color w:val="231F20"/>
        </w:rPr>
        <w:t>standards.</w:t>
      </w:r>
    </w:p>
    <w:p w14:paraId="55300240" w14:textId="77777777" w:rsidR="00D814DC" w:rsidRPr="00783C2E" w:rsidRDefault="00D814DC">
      <w:pPr>
        <w:spacing w:before="3"/>
        <w:rPr>
          <w:rFonts w:ascii="Arial" w:eastAsia="Trebuchet MS" w:hAnsi="Arial" w:cs="Trebuchet MS"/>
          <w:sz w:val="25"/>
          <w:szCs w:val="25"/>
        </w:rPr>
      </w:pPr>
    </w:p>
    <w:p w14:paraId="2DD33581" w14:textId="77777777" w:rsidR="00D814DC" w:rsidRPr="00783C2E" w:rsidRDefault="00783C2E">
      <w:pPr>
        <w:pStyle w:val="Heading4"/>
        <w:spacing w:line="300" w:lineRule="exact"/>
        <w:ind w:left="123"/>
      </w:pPr>
      <w:r w:rsidRPr="00783C2E">
        <w:rPr>
          <w:color w:val="CF2974"/>
        </w:rPr>
        <w:t>International</w:t>
      </w:r>
      <w:r w:rsidRPr="00783C2E">
        <w:rPr>
          <w:color w:val="CF2974"/>
          <w:spacing w:val="-44"/>
        </w:rPr>
        <w:t xml:space="preserve"> </w:t>
      </w:r>
      <w:r w:rsidRPr="00783C2E">
        <w:rPr>
          <w:color w:val="CF2974"/>
        </w:rPr>
        <w:t>Covenant</w:t>
      </w:r>
      <w:r w:rsidRPr="00783C2E">
        <w:rPr>
          <w:color w:val="CF2974"/>
          <w:spacing w:val="-44"/>
        </w:rPr>
        <w:t xml:space="preserve"> </w:t>
      </w:r>
      <w:r w:rsidRPr="00783C2E">
        <w:rPr>
          <w:color w:val="CF2974"/>
        </w:rPr>
        <w:t>on</w:t>
      </w:r>
      <w:r w:rsidRPr="00783C2E">
        <w:rPr>
          <w:color w:val="CF2974"/>
          <w:spacing w:val="-44"/>
        </w:rPr>
        <w:t xml:space="preserve"> </w:t>
      </w:r>
      <w:r w:rsidRPr="00783C2E">
        <w:rPr>
          <w:color w:val="CF2974"/>
        </w:rPr>
        <w:t>Civil</w:t>
      </w:r>
      <w:r w:rsidRPr="00783C2E">
        <w:rPr>
          <w:color w:val="CF2974"/>
          <w:spacing w:val="-44"/>
        </w:rPr>
        <w:t xml:space="preserve"> </w:t>
      </w:r>
      <w:r w:rsidRPr="00783C2E">
        <w:rPr>
          <w:color w:val="CF2974"/>
        </w:rPr>
        <w:t>and</w:t>
      </w:r>
      <w:r w:rsidRPr="00783C2E">
        <w:rPr>
          <w:color w:val="CF2974"/>
          <w:w w:val="97"/>
        </w:rPr>
        <w:t xml:space="preserve"> </w:t>
      </w:r>
      <w:r w:rsidRPr="00783C2E">
        <w:rPr>
          <w:color w:val="CF2974"/>
          <w:w w:val="95"/>
        </w:rPr>
        <w:t>Political</w:t>
      </w:r>
      <w:r w:rsidRPr="00783C2E">
        <w:rPr>
          <w:color w:val="CF2974"/>
          <w:spacing w:val="8"/>
          <w:w w:val="95"/>
        </w:rPr>
        <w:t xml:space="preserve"> </w:t>
      </w:r>
      <w:r w:rsidRPr="00783C2E">
        <w:rPr>
          <w:color w:val="CF2974"/>
          <w:w w:val="95"/>
        </w:rPr>
        <w:t>Rights</w:t>
      </w:r>
    </w:p>
    <w:p w14:paraId="1AB8710E" w14:textId="77777777" w:rsidR="00D814DC" w:rsidRPr="00783C2E" w:rsidRDefault="00783C2E">
      <w:pPr>
        <w:spacing w:before="161" w:line="252" w:lineRule="auto"/>
        <w:ind w:left="12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 xml:space="preserve">The </w:t>
      </w:r>
      <w:r w:rsidRPr="00783C2E">
        <w:rPr>
          <w:rFonts w:ascii="Arial" w:hAnsi="Arial"/>
          <w:i/>
          <w:color w:val="231F20"/>
          <w:sz w:val="18"/>
        </w:rPr>
        <w:t>International Covenant on Civil and Political</w:t>
      </w:r>
      <w:r w:rsidRPr="00783C2E">
        <w:rPr>
          <w:rFonts w:ascii="Arial" w:hAnsi="Arial"/>
          <w:i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Rights</w:t>
      </w:r>
      <w:r w:rsidRPr="00783C2E">
        <w:rPr>
          <w:rFonts w:ascii="Arial" w:hAnsi="Arial"/>
          <w:i/>
          <w:color w:val="231F20"/>
          <w:w w:val="9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(ICCPR)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enshrines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rights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all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people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non-</w:t>
      </w:r>
      <w:r w:rsidRPr="00783C2E">
        <w:rPr>
          <w:rFonts w:ascii="Arial" w:hAnsi="Arial"/>
          <w:color w:val="231F20"/>
          <w:spacing w:val="-4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discrimination</w:t>
      </w:r>
      <w:r w:rsidRPr="00783C2E">
        <w:rPr>
          <w:rFonts w:ascii="Arial" w:hAnsi="Arial"/>
          <w:color w:val="231F20"/>
          <w:spacing w:val="-2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spacing w:val="-2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equality</w:t>
      </w:r>
      <w:r w:rsidRPr="00783C2E">
        <w:rPr>
          <w:rFonts w:ascii="Arial" w:hAnsi="Arial"/>
          <w:color w:val="231F20"/>
          <w:spacing w:val="-2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before</w:t>
      </w:r>
      <w:r w:rsidRPr="00783C2E">
        <w:rPr>
          <w:rFonts w:ascii="Arial" w:hAnsi="Arial"/>
          <w:color w:val="231F20"/>
          <w:spacing w:val="-2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24"/>
          <w:sz w:val="18"/>
        </w:rPr>
        <w:t xml:space="preserve"> </w:t>
      </w:r>
      <w:r w:rsidRPr="00783C2E">
        <w:rPr>
          <w:rFonts w:ascii="Arial" w:hAnsi="Arial"/>
          <w:color w:val="231F20"/>
          <w:spacing w:val="-3"/>
          <w:sz w:val="18"/>
        </w:rPr>
        <w:t>law.</w:t>
      </w:r>
      <w:r w:rsidRPr="00783C2E">
        <w:rPr>
          <w:rFonts w:ascii="Arial" w:hAnsi="Arial"/>
          <w:color w:val="231F20"/>
          <w:spacing w:val="-2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Article</w:t>
      </w:r>
      <w:r w:rsidRPr="00783C2E">
        <w:rPr>
          <w:rFonts w:ascii="Arial" w:hAnsi="Arial"/>
          <w:color w:val="231F20"/>
          <w:spacing w:val="-2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2(1)</w:t>
      </w:r>
      <w:r w:rsidRPr="00783C2E">
        <w:rPr>
          <w:rFonts w:ascii="Arial" w:hAnsi="Arial"/>
          <w:color w:val="231F20"/>
          <w:spacing w:val="-2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2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w w:val="9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ICCPR sets out the principle of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non-discrimination:</w:t>
      </w:r>
    </w:p>
    <w:p w14:paraId="30D5DBBC" w14:textId="77777777" w:rsidR="00D814DC" w:rsidRPr="00783C2E" w:rsidRDefault="00783C2E">
      <w:pPr>
        <w:spacing w:before="104" w:line="247" w:lineRule="auto"/>
        <w:ind w:left="804" w:right="234"/>
        <w:rPr>
          <w:rFonts w:ascii="Arial" w:eastAsia="Trebuchet MS" w:hAnsi="Arial" w:cs="Trebuchet MS"/>
          <w:sz w:val="16"/>
          <w:szCs w:val="16"/>
        </w:rPr>
      </w:pPr>
      <w:r w:rsidRPr="00783C2E">
        <w:rPr>
          <w:rFonts w:ascii="Arial" w:hAnsi="Arial"/>
          <w:color w:val="231F20"/>
          <w:sz w:val="16"/>
        </w:rPr>
        <w:t>Each State Party to the present Covenant undertakes</w:t>
      </w:r>
      <w:r w:rsidRPr="00783C2E">
        <w:rPr>
          <w:rFonts w:ascii="Arial" w:hAnsi="Arial"/>
          <w:color w:val="231F20"/>
          <w:spacing w:val="-24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to</w:t>
      </w:r>
      <w:r w:rsidRPr="00783C2E">
        <w:rPr>
          <w:rFonts w:ascii="Arial" w:hAnsi="Arial"/>
          <w:color w:val="231F20"/>
          <w:w w:val="95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respect</w:t>
      </w:r>
      <w:r w:rsidRPr="00783C2E">
        <w:rPr>
          <w:rFonts w:ascii="Arial" w:hAnsi="Arial"/>
          <w:color w:val="231F20"/>
          <w:spacing w:val="-14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and</w:t>
      </w:r>
      <w:r w:rsidRPr="00783C2E">
        <w:rPr>
          <w:rFonts w:ascii="Arial" w:hAnsi="Arial"/>
          <w:color w:val="231F20"/>
          <w:spacing w:val="-14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to</w:t>
      </w:r>
      <w:r w:rsidRPr="00783C2E">
        <w:rPr>
          <w:rFonts w:ascii="Arial" w:hAnsi="Arial"/>
          <w:color w:val="231F20"/>
          <w:spacing w:val="-14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ensure</w:t>
      </w:r>
      <w:r w:rsidRPr="00783C2E">
        <w:rPr>
          <w:rFonts w:ascii="Arial" w:hAnsi="Arial"/>
          <w:color w:val="231F20"/>
          <w:spacing w:val="-14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all</w:t>
      </w:r>
      <w:r w:rsidRPr="00783C2E">
        <w:rPr>
          <w:rFonts w:ascii="Arial" w:hAnsi="Arial"/>
          <w:color w:val="231F20"/>
          <w:spacing w:val="-14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individuals</w:t>
      </w:r>
      <w:r w:rsidRPr="00783C2E">
        <w:rPr>
          <w:rFonts w:ascii="Arial" w:hAnsi="Arial"/>
          <w:color w:val="231F20"/>
          <w:spacing w:val="-14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within</w:t>
      </w:r>
      <w:r w:rsidRPr="00783C2E">
        <w:rPr>
          <w:rFonts w:ascii="Arial" w:hAnsi="Arial"/>
          <w:color w:val="231F20"/>
          <w:spacing w:val="-14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its</w:t>
      </w:r>
      <w:r w:rsidRPr="00783C2E">
        <w:rPr>
          <w:rFonts w:ascii="Arial" w:hAnsi="Arial"/>
          <w:color w:val="231F20"/>
          <w:spacing w:val="-14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territory</w:t>
      </w:r>
      <w:r w:rsidRPr="00783C2E">
        <w:rPr>
          <w:rFonts w:ascii="Arial" w:hAnsi="Arial"/>
          <w:color w:val="231F20"/>
          <w:w w:val="90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and</w:t>
      </w:r>
      <w:r w:rsidRPr="00783C2E">
        <w:rPr>
          <w:rFonts w:ascii="Arial" w:hAnsi="Arial"/>
          <w:color w:val="231F20"/>
          <w:spacing w:val="-12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subject</w:t>
      </w:r>
      <w:r w:rsidRPr="00783C2E">
        <w:rPr>
          <w:rFonts w:ascii="Arial" w:hAnsi="Arial"/>
          <w:color w:val="231F20"/>
          <w:spacing w:val="-12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to</w:t>
      </w:r>
      <w:r w:rsidRPr="00783C2E">
        <w:rPr>
          <w:rFonts w:ascii="Arial" w:hAnsi="Arial"/>
          <w:color w:val="231F20"/>
          <w:spacing w:val="-12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its</w:t>
      </w:r>
      <w:r w:rsidRPr="00783C2E">
        <w:rPr>
          <w:rFonts w:ascii="Arial" w:hAnsi="Arial"/>
          <w:color w:val="231F20"/>
          <w:spacing w:val="-12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jurisdiction</w:t>
      </w:r>
      <w:r w:rsidRPr="00783C2E">
        <w:rPr>
          <w:rFonts w:ascii="Arial" w:hAnsi="Arial"/>
          <w:color w:val="231F20"/>
          <w:spacing w:val="-12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the</w:t>
      </w:r>
      <w:r w:rsidRPr="00783C2E">
        <w:rPr>
          <w:rFonts w:ascii="Arial" w:hAnsi="Arial"/>
          <w:color w:val="231F20"/>
          <w:spacing w:val="-12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rights</w:t>
      </w:r>
      <w:r w:rsidRPr="00783C2E">
        <w:rPr>
          <w:rFonts w:ascii="Arial" w:hAnsi="Arial"/>
          <w:color w:val="231F20"/>
          <w:spacing w:val="-12"/>
          <w:sz w:val="16"/>
        </w:rPr>
        <w:t xml:space="preserve"> </w:t>
      </w:r>
      <w:proofErr w:type="spellStart"/>
      <w:r w:rsidRPr="00783C2E">
        <w:rPr>
          <w:rFonts w:ascii="Arial" w:hAnsi="Arial"/>
          <w:color w:val="231F20"/>
          <w:sz w:val="16"/>
        </w:rPr>
        <w:t>recognised</w:t>
      </w:r>
      <w:proofErr w:type="spellEnd"/>
      <w:r w:rsidRPr="00783C2E">
        <w:rPr>
          <w:rFonts w:ascii="Arial" w:hAnsi="Arial"/>
          <w:color w:val="231F20"/>
          <w:spacing w:val="-12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in</w:t>
      </w:r>
      <w:r w:rsidRPr="00783C2E">
        <w:rPr>
          <w:rFonts w:ascii="Arial" w:hAnsi="Arial"/>
          <w:color w:val="231F20"/>
          <w:spacing w:val="-12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the</w:t>
      </w:r>
      <w:r w:rsidRPr="00783C2E">
        <w:rPr>
          <w:rFonts w:ascii="Arial" w:hAnsi="Arial"/>
          <w:color w:val="231F20"/>
          <w:w w:val="94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present</w:t>
      </w:r>
      <w:r w:rsidRPr="00783C2E">
        <w:rPr>
          <w:rFonts w:ascii="Arial" w:hAnsi="Arial"/>
          <w:color w:val="231F20"/>
          <w:spacing w:val="-6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Covenant,</w:t>
      </w:r>
      <w:r w:rsidRPr="00783C2E">
        <w:rPr>
          <w:rFonts w:ascii="Arial" w:hAnsi="Arial"/>
          <w:color w:val="231F20"/>
          <w:spacing w:val="-6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without</w:t>
      </w:r>
      <w:r w:rsidRPr="00783C2E">
        <w:rPr>
          <w:rFonts w:ascii="Arial" w:hAnsi="Arial"/>
          <w:color w:val="231F20"/>
          <w:spacing w:val="-6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distinction</w:t>
      </w:r>
      <w:r w:rsidRPr="00783C2E">
        <w:rPr>
          <w:rFonts w:ascii="Arial" w:hAnsi="Arial"/>
          <w:color w:val="231F20"/>
          <w:spacing w:val="-6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of</w:t>
      </w:r>
      <w:r w:rsidRPr="00783C2E">
        <w:rPr>
          <w:rFonts w:ascii="Arial" w:hAnsi="Arial"/>
          <w:color w:val="231F20"/>
          <w:spacing w:val="-6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any</w:t>
      </w:r>
      <w:r w:rsidRPr="00783C2E">
        <w:rPr>
          <w:rFonts w:ascii="Arial" w:hAnsi="Arial"/>
          <w:color w:val="231F20"/>
          <w:spacing w:val="-6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kind</w:t>
      </w:r>
      <w:r w:rsidRPr="00783C2E">
        <w:rPr>
          <w:rFonts w:ascii="Arial" w:hAnsi="Arial"/>
          <w:color w:val="231F20"/>
          <w:spacing w:val="-6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such</w:t>
      </w:r>
      <w:r w:rsidRPr="00783C2E">
        <w:rPr>
          <w:rFonts w:ascii="Arial" w:hAnsi="Arial"/>
          <w:color w:val="231F20"/>
          <w:w w:val="107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as</w:t>
      </w:r>
      <w:r w:rsidRPr="00783C2E">
        <w:rPr>
          <w:rFonts w:ascii="Arial" w:hAnsi="Arial"/>
          <w:color w:val="231F20"/>
          <w:spacing w:val="-14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race,</w:t>
      </w:r>
      <w:r w:rsidRPr="00783C2E">
        <w:rPr>
          <w:rFonts w:ascii="Arial" w:hAnsi="Arial"/>
          <w:color w:val="231F20"/>
          <w:spacing w:val="-14"/>
          <w:sz w:val="16"/>
        </w:rPr>
        <w:t xml:space="preserve"> </w:t>
      </w:r>
      <w:proofErr w:type="spellStart"/>
      <w:r w:rsidRPr="00783C2E">
        <w:rPr>
          <w:rFonts w:ascii="Arial" w:hAnsi="Arial"/>
          <w:color w:val="231F20"/>
          <w:spacing w:val="-3"/>
          <w:sz w:val="16"/>
        </w:rPr>
        <w:t>colour</w:t>
      </w:r>
      <w:proofErr w:type="spellEnd"/>
      <w:r w:rsidRPr="00783C2E">
        <w:rPr>
          <w:rFonts w:ascii="Arial" w:hAnsi="Arial"/>
          <w:color w:val="231F20"/>
          <w:spacing w:val="-3"/>
          <w:sz w:val="16"/>
        </w:rPr>
        <w:t>,</w:t>
      </w:r>
      <w:r w:rsidRPr="00783C2E">
        <w:rPr>
          <w:rFonts w:ascii="Arial" w:hAnsi="Arial"/>
          <w:color w:val="231F20"/>
          <w:spacing w:val="-14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sex,</w:t>
      </w:r>
      <w:r w:rsidRPr="00783C2E">
        <w:rPr>
          <w:rFonts w:ascii="Arial" w:hAnsi="Arial"/>
          <w:color w:val="231F20"/>
          <w:spacing w:val="-14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language,</w:t>
      </w:r>
      <w:r w:rsidRPr="00783C2E">
        <w:rPr>
          <w:rFonts w:ascii="Arial" w:hAnsi="Arial"/>
          <w:color w:val="231F20"/>
          <w:spacing w:val="-14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religion,</w:t>
      </w:r>
      <w:r w:rsidRPr="00783C2E">
        <w:rPr>
          <w:rFonts w:ascii="Arial" w:hAnsi="Arial"/>
          <w:color w:val="231F20"/>
          <w:spacing w:val="-14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political</w:t>
      </w:r>
      <w:r w:rsidRPr="00783C2E">
        <w:rPr>
          <w:rFonts w:ascii="Arial" w:hAnsi="Arial"/>
          <w:color w:val="231F20"/>
          <w:spacing w:val="-14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or</w:t>
      </w:r>
      <w:r w:rsidRPr="00783C2E">
        <w:rPr>
          <w:rFonts w:ascii="Arial" w:hAnsi="Arial"/>
          <w:color w:val="231F20"/>
          <w:spacing w:val="-14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other</w:t>
      </w:r>
      <w:r w:rsidRPr="00783C2E">
        <w:rPr>
          <w:rFonts w:ascii="Arial" w:hAnsi="Arial"/>
          <w:color w:val="231F20"/>
          <w:w w:val="95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opinion,</w:t>
      </w:r>
      <w:r w:rsidRPr="00783C2E">
        <w:rPr>
          <w:rFonts w:ascii="Arial" w:hAnsi="Arial"/>
          <w:color w:val="231F20"/>
          <w:spacing w:val="-19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national</w:t>
      </w:r>
      <w:r w:rsidRPr="00783C2E">
        <w:rPr>
          <w:rFonts w:ascii="Arial" w:hAnsi="Arial"/>
          <w:color w:val="231F20"/>
          <w:spacing w:val="-19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or</w:t>
      </w:r>
      <w:r w:rsidRPr="00783C2E">
        <w:rPr>
          <w:rFonts w:ascii="Arial" w:hAnsi="Arial"/>
          <w:color w:val="231F20"/>
          <w:spacing w:val="-19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social</w:t>
      </w:r>
      <w:r w:rsidRPr="00783C2E">
        <w:rPr>
          <w:rFonts w:ascii="Arial" w:hAnsi="Arial"/>
          <w:color w:val="231F20"/>
          <w:spacing w:val="-19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origin,</w:t>
      </w:r>
      <w:r w:rsidRPr="00783C2E">
        <w:rPr>
          <w:rFonts w:ascii="Arial" w:hAnsi="Arial"/>
          <w:color w:val="231F20"/>
          <w:spacing w:val="-19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property,</w:t>
      </w:r>
      <w:r w:rsidRPr="00783C2E">
        <w:rPr>
          <w:rFonts w:ascii="Arial" w:hAnsi="Arial"/>
          <w:color w:val="231F20"/>
          <w:spacing w:val="-19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birth</w:t>
      </w:r>
      <w:r w:rsidRPr="00783C2E">
        <w:rPr>
          <w:rFonts w:ascii="Arial" w:hAnsi="Arial"/>
          <w:color w:val="231F20"/>
          <w:spacing w:val="-19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or</w:t>
      </w:r>
      <w:r w:rsidRPr="00783C2E">
        <w:rPr>
          <w:rFonts w:ascii="Arial" w:hAnsi="Arial"/>
          <w:color w:val="231F20"/>
          <w:spacing w:val="-19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other</w:t>
      </w:r>
      <w:r w:rsidRPr="00783C2E">
        <w:rPr>
          <w:rFonts w:ascii="Arial" w:hAnsi="Arial"/>
          <w:color w:val="231F20"/>
          <w:w w:val="95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status.</w:t>
      </w:r>
    </w:p>
    <w:p w14:paraId="175B973D" w14:textId="77777777" w:rsidR="00D814DC" w:rsidRPr="00783C2E" w:rsidRDefault="00783C2E">
      <w:pPr>
        <w:pStyle w:val="BodyText"/>
        <w:spacing w:before="123" w:line="252" w:lineRule="auto"/>
        <w:ind w:left="123"/>
        <w:rPr>
          <w:rFonts w:ascii="Arial" w:hAnsi="Arial"/>
        </w:rPr>
      </w:pPr>
      <w:r w:rsidRPr="00783C2E">
        <w:rPr>
          <w:rFonts w:ascii="Arial" w:hAnsi="Arial"/>
          <w:color w:val="231F20"/>
        </w:rPr>
        <w:t>Article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26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ICCPR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sets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out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principle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equality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before</w:t>
      </w:r>
      <w:r w:rsidRPr="00783C2E">
        <w:rPr>
          <w:rFonts w:ascii="Arial" w:hAnsi="Arial"/>
          <w:color w:val="231F20"/>
          <w:spacing w:val="-3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33"/>
        </w:rPr>
        <w:t xml:space="preserve"> </w:t>
      </w:r>
      <w:r w:rsidRPr="00783C2E">
        <w:rPr>
          <w:rFonts w:ascii="Arial" w:hAnsi="Arial"/>
          <w:color w:val="231F20"/>
        </w:rPr>
        <w:t>law:</w:t>
      </w:r>
    </w:p>
    <w:p w14:paraId="2FC5ADC4" w14:textId="77777777" w:rsidR="00D814DC" w:rsidRPr="00783C2E" w:rsidRDefault="00783C2E">
      <w:pPr>
        <w:spacing w:before="104" w:line="247" w:lineRule="auto"/>
        <w:ind w:left="804"/>
        <w:rPr>
          <w:rFonts w:ascii="Arial" w:eastAsia="Trebuchet MS" w:hAnsi="Arial" w:cs="Trebuchet MS"/>
          <w:sz w:val="16"/>
          <w:szCs w:val="16"/>
        </w:rPr>
      </w:pPr>
      <w:r w:rsidRPr="00783C2E">
        <w:rPr>
          <w:rFonts w:ascii="Arial" w:hAnsi="Arial"/>
          <w:color w:val="231F20"/>
          <w:sz w:val="16"/>
        </w:rPr>
        <w:t>All</w:t>
      </w:r>
      <w:r w:rsidRPr="00783C2E">
        <w:rPr>
          <w:rFonts w:ascii="Arial" w:hAnsi="Arial"/>
          <w:color w:val="231F20"/>
          <w:spacing w:val="-14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persons</w:t>
      </w:r>
      <w:r w:rsidRPr="00783C2E">
        <w:rPr>
          <w:rFonts w:ascii="Arial" w:hAnsi="Arial"/>
          <w:color w:val="231F20"/>
          <w:spacing w:val="-14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are</w:t>
      </w:r>
      <w:r w:rsidRPr="00783C2E">
        <w:rPr>
          <w:rFonts w:ascii="Arial" w:hAnsi="Arial"/>
          <w:color w:val="231F20"/>
          <w:spacing w:val="-14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equal</w:t>
      </w:r>
      <w:r w:rsidRPr="00783C2E">
        <w:rPr>
          <w:rFonts w:ascii="Arial" w:hAnsi="Arial"/>
          <w:color w:val="231F20"/>
          <w:spacing w:val="-14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before</w:t>
      </w:r>
      <w:r w:rsidRPr="00783C2E">
        <w:rPr>
          <w:rFonts w:ascii="Arial" w:hAnsi="Arial"/>
          <w:color w:val="231F20"/>
          <w:spacing w:val="-14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the</w:t>
      </w:r>
      <w:r w:rsidRPr="00783C2E">
        <w:rPr>
          <w:rFonts w:ascii="Arial" w:hAnsi="Arial"/>
          <w:color w:val="231F20"/>
          <w:spacing w:val="-14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law</w:t>
      </w:r>
      <w:r w:rsidRPr="00783C2E">
        <w:rPr>
          <w:rFonts w:ascii="Arial" w:hAnsi="Arial"/>
          <w:color w:val="231F20"/>
          <w:spacing w:val="-14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and</w:t>
      </w:r>
      <w:r w:rsidRPr="00783C2E">
        <w:rPr>
          <w:rFonts w:ascii="Arial" w:hAnsi="Arial"/>
          <w:color w:val="231F20"/>
          <w:spacing w:val="-14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are</w:t>
      </w:r>
      <w:r w:rsidRPr="00783C2E">
        <w:rPr>
          <w:rFonts w:ascii="Arial" w:hAnsi="Arial"/>
          <w:color w:val="231F20"/>
          <w:spacing w:val="-14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entitled</w:t>
      </w:r>
      <w:r w:rsidRPr="00783C2E">
        <w:rPr>
          <w:rFonts w:ascii="Arial" w:hAnsi="Arial"/>
          <w:color w:val="231F20"/>
          <w:spacing w:val="-14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without</w:t>
      </w:r>
      <w:r w:rsidRPr="00783C2E">
        <w:rPr>
          <w:rFonts w:ascii="Arial" w:hAnsi="Arial"/>
          <w:color w:val="231F20"/>
          <w:w w:val="95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any</w:t>
      </w:r>
      <w:r w:rsidRPr="00783C2E">
        <w:rPr>
          <w:rFonts w:ascii="Arial" w:hAnsi="Arial"/>
          <w:color w:val="231F20"/>
          <w:spacing w:val="-16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discrimination</w:t>
      </w:r>
      <w:r w:rsidRPr="00783C2E">
        <w:rPr>
          <w:rFonts w:ascii="Arial" w:hAnsi="Arial"/>
          <w:color w:val="231F20"/>
          <w:spacing w:val="-16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to</w:t>
      </w:r>
      <w:r w:rsidRPr="00783C2E">
        <w:rPr>
          <w:rFonts w:ascii="Arial" w:hAnsi="Arial"/>
          <w:color w:val="231F20"/>
          <w:spacing w:val="-16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the</w:t>
      </w:r>
      <w:r w:rsidRPr="00783C2E">
        <w:rPr>
          <w:rFonts w:ascii="Arial" w:hAnsi="Arial"/>
          <w:color w:val="231F20"/>
          <w:spacing w:val="-16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equal</w:t>
      </w:r>
      <w:r w:rsidRPr="00783C2E">
        <w:rPr>
          <w:rFonts w:ascii="Arial" w:hAnsi="Arial"/>
          <w:color w:val="231F20"/>
          <w:spacing w:val="-16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protection</w:t>
      </w:r>
      <w:r w:rsidRPr="00783C2E">
        <w:rPr>
          <w:rFonts w:ascii="Arial" w:hAnsi="Arial"/>
          <w:color w:val="231F20"/>
          <w:spacing w:val="-16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of</w:t>
      </w:r>
      <w:r w:rsidRPr="00783C2E">
        <w:rPr>
          <w:rFonts w:ascii="Arial" w:hAnsi="Arial"/>
          <w:color w:val="231F20"/>
          <w:spacing w:val="-16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the</w:t>
      </w:r>
      <w:r w:rsidRPr="00783C2E">
        <w:rPr>
          <w:rFonts w:ascii="Arial" w:hAnsi="Arial"/>
          <w:color w:val="231F20"/>
          <w:spacing w:val="-16"/>
          <w:sz w:val="16"/>
        </w:rPr>
        <w:t xml:space="preserve"> </w:t>
      </w:r>
      <w:r w:rsidRPr="00783C2E">
        <w:rPr>
          <w:rFonts w:ascii="Arial" w:hAnsi="Arial"/>
          <w:color w:val="231F20"/>
          <w:spacing w:val="-3"/>
          <w:sz w:val="16"/>
        </w:rPr>
        <w:t>law.</w:t>
      </w:r>
      <w:r w:rsidRPr="00783C2E">
        <w:rPr>
          <w:rFonts w:ascii="Arial" w:hAnsi="Arial"/>
          <w:color w:val="231F20"/>
          <w:spacing w:val="-16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In</w:t>
      </w:r>
    </w:p>
    <w:p w14:paraId="4DA8114B" w14:textId="77777777" w:rsidR="00D814DC" w:rsidRPr="00783C2E" w:rsidRDefault="00783C2E">
      <w:pPr>
        <w:spacing w:line="247" w:lineRule="auto"/>
        <w:ind w:left="804"/>
        <w:rPr>
          <w:rFonts w:ascii="Arial" w:eastAsia="Trebuchet MS" w:hAnsi="Arial" w:cs="Trebuchet MS"/>
          <w:sz w:val="16"/>
          <w:szCs w:val="16"/>
        </w:rPr>
      </w:pPr>
      <w:proofErr w:type="gramStart"/>
      <w:r w:rsidRPr="00783C2E">
        <w:rPr>
          <w:rFonts w:ascii="Arial" w:hAnsi="Arial"/>
          <w:color w:val="231F20"/>
          <w:sz w:val="16"/>
        </w:rPr>
        <w:t>this</w:t>
      </w:r>
      <w:proofErr w:type="gramEnd"/>
      <w:r w:rsidRPr="00783C2E">
        <w:rPr>
          <w:rFonts w:ascii="Arial" w:hAnsi="Arial"/>
          <w:color w:val="231F20"/>
          <w:spacing w:val="-10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respect,</w:t>
      </w:r>
      <w:r w:rsidRPr="00783C2E">
        <w:rPr>
          <w:rFonts w:ascii="Arial" w:hAnsi="Arial"/>
          <w:color w:val="231F20"/>
          <w:spacing w:val="-10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the</w:t>
      </w:r>
      <w:r w:rsidRPr="00783C2E">
        <w:rPr>
          <w:rFonts w:ascii="Arial" w:hAnsi="Arial"/>
          <w:color w:val="231F20"/>
          <w:spacing w:val="-10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law</w:t>
      </w:r>
      <w:r w:rsidRPr="00783C2E">
        <w:rPr>
          <w:rFonts w:ascii="Arial" w:hAnsi="Arial"/>
          <w:color w:val="231F20"/>
          <w:spacing w:val="-10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shall</w:t>
      </w:r>
      <w:r w:rsidRPr="00783C2E">
        <w:rPr>
          <w:rFonts w:ascii="Arial" w:hAnsi="Arial"/>
          <w:color w:val="231F20"/>
          <w:spacing w:val="-10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prohibit</w:t>
      </w:r>
      <w:r w:rsidRPr="00783C2E">
        <w:rPr>
          <w:rFonts w:ascii="Arial" w:hAnsi="Arial"/>
          <w:color w:val="231F20"/>
          <w:spacing w:val="-10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any</w:t>
      </w:r>
      <w:r w:rsidRPr="00783C2E">
        <w:rPr>
          <w:rFonts w:ascii="Arial" w:hAnsi="Arial"/>
          <w:color w:val="231F20"/>
          <w:spacing w:val="-10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discrimination</w:t>
      </w:r>
      <w:r w:rsidRPr="00783C2E">
        <w:rPr>
          <w:rFonts w:ascii="Arial" w:hAnsi="Arial"/>
          <w:color w:val="231F20"/>
          <w:spacing w:val="-10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and</w:t>
      </w:r>
      <w:r w:rsidRPr="00783C2E">
        <w:rPr>
          <w:rFonts w:ascii="Arial" w:hAnsi="Arial"/>
          <w:color w:val="231F20"/>
          <w:w w:val="103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guarantee</w:t>
      </w:r>
      <w:r w:rsidRPr="00783C2E">
        <w:rPr>
          <w:rFonts w:ascii="Arial" w:hAnsi="Arial"/>
          <w:color w:val="231F20"/>
          <w:spacing w:val="-9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to</w:t>
      </w:r>
      <w:r w:rsidRPr="00783C2E">
        <w:rPr>
          <w:rFonts w:ascii="Arial" w:hAnsi="Arial"/>
          <w:color w:val="231F20"/>
          <w:spacing w:val="-9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all</w:t>
      </w:r>
      <w:r w:rsidRPr="00783C2E">
        <w:rPr>
          <w:rFonts w:ascii="Arial" w:hAnsi="Arial"/>
          <w:color w:val="231F20"/>
          <w:spacing w:val="-9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persons</w:t>
      </w:r>
      <w:r w:rsidRPr="00783C2E">
        <w:rPr>
          <w:rFonts w:ascii="Arial" w:hAnsi="Arial"/>
          <w:color w:val="231F20"/>
          <w:spacing w:val="-9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equal</w:t>
      </w:r>
      <w:r w:rsidRPr="00783C2E">
        <w:rPr>
          <w:rFonts w:ascii="Arial" w:hAnsi="Arial"/>
          <w:color w:val="231F20"/>
          <w:spacing w:val="-9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and</w:t>
      </w:r>
      <w:r w:rsidRPr="00783C2E">
        <w:rPr>
          <w:rFonts w:ascii="Arial" w:hAnsi="Arial"/>
          <w:color w:val="231F20"/>
          <w:spacing w:val="-9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effective</w:t>
      </w:r>
      <w:r w:rsidRPr="00783C2E">
        <w:rPr>
          <w:rFonts w:ascii="Arial" w:hAnsi="Arial"/>
          <w:color w:val="231F20"/>
          <w:spacing w:val="-9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protection</w:t>
      </w:r>
      <w:r w:rsidRPr="00783C2E">
        <w:rPr>
          <w:rFonts w:ascii="Arial" w:hAnsi="Arial"/>
          <w:color w:val="231F20"/>
          <w:w w:val="97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against</w:t>
      </w:r>
      <w:r w:rsidRPr="00783C2E">
        <w:rPr>
          <w:rFonts w:ascii="Arial" w:hAnsi="Arial"/>
          <w:color w:val="231F20"/>
          <w:spacing w:val="-1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discrimination</w:t>
      </w:r>
      <w:r w:rsidRPr="00783C2E">
        <w:rPr>
          <w:rFonts w:ascii="Arial" w:hAnsi="Arial"/>
          <w:color w:val="231F20"/>
          <w:spacing w:val="-1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on</w:t>
      </w:r>
      <w:r w:rsidRPr="00783C2E">
        <w:rPr>
          <w:rFonts w:ascii="Arial" w:hAnsi="Arial"/>
          <w:color w:val="231F20"/>
          <w:spacing w:val="-1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any</w:t>
      </w:r>
      <w:r w:rsidRPr="00783C2E">
        <w:rPr>
          <w:rFonts w:ascii="Arial" w:hAnsi="Arial"/>
          <w:color w:val="231F20"/>
          <w:spacing w:val="-1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ground</w:t>
      </w:r>
      <w:r w:rsidRPr="00783C2E">
        <w:rPr>
          <w:rFonts w:ascii="Arial" w:hAnsi="Arial"/>
          <w:color w:val="231F20"/>
          <w:spacing w:val="-1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such</w:t>
      </w:r>
      <w:r w:rsidRPr="00783C2E">
        <w:rPr>
          <w:rFonts w:ascii="Arial" w:hAnsi="Arial"/>
          <w:color w:val="231F20"/>
          <w:spacing w:val="-1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as</w:t>
      </w:r>
      <w:r w:rsidRPr="00783C2E">
        <w:rPr>
          <w:rFonts w:ascii="Arial" w:hAnsi="Arial"/>
          <w:color w:val="231F20"/>
          <w:spacing w:val="-1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race,</w:t>
      </w:r>
      <w:r w:rsidRPr="00783C2E">
        <w:rPr>
          <w:rFonts w:ascii="Arial" w:hAnsi="Arial"/>
          <w:color w:val="231F20"/>
          <w:spacing w:val="-1"/>
          <w:sz w:val="16"/>
        </w:rPr>
        <w:t xml:space="preserve"> </w:t>
      </w:r>
      <w:proofErr w:type="spellStart"/>
      <w:r w:rsidRPr="00783C2E">
        <w:rPr>
          <w:rFonts w:ascii="Arial" w:hAnsi="Arial"/>
          <w:color w:val="231F20"/>
          <w:spacing w:val="-3"/>
          <w:sz w:val="16"/>
        </w:rPr>
        <w:t>colour</w:t>
      </w:r>
      <w:proofErr w:type="spellEnd"/>
      <w:r w:rsidRPr="00783C2E">
        <w:rPr>
          <w:rFonts w:ascii="Arial" w:hAnsi="Arial"/>
          <w:color w:val="231F20"/>
          <w:spacing w:val="-3"/>
          <w:sz w:val="16"/>
        </w:rPr>
        <w:t>,</w:t>
      </w:r>
      <w:r w:rsidRPr="00783C2E">
        <w:rPr>
          <w:rFonts w:ascii="Arial" w:hAnsi="Arial"/>
          <w:color w:val="231F20"/>
          <w:spacing w:val="-41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sex,</w:t>
      </w:r>
      <w:r w:rsidRPr="00783C2E">
        <w:rPr>
          <w:rFonts w:ascii="Arial" w:hAnsi="Arial"/>
          <w:color w:val="231F20"/>
          <w:spacing w:val="-20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language,</w:t>
      </w:r>
      <w:r w:rsidRPr="00783C2E">
        <w:rPr>
          <w:rFonts w:ascii="Arial" w:hAnsi="Arial"/>
          <w:color w:val="231F20"/>
          <w:spacing w:val="-20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religion,</w:t>
      </w:r>
      <w:r w:rsidRPr="00783C2E">
        <w:rPr>
          <w:rFonts w:ascii="Arial" w:hAnsi="Arial"/>
          <w:color w:val="231F20"/>
          <w:spacing w:val="-20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political</w:t>
      </w:r>
      <w:r w:rsidRPr="00783C2E">
        <w:rPr>
          <w:rFonts w:ascii="Arial" w:hAnsi="Arial"/>
          <w:color w:val="231F20"/>
          <w:spacing w:val="-20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or</w:t>
      </w:r>
      <w:r w:rsidRPr="00783C2E">
        <w:rPr>
          <w:rFonts w:ascii="Arial" w:hAnsi="Arial"/>
          <w:color w:val="231F20"/>
          <w:spacing w:val="-20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other</w:t>
      </w:r>
      <w:r w:rsidRPr="00783C2E">
        <w:rPr>
          <w:rFonts w:ascii="Arial" w:hAnsi="Arial"/>
          <w:color w:val="231F20"/>
          <w:spacing w:val="-20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opinion,</w:t>
      </w:r>
      <w:r w:rsidRPr="00783C2E">
        <w:rPr>
          <w:rFonts w:ascii="Arial" w:hAnsi="Arial"/>
          <w:color w:val="231F20"/>
          <w:spacing w:val="-20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national</w:t>
      </w:r>
      <w:r w:rsidRPr="00783C2E">
        <w:rPr>
          <w:rFonts w:ascii="Arial" w:hAnsi="Arial"/>
          <w:color w:val="231F20"/>
          <w:spacing w:val="-20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or</w:t>
      </w:r>
      <w:r w:rsidRPr="00783C2E">
        <w:rPr>
          <w:rFonts w:ascii="Arial" w:hAnsi="Arial"/>
          <w:color w:val="231F20"/>
          <w:w w:val="97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social</w:t>
      </w:r>
      <w:r w:rsidRPr="00783C2E">
        <w:rPr>
          <w:rFonts w:ascii="Arial" w:hAnsi="Arial"/>
          <w:color w:val="231F20"/>
          <w:spacing w:val="-23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origin,</w:t>
      </w:r>
      <w:r w:rsidRPr="00783C2E">
        <w:rPr>
          <w:rFonts w:ascii="Arial" w:hAnsi="Arial"/>
          <w:color w:val="231F20"/>
          <w:spacing w:val="-23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property,</w:t>
      </w:r>
      <w:r w:rsidRPr="00783C2E">
        <w:rPr>
          <w:rFonts w:ascii="Arial" w:hAnsi="Arial"/>
          <w:color w:val="231F20"/>
          <w:spacing w:val="-23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birth</w:t>
      </w:r>
      <w:r w:rsidRPr="00783C2E">
        <w:rPr>
          <w:rFonts w:ascii="Arial" w:hAnsi="Arial"/>
          <w:color w:val="231F20"/>
          <w:spacing w:val="-23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or</w:t>
      </w:r>
      <w:r w:rsidRPr="00783C2E">
        <w:rPr>
          <w:rFonts w:ascii="Arial" w:hAnsi="Arial"/>
          <w:color w:val="231F20"/>
          <w:spacing w:val="-23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other</w:t>
      </w:r>
      <w:r w:rsidRPr="00783C2E">
        <w:rPr>
          <w:rFonts w:ascii="Arial" w:hAnsi="Arial"/>
          <w:color w:val="231F20"/>
          <w:spacing w:val="-23"/>
          <w:sz w:val="16"/>
        </w:rPr>
        <w:t xml:space="preserve"> </w:t>
      </w:r>
      <w:r w:rsidRPr="00783C2E">
        <w:rPr>
          <w:rFonts w:ascii="Arial" w:hAnsi="Arial"/>
          <w:color w:val="231F20"/>
          <w:sz w:val="16"/>
        </w:rPr>
        <w:t>status.</w:t>
      </w:r>
    </w:p>
    <w:p w14:paraId="43AC42F6" w14:textId="77777777" w:rsidR="00D814DC" w:rsidRPr="00783C2E" w:rsidRDefault="00783C2E">
      <w:pPr>
        <w:pStyle w:val="BodyText"/>
        <w:spacing w:before="123" w:line="252" w:lineRule="auto"/>
        <w:ind w:left="123"/>
        <w:rPr>
          <w:rFonts w:ascii="Arial" w:hAnsi="Arial"/>
        </w:rPr>
      </w:pPr>
      <w:r w:rsidRPr="00783C2E">
        <w:rPr>
          <w:rFonts w:ascii="Arial" w:hAnsi="Arial"/>
          <w:color w:val="231F20"/>
        </w:rPr>
        <w:t>Other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relevant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set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out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ICCPR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include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right</w:t>
      </w:r>
      <w:r w:rsidRPr="00783C2E">
        <w:rPr>
          <w:rFonts w:ascii="Arial" w:hAnsi="Arial"/>
          <w:color w:val="231F20"/>
          <w:spacing w:val="-10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privacy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(article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17)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right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marry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found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family</w:t>
      </w:r>
      <w:r w:rsidRPr="00783C2E">
        <w:rPr>
          <w:rFonts w:ascii="Arial" w:hAnsi="Arial"/>
          <w:color w:val="231F20"/>
          <w:w w:val="93"/>
        </w:rPr>
        <w:t xml:space="preserve"> </w:t>
      </w:r>
      <w:r w:rsidRPr="00783C2E">
        <w:rPr>
          <w:rFonts w:ascii="Arial" w:hAnsi="Arial"/>
          <w:color w:val="231F20"/>
          <w:w w:val="90"/>
        </w:rPr>
        <w:t>(article</w:t>
      </w:r>
      <w:r w:rsidRPr="00783C2E">
        <w:rPr>
          <w:rFonts w:ascii="Arial" w:hAnsi="Arial"/>
          <w:color w:val="231F20"/>
          <w:spacing w:val="7"/>
          <w:w w:val="90"/>
        </w:rPr>
        <w:t xml:space="preserve"> </w:t>
      </w:r>
      <w:r w:rsidRPr="00783C2E">
        <w:rPr>
          <w:rFonts w:ascii="Arial" w:hAnsi="Arial"/>
          <w:color w:val="231F20"/>
          <w:w w:val="90"/>
        </w:rPr>
        <w:t>23).</w:t>
      </w:r>
    </w:p>
    <w:p w14:paraId="4291B39B" w14:textId="77777777" w:rsidR="00D814DC" w:rsidRPr="00783C2E" w:rsidRDefault="00783C2E">
      <w:pPr>
        <w:pStyle w:val="BodyText"/>
        <w:spacing w:before="114"/>
        <w:ind w:left="123"/>
        <w:rPr>
          <w:rFonts w:ascii="Arial" w:hAnsi="Arial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ICCPR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does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not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specifically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refer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sexual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orientation.</w:t>
      </w:r>
    </w:p>
    <w:p w14:paraId="6AA40BC9" w14:textId="77777777" w:rsidR="00D814DC" w:rsidRPr="00783C2E" w:rsidRDefault="00783C2E">
      <w:pPr>
        <w:pStyle w:val="BodyText"/>
        <w:spacing w:before="11" w:line="252" w:lineRule="auto"/>
        <w:ind w:left="123" w:right="304"/>
        <w:rPr>
          <w:rFonts w:ascii="Arial" w:hAnsi="Arial"/>
        </w:rPr>
      </w:pPr>
      <w:r w:rsidRPr="00783C2E">
        <w:rPr>
          <w:rFonts w:ascii="Arial" w:hAnsi="Arial"/>
          <w:color w:val="231F20"/>
          <w:spacing w:val="-3"/>
        </w:rPr>
        <w:t xml:space="preserve">However, </w:t>
      </w:r>
      <w:r w:rsidRPr="00783C2E">
        <w:rPr>
          <w:rFonts w:ascii="Arial" w:hAnsi="Arial"/>
          <w:color w:val="231F20"/>
        </w:rPr>
        <w:t>the United Nations Human Rights Committee</w:t>
      </w:r>
      <w:r w:rsidRPr="00783C2E">
        <w:rPr>
          <w:rFonts w:ascii="Arial" w:hAnsi="Arial"/>
          <w:color w:val="231F20"/>
          <w:spacing w:val="-43"/>
        </w:rPr>
        <w:t xml:space="preserve"> </w:t>
      </w:r>
      <w:r w:rsidRPr="00783C2E">
        <w:rPr>
          <w:rFonts w:ascii="Arial" w:hAnsi="Arial"/>
          <w:color w:val="231F20"/>
        </w:rPr>
        <w:t>has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found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treaty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includes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an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obligation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prevent</w:t>
      </w:r>
      <w:r w:rsidRPr="00783C2E">
        <w:rPr>
          <w:rFonts w:ascii="Arial" w:hAnsi="Arial"/>
          <w:color w:val="231F20"/>
          <w:w w:val="96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basis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sexual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orientation.</w:t>
      </w:r>
    </w:p>
    <w:p w14:paraId="32650CFD" w14:textId="77777777" w:rsidR="00D814DC" w:rsidRPr="00783C2E" w:rsidRDefault="00783C2E">
      <w:pPr>
        <w:pStyle w:val="BodyText"/>
        <w:spacing w:before="114" w:line="252" w:lineRule="auto"/>
        <w:ind w:left="123" w:right="110"/>
        <w:rPr>
          <w:rFonts w:ascii="Arial" w:hAnsi="Arial"/>
        </w:rPr>
      </w:pPr>
      <w:r w:rsidRPr="00783C2E">
        <w:rPr>
          <w:rFonts w:ascii="Arial" w:hAnsi="Arial"/>
          <w:color w:val="231F20"/>
        </w:rPr>
        <w:t xml:space="preserve">In </w:t>
      </w:r>
      <w:proofErr w:type="spellStart"/>
      <w:r w:rsidRPr="00783C2E">
        <w:rPr>
          <w:rFonts w:ascii="Arial" w:eastAsia="Arial" w:hAnsi="Arial" w:cs="Arial"/>
          <w:i/>
          <w:color w:val="231F20"/>
          <w:spacing w:val="-4"/>
        </w:rPr>
        <w:t>Toonen</w:t>
      </w:r>
      <w:proofErr w:type="spellEnd"/>
      <w:r w:rsidRPr="00783C2E">
        <w:rPr>
          <w:rFonts w:ascii="Arial" w:eastAsia="Arial" w:hAnsi="Arial" w:cs="Arial"/>
          <w:i/>
          <w:color w:val="231F20"/>
          <w:spacing w:val="-4"/>
        </w:rPr>
        <w:t xml:space="preserve"> </w:t>
      </w:r>
      <w:r w:rsidRPr="00783C2E">
        <w:rPr>
          <w:rFonts w:ascii="Arial" w:eastAsia="Arial" w:hAnsi="Arial" w:cs="Arial"/>
          <w:i/>
          <w:color w:val="231F20"/>
        </w:rPr>
        <w:t>v Australia</w:t>
      </w:r>
      <w:r w:rsidRPr="00783C2E">
        <w:rPr>
          <w:rFonts w:ascii="Arial" w:hAnsi="Arial"/>
          <w:color w:val="231F20"/>
        </w:rPr>
        <w:t>, the Human Rights Committee</w:t>
      </w:r>
      <w:r w:rsidRPr="00783C2E">
        <w:rPr>
          <w:rFonts w:ascii="Arial" w:hAnsi="Arial"/>
          <w:color w:val="231F20"/>
          <w:spacing w:val="-35"/>
        </w:rPr>
        <w:t xml:space="preserve"> </w:t>
      </w:r>
      <w:r w:rsidRPr="00783C2E">
        <w:rPr>
          <w:rFonts w:ascii="Arial" w:hAnsi="Arial"/>
          <w:color w:val="231F20"/>
        </w:rPr>
        <w:t>held</w:t>
      </w:r>
      <w:r w:rsidRPr="00783C2E">
        <w:rPr>
          <w:rFonts w:ascii="Arial" w:hAnsi="Arial"/>
          <w:color w:val="231F20"/>
          <w:w w:val="98"/>
        </w:rPr>
        <w:t xml:space="preserve"> </w:t>
      </w:r>
      <w:bookmarkStart w:id="41" w:name="fnB12"/>
      <w:bookmarkEnd w:id="41"/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reference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‘sex’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(ICCPR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article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2)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right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privacy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(ICCPR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article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17)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include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sexual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orientation.</w:t>
      </w:r>
      <w:r w:rsidRPr="00783C2E">
        <w:rPr>
          <w:rFonts w:ascii="Arial" w:hAnsi="Arial"/>
          <w:color w:val="231F20"/>
          <w:position w:val="6"/>
          <w:sz w:val="10"/>
          <w:szCs w:val="10"/>
        </w:rPr>
        <w:t>1</w:t>
      </w:r>
      <w:r w:rsidRPr="00783C2E">
        <w:rPr>
          <w:rFonts w:ascii="Arial" w:hAnsi="Arial"/>
          <w:color w:val="231F20"/>
          <w:spacing w:val="12"/>
          <w:position w:val="6"/>
          <w:sz w:val="10"/>
          <w:szCs w:val="10"/>
        </w:rPr>
        <w:t xml:space="preserve"> </w:t>
      </w:r>
      <w:proofErr w:type="gramStart"/>
      <w:r w:rsidRPr="00783C2E">
        <w:rPr>
          <w:rFonts w:ascii="Arial" w:hAnsi="Arial"/>
          <w:color w:val="231F20"/>
        </w:rPr>
        <w:t>The</w:t>
      </w:r>
      <w:proofErr w:type="gramEnd"/>
    </w:p>
    <w:p w14:paraId="69B0201F" w14:textId="77777777" w:rsidR="00D814DC" w:rsidRPr="00783C2E" w:rsidRDefault="00783C2E">
      <w:pPr>
        <w:pStyle w:val="BodyText"/>
        <w:spacing w:line="252" w:lineRule="auto"/>
        <w:ind w:left="123" w:right="16"/>
        <w:rPr>
          <w:rFonts w:ascii="Arial" w:hAnsi="Arial"/>
          <w:sz w:val="10"/>
          <w:szCs w:val="10"/>
        </w:rPr>
      </w:pPr>
      <w:r w:rsidRPr="00783C2E">
        <w:rPr>
          <w:rFonts w:ascii="Arial" w:hAnsi="Arial"/>
          <w:color w:val="231F20"/>
        </w:rPr>
        <w:t>Committee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has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also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held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i/>
          <w:color w:val="231F20"/>
          <w:spacing w:val="-5"/>
        </w:rPr>
        <w:t>Young</w:t>
      </w:r>
      <w:r w:rsidRPr="00783C2E">
        <w:rPr>
          <w:rFonts w:ascii="Arial" w:hAnsi="Arial"/>
          <w:i/>
          <w:color w:val="231F20"/>
          <w:spacing w:val="-4"/>
        </w:rPr>
        <w:t xml:space="preserve"> </w:t>
      </w:r>
      <w:r w:rsidRPr="00783C2E">
        <w:rPr>
          <w:rFonts w:ascii="Arial" w:hAnsi="Arial"/>
          <w:i/>
          <w:color w:val="231F20"/>
        </w:rPr>
        <w:t>v</w:t>
      </w:r>
      <w:r w:rsidRPr="00783C2E">
        <w:rPr>
          <w:rFonts w:ascii="Arial" w:hAnsi="Arial"/>
          <w:i/>
          <w:color w:val="231F20"/>
          <w:spacing w:val="-4"/>
        </w:rPr>
        <w:t xml:space="preserve"> </w:t>
      </w:r>
      <w:r w:rsidRPr="00783C2E">
        <w:rPr>
          <w:rFonts w:ascii="Arial" w:hAnsi="Arial"/>
          <w:i/>
          <w:color w:val="231F20"/>
        </w:rPr>
        <w:t>Australia</w:t>
      </w:r>
      <w:r w:rsidRPr="00783C2E">
        <w:rPr>
          <w:rFonts w:ascii="Arial" w:hAnsi="Arial"/>
          <w:i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distinctions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made</w:t>
      </w:r>
      <w:r w:rsidRPr="00783C2E">
        <w:rPr>
          <w:rFonts w:ascii="Arial" w:hAnsi="Arial"/>
          <w:color w:val="231F20"/>
          <w:spacing w:val="12"/>
        </w:rPr>
        <w:t xml:space="preserve"> </w:t>
      </w:r>
      <w:r w:rsidRPr="00783C2E">
        <w:rPr>
          <w:rFonts w:ascii="Arial" w:hAnsi="Arial"/>
          <w:color w:val="231F20"/>
        </w:rPr>
        <w:t>between</w:t>
      </w:r>
      <w:r w:rsidRPr="00783C2E">
        <w:rPr>
          <w:rFonts w:ascii="Arial" w:hAnsi="Arial"/>
          <w:color w:val="231F20"/>
          <w:spacing w:val="12"/>
        </w:rPr>
        <w:t xml:space="preserve"> </w:t>
      </w:r>
      <w:r w:rsidRPr="00783C2E">
        <w:rPr>
          <w:rFonts w:ascii="Arial" w:hAnsi="Arial"/>
          <w:color w:val="231F20"/>
        </w:rPr>
        <w:t>same-sex</w:t>
      </w:r>
      <w:r w:rsidRPr="00783C2E">
        <w:rPr>
          <w:rFonts w:ascii="Arial" w:hAnsi="Arial"/>
          <w:color w:val="231F20"/>
          <w:spacing w:val="12"/>
        </w:rPr>
        <w:t xml:space="preserve"> </w:t>
      </w:r>
      <w:r w:rsidRPr="00783C2E">
        <w:rPr>
          <w:rFonts w:ascii="Arial" w:hAnsi="Arial"/>
          <w:color w:val="231F20"/>
        </w:rPr>
        <w:t>couples</w:t>
      </w:r>
      <w:r w:rsidRPr="00783C2E">
        <w:rPr>
          <w:rFonts w:ascii="Arial" w:hAnsi="Arial"/>
          <w:color w:val="231F20"/>
          <w:spacing w:val="12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12"/>
        </w:rPr>
        <w:t xml:space="preserve"> </w:t>
      </w:r>
      <w:r w:rsidRPr="00783C2E">
        <w:rPr>
          <w:rFonts w:ascii="Arial" w:hAnsi="Arial"/>
          <w:color w:val="231F20"/>
        </w:rPr>
        <w:t>opposite</w:t>
      </w:r>
      <w:r w:rsidRPr="00783C2E">
        <w:rPr>
          <w:rFonts w:ascii="Arial" w:hAnsi="Arial"/>
          <w:color w:val="231F20"/>
          <w:spacing w:val="12"/>
        </w:rPr>
        <w:t xml:space="preserve"> </w:t>
      </w:r>
      <w:r w:rsidRPr="00783C2E">
        <w:rPr>
          <w:rFonts w:ascii="Arial" w:hAnsi="Arial"/>
          <w:color w:val="231F20"/>
        </w:rPr>
        <w:t>sex</w:t>
      </w:r>
      <w:r w:rsidRPr="00783C2E">
        <w:rPr>
          <w:rFonts w:ascii="Arial" w:hAnsi="Arial"/>
          <w:color w:val="231F20"/>
          <w:spacing w:val="12"/>
        </w:rPr>
        <w:t xml:space="preserve"> </w:t>
      </w:r>
      <w:r w:rsidRPr="00783C2E">
        <w:rPr>
          <w:rFonts w:ascii="Arial" w:hAnsi="Arial"/>
          <w:color w:val="231F20"/>
        </w:rPr>
        <w:t>couples</w:t>
      </w:r>
      <w:r w:rsidRPr="00783C2E">
        <w:rPr>
          <w:rFonts w:ascii="Arial" w:hAnsi="Arial"/>
          <w:color w:val="231F20"/>
          <w:spacing w:val="-31"/>
        </w:rPr>
        <w:t xml:space="preserve"> </w:t>
      </w:r>
      <w:bookmarkStart w:id="42" w:name="fnB13"/>
      <w:bookmarkEnd w:id="42"/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relation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19"/>
        </w:rPr>
        <w:t xml:space="preserve"> </w:t>
      </w:r>
      <w:proofErr w:type="gramStart"/>
      <w:r w:rsidRPr="00783C2E">
        <w:rPr>
          <w:rFonts w:ascii="Arial" w:hAnsi="Arial"/>
          <w:color w:val="231F20"/>
        </w:rPr>
        <w:t>veterans</w:t>
      </w:r>
      <w:proofErr w:type="gramEnd"/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entitlements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were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discriminatory,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w w:val="93"/>
        </w:rPr>
        <w:t xml:space="preserve"> </w:t>
      </w:r>
      <w:r w:rsidRPr="00783C2E">
        <w:rPr>
          <w:rFonts w:ascii="Arial" w:hAnsi="Arial"/>
          <w:color w:val="231F20"/>
        </w:rPr>
        <w:t>breach of article 26 of the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ICCPR.</w:t>
      </w:r>
      <w:r w:rsidRPr="00783C2E">
        <w:rPr>
          <w:rFonts w:ascii="Arial" w:hAnsi="Arial"/>
          <w:color w:val="231F20"/>
          <w:position w:val="6"/>
          <w:sz w:val="10"/>
        </w:rPr>
        <w:t>2</w:t>
      </w:r>
    </w:p>
    <w:p w14:paraId="24CD39C7" w14:textId="77777777" w:rsidR="00D814DC" w:rsidRPr="00783C2E" w:rsidRDefault="00783C2E">
      <w:pPr>
        <w:pStyle w:val="BodyText"/>
        <w:spacing w:before="114" w:line="252" w:lineRule="auto"/>
        <w:ind w:left="123" w:right="110"/>
        <w:rPr>
          <w:rFonts w:ascii="Arial" w:hAnsi="Arial"/>
        </w:rPr>
      </w:pPr>
      <w:r w:rsidRPr="00783C2E">
        <w:rPr>
          <w:rFonts w:ascii="Arial" w:hAnsi="Arial"/>
          <w:color w:val="231F20"/>
        </w:rPr>
        <w:t>Within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previous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consultation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work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at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Commission,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Law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Council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Australia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noted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it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likely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principles</w:t>
      </w:r>
      <w:r w:rsidRPr="00783C2E">
        <w:rPr>
          <w:rFonts w:ascii="Arial" w:hAnsi="Arial"/>
          <w:color w:val="231F20"/>
          <w:w w:val="9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ICCPR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would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extend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identity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under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its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‘other status’ grounds.</w:t>
      </w:r>
      <w:r w:rsidRPr="00783C2E">
        <w:rPr>
          <w:rFonts w:ascii="Arial" w:eastAsia="Arial" w:hAnsi="Arial" w:cs="Arial"/>
          <w:color w:val="231F20"/>
          <w:position w:val="6"/>
          <w:sz w:val="10"/>
          <w:szCs w:val="10"/>
        </w:rPr>
        <w:t xml:space="preserve">3 </w:t>
      </w:r>
      <w:r w:rsidRPr="00783C2E">
        <w:rPr>
          <w:rFonts w:ascii="Arial" w:hAnsi="Arial"/>
          <w:color w:val="231F20"/>
        </w:rPr>
        <w:t>The Human Rights Committee</w:t>
      </w:r>
      <w:r w:rsidRPr="00783C2E">
        <w:rPr>
          <w:rFonts w:ascii="Arial" w:hAnsi="Arial"/>
          <w:color w:val="231F20"/>
          <w:spacing w:val="-15"/>
        </w:rPr>
        <w:t xml:space="preserve"> </w:t>
      </w:r>
      <w:r w:rsidRPr="00783C2E">
        <w:rPr>
          <w:rFonts w:ascii="Arial" w:hAnsi="Arial"/>
          <w:color w:val="231F20"/>
        </w:rPr>
        <w:t>has,</w:t>
      </w:r>
      <w:r w:rsidRPr="00783C2E">
        <w:rPr>
          <w:rFonts w:ascii="Arial" w:hAnsi="Arial"/>
          <w:color w:val="231F20"/>
          <w:w w:val="101"/>
        </w:rPr>
        <w:t xml:space="preserve"> </w:t>
      </w:r>
      <w:bookmarkStart w:id="43" w:name="fnB15"/>
      <w:bookmarkEnd w:id="43"/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instance,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placed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emphasis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need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protect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trans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communities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from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violence,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torture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harassment</w:t>
      </w:r>
      <w:r w:rsidRPr="00783C2E">
        <w:rPr>
          <w:rFonts w:ascii="Arial" w:eastAsia="Arial" w:hAnsi="Arial" w:cs="Arial"/>
          <w:color w:val="231F20"/>
          <w:position w:val="6"/>
          <w:sz w:val="10"/>
          <w:szCs w:val="10"/>
        </w:rPr>
        <w:t>4</w:t>
      </w:r>
      <w:r w:rsidRPr="00783C2E">
        <w:rPr>
          <w:rFonts w:ascii="Arial" w:eastAsia="Arial" w:hAnsi="Arial" w:cs="Arial"/>
          <w:color w:val="231F20"/>
          <w:spacing w:val="14"/>
          <w:position w:val="6"/>
          <w:sz w:val="10"/>
          <w:szCs w:val="10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to</w:t>
      </w:r>
    </w:p>
    <w:p w14:paraId="702E4C13" w14:textId="77777777" w:rsidR="00D814DC" w:rsidRPr="00783C2E" w:rsidRDefault="00783C2E">
      <w:pPr>
        <w:pStyle w:val="BodyText"/>
        <w:spacing w:line="252" w:lineRule="auto"/>
        <w:ind w:left="123"/>
        <w:rPr>
          <w:rFonts w:ascii="Arial" w:hAnsi="Arial"/>
          <w:sz w:val="10"/>
          <w:szCs w:val="10"/>
        </w:rPr>
      </w:pPr>
      <w:bookmarkStart w:id="44" w:name="fnB16"/>
      <w:bookmarkEnd w:id="44"/>
      <w:proofErr w:type="spellStart"/>
      <w:proofErr w:type="gramStart"/>
      <w:r w:rsidRPr="00783C2E">
        <w:rPr>
          <w:rFonts w:ascii="Arial" w:hAnsi="Arial"/>
          <w:color w:val="231F20"/>
        </w:rPr>
        <w:t>recognise</w:t>
      </w:r>
      <w:proofErr w:type="spellEnd"/>
      <w:proofErr w:type="gramEnd"/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right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trans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change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w w:val="104"/>
        </w:rPr>
        <w:t xml:space="preserve"> </w:t>
      </w:r>
      <w:r w:rsidRPr="00783C2E">
        <w:rPr>
          <w:rFonts w:ascii="Arial" w:hAnsi="Arial"/>
          <w:color w:val="231F20"/>
        </w:rPr>
        <w:t>permitting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issuing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new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birth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certificates.</w:t>
      </w:r>
      <w:r w:rsidRPr="00783C2E">
        <w:rPr>
          <w:rFonts w:ascii="Arial" w:hAnsi="Arial"/>
          <w:color w:val="231F20"/>
          <w:position w:val="6"/>
          <w:sz w:val="10"/>
        </w:rPr>
        <w:t>5</w:t>
      </w:r>
    </w:p>
    <w:p w14:paraId="3B296B5D" w14:textId="77777777" w:rsidR="00D814DC" w:rsidRPr="00783C2E" w:rsidRDefault="00783C2E">
      <w:pPr>
        <w:pStyle w:val="Heading4"/>
        <w:spacing w:before="204"/>
        <w:ind w:left="123" w:right="299"/>
      </w:pPr>
      <w:r w:rsidRPr="00783C2E">
        <w:rPr>
          <w:w w:val="95"/>
        </w:rPr>
        <w:br w:type="column"/>
      </w:r>
      <w:r w:rsidRPr="00783C2E">
        <w:rPr>
          <w:color w:val="CF2974"/>
          <w:w w:val="95"/>
        </w:rPr>
        <w:lastRenderedPageBreak/>
        <w:t>Other international</w:t>
      </w:r>
      <w:r w:rsidRPr="00783C2E">
        <w:rPr>
          <w:color w:val="CF2974"/>
          <w:spacing w:val="23"/>
          <w:w w:val="95"/>
        </w:rPr>
        <w:t xml:space="preserve"> </w:t>
      </w:r>
      <w:r w:rsidRPr="00783C2E">
        <w:rPr>
          <w:color w:val="CF2974"/>
          <w:w w:val="95"/>
        </w:rPr>
        <w:t>treaties</w:t>
      </w:r>
    </w:p>
    <w:p w14:paraId="3F08AF5E" w14:textId="77777777" w:rsidR="00D814DC" w:rsidRPr="00783C2E" w:rsidRDefault="00783C2E">
      <w:pPr>
        <w:pStyle w:val="BodyText"/>
        <w:spacing w:before="161" w:line="252" w:lineRule="auto"/>
        <w:ind w:left="123" w:right="544"/>
        <w:rPr>
          <w:rFonts w:ascii="Arial" w:hAnsi="Arial"/>
        </w:rPr>
      </w:pPr>
      <w:r w:rsidRPr="00783C2E">
        <w:rPr>
          <w:rFonts w:ascii="Arial" w:hAnsi="Arial"/>
          <w:color w:val="231F20"/>
        </w:rPr>
        <w:t>United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Nations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Committees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have</w:t>
      </w:r>
      <w:r w:rsidRPr="00783C2E">
        <w:rPr>
          <w:rFonts w:ascii="Arial" w:hAnsi="Arial"/>
          <w:color w:val="231F20"/>
          <w:spacing w:val="-5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recognised</w:t>
      </w:r>
      <w:proofErr w:type="spellEnd"/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right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52"/>
        </w:rPr>
        <w:t xml:space="preserve"> </w:t>
      </w:r>
      <w:r w:rsidRPr="00783C2E">
        <w:rPr>
          <w:rFonts w:ascii="Arial" w:hAnsi="Arial"/>
          <w:color w:val="231F20"/>
        </w:rPr>
        <w:t>non-discrimination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basis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sexual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orientation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under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  <w:w w:val="95"/>
        </w:rPr>
        <w:t>the following international</w:t>
      </w:r>
      <w:r w:rsidRPr="00783C2E">
        <w:rPr>
          <w:rFonts w:ascii="Arial" w:hAnsi="Arial"/>
          <w:color w:val="231F20"/>
          <w:spacing w:val="-16"/>
          <w:w w:val="95"/>
        </w:rPr>
        <w:t xml:space="preserve"> </w:t>
      </w:r>
      <w:r w:rsidRPr="00783C2E">
        <w:rPr>
          <w:rFonts w:ascii="Arial" w:hAnsi="Arial"/>
          <w:color w:val="231F20"/>
          <w:w w:val="95"/>
        </w:rPr>
        <w:t>treaties:</w:t>
      </w:r>
    </w:p>
    <w:p w14:paraId="4B3C8828" w14:textId="77777777" w:rsidR="00D814DC" w:rsidRPr="00783C2E" w:rsidRDefault="00783C2E">
      <w:pPr>
        <w:pStyle w:val="ListParagraph"/>
        <w:numPr>
          <w:ilvl w:val="2"/>
          <w:numId w:val="5"/>
        </w:numPr>
        <w:tabs>
          <w:tab w:val="left" w:pos="578"/>
        </w:tabs>
        <w:spacing w:before="114" w:line="252" w:lineRule="auto"/>
        <w:ind w:right="954" w:hanging="170"/>
        <w:rPr>
          <w:rFonts w:ascii="Arial" w:eastAsia="Trebuchet MS" w:hAnsi="Arial" w:cs="Trebuchet MS"/>
          <w:sz w:val="10"/>
          <w:szCs w:val="10"/>
        </w:rPr>
      </w:pPr>
      <w:r w:rsidRPr="00783C2E">
        <w:rPr>
          <w:rFonts w:ascii="Arial" w:hAnsi="Arial"/>
          <w:i/>
          <w:color w:val="231F20"/>
          <w:sz w:val="18"/>
        </w:rPr>
        <w:t>International Covenant on Economic, Social</w:t>
      </w:r>
      <w:r w:rsidRPr="00783C2E">
        <w:rPr>
          <w:rFonts w:ascii="Arial" w:hAnsi="Arial"/>
          <w:i/>
          <w:color w:val="231F20"/>
          <w:spacing w:val="11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and Cultural Rights</w:t>
      </w:r>
      <w:r w:rsidRPr="00783C2E">
        <w:rPr>
          <w:rFonts w:ascii="Arial" w:hAnsi="Arial"/>
          <w:color w:val="231F20"/>
          <w:position w:val="6"/>
          <w:sz w:val="10"/>
        </w:rPr>
        <w:t>6</w:t>
      </w:r>
    </w:p>
    <w:p w14:paraId="6C404CA8" w14:textId="77777777" w:rsidR="00D814DC" w:rsidRPr="00783C2E" w:rsidRDefault="00783C2E">
      <w:pPr>
        <w:pStyle w:val="ListParagraph"/>
        <w:numPr>
          <w:ilvl w:val="2"/>
          <w:numId w:val="5"/>
        </w:numPr>
        <w:tabs>
          <w:tab w:val="left" w:pos="578"/>
        </w:tabs>
        <w:spacing w:before="2"/>
        <w:ind w:right="299" w:hanging="170"/>
        <w:rPr>
          <w:rFonts w:ascii="Arial" w:eastAsia="Trebuchet MS" w:hAnsi="Arial" w:cs="Trebuchet MS"/>
          <w:sz w:val="10"/>
          <w:szCs w:val="10"/>
        </w:rPr>
      </w:pPr>
      <w:r w:rsidRPr="00783C2E">
        <w:rPr>
          <w:rFonts w:ascii="Arial" w:hAnsi="Arial"/>
          <w:i/>
          <w:color w:val="231F20"/>
          <w:sz w:val="18"/>
        </w:rPr>
        <w:t>Convention on the Rights of the</w:t>
      </w:r>
      <w:r w:rsidRPr="00783C2E">
        <w:rPr>
          <w:rFonts w:ascii="Arial" w:hAnsi="Arial"/>
          <w:i/>
          <w:color w:val="231F20"/>
          <w:spacing w:val="6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Child</w:t>
      </w:r>
      <w:r w:rsidRPr="00783C2E">
        <w:rPr>
          <w:rFonts w:ascii="Arial" w:hAnsi="Arial"/>
          <w:color w:val="231F20"/>
          <w:position w:val="6"/>
          <w:sz w:val="10"/>
        </w:rPr>
        <w:t>7</w:t>
      </w:r>
    </w:p>
    <w:p w14:paraId="79C9B8F9" w14:textId="77777777" w:rsidR="00D814DC" w:rsidRPr="00783C2E" w:rsidRDefault="00783C2E">
      <w:pPr>
        <w:pStyle w:val="ListParagraph"/>
        <w:numPr>
          <w:ilvl w:val="2"/>
          <w:numId w:val="5"/>
        </w:numPr>
        <w:tabs>
          <w:tab w:val="left" w:pos="578"/>
        </w:tabs>
        <w:spacing w:before="11" w:line="252" w:lineRule="auto"/>
        <w:ind w:right="1188" w:hanging="170"/>
        <w:rPr>
          <w:rFonts w:ascii="Arial" w:eastAsia="Trebuchet MS" w:hAnsi="Arial" w:cs="Trebuchet MS"/>
          <w:sz w:val="10"/>
          <w:szCs w:val="10"/>
        </w:rPr>
      </w:pPr>
      <w:r w:rsidRPr="00783C2E">
        <w:rPr>
          <w:rFonts w:ascii="Arial" w:hAnsi="Arial"/>
          <w:i/>
          <w:color w:val="231F20"/>
          <w:sz w:val="18"/>
        </w:rPr>
        <w:t>Convention on the Elimination of All Forms</w:t>
      </w:r>
      <w:r w:rsidRPr="00783C2E">
        <w:rPr>
          <w:rFonts w:ascii="Arial" w:hAnsi="Arial"/>
          <w:i/>
          <w:color w:val="231F20"/>
          <w:spacing w:val="18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of</w:t>
      </w:r>
      <w:r w:rsidRPr="00783C2E">
        <w:rPr>
          <w:rFonts w:ascii="Arial" w:hAnsi="Arial"/>
          <w:i/>
          <w:color w:val="231F20"/>
          <w:w w:val="104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Discrimination against</w:t>
      </w:r>
      <w:r w:rsidRPr="00783C2E">
        <w:rPr>
          <w:rFonts w:ascii="Arial" w:hAnsi="Arial"/>
          <w:i/>
          <w:color w:val="231F20"/>
          <w:spacing w:val="-1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Women</w:t>
      </w:r>
      <w:r w:rsidRPr="00783C2E">
        <w:rPr>
          <w:rFonts w:ascii="Arial" w:hAnsi="Arial"/>
          <w:color w:val="231F20"/>
          <w:sz w:val="18"/>
        </w:rPr>
        <w:t>.</w:t>
      </w:r>
      <w:r w:rsidRPr="00783C2E">
        <w:rPr>
          <w:rFonts w:ascii="Arial" w:hAnsi="Arial"/>
          <w:color w:val="231F20"/>
          <w:position w:val="6"/>
          <w:sz w:val="10"/>
        </w:rPr>
        <w:t>8</w:t>
      </w:r>
    </w:p>
    <w:p w14:paraId="4ACA10AF" w14:textId="77777777" w:rsidR="00D814DC" w:rsidRPr="00783C2E" w:rsidRDefault="00783C2E">
      <w:pPr>
        <w:pStyle w:val="BodyText"/>
        <w:spacing w:before="116" w:line="252" w:lineRule="auto"/>
        <w:ind w:left="123" w:right="299"/>
        <w:rPr>
          <w:rFonts w:ascii="Arial" w:hAnsi="Arial"/>
          <w:sz w:val="10"/>
          <w:szCs w:val="10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Committee</w:t>
      </w:r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Economic,</w:t>
      </w:r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Social</w:t>
      </w:r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Cultural</w:t>
      </w:r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spacing w:val="4"/>
        </w:rPr>
        <w:t xml:space="preserve"> </w:t>
      </w:r>
      <w:r w:rsidRPr="00783C2E">
        <w:rPr>
          <w:rFonts w:ascii="Arial" w:hAnsi="Arial"/>
          <w:color w:val="231F20"/>
        </w:rPr>
        <w:t>has</w:t>
      </w:r>
      <w:r w:rsidRPr="00783C2E">
        <w:rPr>
          <w:rFonts w:ascii="Arial" w:hAnsi="Arial"/>
          <w:color w:val="231F20"/>
          <w:spacing w:val="-52"/>
        </w:rPr>
        <w:t xml:space="preserve"> </w:t>
      </w:r>
      <w:bookmarkStart w:id="45" w:name="fnB20"/>
      <w:bookmarkEnd w:id="45"/>
      <w:r w:rsidRPr="00783C2E">
        <w:rPr>
          <w:rFonts w:ascii="Arial" w:hAnsi="Arial"/>
          <w:color w:val="231F20"/>
        </w:rPr>
        <w:t>specifically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stated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identity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8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recognised</w:t>
      </w:r>
      <w:proofErr w:type="spellEnd"/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prohibited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ground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discrimination.</w:t>
      </w:r>
      <w:r w:rsidRPr="00783C2E">
        <w:rPr>
          <w:rFonts w:ascii="Arial" w:hAnsi="Arial"/>
          <w:color w:val="231F20"/>
          <w:position w:val="6"/>
          <w:sz w:val="10"/>
        </w:rPr>
        <w:t>9</w:t>
      </w:r>
    </w:p>
    <w:p w14:paraId="44EED687" w14:textId="77777777" w:rsidR="00D814DC" w:rsidRPr="00783C2E" w:rsidRDefault="00783C2E">
      <w:pPr>
        <w:pStyle w:val="BodyText"/>
        <w:spacing w:before="114" w:line="252" w:lineRule="auto"/>
        <w:ind w:left="123" w:right="410"/>
        <w:rPr>
          <w:rFonts w:ascii="Arial" w:hAnsi="Arial"/>
          <w:sz w:val="10"/>
          <w:szCs w:val="10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Committee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Child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has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commented</w:t>
      </w:r>
      <w:r w:rsidRPr="00783C2E">
        <w:rPr>
          <w:rFonts w:ascii="Arial" w:hAnsi="Arial"/>
          <w:color w:val="231F20"/>
          <w:spacing w:val="-46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young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who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‘transsexual’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bookmarkStart w:id="46" w:name="fnB21"/>
      <w:bookmarkEnd w:id="46"/>
      <w:r w:rsidRPr="00783C2E">
        <w:rPr>
          <w:rFonts w:ascii="Arial" w:hAnsi="Arial"/>
          <w:color w:val="231F20"/>
        </w:rPr>
        <w:t>recommended that the United Kingdom government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provide adequate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information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support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homosexual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42"/>
        </w:rPr>
        <w:t xml:space="preserve"> </w:t>
      </w:r>
      <w:r w:rsidRPr="00783C2E">
        <w:rPr>
          <w:rFonts w:ascii="Arial" w:hAnsi="Arial"/>
          <w:color w:val="231F20"/>
        </w:rPr>
        <w:t>transsexual young</w:t>
      </w:r>
      <w:r w:rsidRPr="00783C2E">
        <w:rPr>
          <w:rFonts w:ascii="Arial" w:hAnsi="Arial"/>
          <w:color w:val="231F20"/>
          <w:spacing w:val="18"/>
        </w:rPr>
        <w:t xml:space="preserve"> </w:t>
      </w:r>
      <w:r w:rsidRPr="00783C2E">
        <w:rPr>
          <w:rFonts w:ascii="Arial" w:hAnsi="Arial"/>
          <w:color w:val="231F20"/>
        </w:rPr>
        <w:t>people.</w:t>
      </w:r>
      <w:r w:rsidRPr="00783C2E">
        <w:rPr>
          <w:rFonts w:ascii="Arial" w:hAnsi="Arial"/>
          <w:color w:val="231F20"/>
          <w:position w:val="6"/>
          <w:sz w:val="10"/>
          <w:szCs w:val="10"/>
        </w:rPr>
        <w:t>10</w:t>
      </w:r>
    </w:p>
    <w:p w14:paraId="19A8C16D" w14:textId="77777777" w:rsidR="00D814DC" w:rsidRPr="00783C2E" w:rsidRDefault="00783C2E">
      <w:pPr>
        <w:pStyle w:val="BodyText"/>
        <w:spacing w:before="114" w:line="252" w:lineRule="auto"/>
        <w:ind w:left="123" w:right="410"/>
        <w:rPr>
          <w:rFonts w:ascii="Arial" w:hAnsi="Arial"/>
          <w:sz w:val="10"/>
          <w:szCs w:val="10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Committee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concerned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homosexual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30"/>
        </w:rPr>
        <w:t xml:space="preserve"> </w:t>
      </w:r>
      <w:r w:rsidRPr="00783C2E">
        <w:rPr>
          <w:rFonts w:ascii="Arial" w:hAnsi="Arial"/>
          <w:color w:val="231F20"/>
        </w:rPr>
        <w:t>transsexual young people do not have access to the</w:t>
      </w:r>
      <w:r w:rsidRPr="00783C2E">
        <w:rPr>
          <w:rFonts w:ascii="Arial" w:hAnsi="Arial"/>
          <w:color w:val="231F20"/>
          <w:spacing w:val="-21"/>
        </w:rPr>
        <w:t xml:space="preserve"> </w:t>
      </w:r>
      <w:bookmarkStart w:id="47" w:name="fnB22"/>
      <w:bookmarkEnd w:id="47"/>
      <w:r w:rsidRPr="00783C2E">
        <w:rPr>
          <w:rFonts w:ascii="Arial" w:hAnsi="Arial"/>
          <w:color w:val="231F20"/>
        </w:rPr>
        <w:t>appropriate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information,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support,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necessary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protection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enable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them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live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sexual</w:t>
      </w:r>
      <w:r w:rsidRPr="00783C2E">
        <w:rPr>
          <w:rFonts w:ascii="Arial" w:hAnsi="Arial"/>
          <w:color w:val="231F20"/>
          <w:spacing w:val="-24"/>
        </w:rPr>
        <w:t xml:space="preserve"> </w:t>
      </w:r>
      <w:r w:rsidRPr="00783C2E">
        <w:rPr>
          <w:rFonts w:ascii="Arial" w:hAnsi="Arial"/>
          <w:color w:val="231F20"/>
        </w:rPr>
        <w:t>orientation.</w:t>
      </w:r>
      <w:r w:rsidRPr="00783C2E">
        <w:rPr>
          <w:rFonts w:ascii="Arial" w:hAnsi="Arial"/>
          <w:color w:val="231F20"/>
          <w:position w:val="6"/>
          <w:sz w:val="10"/>
        </w:rPr>
        <w:t>11</w:t>
      </w:r>
    </w:p>
    <w:p w14:paraId="7A1137E7" w14:textId="77777777" w:rsidR="00D814DC" w:rsidRPr="00783C2E" w:rsidRDefault="00783C2E">
      <w:pPr>
        <w:pStyle w:val="BodyText"/>
        <w:spacing w:before="114" w:line="252" w:lineRule="auto"/>
        <w:ind w:left="123" w:right="299"/>
        <w:rPr>
          <w:rFonts w:ascii="Arial" w:hAnsi="Arial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Committee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Elimination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against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  <w:spacing w:val="-3"/>
        </w:rPr>
        <w:t xml:space="preserve">Women </w:t>
      </w:r>
      <w:r w:rsidRPr="00783C2E">
        <w:rPr>
          <w:rFonts w:ascii="Arial" w:hAnsi="Arial"/>
          <w:color w:val="231F20"/>
        </w:rPr>
        <w:t xml:space="preserve">has </w:t>
      </w:r>
      <w:proofErr w:type="spellStart"/>
      <w:r w:rsidRPr="00783C2E">
        <w:rPr>
          <w:rFonts w:ascii="Arial" w:hAnsi="Arial"/>
          <w:color w:val="231F20"/>
        </w:rPr>
        <w:t>recognised</w:t>
      </w:r>
      <w:proofErr w:type="spellEnd"/>
      <w:r w:rsidRPr="00783C2E">
        <w:rPr>
          <w:rFonts w:ascii="Arial" w:hAnsi="Arial"/>
          <w:color w:val="231F20"/>
        </w:rPr>
        <w:t xml:space="preserve"> that discrimination experienced by</w:t>
      </w:r>
      <w:r w:rsidRPr="00783C2E">
        <w:rPr>
          <w:rFonts w:ascii="Arial" w:hAnsi="Arial"/>
          <w:color w:val="231F20"/>
          <w:spacing w:val="-49"/>
        </w:rPr>
        <w:t xml:space="preserve"> </w:t>
      </w:r>
      <w:r w:rsidRPr="00783C2E">
        <w:rPr>
          <w:rFonts w:ascii="Arial" w:hAnsi="Arial"/>
          <w:color w:val="231F20"/>
        </w:rPr>
        <w:t>women is connected to discrimination on the basis of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sexual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  <w:w w:val="95"/>
        </w:rPr>
        <w:t>orientation and gender</w:t>
      </w:r>
      <w:r w:rsidRPr="00783C2E">
        <w:rPr>
          <w:rFonts w:ascii="Arial" w:hAnsi="Arial"/>
          <w:color w:val="231F20"/>
          <w:spacing w:val="15"/>
          <w:w w:val="95"/>
        </w:rPr>
        <w:t xml:space="preserve"> </w:t>
      </w:r>
      <w:r w:rsidRPr="00783C2E">
        <w:rPr>
          <w:rFonts w:ascii="Arial" w:hAnsi="Arial"/>
          <w:color w:val="231F20"/>
          <w:w w:val="95"/>
        </w:rPr>
        <w:t>identity.</w:t>
      </w:r>
    </w:p>
    <w:p w14:paraId="019A99CC" w14:textId="77777777" w:rsidR="00D814DC" w:rsidRPr="00783C2E" w:rsidRDefault="00783C2E">
      <w:pPr>
        <w:pStyle w:val="BodyText"/>
        <w:spacing w:before="114" w:line="252" w:lineRule="auto"/>
        <w:ind w:left="123" w:right="299"/>
        <w:rPr>
          <w:rFonts w:ascii="Arial" w:hAnsi="Arial"/>
          <w:sz w:val="10"/>
          <w:szCs w:val="10"/>
        </w:rPr>
      </w:pPr>
      <w:r w:rsidRPr="00783C2E">
        <w:rPr>
          <w:rFonts w:ascii="Arial" w:hAnsi="Arial"/>
          <w:color w:val="231F20"/>
        </w:rPr>
        <w:t>The discrimination of women based on sex and gender is</w:t>
      </w:r>
      <w:r w:rsidRPr="00783C2E">
        <w:rPr>
          <w:rFonts w:ascii="Arial" w:hAnsi="Arial"/>
          <w:color w:val="231F20"/>
          <w:spacing w:val="-33"/>
        </w:rPr>
        <w:t xml:space="preserve"> </w:t>
      </w:r>
      <w:r w:rsidRPr="00783C2E">
        <w:rPr>
          <w:rFonts w:ascii="Arial" w:hAnsi="Arial"/>
          <w:color w:val="231F20"/>
        </w:rPr>
        <w:t>inextricably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linked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with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other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factors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affect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women,</w:t>
      </w:r>
      <w:r w:rsidRPr="00783C2E">
        <w:rPr>
          <w:rFonts w:ascii="Arial" w:hAnsi="Arial"/>
          <w:color w:val="231F20"/>
          <w:spacing w:val="-22"/>
        </w:rPr>
        <w:t xml:space="preserve"> </w:t>
      </w:r>
      <w:r w:rsidRPr="00783C2E">
        <w:rPr>
          <w:rFonts w:ascii="Arial" w:hAnsi="Arial"/>
          <w:color w:val="231F20"/>
        </w:rPr>
        <w:t>such</w:t>
      </w:r>
      <w:r w:rsidRPr="00783C2E">
        <w:rPr>
          <w:rFonts w:ascii="Arial" w:hAnsi="Arial"/>
          <w:color w:val="231F20"/>
          <w:w w:val="107"/>
        </w:rPr>
        <w:t xml:space="preserve"> </w:t>
      </w:r>
      <w:bookmarkStart w:id="48" w:name="fnB23"/>
      <w:bookmarkEnd w:id="48"/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race,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ethnicity,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religion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belief,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health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status,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age,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class,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caste,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sexual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orientation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identity.</w:t>
      </w:r>
      <w:r w:rsidRPr="00783C2E">
        <w:rPr>
          <w:rFonts w:ascii="Arial" w:hAnsi="Arial"/>
          <w:color w:val="231F20"/>
          <w:position w:val="6"/>
          <w:sz w:val="10"/>
        </w:rPr>
        <w:t>12</w:t>
      </w:r>
    </w:p>
    <w:p w14:paraId="230AEAC6" w14:textId="77777777" w:rsidR="00D814DC" w:rsidRPr="00783C2E" w:rsidRDefault="00783C2E">
      <w:pPr>
        <w:pStyle w:val="BodyText"/>
        <w:spacing w:before="114" w:line="252" w:lineRule="auto"/>
        <w:ind w:left="123" w:right="299"/>
        <w:rPr>
          <w:rFonts w:ascii="Arial" w:hAnsi="Arial"/>
          <w:sz w:val="10"/>
          <w:szCs w:val="10"/>
        </w:rPr>
      </w:pPr>
      <w:r w:rsidRPr="00783C2E">
        <w:rPr>
          <w:rFonts w:ascii="Arial" w:hAnsi="Arial"/>
          <w:color w:val="231F20"/>
        </w:rPr>
        <w:t>Australia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also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signatory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eastAsia="Arial" w:hAnsi="Arial" w:cs="Arial"/>
          <w:i/>
          <w:color w:val="231F20"/>
        </w:rPr>
        <w:t>International</w:t>
      </w:r>
      <w:r w:rsidRPr="00783C2E">
        <w:rPr>
          <w:rFonts w:ascii="Arial" w:eastAsia="Arial" w:hAnsi="Arial" w:cs="Arial"/>
          <w:i/>
          <w:color w:val="231F20"/>
          <w:spacing w:val="-1"/>
        </w:rPr>
        <w:t xml:space="preserve"> </w:t>
      </w:r>
      <w:proofErr w:type="spellStart"/>
      <w:r w:rsidRPr="00783C2E">
        <w:rPr>
          <w:rFonts w:ascii="Arial" w:eastAsia="Arial" w:hAnsi="Arial" w:cs="Arial"/>
          <w:i/>
          <w:color w:val="231F20"/>
        </w:rPr>
        <w:t>Labour</w:t>
      </w:r>
      <w:proofErr w:type="spellEnd"/>
      <w:r w:rsidRPr="00783C2E">
        <w:rPr>
          <w:rFonts w:ascii="Arial" w:eastAsia="Arial" w:hAnsi="Arial" w:cs="Arial"/>
          <w:i/>
          <w:color w:val="231F20"/>
        </w:rPr>
        <w:t xml:space="preserve"> Organization</w:t>
      </w:r>
      <w:r w:rsidRPr="00783C2E">
        <w:rPr>
          <w:rFonts w:ascii="Arial" w:eastAsia="Arial" w:hAnsi="Arial" w:cs="Arial"/>
          <w:i/>
          <w:color w:val="231F20"/>
          <w:spacing w:val="-11"/>
        </w:rPr>
        <w:t xml:space="preserve"> </w:t>
      </w:r>
      <w:r w:rsidRPr="00783C2E">
        <w:rPr>
          <w:rFonts w:ascii="Arial" w:eastAsia="Arial" w:hAnsi="Arial" w:cs="Arial"/>
          <w:i/>
          <w:color w:val="231F20"/>
        </w:rPr>
        <w:t>Convention</w:t>
      </w:r>
      <w:r w:rsidRPr="00783C2E">
        <w:rPr>
          <w:rFonts w:ascii="Arial" w:eastAsia="Arial" w:hAnsi="Arial" w:cs="Arial"/>
          <w:i/>
          <w:color w:val="231F20"/>
          <w:spacing w:val="-11"/>
        </w:rPr>
        <w:t xml:space="preserve"> </w:t>
      </w:r>
      <w:r w:rsidRPr="00783C2E">
        <w:rPr>
          <w:rFonts w:ascii="Arial" w:eastAsia="Arial" w:hAnsi="Arial" w:cs="Arial"/>
          <w:i/>
          <w:color w:val="231F20"/>
        </w:rPr>
        <w:t>No.</w:t>
      </w:r>
      <w:r w:rsidRPr="00783C2E">
        <w:rPr>
          <w:rFonts w:ascii="Arial" w:eastAsia="Arial" w:hAnsi="Arial" w:cs="Arial"/>
          <w:i/>
          <w:color w:val="231F20"/>
          <w:spacing w:val="-11"/>
        </w:rPr>
        <w:t xml:space="preserve"> </w:t>
      </w:r>
      <w:r w:rsidRPr="00783C2E">
        <w:rPr>
          <w:rFonts w:ascii="Arial" w:eastAsia="Arial" w:hAnsi="Arial" w:cs="Arial"/>
          <w:i/>
          <w:color w:val="231F20"/>
        </w:rPr>
        <w:t>111</w:t>
      </w:r>
      <w:r w:rsidRPr="00783C2E">
        <w:rPr>
          <w:rFonts w:ascii="Arial" w:eastAsia="Arial" w:hAnsi="Arial" w:cs="Arial"/>
          <w:i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(ILO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111).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international</w:t>
      </w:r>
      <w:r w:rsidRPr="00783C2E">
        <w:rPr>
          <w:rFonts w:ascii="Arial" w:hAnsi="Arial"/>
          <w:color w:val="231F20"/>
          <w:w w:val="96"/>
        </w:rPr>
        <w:t xml:space="preserve"> </w:t>
      </w:r>
      <w:r w:rsidRPr="00783C2E">
        <w:rPr>
          <w:rFonts w:ascii="Arial" w:hAnsi="Arial"/>
          <w:color w:val="231F20"/>
        </w:rPr>
        <w:t>agreement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prohibits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discrimination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employment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grounds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race,</w:t>
      </w:r>
      <w:r w:rsidRPr="00783C2E">
        <w:rPr>
          <w:rFonts w:ascii="Arial" w:hAnsi="Arial"/>
          <w:color w:val="231F20"/>
          <w:spacing w:val="-11"/>
        </w:rPr>
        <w:t xml:space="preserve"> </w:t>
      </w:r>
      <w:proofErr w:type="spellStart"/>
      <w:r w:rsidRPr="00783C2E">
        <w:rPr>
          <w:rFonts w:ascii="Arial" w:hAnsi="Arial"/>
          <w:color w:val="231F20"/>
          <w:spacing w:val="-3"/>
        </w:rPr>
        <w:t>colour</w:t>
      </w:r>
      <w:proofErr w:type="spellEnd"/>
      <w:r w:rsidRPr="00783C2E">
        <w:rPr>
          <w:rFonts w:ascii="Arial" w:hAnsi="Arial"/>
          <w:color w:val="231F20"/>
          <w:spacing w:val="-3"/>
        </w:rPr>
        <w:t>,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sex,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religion,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political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opinion,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national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extraction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social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origin.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Parties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convention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can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include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additional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grounds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domestic</w:t>
      </w:r>
      <w:r w:rsidRPr="00783C2E">
        <w:rPr>
          <w:rFonts w:ascii="Arial" w:hAnsi="Arial"/>
          <w:color w:val="231F20"/>
          <w:spacing w:val="-49"/>
        </w:rPr>
        <w:t xml:space="preserve"> </w:t>
      </w:r>
      <w:r w:rsidRPr="00783C2E">
        <w:rPr>
          <w:rFonts w:ascii="Arial" w:hAnsi="Arial"/>
          <w:color w:val="231F20"/>
        </w:rPr>
        <w:t>purposes, and in 1989 Australia added several grounds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including</w:t>
      </w:r>
      <w:r w:rsidRPr="00783C2E">
        <w:rPr>
          <w:rFonts w:ascii="Arial" w:hAnsi="Arial"/>
          <w:color w:val="231F20"/>
          <w:spacing w:val="-36"/>
        </w:rPr>
        <w:t xml:space="preserve"> </w:t>
      </w:r>
      <w:r w:rsidRPr="00783C2E">
        <w:rPr>
          <w:rFonts w:ascii="Arial" w:hAnsi="Arial"/>
          <w:color w:val="231F20"/>
        </w:rPr>
        <w:t>‘sexual</w:t>
      </w:r>
      <w:r w:rsidRPr="00783C2E">
        <w:rPr>
          <w:rFonts w:ascii="Arial" w:hAnsi="Arial"/>
          <w:color w:val="231F20"/>
          <w:spacing w:val="-36"/>
        </w:rPr>
        <w:t xml:space="preserve"> </w:t>
      </w:r>
      <w:r w:rsidRPr="00783C2E">
        <w:rPr>
          <w:rFonts w:ascii="Arial" w:hAnsi="Arial"/>
          <w:color w:val="231F20"/>
        </w:rPr>
        <w:t>preference’.</w:t>
      </w:r>
      <w:r w:rsidRPr="00783C2E">
        <w:rPr>
          <w:rFonts w:ascii="Arial" w:hAnsi="Arial"/>
          <w:color w:val="231F20"/>
          <w:position w:val="6"/>
          <w:sz w:val="10"/>
          <w:szCs w:val="10"/>
        </w:rPr>
        <w:t>13</w:t>
      </w:r>
    </w:p>
    <w:p w14:paraId="74DD623A" w14:textId="77777777" w:rsidR="00D814DC" w:rsidRPr="00783C2E" w:rsidRDefault="00D814DC">
      <w:pPr>
        <w:spacing w:before="3"/>
        <w:rPr>
          <w:rFonts w:ascii="Arial" w:eastAsia="Trebuchet MS" w:hAnsi="Arial" w:cs="Trebuchet MS"/>
          <w:sz w:val="25"/>
          <w:szCs w:val="25"/>
        </w:rPr>
      </w:pPr>
    </w:p>
    <w:p w14:paraId="6C0E4E88" w14:textId="77777777" w:rsidR="00D814DC" w:rsidRPr="00783C2E" w:rsidRDefault="00783C2E">
      <w:pPr>
        <w:pStyle w:val="Heading4"/>
        <w:spacing w:line="300" w:lineRule="exact"/>
        <w:ind w:left="123" w:right="481"/>
      </w:pPr>
      <w:r w:rsidRPr="00783C2E">
        <w:rPr>
          <w:color w:val="CF2974"/>
        </w:rPr>
        <w:t>UN</w:t>
      </w:r>
      <w:r w:rsidRPr="00783C2E">
        <w:rPr>
          <w:color w:val="CF2974"/>
          <w:spacing w:val="-36"/>
        </w:rPr>
        <w:t xml:space="preserve"> </w:t>
      </w:r>
      <w:r w:rsidRPr="00783C2E">
        <w:rPr>
          <w:color w:val="CF2974"/>
        </w:rPr>
        <w:t>statements</w:t>
      </w:r>
      <w:r w:rsidRPr="00783C2E">
        <w:rPr>
          <w:color w:val="CF2974"/>
          <w:spacing w:val="-36"/>
        </w:rPr>
        <w:t xml:space="preserve"> </w:t>
      </w:r>
      <w:r w:rsidRPr="00783C2E">
        <w:rPr>
          <w:color w:val="CF2974"/>
        </w:rPr>
        <w:t>on</w:t>
      </w:r>
      <w:r w:rsidRPr="00783C2E">
        <w:rPr>
          <w:color w:val="CF2974"/>
          <w:spacing w:val="-36"/>
        </w:rPr>
        <w:t xml:space="preserve"> </w:t>
      </w:r>
      <w:r w:rsidRPr="00783C2E">
        <w:rPr>
          <w:color w:val="CF2974"/>
        </w:rPr>
        <w:t>sexual</w:t>
      </w:r>
      <w:r w:rsidRPr="00783C2E">
        <w:rPr>
          <w:color w:val="CF2974"/>
          <w:spacing w:val="-36"/>
        </w:rPr>
        <w:t xml:space="preserve"> </w:t>
      </w:r>
      <w:r w:rsidRPr="00783C2E">
        <w:rPr>
          <w:color w:val="CF2974"/>
        </w:rPr>
        <w:t>orientation</w:t>
      </w:r>
      <w:r w:rsidRPr="00783C2E">
        <w:rPr>
          <w:color w:val="CF2974"/>
          <w:w w:val="96"/>
        </w:rPr>
        <w:t xml:space="preserve"> </w:t>
      </w:r>
      <w:r w:rsidRPr="00783C2E">
        <w:rPr>
          <w:color w:val="CF2974"/>
        </w:rPr>
        <w:t>and</w:t>
      </w:r>
      <w:r w:rsidRPr="00783C2E">
        <w:rPr>
          <w:color w:val="CF2974"/>
          <w:spacing w:val="-35"/>
        </w:rPr>
        <w:t xml:space="preserve"> </w:t>
      </w:r>
      <w:r w:rsidRPr="00783C2E">
        <w:rPr>
          <w:color w:val="CF2974"/>
        </w:rPr>
        <w:t>gender</w:t>
      </w:r>
      <w:r w:rsidRPr="00783C2E">
        <w:rPr>
          <w:color w:val="CF2974"/>
          <w:spacing w:val="-35"/>
        </w:rPr>
        <w:t xml:space="preserve"> </w:t>
      </w:r>
      <w:r w:rsidRPr="00783C2E">
        <w:rPr>
          <w:color w:val="CF2974"/>
        </w:rPr>
        <w:t>identity</w:t>
      </w:r>
    </w:p>
    <w:p w14:paraId="7BE79896" w14:textId="77777777" w:rsidR="00D814DC" w:rsidRPr="00783C2E" w:rsidRDefault="00783C2E">
      <w:pPr>
        <w:pStyle w:val="BodyText"/>
        <w:spacing w:before="161" w:line="252" w:lineRule="auto"/>
        <w:ind w:left="123" w:right="410"/>
        <w:rPr>
          <w:rFonts w:ascii="Arial" w:hAnsi="Arial"/>
        </w:rPr>
      </w:pPr>
      <w:r w:rsidRPr="00783C2E">
        <w:rPr>
          <w:rFonts w:ascii="Arial" w:hAnsi="Arial"/>
          <w:color w:val="231F20"/>
        </w:rPr>
        <w:t>Support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view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international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human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standards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apply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all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sexual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orientations</w:t>
      </w:r>
    </w:p>
    <w:p w14:paraId="7ED5A2F5" w14:textId="77777777" w:rsidR="00D814DC" w:rsidRPr="00783C2E" w:rsidRDefault="00783C2E">
      <w:pPr>
        <w:pStyle w:val="BodyText"/>
        <w:spacing w:line="252" w:lineRule="auto"/>
        <w:ind w:left="123" w:right="299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and</w:t>
      </w:r>
      <w:proofErr w:type="gramEnd"/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identities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is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found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several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United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Nations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statements.</w:t>
      </w:r>
    </w:p>
    <w:p w14:paraId="64D98391" w14:textId="77777777" w:rsidR="00D814DC" w:rsidRPr="00783C2E" w:rsidRDefault="00D814DC">
      <w:pPr>
        <w:spacing w:line="252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320" w:bottom="280" w:left="840" w:header="720" w:footer="720" w:gutter="0"/>
          <w:cols w:num="2" w:space="720" w:equalWidth="0">
            <w:col w:w="5084" w:space="274"/>
            <w:col w:w="5392"/>
          </w:cols>
        </w:sectPr>
      </w:pPr>
    </w:p>
    <w:p w14:paraId="0799478B" w14:textId="77777777" w:rsidR="00D814DC" w:rsidRPr="00783C2E" w:rsidRDefault="00783C2E">
      <w:pPr>
        <w:pStyle w:val="Heading6"/>
      </w:pPr>
      <w:r w:rsidRPr="00783C2E">
        <w:rPr>
          <w:color w:val="6D6E71"/>
          <w:w w:val="85"/>
        </w:rPr>
        <w:lastRenderedPageBreak/>
        <w:t>Appendix</w:t>
      </w:r>
      <w:r w:rsidRPr="00783C2E">
        <w:rPr>
          <w:color w:val="6D6E71"/>
          <w:spacing w:val="-26"/>
          <w:w w:val="85"/>
        </w:rPr>
        <w:t xml:space="preserve"> </w:t>
      </w:r>
      <w:r w:rsidRPr="00783C2E">
        <w:rPr>
          <w:color w:val="6D6E71"/>
          <w:w w:val="85"/>
        </w:rPr>
        <w:t>A:</w:t>
      </w:r>
      <w:r w:rsidRPr="00783C2E">
        <w:rPr>
          <w:color w:val="6D6E71"/>
          <w:spacing w:val="-26"/>
          <w:w w:val="85"/>
        </w:rPr>
        <w:t xml:space="preserve"> </w:t>
      </w:r>
      <w:r w:rsidRPr="00783C2E">
        <w:rPr>
          <w:color w:val="6D6E71"/>
          <w:w w:val="85"/>
        </w:rPr>
        <w:t>Key</w:t>
      </w:r>
      <w:r w:rsidRPr="00783C2E">
        <w:rPr>
          <w:color w:val="6D6E71"/>
          <w:spacing w:val="-23"/>
          <w:w w:val="85"/>
        </w:rPr>
        <w:t xml:space="preserve"> </w:t>
      </w:r>
      <w:r w:rsidRPr="00783C2E">
        <w:rPr>
          <w:color w:val="6D6E71"/>
          <w:w w:val="85"/>
        </w:rPr>
        <w:t>international</w:t>
      </w:r>
      <w:r w:rsidRPr="00783C2E">
        <w:rPr>
          <w:color w:val="6D6E71"/>
          <w:spacing w:val="-23"/>
          <w:w w:val="85"/>
        </w:rPr>
        <w:t xml:space="preserve"> </w:t>
      </w:r>
      <w:r w:rsidRPr="00783C2E">
        <w:rPr>
          <w:color w:val="6D6E71"/>
          <w:w w:val="85"/>
        </w:rPr>
        <w:t>treaties</w:t>
      </w:r>
      <w:r w:rsidRPr="00783C2E">
        <w:rPr>
          <w:color w:val="6D6E71"/>
          <w:spacing w:val="-23"/>
          <w:w w:val="85"/>
        </w:rPr>
        <w:t xml:space="preserve"> </w:t>
      </w:r>
      <w:r w:rsidRPr="00783C2E">
        <w:rPr>
          <w:color w:val="6D6E71"/>
          <w:w w:val="85"/>
        </w:rPr>
        <w:t>and</w:t>
      </w:r>
      <w:r w:rsidRPr="00783C2E">
        <w:rPr>
          <w:color w:val="6D6E71"/>
          <w:spacing w:val="-23"/>
          <w:w w:val="85"/>
        </w:rPr>
        <w:t xml:space="preserve"> </w:t>
      </w:r>
      <w:r w:rsidRPr="00783C2E">
        <w:rPr>
          <w:color w:val="6D6E71"/>
          <w:w w:val="85"/>
        </w:rPr>
        <w:t>SOGII</w:t>
      </w:r>
      <w:r w:rsidRPr="00783C2E">
        <w:rPr>
          <w:color w:val="6D6E71"/>
          <w:spacing w:val="-23"/>
          <w:w w:val="85"/>
        </w:rPr>
        <w:t xml:space="preserve"> </w:t>
      </w:r>
      <w:r w:rsidRPr="00783C2E">
        <w:rPr>
          <w:color w:val="6D6E71"/>
          <w:w w:val="85"/>
        </w:rPr>
        <w:t>rights</w:t>
      </w:r>
    </w:p>
    <w:p w14:paraId="1E5A4842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892DEA0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5736104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65D9578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F3BED38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90841E6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CD51C79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6B23AFB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1E8D6DAD" w14:textId="77777777" w:rsidR="00D814DC" w:rsidRPr="00783C2E" w:rsidRDefault="00D814DC">
      <w:pPr>
        <w:spacing w:before="2"/>
        <w:rPr>
          <w:rFonts w:ascii="Arial" w:eastAsia="Arial" w:hAnsi="Arial" w:cs="Arial"/>
          <w:sz w:val="19"/>
          <w:szCs w:val="19"/>
        </w:rPr>
      </w:pPr>
    </w:p>
    <w:p w14:paraId="32B54C0E" w14:textId="77777777" w:rsidR="00D814DC" w:rsidRPr="00783C2E" w:rsidRDefault="00F05F42">
      <w:pPr>
        <w:spacing w:line="20" w:lineRule="exact"/>
        <w:ind w:left="562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2222AC1B">
          <v:group id="_x0000_s4064" style="width:248.05pt;height:1pt;mso-position-horizontal-relative:char;mso-position-vertical-relative:line" coordsize="4961,20">
            <v:group id="_x0000_s4069" style="position:absolute;left:50;top:10;width:4881;height:2" coordorigin="50,10" coordsize="4881,2">
              <v:shape id="_x0000_s4070" style="position:absolute;left:50;top:10;width:4881;height:2" coordorigin="50,10" coordsize="4881,0" path="m50,10r4881,e" filled="f" strokecolor="#6d6e71" strokeweight="1pt">
                <v:stroke dashstyle="dash"/>
                <v:path arrowok="t"/>
              </v:shape>
            </v:group>
            <v:group id="_x0000_s4067" style="position:absolute;left:10;top:10;width:2;height:2" coordorigin="10,10" coordsize="2,2">
              <v:shape id="_x0000_s4068" style="position:absolute;left:10;top:10;width:2;height:2" coordorigin="10,10" coordsize="0,0" path="m10,10r,e" filled="f" strokecolor="#6d6e71" strokeweight="1pt">
                <v:path arrowok="t"/>
              </v:shape>
            </v:group>
            <v:group id="_x0000_s4065" style="position:absolute;left:4951;top:10;width:2;height:2" coordorigin="4951,10" coordsize="2,2">
              <v:shape id="_x0000_s4066" style="position:absolute;left:4951;top:10;width:2;height:2" coordorigin="4951,10" coordsize="0,0" path="m4951,10r,e" filled="f" strokecolor="#6d6e71" strokeweight="1pt">
                <v:path arrowok="t"/>
              </v:shape>
            </v:group>
            <w10:anchorlock/>
          </v:group>
        </w:pict>
      </w:r>
    </w:p>
    <w:p w14:paraId="7033967D" w14:textId="77777777" w:rsidR="00D814DC" w:rsidRPr="00783C2E" w:rsidRDefault="00D814DC">
      <w:pPr>
        <w:spacing w:line="20" w:lineRule="exact"/>
        <w:rPr>
          <w:rFonts w:ascii="Arial" w:eastAsia="Arial" w:hAnsi="Arial" w:cs="Arial"/>
          <w:sz w:val="2"/>
          <w:szCs w:val="2"/>
        </w:rPr>
        <w:sectPr w:rsidR="00D814DC" w:rsidRPr="00783C2E">
          <w:pgSz w:w="11910" w:h="16840"/>
          <w:pgMar w:top="440" w:right="860" w:bottom="580" w:left="360" w:header="0" w:footer="399" w:gutter="0"/>
          <w:cols w:space="720"/>
        </w:sectPr>
      </w:pPr>
    </w:p>
    <w:p w14:paraId="06213EB6" w14:textId="77777777" w:rsidR="00D814DC" w:rsidRPr="00783C2E" w:rsidRDefault="00783C2E">
      <w:pPr>
        <w:pStyle w:val="BodyText"/>
        <w:spacing w:before="4" w:line="252" w:lineRule="auto"/>
        <w:ind w:right="1"/>
        <w:rPr>
          <w:rFonts w:ascii="Arial" w:hAnsi="Arial"/>
        </w:rPr>
      </w:pPr>
      <w:r w:rsidRPr="00783C2E">
        <w:rPr>
          <w:rFonts w:ascii="Arial" w:hAnsi="Arial"/>
          <w:color w:val="231F20"/>
        </w:rPr>
        <w:lastRenderedPageBreak/>
        <w:t>On 22 March 2011, the UN Human Rights Council issued a</w:t>
      </w:r>
      <w:r w:rsidRPr="00783C2E">
        <w:rPr>
          <w:rFonts w:ascii="Arial" w:hAnsi="Arial"/>
          <w:color w:val="231F20"/>
          <w:spacing w:val="12"/>
        </w:rPr>
        <w:t xml:space="preserve"> </w:t>
      </w:r>
      <w:r w:rsidRPr="00783C2E">
        <w:rPr>
          <w:rFonts w:ascii="Arial" w:hAnsi="Arial"/>
          <w:color w:val="231F20"/>
        </w:rPr>
        <w:t>Joint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Statement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Sexual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Orientation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Identity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that was supported by 85 countries.</w:t>
      </w:r>
      <w:r w:rsidRPr="00783C2E">
        <w:rPr>
          <w:rFonts w:ascii="Arial" w:hAnsi="Arial"/>
          <w:color w:val="231F20"/>
          <w:position w:val="6"/>
          <w:sz w:val="10"/>
        </w:rPr>
        <w:t xml:space="preserve">14 </w:t>
      </w:r>
      <w:r w:rsidRPr="00783C2E">
        <w:rPr>
          <w:rFonts w:ascii="Arial" w:hAnsi="Arial"/>
          <w:color w:val="231F20"/>
        </w:rPr>
        <w:t>This builds on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</w:rPr>
        <w:t>earlier</w:t>
      </w:r>
      <w:r w:rsidRPr="00783C2E">
        <w:rPr>
          <w:rFonts w:ascii="Arial" w:hAnsi="Arial"/>
          <w:color w:val="231F20"/>
          <w:w w:val="91"/>
        </w:rPr>
        <w:t xml:space="preserve"> </w:t>
      </w:r>
      <w:r w:rsidRPr="00783C2E">
        <w:rPr>
          <w:rFonts w:ascii="Arial" w:hAnsi="Arial"/>
          <w:color w:val="231F20"/>
        </w:rPr>
        <w:t>statements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2006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(supported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54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countries)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2007</w:t>
      </w:r>
      <w:r w:rsidRPr="00783C2E">
        <w:rPr>
          <w:rFonts w:ascii="Arial" w:hAnsi="Arial"/>
          <w:color w:val="231F20"/>
          <w:spacing w:val="-47"/>
        </w:rPr>
        <w:t xml:space="preserve"> </w:t>
      </w:r>
      <w:r w:rsidRPr="00783C2E">
        <w:rPr>
          <w:rFonts w:ascii="Arial" w:hAnsi="Arial"/>
          <w:color w:val="231F20"/>
        </w:rPr>
        <w:t>(supported by 66 countries).</w:t>
      </w:r>
      <w:r w:rsidRPr="00783C2E">
        <w:rPr>
          <w:rFonts w:ascii="Arial" w:hAnsi="Arial"/>
          <w:color w:val="231F20"/>
          <w:position w:val="6"/>
          <w:sz w:val="10"/>
        </w:rPr>
        <w:t xml:space="preserve">15 </w:t>
      </w:r>
      <w:r w:rsidRPr="00783C2E">
        <w:rPr>
          <w:rFonts w:ascii="Arial" w:hAnsi="Arial"/>
          <w:color w:val="231F20"/>
        </w:rPr>
        <w:t>These statements</w:t>
      </w:r>
      <w:r w:rsidRPr="00783C2E">
        <w:rPr>
          <w:rFonts w:ascii="Arial" w:hAnsi="Arial"/>
          <w:color w:val="231F20"/>
          <w:spacing w:val="-38"/>
        </w:rPr>
        <w:t xml:space="preserve"> </w:t>
      </w:r>
      <w:r w:rsidRPr="00783C2E">
        <w:rPr>
          <w:rFonts w:ascii="Arial" w:hAnsi="Arial"/>
          <w:color w:val="231F20"/>
        </w:rPr>
        <w:t>demonstrate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growing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international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support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recognition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all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regardless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sexual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orientation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  <w:w w:val="95"/>
        </w:rPr>
        <w:t>gender</w:t>
      </w:r>
      <w:r w:rsidRPr="00783C2E">
        <w:rPr>
          <w:rFonts w:ascii="Arial" w:hAnsi="Arial"/>
          <w:color w:val="231F20"/>
          <w:spacing w:val="-6"/>
          <w:w w:val="95"/>
        </w:rPr>
        <w:t xml:space="preserve"> </w:t>
      </w:r>
      <w:r w:rsidRPr="00783C2E">
        <w:rPr>
          <w:rFonts w:ascii="Arial" w:hAnsi="Arial"/>
          <w:color w:val="231F20"/>
          <w:w w:val="95"/>
        </w:rPr>
        <w:t>identity.</w:t>
      </w:r>
    </w:p>
    <w:p w14:paraId="446F84FD" w14:textId="77777777" w:rsidR="00D814DC" w:rsidRPr="00783C2E" w:rsidRDefault="00D814DC">
      <w:pPr>
        <w:spacing w:before="3"/>
        <w:rPr>
          <w:rFonts w:ascii="Arial" w:eastAsia="Trebuchet MS" w:hAnsi="Arial" w:cs="Trebuchet MS"/>
          <w:sz w:val="23"/>
          <w:szCs w:val="23"/>
        </w:rPr>
      </w:pPr>
    </w:p>
    <w:p w14:paraId="054DB295" w14:textId="77777777" w:rsidR="00D814DC" w:rsidRPr="00783C2E" w:rsidRDefault="00783C2E">
      <w:pPr>
        <w:pStyle w:val="Heading4"/>
        <w:ind w:right="1"/>
      </w:pPr>
      <w:r w:rsidRPr="00783C2E">
        <w:rPr>
          <w:color w:val="CF2974"/>
          <w:w w:val="95"/>
        </w:rPr>
        <w:t xml:space="preserve">The </w:t>
      </w:r>
      <w:r w:rsidRPr="00783C2E">
        <w:rPr>
          <w:color w:val="CF2974"/>
          <w:spacing w:val="-3"/>
          <w:w w:val="95"/>
        </w:rPr>
        <w:t>Yogyakarta</w:t>
      </w:r>
      <w:r w:rsidRPr="00783C2E">
        <w:rPr>
          <w:color w:val="CF2974"/>
          <w:spacing w:val="22"/>
          <w:w w:val="95"/>
        </w:rPr>
        <w:t xml:space="preserve"> </w:t>
      </w:r>
      <w:r w:rsidRPr="00783C2E">
        <w:rPr>
          <w:color w:val="CF2974"/>
          <w:w w:val="95"/>
        </w:rPr>
        <w:t>Principles</w:t>
      </w:r>
    </w:p>
    <w:p w14:paraId="10C8BB59" w14:textId="77777777" w:rsidR="00D814DC" w:rsidRPr="00783C2E" w:rsidRDefault="00783C2E">
      <w:pPr>
        <w:spacing w:before="161" w:line="254" w:lineRule="auto"/>
        <w:ind w:left="263" w:right="1"/>
        <w:rPr>
          <w:rFonts w:ascii="Arial" w:eastAsia="Trebuchet MS" w:hAnsi="Arial" w:cs="Trebuchet MS"/>
          <w:sz w:val="10"/>
          <w:szCs w:val="10"/>
        </w:rPr>
      </w:pPr>
      <w:r w:rsidRPr="00783C2E">
        <w:rPr>
          <w:rFonts w:ascii="Arial" w:hAnsi="Arial"/>
          <w:color w:val="231F20"/>
          <w:sz w:val="18"/>
        </w:rPr>
        <w:t xml:space="preserve">The </w:t>
      </w:r>
      <w:hyperlink r:id="rId44">
        <w:r w:rsidRPr="00783C2E">
          <w:rPr>
            <w:rFonts w:ascii="Arial" w:hAnsi="Arial"/>
            <w:i/>
            <w:color w:val="231F20"/>
            <w:spacing w:val="-3"/>
            <w:sz w:val="18"/>
          </w:rPr>
          <w:t xml:space="preserve">Yogyakarta </w:t>
        </w:r>
        <w:r w:rsidRPr="00783C2E">
          <w:rPr>
            <w:rFonts w:ascii="Arial" w:hAnsi="Arial"/>
            <w:i/>
            <w:color w:val="231F20"/>
            <w:sz w:val="18"/>
          </w:rPr>
          <w:t>Principles</w:t>
        </w:r>
      </w:hyperlink>
      <w:r w:rsidRPr="00783C2E">
        <w:rPr>
          <w:rFonts w:ascii="Arial" w:hAnsi="Arial"/>
          <w:i/>
          <w:color w:val="231F20"/>
          <w:sz w:val="18"/>
        </w:rPr>
        <w:t xml:space="preserve"> on the Application of</w:t>
      </w:r>
      <w:r w:rsidRPr="00783C2E">
        <w:rPr>
          <w:rFonts w:ascii="Arial" w:hAnsi="Arial"/>
          <w:i/>
          <w:color w:val="231F20"/>
          <w:spacing w:val="20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International</w:t>
      </w:r>
      <w:r w:rsidRPr="00783C2E">
        <w:rPr>
          <w:rFonts w:ascii="Arial" w:hAnsi="Arial"/>
          <w:i/>
          <w:color w:val="231F20"/>
          <w:w w:val="99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Human Rights Law in Relation to Sexual Orientation</w:t>
      </w:r>
      <w:r w:rsidRPr="00783C2E">
        <w:rPr>
          <w:rFonts w:ascii="Arial" w:hAnsi="Arial"/>
          <w:i/>
          <w:color w:val="231F20"/>
          <w:spacing w:val="-8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>and Gender</w:t>
      </w:r>
      <w:r w:rsidRPr="00783C2E">
        <w:rPr>
          <w:rFonts w:ascii="Arial" w:hAnsi="Arial"/>
          <w:i/>
          <w:color w:val="231F20"/>
          <w:spacing w:val="1"/>
          <w:sz w:val="18"/>
        </w:rPr>
        <w:t xml:space="preserve"> </w:t>
      </w:r>
      <w:r w:rsidRPr="00783C2E">
        <w:rPr>
          <w:rFonts w:ascii="Arial" w:hAnsi="Arial"/>
          <w:i/>
          <w:color w:val="231F20"/>
          <w:sz w:val="18"/>
        </w:rPr>
        <w:t xml:space="preserve">Identity </w:t>
      </w:r>
      <w:r w:rsidRPr="00783C2E">
        <w:rPr>
          <w:rFonts w:ascii="Arial" w:hAnsi="Arial"/>
          <w:color w:val="231F20"/>
          <w:sz w:val="18"/>
        </w:rPr>
        <w:t>were</w:t>
      </w:r>
      <w:r w:rsidRPr="00783C2E">
        <w:rPr>
          <w:rFonts w:ascii="Arial" w:hAnsi="Arial"/>
          <w:color w:val="231F20"/>
          <w:spacing w:val="-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developed</w:t>
      </w:r>
      <w:r w:rsidRPr="00783C2E">
        <w:rPr>
          <w:rFonts w:ascii="Arial" w:hAnsi="Arial"/>
          <w:color w:val="231F20"/>
          <w:spacing w:val="-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</w:t>
      </w:r>
      <w:r w:rsidRPr="00783C2E">
        <w:rPr>
          <w:rFonts w:ascii="Arial" w:hAnsi="Arial"/>
          <w:color w:val="231F20"/>
          <w:spacing w:val="-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2006</w:t>
      </w:r>
      <w:r w:rsidRPr="00783C2E">
        <w:rPr>
          <w:rFonts w:ascii="Arial" w:hAnsi="Arial"/>
          <w:color w:val="231F20"/>
          <w:spacing w:val="-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by</w:t>
      </w:r>
      <w:r w:rsidRPr="00783C2E">
        <w:rPr>
          <w:rFonts w:ascii="Arial" w:hAnsi="Arial"/>
          <w:color w:val="231F20"/>
          <w:spacing w:val="-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</w:t>
      </w:r>
      <w:r w:rsidRPr="00783C2E">
        <w:rPr>
          <w:rFonts w:ascii="Arial" w:hAnsi="Arial"/>
          <w:color w:val="231F20"/>
          <w:spacing w:val="-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group</w:t>
      </w:r>
      <w:r w:rsidRPr="00783C2E">
        <w:rPr>
          <w:rFonts w:ascii="Arial" w:hAnsi="Arial"/>
          <w:color w:val="231F20"/>
          <w:spacing w:val="-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3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international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legal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experts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adopted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March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2007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</w:t>
      </w:r>
      <w:r w:rsidRPr="00783C2E">
        <w:rPr>
          <w:rFonts w:ascii="Arial" w:hAnsi="Arial"/>
          <w:color w:val="231F20"/>
          <w:w w:val="9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Yogyakarta,</w:t>
      </w:r>
      <w:r w:rsidRPr="00783C2E">
        <w:rPr>
          <w:rFonts w:ascii="Arial" w:hAnsi="Arial"/>
          <w:color w:val="231F20"/>
          <w:spacing w:val="-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Indonesia.</w:t>
      </w:r>
      <w:r w:rsidRPr="00783C2E">
        <w:rPr>
          <w:rFonts w:ascii="Arial" w:hAnsi="Arial"/>
          <w:color w:val="231F20"/>
          <w:position w:val="6"/>
          <w:sz w:val="10"/>
        </w:rPr>
        <w:t>16</w:t>
      </w:r>
    </w:p>
    <w:p w14:paraId="7FC8082A" w14:textId="77777777" w:rsidR="00D814DC" w:rsidRPr="00783C2E" w:rsidRDefault="00783C2E">
      <w:pPr>
        <w:pStyle w:val="BodyText"/>
        <w:spacing w:before="112" w:line="252" w:lineRule="auto"/>
        <w:ind w:right="1"/>
        <w:rPr>
          <w:rFonts w:ascii="Arial" w:hAnsi="Arial"/>
        </w:rPr>
      </w:pP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Yogyakarta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Principles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not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legally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binding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themselves,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but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an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interpretation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already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binding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agreements</w:t>
      </w:r>
    </w:p>
    <w:p w14:paraId="37EE345C" w14:textId="77777777" w:rsidR="00D814DC" w:rsidRPr="00783C2E" w:rsidRDefault="00783C2E">
      <w:pPr>
        <w:pStyle w:val="BodyText"/>
        <w:spacing w:line="252" w:lineRule="auto"/>
        <w:ind w:right="1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</w:rPr>
        <w:t>from</w:t>
      </w:r>
      <w:proofErr w:type="gramEnd"/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viewpoint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sexual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orientation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20"/>
        </w:rPr>
        <w:t xml:space="preserve"> </w:t>
      </w:r>
      <w:r w:rsidRPr="00783C2E">
        <w:rPr>
          <w:rFonts w:ascii="Arial" w:hAnsi="Arial"/>
          <w:color w:val="231F20"/>
        </w:rPr>
        <w:t>identity.</w:t>
      </w:r>
      <w:r w:rsidRPr="00783C2E">
        <w:rPr>
          <w:rFonts w:ascii="Arial" w:hAnsi="Arial"/>
          <w:color w:val="231F20"/>
          <w:w w:val="75"/>
        </w:rPr>
        <w:t xml:space="preserve"> </w:t>
      </w:r>
      <w:r w:rsidRPr="00783C2E">
        <w:rPr>
          <w:rFonts w:ascii="Arial" w:hAnsi="Arial"/>
          <w:color w:val="231F20"/>
        </w:rPr>
        <w:t>Therefore,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Yogyakarta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Principles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persuasive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w w:val="93"/>
        </w:rPr>
        <w:t xml:space="preserve"> </w:t>
      </w:r>
      <w:r w:rsidRPr="00783C2E">
        <w:rPr>
          <w:rFonts w:ascii="Arial" w:hAnsi="Arial"/>
          <w:color w:val="231F20"/>
        </w:rPr>
        <w:t>shaping our understanding of how existing binding human</w:t>
      </w:r>
      <w:r w:rsidRPr="00783C2E">
        <w:rPr>
          <w:rFonts w:ascii="Arial" w:hAnsi="Arial"/>
          <w:color w:val="231F20"/>
          <w:spacing w:val="-26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obligations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apply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relate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who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sex</w:t>
      </w:r>
      <w:r w:rsidRPr="00783C2E">
        <w:rPr>
          <w:rFonts w:ascii="Arial" w:hAnsi="Arial"/>
          <w:color w:val="231F20"/>
          <w:spacing w:val="-6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w w:val="103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spacing w:val="-12"/>
        </w:rPr>
        <w:t xml:space="preserve"> </w:t>
      </w:r>
      <w:r w:rsidRPr="00783C2E">
        <w:rPr>
          <w:rFonts w:ascii="Arial" w:hAnsi="Arial"/>
          <w:color w:val="231F20"/>
        </w:rPr>
        <w:t>diverse.</w:t>
      </w:r>
    </w:p>
    <w:p w14:paraId="485B8610" w14:textId="77777777" w:rsidR="00D814DC" w:rsidRPr="00783C2E" w:rsidRDefault="00783C2E">
      <w:pPr>
        <w:pStyle w:val="BodyText"/>
        <w:spacing w:before="114" w:line="252" w:lineRule="auto"/>
        <w:ind w:right="1"/>
        <w:rPr>
          <w:rFonts w:ascii="Arial" w:hAnsi="Arial"/>
        </w:rPr>
      </w:pP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particular,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Yogyakarta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Principle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3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outlines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right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w w:val="95"/>
        </w:rPr>
        <w:t xml:space="preserve"> </w:t>
      </w:r>
      <w:r w:rsidRPr="00783C2E">
        <w:rPr>
          <w:rFonts w:ascii="Arial" w:hAnsi="Arial"/>
          <w:color w:val="231F20"/>
        </w:rPr>
        <w:t>recognition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before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law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for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all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regardless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4"/>
        </w:rPr>
        <w:t xml:space="preserve"> </w:t>
      </w:r>
      <w:r w:rsidRPr="00783C2E">
        <w:rPr>
          <w:rFonts w:ascii="Arial" w:hAnsi="Arial"/>
          <w:color w:val="231F20"/>
        </w:rPr>
        <w:t>gender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identity:</w:t>
      </w:r>
    </w:p>
    <w:p w14:paraId="7A32E914" w14:textId="77777777" w:rsidR="00D814DC" w:rsidRPr="00783C2E" w:rsidRDefault="00783C2E">
      <w:pPr>
        <w:spacing w:before="104" w:line="247" w:lineRule="auto"/>
        <w:ind w:left="717" w:right="1"/>
        <w:rPr>
          <w:rFonts w:ascii="Arial" w:eastAsia="Trebuchet MS" w:hAnsi="Arial" w:cs="Trebuchet MS"/>
          <w:sz w:val="16"/>
          <w:szCs w:val="16"/>
        </w:rPr>
      </w:pPr>
      <w:r w:rsidRPr="00783C2E">
        <w:rPr>
          <w:rFonts w:ascii="Arial" w:eastAsia="Trebuchet MS" w:hAnsi="Arial" w:cs="Trebuchet MS"/>
          <w:color w:val="231F20"/>
          <w:sz w:val="16"/>
          <w:szCs w:val="16"/>
        </w:rPr>
        <w:t>Everyone</w:t>
      </w:r>
      <w:r w:rsidRPr="00783C2E">
        <w:rPr>
          <w:rFonts w:ascii="Arial" w:eastAsia="Trebuchet MS" w:hAnsi="Arial" w:cs="Trebuchet MS"/>
          <w:color w:val="231F20"/>
          <w:spacing w:val="-5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has</w:t>
      </w:r>
      <w:r w:rsidRPr="00783C2E">
        <w:rPr>
          <w:rFonts w:ascii="Arial" w:eastAsia="Trebuchet MS" w:hAnsi="Arial" w:cs="Trebuchet MS"/>
          <w:color w:val="231F20"/>
          <w:spacing w:val="-5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the</w:t>
      </w:r>
      <w:r w:rsidRPr="00783C2E">
        <w:rPr>
          <w:rFonts w:ascii="Arial" w:eastAsia="Trebuchet MS" w:hAnsi="Arial" w:cs="Trebuchet MS"/>
          <w:color w:val="231F20"/>
          <w:spacing w:val="-5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right</w:t>
      </w:r>
      <w:r w:rsidRPr="00783C2E">
        <w:rPr>
          <w:rFonts w:ascii="Arial" w:eastAsia="Trebuchet MS" w:hAnsi="Arial" w:cs="Trebuchet MS"/>
          <w:color w:val="231F20"/>
          <w:spacing w:val="-5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to</w:t>
      </w:r>
      <w:r w:rsidRPr="00783C2E">
        <w:rPr>
          <w:rFonts w:ascii="Arial" w:eastAsia="Trebuchet MS" w:hAnsi="Arial" w:cs="Trebuchet MS"/>
          <w:color w:val="231F20"/>
          <w:spacing w:val="-5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recognition</w:t>
      </w:r>
      <w:r w:rsidRPr="00783C2E">
        <w:rPr>
          <w:rFonts w:ascii="Arial" w:eastAsia="Trebuchet MS" w:hAnsi="Arial" w:cs="Trebuchet MS"/>
          <w:color w:val="231F20"/>
          <w:spacing w:val="-5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everywhere</w:t>
      </w:r>
      <w:r w:rsidRPr="00783C2E">
        <w:rPr>
          <w:rFonts w:ascii="Arial" w:eastAsia="Trebuchet MS" w:hAnsi="Arial" w:cs="Trebuchet MS"/>
          <w:color w:val="231F20"/>
          <w:spacing w:val="-5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as</w:t>
      </w:r>
      <w:r w:rsidRPr="00783C2E">
        <w:rPr>
          <w:rFonts w:ascii="Arial" w:eastAsia="Trebuchet MS" w:hAnsi="Arial" w:cs="Trebuchet MS"/>
          <w:color w:val="231F20"/>
          <w:spacing w:val="-5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a</w:t>
      </w:r>
      <w:r w:rsidRPr="00783C2E">
        <w:rPr>
          <w:rFonts w:ascii="Arial" w:eastAsia="Trebuchet MS" w:hAnsi="Arial" w:cs="Trebuchet MS"/>
          <w:color w:val="231F20"/>
          <w:spacing w:val="-5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person</w:t>
      </w:r>
      <w:r w:rsidRPr="00783C2E">
        <w:rPr>
          <w:rFonts w:ascii="Arial" w:eastAsia="Trebuchet MS" w:hAnsi="Arial" w:cs="Trebuchet MS"/>
          <w:color w:val="231F20"/>
          <w:w w:val="103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before</w:t>
      </w:r>
      <w:r w:rsidRPr="00783C2E">
        <w:rPr>
          <w:rFonts w:ascii="Arial" w:eastAsia="Trebuchet MS" w:hAnsi="Arial" w:cs="Trebuchet MS"/>
          <w:color w:val="231F20"/>
          <w:spacing w:val="-6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the</w:t>
      </w:r>
      <w:r w:rsidRPr="00783C2E">
        <w:rPr>
          <w:rFonts w:ascii="Arial" w:eastAsia="Trebuchet MS" w:hAnsi="Arial" w:cs="Trebuchet MS"/>
          <w:color w:val="231F20"/>
          <w:spacing w:val="-6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pacing w:val="-3"/>
          <w:sz w:val="16"/>
          <w:szCs w:val="16"/>
        </w:rPr>
        <w:t>law.</w:t>
      </w:r>
      <w:r w:rsidRPr="00783C2E">
        <w:rPr>
          <w:rFonts w:ascii="Arial" w:eastAsia="Trebuchet MS" w:hAnsi="Arial" w:cs="Trebuchet MS"/>
          <w:color w:val="231F20"/>
          <w:spacing w:val="-6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Persons</w:t>
      </w:r>
      <w:r w:rsidRPr="00783C2E">
        <w:rPr>
          <w:rFonts w:ascii="Arial" w:eastAsia="Trebuchet MS" w:hAnsi="Arial" w:cs="Trebuchet MS"/>
          <w:color w:val="231F20"/>
          <w:spacing w:val="-6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of</w:t>
      </w:r>
      <w:r w:rsidRPr="00783C2E">
        <w:rPr>
          <w:rFonts w:ascii="Arial" w:eastAsia="Trebuchet MS" w:hAnsi="Arial" w:cs="Trebuchet MS"/>
          <w:color w:val="231F20"/>
          <w:spacing w:val="-6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diverse</w:t>
      </w:r>
      <w:r w:rsidRPr="00783C2E">
        <w:rPr>
          <w:rFonts w:ascii="Arial" w:eastAsia="Trebuchet MS" w:hAnsi="Arial" w:cs="Trebuchet MS"/>
          <w:color w:val="231F20"/>
          <w:spacing w:val="-6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sexual</w:t>
      </w:r>
      <w:r w:rsidRPr="00783C2E">
        <w:rPr>
          <w:rFonts w:ascii="Arial" w:eastAsia="Trebuchet MS" w:hAnsi="Arial" w:cs="Trebuchet MS"/>
          <w:color w:val="231F20"/>
          <w:spacing w:val="-6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orientations</w:t>
      </w:r>
      <w:r w:rsidRPr="00783C2E">
        <w:rPr>
          <w:rFonts w:ascii="Arial" w:eastAsia="Trebuchet MS" w:hAnsi="Arial" w:cs="Trebuchet MS"/>
          <w:color w:val="231F20"/>
          <w:spacing w:val="-6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and</w:t>
      </w:r>
      <w:r w:rsidRPr="00783C2E">
        <w:rPr>
          <w:rFonts w:ascii="Arial" w:eastAsia="Trebuchet MS" w:hAnsi="Arial" w:cs="Trebuchet MS"/>
          <w:color w:val="231F20"/>
          <w:w w:val="103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gender</w:t>
      </w:r>
      <w:r w:rsidRPr="00783C2E">
        <w:rPr>
          <w:rFonts w:ascii="Arial" w:eastAsia="Trebuchet MS" w:hAnsi="Arial" w:cs="Trebuchet MS"/>
          <w:color w:val="231F20"/>
          <w:spacing w:val="-9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identities</w:t>
      </w:r>
      <w:r w:rsidRPr="00783C2E">
        <w:rPr>
          <w:rFonts w:ascii="Arial" w:eastAsia="Trebuchet MS" w:hAnsi="Arial" w:cs="Trebuchet MS"/>
          <w:color w:val="231F20"/>
          <w:spacing w:val="-9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shall</w:t>
      </w:r>
      <w:r w:rsidRPr="00783C2E">
        <w:rPr>
          <w:rFonts w:ascii="Arial" w:eastAsia="Trebuchet MS" w:hAnsi="Arial" w:cs="Trebuchet MS"/>
          <w:color w:val="231F20"/>
          <w:spacing w:val="-9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enjoy</w:t>
      </w:r>
      <w:r w:rsidRPr="00783C2E">
        <w:rPr>
          <w:rFonts w:ascii="Arial" w:eastAsia="Trebuchet MS" w:hAnsi="Arial" w:cs="Trebuchet MS"/>
          <w:color w:val="231F20"/>
          <w:spacing w:val="-9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legal</w:t>
      </w:r>
      <w:r w:rsidRPr="00783C2E">
        <w:rPr>
          <w:rFonts w:ascii="Arial" w:eastAsia="Trebuchet MS" w:hAnsi="Arial" w:cs="Trebuchet MS"/>
          <w:color w:val="231F20"/>
          <w:spacing w:val="-9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capacity</w:t>
      </w:r>
      <w:r w:rsidRPr="00783C2E">
        <w:rPr>
          <w:rFonts w:ascii="Arial" w:eastAsia="Trebuchet MS" w:hAnsi="Arial" w:cs="Trebuchet MS"/>
          <w:color w:val="231F20"/>
          <w:spacing w:val="-9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in</w:t>
      </w:r>
      <w:r w:rsidRPr="00783C2E">
        <w:rPr>
          <w:rFonts w:ascii="Arial" w:eastAsia="Trebuchet MS" w:hAnsi="Arial" w:cs="Trebuchet MS"/>
          <w:color w:val="231F20"/>
          <w:spacing w:val="-9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all</w:t>
      </w:r>
      <w:r w:rsidRPr="00783C2E">
        <w:rPr>
          <w:rFonts w:ascii="Arial" w:eastAsia="Trebuchet MS" w:hAnsi="Arial" w:cs="Trebuchet MS"/>
          <w:color w:val="231F20"/>
          <w:spacing w:val="-9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aspects</w:t>
      </w:r>
      <w:r w:rsidRPr="00783C2E">
        <w:rPr>
          <w:rFonts w:ascii="Arial" w:eastAsia="Trebuchet MS" w:hAnsi="Arial" w:cs="Trebuchet MS"/>
          <w:color w:val="231F20"/>
          <w:spacing w:val="-9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of</w:t>
      </w:r>
      <w:r w:rsidRPr="00783C2E">
        <w:rPr>
          <w:rFonts w:ascii="Arial" w:eastAsia="Trebuchet MS" w:hAnsi="Arial" w:cs="Trebuchet MS"/>
          <w:color w:val="231F20"/>
          <w:w w:val="95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life.</w:t>
      </w:r>
      <w:r w:rsidRPr="00783C2E">
        <w:rPr>
          <w:rFonts w:ascii="Arial" w:eastAsia="Trebuchet MS" w:hAnsi="Arial" w:cs="Trebuchet MS"/>
          <w:color w:val="231F20"/>
          <w:spacing w:val="-11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Each</w:t>
      </w:r>
      <w:r w:rsidRPr="00783C2E">
        <w:rPr>
          <w:rFonts w:ascii="Arial" w:eastAsia="Trebuchet MS" w:hAnsi="Arial" w:cs="Trebuchet MS"/>
          <w:color w:val="231F20"/>
          <w:spacing w:val="-11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person’s</w:t>
      </w:r>
      <w:r w:rsidRPr="00783C2E">
        <w:rPr>
          <w:rFonts w:ascii="Arial" w:eastAsia="Trebuchet MS" w:hAnsi="Arial" w:cs="Trebuchet MS"/>
          <w:color w:val="231F20"/>
          <w:spacing w:val="-11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self-defined</w:t>
      </w:r>
      <w:r w:rsidRPr="00783C2E">
        <w:rPr>
          <w:rFonts w:ascii="Arial" w:eastAsia="Trebuchet MS" w:hAnsi="Arial" w:cs="Trebuchet MS"/>
          <w:color w:val="231F20"/>
          <w:spacing w:val="-11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sexual</w:t>
      </w:r>
      <w:r w:rsidRPr="00783C2E">
        <w:rPr>
          <w:rFonts w:ascii="Arial" w:eastAsia="Trebuchet MS" w:hAnsi="Arial" w:cs="Trebuchet MS"/>
          <w:color w:val="231F20"/>
          <w:spacing w:val="-11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orientation</w:t>
      </w:r>
      <w:r w:rsidRPr="00783C2E">
        <w:rPr>
          <w:rFonts w:ascii="Arial" w:eastAsia="Trebuchet MS" w:hAnsi="Arial" w:cs="Trebuchet MS"/>
          <w:color w:val="231F20"/>
          <w:spacing w:val="-11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and</w:t>
      </w:r>
      <w:r w:rsidRPr="00783C2E">
        <w:rPr>
          <w:rFonts w:ascii="Arial" w:eastAsia="Trebuchet MS" w:hAnsi="Arial" w:cs="Trebuchet MS"/>
          <w:color w:val="231F20"/>
          <w:spacing w:val="-11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gender</w:t>
      </w:r>
      <w:r w:rsidRPr="00783C2E">
        <w:rPr>
          <w:rFonts w:ascii="Arial" w:eastAsia="Trebuchet MS" w:hAnsi="Arial" w:cs="Trebuchet MS"/>
          <w:color w:val="231F20"/>
          <w:w w:val="101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identity</w:t>
      </w:r>
      <w:r w:rsidRPr="00783C2E">
        <w:rPr>
          <w:rFonts w:ascii="Arial" w:eastAsia="Trebuchet MS" w:hAnsi="Arial" w:cs="Trebuchet MS"/>
          <w:color w:val="231F20"/>
          <w:spacing w:val="-12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is</w:t>
      </w:r>
      <w:r w:rsidRPr="00783C2E">
        <w:rPr>
          <w:rFonts w:ascii="Arial" w:eastAsia="Trebuchet MS" w:hAnsi="Arial" w:cs="Trebuchet MS"/>
          <w:color w:val="231F20"/>
          <w:spacing w:val="-12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integral</w:t>
      </w:r>
      <w:r w:rsidRPr="00783C2E">
        <w:rPr>
          <w:rFonts w:ascii="Arial" w:eastAsia="Trebuchet MS" w:hAnsi="Arial" w:cs="Trebuchet MS"/>
          <w:color w:val="231F20"/>
          <w:spacing w:val="-12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to</w:t>
      </w:r>
      <w:r w:rsidRPr="00783C2E">
        <w:rPr>
          <w:rFonts w:ascii="Arial" w:eastAsia="Trebuchet MS" w:hAnsi="Arial" w:cs="Trebuchet MS"/>
          <w:color w:val="231F20"/>
          <w:spacing w:val="-12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their</w:t>
      </w:r>
      <w:r w:rsidRPr="00783C2E">
        <w:rPr>
          <w:rFonts w:ascii="Arial" w:eastAsia="Trebuchet MS" w:hAnsi="Arial" w:cs="Trebuchet MS"/>
          <w:color w:val="231F20"/>
          <w:spacing w:val="-12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personality</w:t>
      </w:r>
      <w:r w:rsidRPr="00783C2E">
        <w:rPr>
          <w:rFonts w:ascii="Arial" w:eastAsia="Trebuchet MS" w:hAnsi="Arial" w:cs="Trebuchet MS"/>
          <w:color w:val="231F20"/>
          <w:spacing w:val="-12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and</w:t>
      </w:r>
      <w:r w:rsidRPr="00783C2E">
        <w:rPr>
          <w:rFonts w:ascii="Arial" w:eastAsia="Trebuchet MS" w:hAnsi="Arial" w:cs="Trebuchet MS"/>
          <w:color w:val="231F20"/>
          <w:spacing w:val="-12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is</w:t>
      </w:r>
      <w:r w:rsidRPr="00783C2E">
        <w:rPr>
          <w:rFonts w:ascii="Arial" w:eastAsia="Trebuchet MS" w:hAnsi="Arial" w:cs="Trebuchet MS"/>
          <w:color w:val="231F20"/>
          <w:spacing w:val="-12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one</w:t>
      </w:r>
      <w:r w:rsidRPr="00783C2E">
        <w:rPr>
          <w:rFonts w:ascii="Arial" w:eastAsia="Trebuchet MS" w:hAnsi="Arial" w:cs="Trebuchet MS"/>
          <w:color w:val="231F20"/>
          <w:spacing w:val="-12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of</w:t>
      </w:r>
      <w:r w:rsidRPr="00783C2E">
        <w:rPr>
          <w:rFonts w:ascii="Arial" w:eastAsia="Trebuchet MS" w:hAnsi="Arial" w:cs="Trebuchet MS"/>
          <w:color w:val="231F20"/>
          <w:spacing w:val="-12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the</w:t>
      </w:r>
      <w:r w:rsidRPr="00783C2E">
        <w:rPr>
          <w:rFonts w:ascii="Arial" w:eastAsia="Trebuchet MS" w:hAnsi="Arial" w:cs="Trebuchet MS"/>
          <w:color w:val="231F20"/>
          <w:spacing w:val="-12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most</w:t>
      </w:r>
      <w:r w:rsidRPr="00783C2E">
        <w:rPr>
          <w:rFonts w:ascii="Arial" w:eastAsia="Trebuchet MS" w:hAnsi="Arial" w:cs="Trebuchet MS"/>
          <w:color w:val="231F20"/>
          <w:w w:val="103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basic</w:t>
      </w:r>
      <w:r w:rsidRPr="00783C2E">
        <w:rPr>
          <w:rFonts w:ascii="Arial" w:eastAsia="Trebuchet MS" w:hAnsi="Arial" w:cs="Trebuchet MS"/>
          <w:color w:val="231F20"/>
          <w:spacing w:val="-7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aspects</w:t>
      </w:r>
      <w:r w:rsidRPr="00783C2E">
        <w:rPr>
          <w:rFonts w:ascii="Arial" w:eastAsia="Trebuchet MS" w:hAnsi="Arial" w:cs="Trebuchet MS"/>
          <w:color w:val="231F20"/>
          <w:spacing w:val="-7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of</w:t>
      </w:r>
      <w:r w:rsidRPr="00783C2E">
        <w:rPr>
          <w:rFonts w:ascii="Arial" w:eastAsia="Trebuchet MS" w:hAnsi="Arial" w:cs="Trebuchet MS"/>
          <w:color w:val="231F20"/>
          <w:spacing w:val="-7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self-determination,</w:t>
      </w:r>
      <w:r w:rsidRPr="00783C2E">
        <w:rPr>
          <w:rFonts w:ascii="Arial" w:eastAsia="Trebuchet MS" w:hAnsi="Arial" w:cs="Trebuchet MS"/>
          <w:color w:val="231F20"/>
          <w:spacing w:val="-7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dignity</w:t>
      </w:r>
      <w:r w:rsidRPr="00783C2E">
        <w:rPr>
          <w:rFonts w:ascii="Arial" w:eastAsia="Trebuchet MS" w:hAnsi="Arial" w:cs="Trebuchet MS"/>
          <w:color w:val="231F20"/>
          <w:spacing w:val="-7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and</w:t>
      </w:r>
      <w:r w:rsidRPr="00783C2E">
        <w:rPr>
          <w:rFonts w:ascii="Arial" w:eastAsia="Trebuchet MS" w:hAnsi="Arial" w:cs="Trebuchet MS"/>
          <w:color w:val="231F20"/>
          <w:spacing w:val="-7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freedom.</w:t>
      </w:r>
      <w:r w:rsidRPr="00783C2E">
        <w:rPr>
          <w:rFonts w:ascii="Arial" w:eastAsia="Trebuchet MS" w:hAnsi="Arial" w:cs="Trebuchet MS"/>
          <w:color w:val="231F20"/>
          <w:spacing w:val="-7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No</w:t>
      </w:r>
      <w:r w:rsidRPr="00783C2E">
        <w:rPr>
          <w:rFonts w:ascii="Arial" w:eastAsia="Trebuchet MS" w:hAnsi="Arial" w:cs="Trebuchet MS"/>
          <w:color w:val="231F20"/>
          <w:w w:val="110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one</w:t>
      </w:r>
      <w:r w:rsidRPr="00783C2E">
        <w:rPr>
          <w:rFonts w:ascii="Arial" w:eastAsia="Trebuchet MS" w:hAnsi="Arial" w:cs="Trebuchet MS"/>
          <w:color w:val="231F20"/>
          <w:spacing w:val="-5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shall</w:t>
      </w:r>
      <w:r w:rsidRPr="00783C2E">
        <w:rPr>
          <w:rFonts w:ascii="Arial" w:eastAsia="Trebuchet MS" w:hAnsi="Arial" w:cs="Trebuchet MS"/>
          <w:color w:val="231F20"/>
          <w:spacing w:val="-5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be</w:t>
      </w:r>
      <w:r w:rsidRPr="00783C2E">
        <w:rPr>
          <w:rFonts w:ascii="Arial" w:eastAsia="Trebuchet MS" w:hAnsi="Arial" w:cs="Trebuchet MS"/>
          <w:color w:val="231F20"/>
          <w:spacing w:val="-5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forced</w:t>
      </w:r>
      <w:r w:rsidRPr="00783C2E">
        <w:rPr>
          <w:rFonts w:ascii="Arial" w:eastAsia="Trebuchet MS" w:hAnsi="Arial" w:cs="Trebuchet MS"/>
          <w:color w:val="231F20"/>
          <w:spacing w:val="-5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to</w:t>
      </w:r>
      <w:r w:rsidRPr="00783C2E">
        <w:rPr>
          <w:rFonts w:ascii="Arial" w:eastAsia="Trebuchet MS" w:hAnsi="Arial" w:cs="Trebuchet MS"/>
          <w:color w:val="231F20"/>
          <w:spacing w:val="-5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undergo</w:t>
      </w:r>
      <w:r w:rsidRPr="00783C2E">
        <w:rPr>
          <w:rFonts w:ascii="Arial" w:eastAsia="Trebuchet MS" w:hAnsi="Arial" w:cs="Trebuchet MS"/>
          <w:color w:val="231F20"/>
          <w:spacing w:val="-5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medical</w:t>
      </w:r>
      <w:r w:rsidRPr="00783C2E">
        <w:rPr>
          <w:rFonts w:ascii="Arial" w:eastAsia="Trebuchet MS" w:hAnsi="Arial" w:cs="Trebuchet MS"/>
          <w:color w:val="231F20"/>
          <w:spacing w:val="-5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procedures,</w:t>
      </w:r>
      <w:r w:rsidRPr="00783C2E">
        <w:rPr>
          <w:rFonts w:ascii="Arial" w:eastAsia="Trebuchet MS" w:hAnsi="Arial" w:cs="Trebuchet MS"/>
          <w:color w:val="231F20"/>
          <w:spacing w:val="-5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including</w:t>
      </w:r>
    </w:p>
    <w:p w14:paraId="0E24993B" w14:textId="77777777" w:rsidR="00D814DC" w:rsidRPr="00783C2E" w:rsidRDefault="00783C2E">
      <w:pPr>
        <w:spacing w:line="247" w:lineRule="auto"/>
        <w:ind w:left="717" w:right="1"/>
        <w:rPr>
          <w:rFonts w:ascii="Arial" w:eastAsia="Trebuchet MS" w:hAnsi="Arial" w:cs="Trebuchet MS"/>
          <w:sz w:val="16"/>
          <w:szCs w:val="16"/>
        </w:rPr>
      </w:pPr>
      <w:proofErr w:type="gramStart"/>
      <w:r w:rsidRPr="00783C2E">
        <w:rPr>
          <w:rFonts w:ascii="Arial" w:eastAsia="Trebuchet MS" w:hAnsi="Arial" w:cs="Trebuchet MS"/>
          <w:color w:val="231F20"/>
          <w:sz w:val="16"/>
          <w:szCs w:val="16"/>
        </w:rPr>
        <w:t>sex</w:t>
      </w:r>
      <w:proofErr w:type="gramEnd"/>
      <w:r w:rsidRPr="00783C2E">
        <w:rPr>
          <w:rFonts w:ascii="Arial" w:eastAsia="Trebuchet MS" w:hAnsi="Arial" w:cs="Trebuchet MS"/>
          <w:color w:val="231F20"/>
          <w:spacing w:val="-9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reassignment</w:t>
      </w:r>
      <w:r w:rsidRPr="00783C2E">
        <w:rPr>
          <w:rFonts w:ascii="Arial" w:eastAsia="Trebuchet MS" w:hAnsi="Arial" w:cs="Trebuchet MS"/>
          <w:color w:val="231F20"/>
          <w:spacing w:val="-9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pacing w:val="-3"/>
          <w:sz w:val="16"/>
          <w:szCs w:val="16"/>
        </w:rPr>
        <w:t>surgery,</w:t>
      </w:r>
      <w:r w:rsidRPr="00783C2E">
        <w:rPr>
          <w:rFonts w:ascii="Arial" w:eastAsia="Trebuchet MS" w:hAnsi="Arial" w:cs="Trebuchet MS"/>
          <w:color w:val="231F20"/>
          <w:spacing w:val="-9"/>
          <w:sz w:val="16"/>
          <w:szCs w:val="16"/>
        </w:rPr>
        <w:t xml:space="preserve"> </w:t>
      </w:r>
      <w:proofErr w:type="spellStart"/>
      <w:r w:rsidRPr="00783C2E">
        <w:rPr>
          <w:rFonts w:ascii="Arial" w:eastAsia="Trebuchet MS" w:hAnsi="Arial" w:cs="Trebuchet MS"/>
          <w:color w:val="231F20"/>
          <w:sz w:val="16"/>
          <w:szCs w:val="16"/>
        </w:rPr>
        <w:t>sterilisation</w:t>
      </w:r>
      <w:proofErr w:type="spellEnd"/>
      <w:r w:rsidRPr="00783C2E">
        <w:rPr>
          <w:rFonts w:ascii="Arial" w:eastAsia="Trebuchet MS" w:hAnsi="Arial" w:cs="Trebuchet MS"/>
          <w:color w:val="231F20"/>
          <w:spacing w:val="-9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or</w:t>
      </w:r>
      <w:r w:rsidRPr="00783C2E">
        <w:rPr>
          <w:rFonts w:ascii="Arial" w:eastAsia="Trebuchet MS" w:hAnsi="Arial" w:cs="Trebuchet MS"/>
          <w:color w:val="231F20"/>
          <w:spacing w:val="-9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hormonal</w:t>
      </w:r>
      <w:r w:rsidRPr="00783C2E">
        <w:rPr>
          <w:rFonts w:ascii="Arial" w:eastAsia="Trebuchet MS" w:hAnsi="Arial" w:cs="Trebuchet MS"/>
          <w:color w:val="231F20"/>
          <w:spacing w:val="-9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therapy,</w:t>
      </w:r>
      <w:r w:rsidRPr="00783C2E">
        <w:rPr>
          <w:rFonts w:ascii="Arial" w:eastAsia="Trebuchet MS" w:hAnsi="Arial" w:cs="Trebuchet MS"/>
          <w:color w:val="231F20"/>
          <w:spacing w:val="-9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as</w:t>
      </w:r>
      <w:r w:rsidRPr="00783C2E">
        <w:rPr>
          <w:rFonts w:ascii="Arial" w:eastAsia="Trebuchet MS" w:hAnsi="Arial" w:cs="Trebuchet MS"/>
          <w:color w:val="231F20"/>
          <w:w w:val="111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a</w:t>
      </w:r>
      <w:r w:rsidRPr="00783C2E">
        <w:rPr>
          <w:rFonts w:ascii="Arial" w:eastAsia="Trebuchet MS" w:hAnsi="Arial" w:cs="Trebuchet MS"/>
          <w:color w:val="231F20"/>
          <w:spacing w:val="-19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requirement</w:t>
      </w:r>
      <w:r w:rsidRPr="00783C2E">
        <w:rPr>
          <w:rFonts w:ascii="Arial" w:eastAsia="Trebuchet MS" w:hAnsi="Arial" w:cs="Trebuchet MS"/>
          <w:color w:val="231F20"/>
          <w:spacing w:val="-19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for</w:t>
      </w:r>
      <w:r w:rsidRPr="00783C2E">
        <w:rPr>
          <w:rFonts w:ascii="Arial" w:eastAsia="Trebuchet MS" w:hAnsi="Arial" w:cs="Trebuchet MS"/>
          <w:color w:val="231F20"/>
          <w:spacing w:val="-19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legal</w:t>
      </w:r>
      <w:r w:rsidRPr="00783C2E">
        <w:rPr>
          <w:rFonts w:ascii="Arial" w:eastAsia="Trebuchet MS" w:hAnsi="Arial" w:cs="Trebuchet MS"/>
          <w:color w:val="231F20"/>
          <w:spacing w:val="-19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recognition</w:t>
      </w:r>
      <w:r w:rsidRPr="00783C2E">
        <w:rPr>
          <w:rFonts w:ascii="Arial" w:eastAsia="Trebuchet MS" w:hAnsi="Arial" w:cs="Trebuchet MS"/>
          <w:color w:val="231F20"/>
          <w:spacing w:val="-19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of</w:t>
      </w:r>
      <w:r w:rsidRPr="00783C2E">
        <w:rPr>
          <w:rFonts w:ascii="Arial" w:eastAsia="Trebuchet MS" w:hAnsi="Arial" w:cs="Trebuchet MS"/>
          <w:color w:val="231F20"/>
          <w:spacing w:val="-19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their</w:t>
      </w:r>
      <w:r w:rsidRPr="00783C2E">
        <w:rPr>
          <w:rFonts w:ascii="Arial" w:eastAsia="Trebuchet MS" w:hAnsi="Arial" w:cs="Trebuchet MS"/>
          <w:color w:val="231F20"/>
          <w:spacing w:val="-19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gender</w:t>
      </w:r>
      <w:r w:rsidRPr="00783C2E">
        <w:rPr>
          <w:rFonts w:ascii="Arial" w:eastAsia="Trebuchet MS" w:hAnsi="Arial" w:cs="Trebuchet MS"/>
          <w:color w:val="231F20"/>
          <w:spacing w:val="-19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identity.</w:t>
      </w:r>
      <w:r w:rsidRPr="00783C2E">
        <w:rPr>
          <w:rFonts w:ascii="Arial" w:eastAsia="Trebuchet MS" w:hAnsi="Arial" w:cs="Trebuchet MS"/>
          <w:color w:val="231F20"/>
          <w:spacing w:val="-19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No</w:t>
      </w:r>
      <w:r w:rsidRPr="00783C2E">
        <w:rPr>
          <w:rFonts w:ascii="Arial" w:eastAsia="Trebuchet MS" w:hAnsi="Arial" w:cs="Trebuchet MS"/>
          <w:color w:val="231F20"/>
          <w:w w:val="110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status, such as marriage or parenthood, may be invoked as</w:t>
      </w:r>
      <w:r w:rsidRPr="00783C2E">
        <w:rPr>
          <w:rFonts w:ascii="Arial" w:eastAsia="Trebuchet MS" w:hAnsi="Arial" w:cs="Trebuchet MS"/>
          <w:color w:val="231F20"/>
          <w:spacing w:val="-40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such</w:t>
      </w:r>
      <w:r w:rsidRPr="00783C2E">
        <w:rPr>
          <w:rFonts w:ascii="Arial" w:eastAsia="Trebuchet MS" w:hAnsi="Arial" w:cs="Trebuchet MS"/>
          <w:color w:val="231F20"/>
          <w:spacing w:val="-6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to</w:t>
      </w:r>
      <w:r w:rsidRPr="00783C2E">
        <w:rPr>
          <w:rFonts w:ascii="Arial" w:eastAsia="Trebuchet MS" w:hAnsi="Arial" w:cs="Trebuchet MS"/>
          <w:color w:val="231F20"/>
          <w:spacing w:val="-6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prevent</w:t>
      </w:r>
      <w:r w:rsidRPr="00783C2E">
        <w:rPr>
          <w:rFonts w:ascii="Arial" w:eastAsia="Trebuchet MS" w:hAnsi="Arial" w:cs="Trebuchet MS"/>
          <w:color w:val="231F20"/>
          <w:spacing w:val="-6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the</w:t>
      </w:r>
      <w:r w:rsidRPr="00783C2E">
        <w:rPr>
          <w:rFonts w:ascii="Arial" w:eastAsia="Trebuchet MS" w:hAnsi="Arial" w:cs="Trebuchet MS"/>
          <w:color w:val="231F20"/>
          <w:spacing w:val="-6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legal</w:t>
      </w:r>
      <w:r w:rsidRPr="00783C2E">
        <w:rPr>
          <w:rFonts w:ascii="Arial" w:eastAsia="Trebuchet MS" w:hAnsi="Arial" w:cs="Trebuchet MS"/>
          <w:color w:val="231F20"/>
          <w:spacing w:val="-6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recognition</w:t>
      </w:r>
      <w:r w:rsidRPr="00783C2E">
        <w:rPr>
          <w:rFonts w:ascii="Arial" w:eastAsia="Trebuchet MS" w:hAnsi="Arial" w:cs="Trebuchet MS"/>
          <w:color w:val="231F20"/>
          <w:spacing w:val="-6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of</w:t>
      </w:r>
      <w:r w:rsidRPr="00783C2E">
        <w:rPr>
          <w:rFonts w:ascii="Arial" w:eastAsia="Trebuchet MS" w:hAnsi="Arial" w:cs="Trebuchet MS"/>
          <w:color w:val="231F20"/>
          <w:spacing w:val="-6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a</w:t>
      </w:r>
      <w:r w:rsidRPr="00783C2E">
        <w:rPr>
          <w:rFonts w:ascii="Arial" w:eastAsia="Trebuchet MS" w:hAnsi="Arial" w:cs="Trebuchet MS"/>
          <w:color w:val="231F20"/>
          <w:spacing w:val="-6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person’s</w:t>
      </w:r>
      <w:r w:rsidRPr="00783C2E">
        <w:rPr>
          <w:rFonts w:ascii="Arial" w:eastAsia="Trebuchet MS" w:hAnsi="Arial" w:cs="Trebuchet MS"/>
          <w:color w:val="231F20"/>
          <w:spacing w:val="-6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gender</w:t>
      </w:r>
      <w:r w:rsidRPr="00783C2E">
        <w:rPr>
          <w:rFonts w:ascii="Arial" w:eastAsia="Trebuchet MS" w:hAnsi="Arial" w:cs="Trebuchet MS"/>
          <w:color w:val="231F20"/>
          <w:w w:val="101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identity.</w:t>
      </w:r>
      <w:r w:rsidRPr="00783C2E">
        <w:rPr>
          <w:rFonts w:ascii="Arial" w:eastAsia="Trebuchet MS" w:hAnsi="Arial" w:cs="Trebuchet MS"/>
          <w:color w:val="231F20"/>
          <w:spacing w:val="-8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No</w:t>
      </w:r>
      <w:r w:rsidRPr="00783C2E">
        <w:rPr>
          <w:rFonts w:ascii="Arial" w:eastAsia="Trebuchet MS" w:hAnsi="Arial" w:cs="Trebuchet MS"/>
          <w:color w:val="231F20"/>
          <w:spacing w:val="-8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one</w:t>
      </w:r>
      <w:r w:rsidRPr="00783C2E">
        <w:rPr>
          <w:rFonts w:ascii="Arial" w:eastAsia="Trebuchet MS" w:hAnsi="Arial" w:cs="Trebuchet MS"/>
          <w:color w:val="231F20"/>
          <w:spacing w:val="-8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shall</w:t>
      </w:r>
      <w:r w:rsidRPr="00783C2E">
        <w:rPr>
          <w:rFonts w:ascii="Arial" w:eastAsia="Trebuchet MS" w:hAnsi="Arial" w:cs="Trebuchet MS"/>
          <w:color w:val="231F20"/>
          <w:spacing w:val="-8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be</w:t>
      </w:r>
      <w:r w:rsidRPr="00783C2E">
        <w:rPr>
          <w:rFonts w:ascii="Arial" w:eastAsia="Trebuchet MS" w:hAnsi="Arial" w:cs="Trebuchet MS"/>
          <w:color w:val="231F20"/>
          <w:spacing w:val="-8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subjected</w:t>
      </w:r>
      <w:r w:rsidRPr="00783C2E">
        <w:rPr>
          <w:rFonts w:ascii="Arial" w:eastAsia="Trebuchet MS" w:hAnsi="Arial" w:cs="Trebuchet MS"/>
          <w:color w:val="231F20"/>
          <w:spacing w:val="-8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to</w:t>
      </w:r>
      <w:r w:rsidRPr="00783C2E">
        <w:rPr>
          <w:rFonts w:ascii="Arial" w:eastAsia="Trebuchet MS" w:hAnsi="Arial" w:cs="Trebuchet MS"/>
          <w:color w:val="231F20"/>
          <w:spacing w:val="-8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pressure</w:t>
      </w:r>
      <w:r w:rsidRPr="00783C2E">
        <w:rPr>
          <w:rFonts w:ascii="Arial" w:eastAsia="Trebuchet MS" w:hAnsi="Arial" w:cs="Trebuchet MS"/>
          <w:color w:val="231F20"/>
          <w:spacing w:val="-8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to</w:t>
      </w:r>
      <w:r w:rsidRPr="00783C2E">
        <w:rPr>
          <w:rFonts w:ascii="Arial" w:eastAsia="Trebuchet MS" w:hAnsi="Arial" w:cs="Trebuchet MS"/>
          <w:color w:val="231F20"/>
          <w:spacing w:val="-8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conceal,</w:t>
      </w:r>
      <w:r w:rsidRPr="00783C2E">
        <w:rPr>
          <w:rFonts w:ascii="Arial" w:eastAsia="Trebuchet MS" w:hAnsi="Arial" w:cs="Trebuchet MS"/>
          <w:color w:val="231F20"/>
          <w:w w:val="99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suppress</w:t>
      </w:r>
      <w:r w:rsidRPr="00783C2E">
        <w:rPr>
          <w:rFonts w:ascii="Arial" w:eastAsia="Trebuchet MS" w:hAnsi="Arial" w:cs="Trebuchet MS"/>
          <w:color w:val="231F20"/>
          <w:spacing w:val="-14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or</w:t>
      </w:r>
      <w:r w:rsidRPr="00783C2E">
        <w:rPr>
          <w:rFonts w:ascii="Arial" w:eastAsia="Trebuchet MS" w:hAnsi="Arial" w:cs="Trebuchet MS"/>
          <w:color w:val="231F20"/>
          <w:spacing w:val="-14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deny</w:t>
      </w:r>
      <w:r w:rsidRPr="00783C2E">
        <w:rPr>
          <w:rFonts w:ascii="Arial" w:eastAsia="Trebuchet MS" w:hAnsi="Arial" w:cs="Trebuchet MS"/>
          <w:color w:val="231F20"/>
          <w:spacing w:val="-14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their</w:t>
      </w:r>
      <w:r w:rsidRPr="00783C2E">
        <w:rPr>
          <w:rFonts w:ascii="Arial" w:eastAsia="Trebuchet MS" w:hAnsi="Arial" w:cs="Trebuchet MS"/>
          <w:color w:val="231F20"/>
          <w:spacing w:val="-14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sexual</w:t>
      </w:r>
      <w:r w:rsidRPr="00783C2E">
        <w:rPr>
          <w:rFonts w:ascii="Arial" w:eastAsia="Trebuchet MS" w:hAnsi="Arial" w:cs="Trebuchet MS"/>
          <w:color w:val="231F20"/>
          <w:spacing w:val="-14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orientation</w:t>
      </w:r>
      <w:r w:rsidRPr="00783C2E">
        <w:rPr>
          <w:rFonts w:ascii="Arial" w:eastAsia="Trebuchet MS" w:hAnsi="Arial" w:cs="Trebuchet MS"/>
          <w:color w:val="231F20"/>
          <w:spacing w:val="-14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or</w:t>
      </w:r>
      <w:r w:rsidRPr="00783C2E">
        <w:rPr>
          <w:rFonts w:ascii="Arial" w:eastAsia="Trebuchet MS" w:hAnsi="Arial" w:cs="Trebuchet MS"/>
          <w:color w:val="231F20"/>
          <w:spacing w:val="-14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gender</w:t>
      </w:r>
      <w:r w:rsidRPr="00783C2E">
        <w:rPr>
          <w:rFonts w:ascii="Arial" w:eastAsia="Trebuchet MS" w:hAnsi="Arial" w:cs="Trebuchet MS"/>
          <w:color w:val="231F20"/>
          <w:spacing w:val="-14"/>
          <w:sz w:val="16"/>
          <w:szCs w:val="16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6"/>
          <w:szCs w:val="16"/>
        </w:rPr>
        <w:t>identity.</w:t>
      </w:r>
    </w:p>
    <w:p w14:paraId="2D1734BE" w14:textId="77777777" w:rsidR="00D814DC" w:rsidRPr="00783C2E" w:rsidRDefault="00783C2E">
      <w:pPr>
        <w:pStyle w:val="BodyText"/>
        <w:spacing w:before="123" w:line="252" w:lineRule="auto"/>
        <w:ind w:right="1"/>
        <w:rPr>
          <w:rFonts w:ascii="Arial" w:hAnsi="Arial"/>
        </w:rPr>
      </w:pP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addition,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Yogyakarta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Principle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3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details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actions</w:t>
      </w:r>
      <w:r w:rsidRPr="00783C2E">
        <w:rPr>
          <w:rFonts w:ascii="Arial" w:hAnsi="Arial"/>
          <w:color w:val="231F20"/>
          <w:spacing w:val="-9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w w:val="92"/>
        </w:rPr>
        <w:t xml:space="preserve"> </w:t>
      </w:r>
      <w:r w:rsidRPr="00783C2E">
        <w:rPr>
          <w:rFonts w:ascii="Arial" w:hAnsi="Arial"/>
          <w:color w:val="231F20"/>
        </w:rPr>
        <w:t>countries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such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as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Australia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should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undertake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ensure</w:t>
      </w:r>
      <w:r w:rsidRPr="00783C2E">
        <w:rPr>
          <w:rFonts w:ascii="Arial" w:hAnsi="Arial"/>
          <w:color w:val="231F20"/>
          <w:spacing w:val="-3"/>
        </w:rPr>
        <w:t xml:space="preserve"> </w:t>
      </w:r>
      <w:r w:rsidRPr="00783C2E">
        <w:rPr>
          <w:rFonts w:ascii="Arial" w:hAnsi="Arial"/>
          <w:color w:val="231F20"/>
        </w:rPr>
        <w:t>they</w:t>
      </w:r>
      <w:r w:rsidRPr="00783C2E">
        <w:rPr>
          <w:rFonts w:ascii="Arial" w:hAnsi="Arial"/>
          <w:color w:val="231F20"/>
          <w:spacing w:val="-51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not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breach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human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obligations,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including:</w:t>
      </w:r>
    </w:p>
    <w:p w14:paraId="6E4F1B5C" w14:textId="77777777" w:rsidR="00D814DC" w:rsidRPr="00783C2E" w:rsidRDefault="00783C2E">
      <w:pPr>
        <w:pStyle w:val="ListParagraph"/>
        <w:numPr>
          <w:ilvl w:val="3"/>
          <w:numId w:val="5"/>
        </w:numPr>
        <w:tabs>
          <w:tab w:val="left" w:pos="718"/>
        </w:tabs>
        <w:spacing w:before="114" w:line="252" w:lineRule="auto"/>
        <w:ind w:right="285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embodying the principles of equality and</w:t>
      </w:r>
      <w:r w:rsidRPr="00783C2E">
        <w:rPr>
          <w:rFonts w:ascii="Arial" w:hAnsi="Arial"/>
          <w:color w:val="231F20"/>
          <w:spacing w:val="-3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non-</w:t>
      </w:r>
      <w:r w:rsidRPr="00783C2E">
        <w:rPr>
          <w:rFonts w:ascii="Arial" w:hAnsi="Arial"/>
          <w:color w:val="231F20"/>
          <w:w w:val="10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discrimination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on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basis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sexual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orientation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w w:val="10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gender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identity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into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national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constitutions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or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other</w:t>
      </w:r>
      <w:r w:rsidRPr="00783C2E">
        <w:rPr>
          <w:rFonts w:ascii="Arial" w:hAnsi="Arial"/>
          <w:color w:val="231F20"/>
          <w:w w:val="9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appropriate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legislation</w:t>
      </w:r>
    </w:p>
    <w:p w14:paraId="6BD99D6B" w14:textId="77777777" w:rsidR="00D814DC" w:rsidRPr="00783C2E" w:rsidRDefault="00783C2E">
      <w:pPr>
        <w:pStyle w:val="ListParagraph"/>
        <w:numPr>
          <w:ilvl w:val="3"/>
          <w:numId w:val="5"/>
        </w:numPr>
        <w:tabs>
          <w:tab w:val="left" w:pos="718"/>
        </w:tabs>
        <w:spacing w:before="114" w:line="252" w:lineRule="auto"/>
        <w:ind w:right="78" w:hanging="170"/>
        <w:rPr>
          <w:rFonts w:ascii="Arial" w:eastAsia="Trebuchet MS" w:hAnsi="Arial" w:cs="Trebuchet MS"/>
          <w:sz w:val="10"/>
          <w:szCs w:val="10"/>
        </w:rPr>
      </w:pPr>
      <w:r w:rsidRPr="00783C2E">
        <w:rPr>
          <w:rFonts w:ascii="Arial" w:hAnsi="Arial"/>
          <w:color w:val="231F20"/>
          <w:sz w:val="18"/>
        </w:rPr>
        <w:t>adopting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appropriate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legislative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other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measures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to</w:t>
      </w:r>
      <w:r w:rsidRPr="00783C2E">
        <w:rPr>
          <w:rFonts w:ascii="Arial" w:hAnsi="Arial"/>
          <w:color w:val="231F20"/>
          <w:w w:val="9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prohibit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eliminate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discrimination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in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public</w:t>
      </w:r>
      <w:r w:rsidRPr="00783C2E">
        <w:rPr>
          <w:rFonts w:ascii="Arial" w:hAnsi="Arial"/>
          <w:color w:val="231F20"/>
          <w:spacing w:val="-1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w w:val="10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private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spheres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on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the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basis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sexual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orientation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and</w:t>
      </w:r>
      <w:r w:rsidRPr="00783C2E">
        <w:rPr>
          <w:rFonts w:ascii="Arial" w:hAnsi="Arial"/>
          <w:color w:val="231F20"/>
          <w:w w:val="103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gender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identity.</w:t>
      </w:r>
      <w:r w:rsidRPr="00783C2E">
        <w:rPr>
          <w:rFonts w:ascii="Arial" w:hAnsi="Arial"/>
          <w:color w:val="231F20"/>
          <w:position w:val="6"/>
          <w:sz w:val="10"/>
        </w:rPr>
        <w:t>17</w:t>
      </w:r>
    </w:p>
    <w:p w14:paraId="1678FB99" w14:textId="77777777" w:rsidR="00D814DC" w:rsidRPr="00783C2E" w:rsidRDefault="00783C2E">
      <w:pPr>
        <w:pStyle w:val="BodyText"/>
        <w:spacing w:before="114" w:line="252" w:lineRule="auto"/>
        <w:ind w:right="171"/>
        <w:rPr>
          <w:rFonts w:ascii="Arial" w:hAnsi="Arial"/>
        </w:rPr>
      </w:pPr>
      <w:r w:rsidRPr="00783C2E">
        <w:rPr>
          <w:rFonts w:ascii="Arial" w:hAnsi="Arial"/>
          <w:color w:val="231F20"/>
        </w:rPr>
        <w:t xml:space="preserve">The Preamble </w:t>
      </w:r>
      <w:proofErr w:type="spellStart"/>
      <w:r w:rsidRPr="00783C2E">
        <w:rPr>
          <w:rFonts w:ascii="Arial" w:hAnsi="Arial"/>
          <w:color w:val="231F20"/>
        </w:rPr>
        <w:t>recognises</w:t>
      </w:r>
      <w:proofErr w:type="spellEnd"/>
      <w:r w:rsidRPr="00783C2E">
        <w:rPr>
          <w:rFonts w:ascii="Arial" w:hAnsi="Arial"/>
          <w:color w:val="231F20"/>
        </w:rPr>
        <w:t xml:space="preserve"> the historical human</w:t>
      </w:r>
      <w:r w:rsidRPr="00783C2E">
        <w:rPr>
          <w:rFonts w:ascii="Arial" w:hAnsi="Arial"/>
          <w:color w:val="231F20"/>
          <w:spacing w:val="-30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violations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faced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by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who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are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lesbian,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  <w:spacing w:val="-4"/>
        </w:rPr>
        <w:t>gay,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bisexual,</w:t>
      </w:r>
      <w:r w:rsidRPr="00783C2E">
        <w:rPr>
          <w:rFonts w:ascii="Arial" w:hAnsi="Arial"/>
          <w:color w:val="231F20"/>
          <w:w w:val="98"/>
        </w:rPr>
        <w:t xml:space="preserve"> </w:t>
      </w:r>
      <w:proofErr w:type="gramStart"/>
      <w:r w:rsidRPr="00783C2E">
        <w:rPr>
          <w:rFonts w:ascii="Arial" w:hAnsi="Arial"/>
          <w:color w:val="231F20"/>
        </w:rPr>
        <w:t>trans</w:t>
      </w:r>
      <w:proofErr w:type="gramEnd"/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or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intersex.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  <w:spacing w:val="-3"/>
        </w:rPr>
        <w:t>However,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Principles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themselves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do</w:t>
      </w:r>
      <w:r w:rsidRPr="00783C2E">
        <w:rPr>
          <w:rFonts w:ascii="Arial" w:hAnsi="Arial"/>
          <w:color w:val="231F20"/>
          <w:w w:val="106"/>
        </w:rPr>
        <w:t xml:space="preserve"> </w:t>
      </w:r>
      <w:r w:rsidRPr="00783C2E">
        <w:rPr>
          <w:rFonts w:ascii="Arial" w:hAnsi="Arial"/>
          <w:color w:val="231F20"/>
        </w:rPr>
        <w:t>not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use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these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terms.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Instead,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Yogyakarta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Principles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are</w:t>
      </w:r>
    </w:p>
    <w:p w14:paraId="3A58DB73" w14:textId="77777777" w:rsidR="00D814DC" w:rsidRPr="00783C2E" w:rsidRDefault="00783C2E">
      <w:pPr>
        <w:pStyle w:val="BodyText"/>
        <w:spacing w:line="252" w:lineRule="auto"/>
        <w:ind w:right="1"/>
        <w:rPr>
          <w:rFonts w:ascii="Arial" w:hAnsi="Arial"/>
          <w:sz w:val="10"/>
          <w:szCs w:val="10"/>
        </w:rPr>
      </w:pPr>
      <w:proofErr w:type="gramStart"/>
      <w:r w:rsidRPr="00783C2E">
        <w:rPr>
          <w:rFonts w:ascii="Arial" w:hAnsi="Arial"/>
          <w:color w:val="231F20"/>
        </w:rPr>
        <w:t>phrased</w:t>
      </w:r>
      <w:proofErr w:type="gramEnd"/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neutral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language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that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aims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to</w:t>
      </w:r>
      <w:r w:rsidRPr="00783C2E">
        <w:rPr>
          <w:rFonts w:ascii="Arial" w:hAnsi="Arial"/>
          <w:color w:val="231F20"/>
          <w:spacing w:val="-8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recognise</w:t>
      </w:r>
      <w:proofErr w:type="spellEnd"/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w w:val="99"/>
        </w:rPr>
        <w:t xml:space="preserve"> </w:t>
      </w:r>
      <w:r w:rsidRPr="00783C2E">
        <w:rPr>
          <w:rFonts w:ascii="Arial" w:hAnsi="Arial"/>
          <w:color w:val="231F20"/>
        </w:rPr>
        <w:t>of all</w:t>
      </w:r>
      <w:r w:rsidRPr="00783C2E">
        <w:rPr>
          <w:rFonts w:ascii="Arial" w:hAnsi="Arial"/>
          <w:color w:val="231F20"/>
          <w:spacing w:val="-26"/>
        </w:rPr>
        <w:t xml:space="preserve"> </w:t>
      </w:r>
      <w:r w:rsidRPr="00783C2E">
        <w:rPr>
          <w:rFonts w:ascii="Arial" w:hAnsi="Arial"/>
          <w:color w:val="231F20"/>
        </w:rPr>
        <w:t>peoples.</w:t>
      </w:r>
      <w:r w:rsidRPr="00783C2E">
        <w:rPr>
          <w:rFonts w:ascii="Arial" w:hAnsi="Arial"/>
          <w:color w:val="231F20"/>
          <w:position w:val="6"/>
          <w:sz w:val="10"/>
        </w:rPr>
        <w:t>18</w:t>
      </w:r>
    </w:p>
    <w:p w14:paraId="7DE78D76" w14:textId="77777777" w:rsidR="00D814DC" w:rsidRPr="00783C2E" w:rsidRDefault="00783C2E">
      <w:pPr>
        <w:pStyle w:val="ListParagraph"/>
        <w:numPr>
          <w:ilvl w:val="0"/>
          <w:numId w:val="4"/>
        </w:numPr>
        <w:tabs>
          <w:tab w:val="left" w:pos="604"/>
        </w:tabs>
        <w:spacing w:before="95"/>
        <w:ind w:right="222" w:hanging="340"/>
        <w:rPr>
          <w:rFonts w:ascii="Arial" w:eastAsia="Arial" w:hAnsi="Arial" w:cs="Arial"/>
          <w:sz w:val="14"/>
          <w:szCs w:val="14"/>
        </w:rPr>
      </w:pPr>
      <w:r w:rsidRPr="00783C2E">
        <w:rPr>
          <w:rFonts w:ascii="Arial" w:hAnsi="Arial"/>
          <w:i/>
          <w:color w:val="231F20"/>
          <w:spacing w:val="-3"/>
          <w:sz w:val="14"/>
        </w:rPr>
        <w:br w:type="column"/>
      </w:r>
      <w:proofErr w:type="spellStart"/>
      <w:r w:rsidRPr="00783C2E">
        <w:rPr>
          <w:rFonts w:ascii="Arial" w:hAnsi="Arial"/>
          <w:i/>
          <w:color w:val="231F20"/>
          <w:spacing w:val="-3"/>
          <w:sz w:val="14"/>
        </w:rPr>
        <w:lastRenderedPageBreak/>
        <w:t>Toonen</w:t>
      </w:r>
      <w:proofErr w:type="spellEnd"/>
      <w:r w:rsidRPr="00783C2E">
        <w:rPr>
          <w:rFonts w:ascii="Arial" w:hAnsi="Arial"/>
          <w:i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v Australia</w:t>
      </w:r>
      <w:r w:rsidRPr="00783C2E">
        <w:rPr>
          <w:rFonts w:ascii="Arial" w:hAnsi="Arial"/>
          <w:color w:val="231F20"/>
          <w:sz w:val="14"/>
        </w:rPr>
        <w:t xml:space="preserve">, </w:t>
      </w:r>
      <w:r w:rsidRPr="00783C2E">
        <w:rPr>
          <w:rFonts w:ascii="Arial" w:hAnsi="Arial"/>
          <w:i/>
          <w:color w:val="231F20"/>
          <w:sz w:val="14"/>
        </w:rPr>
        <w:t>above</w:t>
      </w:r>
      <w:r w:rsidRPr="00783C2E">
        <w:rPr>
          <w:rFonts w:ascii="Arial" w:hAnsi="Arial"/>
          <w:i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n7.</w:t>
      </w:r>
    </w:p>
    <w:p w14:paraId="372ADB08" w14:textId="77777777" w:rsidR="00D814DC" w:rsidRPr="00783C2E" w:rsidRDefault="00783C2E">
      <w:pPr>
        <w:pStyle w:val="ListParagraph"/>
        <w:numPr>
          <w:ilvl w:val="0"/>
          <w:numId w:val="4"/>
        </w:numPr>
        <w:tabs>
          <w:tab w:val="left" w:pos="604"/>
        </w:tabs>
        <w:spacing w:before="5" w:line="247" w:lineRule="auto"/>
        <w:ind w:right="381"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color w:val="231F20"/>
          <w:sz w:val="14"/>
        </w:rPr>
        <w:t>Human</w:t>
      </w:r>
      <w:r w:rsidRPr="00783C2E">
        <w:rPr>
          <w:rFonts w:ascii="Arial" w:hAnsi="Arial"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Rights</w:t>
      </w:r>
      <w:r w:rsidRPr="00783C2E">
        <w:rPr>
          <w:rFonts w:ascii="Arial" w:hAnsi="Arial"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Committee,</w:t>
      </w:r>
      <w:r w:rsidRPr="00783C2E">
        <w:rPr>
          <w:rFonts w:ascii="Arial" w:hAnsi="Arial"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i/>
          <w:color w:val="231F20"/>
          <w:spacing w:val="-4"/>
          <w:sz w:val="14"/>
        </w:rPr>
        <w:t>Young</w:t>
      </w:r>
      <w:r w:rsidRPr="00783C2E">
        <w:rPr>
          <w:rFonts w:ascii="Arial" w:hAnsi="Arial"/>
          <w:i/>
          <w:color w:val="231F20"/>
          <w:spacing w:val="1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v</w:t>
      </w:r>
      <w:r w:rsidRPr="00783C2E">
        <w:rPr>
          <w:rFonts w:ascii="Arial" w:hAnsi="Arial"/>
          <w:i/>
          <w:color w:val="231F20"/>
          <w:spacing w:val="1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Australia</w:t>
      </w:r>
      <w:r w:rsidRPr="00783C2E">
        <w:rPr>
          <w:rFonts w:ascii="Arial" w:hAnsi="Arial"/>
          <w:color w:val="231F20"/>
          <w:sz w:val="14"/>
        </w:rPr>
        <w:t>,</w:t>
      </w:r>
      <w:r w:rsidRPr="00783C2E">
        <w:rPr>
          <w:rFonts w:ascii="Arial" w:hAnsi="Arial"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Communication</w:t>
      </w:r>
      <w:r w:rsidRPr="00783C2E">
        <w:rPr>
          <w:rFonts w:ascii="Arial" w:hAnsi="Arial"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No.</w:t>
      </w:r>
      <w:r w:rsidRPr="00783C2E">
        <w:rPr>
          <w:rFonts w:ascii="Arial" w:hAnsi="Arial"/>
          <w:color w:val="231F20"/>
          <w:spacing w:val="-3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941/2000,</w:t>
      </w:r>
      <w:r w:rsidRPr="00783C2E">
        <w:rPr>
          <w:rFonts w:ascii="Arial" w:hAnsi="Arial"/>
          <w:color w:val="231F20"/>
          <w:spacing w:val="-2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UN</w:t>
      </w:r>
      <w:r w:rsidRPr="00783C2E">
        <w:rPr>
          <w:rFonts w:ascii="Arial" w:hAnsi="Arial"/>
          <w:color w:val="231F20"/>
          <w:spacing w:val="-2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Doc</w:t>
      </w:r>
      <w:r w:rsidRPr="00783C2E">
        <w:rPr>
          <w:rFonts w:ascii="Arial" w:hAnsi="Arial"/>
          <w:color w:val="231F20"/>
          <w:spacing w:val="-2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CCPR/C/78/D/941/2000</w:t>
      </w:r>
      <w:r w:rsidRPr="00783C2E">
        <w:rPr>
          <w:rFonts w:ascii="Arial" w:hAnsi="Arial"/>
          <w:color w:val="231F20"/>
          <w:spacing w:val="-2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(2003);</w:t>
      </w:r>
      <w:r w:rsidRPr="00783C2E">
        <w:rPr>
          <w:rFonts w:ascii="Arial" w:hAnsi="Arial"/>
          <w:color w:val="231F20"/>
          <w:spacing w:val="-2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Nowak,</w:t>
      </w:r>
      <w:r w:rsidRPr="00783C2E">
        <w:rPr>
          <w:rFonts w:ascii="Arial" w:hAnsi="Arial"/>
          <w:color w:val="231F20"/>
          <w:spacing w:val="-2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Manfred.</w:t>
      </w:r>
      <w:r w:rsidRPr="00783C2E">
        <w:rPr>
          <w:rFonts w:ascii="Arial" w:hAnsi="Arial"/>
          <w:color w:val="231F20"/>
          <w:spacing w:val="-39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UN</w:t>
      </w:r>
      <w:r w:rsidRPr="00783C2E">
        <w:rPr>
          <w:rFonts w:ascii="Arial" w:hAnsi="Arial"/>
          <w:i/>
          <w:color w:val="231F20"/>
          <w:spacing w:val="-4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Covenant</w:t>
      </w:r>
      <w:r w:rsidRPr="00783C2E">
        <w:rPr>
          <w:rFonts w:ascii="Arial" w:hAnsi="Arial"/>
          <w:i/>
          <w:color w:val="231F20"/>
          <w:spacing w:val="-4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on</w:t>
      </w:r>
      <w:r w:rsidRPr="00783C2E">
        <w:rPr>
          <w:rFonts w:ascii="Arial" w:hAnsi="Arial"/>
          <w:i/>
          <w:color w:val="231F20"/>
          <w:spacing w:val="-4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Civil</w:t>
      </w:r>
      <w:r w:rsidRPr="00783C2E">
        <w:rPr>
          <w:rFonts w:ascii="Arial" w:hAnsi="Arial"/>
          <w:i/>
          <w:color w:val="231F20"/>
          <w:spacing w:val="-4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and</w:t>
      </w:r>
      <w:r w:rsidRPr="00783C2E">
        <w:rPr>
          <w:rFonts w:ascii="Arial" w:hAnsi="Arial"/>
          <w:i/>
          <w:color w:val="231F20"/>
          <w:spacing w:val="-4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Political</w:t>
      </w:r>
      <w:r w:rsidRPr="00783C2E">
        <w:rPr>
          <w:rFonts w:ascii="Arial" w:hAnsi="Arial"/>
          <w:i/>
          <w:color w:val="231F20"/>
          <w:spacing w:val="-4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Rights:</w:t>
      </w:r>
      <w:r w:rsidRPr="00783C2E">
        <w:rPr>
          <w:rFonts w:ascii="Arial" w:hAnsi="Arial"/>
          <w:i/>
          <w:color w:val="231F20"/>
          <w:spacing w:val="-4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CCPR</w:t>
      </w:r>
      <w:r w:rsidRPr="00783C2E">
        <w:rPr>
          <w:rFonts w:ascii="Arial" w:hAnsi="Arial"/>
          <w:i/>
          <w:color w:val="231F20"/>
          <w:spacing w:val="-4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Commentary</w:t>
      </w:r>
      <w:r w:rsidRPr="00783C2E">
        <w:rPr>
          <w:rFonts w:ascii="Arial" w:hAnsi="Arial"/>
          <w:i/>
          <w:color w:val="231F20"/>
          <w:spacing w:val="-4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(2005),</w:t>
      </w:r>
      <w:r w:rsidRPr="00783C2E">
        <w:rPr>
          <w:rFonts w:ascii="Arial" w:hAnsi="Arial"/>
          <w:color w:val="231F20"/>
          <w:w w:val="94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623.</w:t>
      </w:r>
    </w:p>
    <w:p w14:paraId="0221A2CB" w14:textId="77777777" w:rsidR="00D814DC" w:rsidRPr="00783C2E" w:rsidRDefault="00783C2E">
      <w:pPr>
        <w:pStyle w:val="ListParagraph"/>
        <w:numPr>
          <w:ilvl w:val="0"/>
          <w:numId w:val="4"/>
        </w:numPr>
        <w:tabs>
          <w:tab w:val="left" w:pos="604"/>
        </w:tabs>
        <w:spacing w:line="247" w:lineRule="auto"/>
        <w:ind w:right="181"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eastAsia="Trebuchet MS" w:hAnsi="Arial" w:cs="Trebuchet MS"/>
          <w:color w:val="231F20"/>
          <w:sz w:val="14"/>
          <w:szCs w:val="14"/>
        </w:rPr>
        <w:t>Australian Human Rights Commission (2011), above n10; see also</w:t>
      </w:r>
      <w:r w:rsidRPr="00783C2E">
        <w:rPr>
          <w:rFonts w:ascii="Arial" w:eastAsia="Trebuchet MS" w:hAnsi="Arial" w:cs="Trebuchet MS"/>
          <w:color w:val="231F20"/>
          <w:spacing w:val="2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O’Flaherty,</w:t>
      </w:r>
      <w:r w:rsidRPr="00783C2E">
        <w:rPr>
          <w:rFonts w:ascii="Arial" w:eastAsia="Trebuchet MS" w:hAnsi="Arial" w:cs="Trebuchet MS"/>
          <w:color w:val="231F20"/>
          <w:spacing w:val="-15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Michael</w:t>
      </w:r>
      <w:r w:rsidRPr="00783C2E">
        <w:rPr>
          <w:rFonts w:ascii="Arial" w:eastAsia="Trebuchet MS" w:hAnsi="Arial" w:cs="Trebuchet MS"/>
          <w:color w:val="231F20"/>
          <w:spacing w:val="-15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and</w:t>
      </w:r>
      <w:r w:rsidRPr="00783C2E">
        <w:rPr>
          <w:rFonts w:ascii="Arial" w:eastAsia="Trebuchet MS" w:hAnsi="Arial" w:cs="Trebuchet MS"/>
          <w:color w:val="231F20"/>
          <w:spacing w:val="-15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John</w:t>
      </w:r>
      <w:r w:rsidRPr="00783C2E">
        <w:rPr>
          <w:rFonts w:ascii="Arial" w:eastAsia="Trebuchet MS" w:hAnsi="Arial" w:cs="Trebuchet MS"/>
          <w:color w:val="231F20"/>
          <w:spacing w:val="-15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Fisher,</w:t>
      </w:r>
      <w:r w:rsidRPr="00783C2E">
        <w:rPr>
          <w:rFonts w:ascii="Arial" w:eastAsia="Trebuchet MS" w:hAnsi="Arial" w:cs="Trebuchet MS"/>
          <w:color w:val="231F20"/>
          <w:spacing w:val="-15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‘Sexual</w:t>
      </w:r>
      <w:r w:rsidRPr="00783C2E">
        <w:rPr>
          <w:rFonts w:ascii="Arial" w:eastAsia="Trebuchet MS" w:hAnsi="Arial" w:cs="Trebuchet MS"/>
          <w:color w:val="231F20"/>
          <w:spacing w:val="-15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Orientation,</w:t>
      </w:r>
      <w:r w:rsidRPr="00783C2E">
        <w:rPr>
          <w:rFonts w:ascii="Arial" w:eastAsia="Trebuchet MS" w:hAnsi="Arial" w:cs="Trebuchet MS"/>
          <w:color w:val="231F20"/>
          <w:spacing w:val="-15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Gender</w:t>
      </w:r>
      <w:r w:rsidRPr="00783C2E">
        <w:rPr>
          <w:rFonts w:ascii="Arial" w:eastAsia="Trebuchet MS" w:hAnsi="Arial" w:cs="Trebuchet MS"/>
          <w:color w:val="231F20"/>
          <w:spacing w:val="-15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Identity</w:t>
      </w:r>
      <w:r w:rsidRPr="00783C2E">
        <w:rPr>
          <w:rFonts w:ascii="Arial" w:eastAsia="Trebuchet MS" w:hAnsi="Arial" w:cs="Trebuchet MS"/>
          <w:color w:val="231F20"/>
          <w:w w:val="94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and</w:t>
      </w:r>
      <w:r w:rsidRPr="00783C2E">
        <w:rPr>
          <w:rFonts w:ascii="Arial" w:eastAsia="Trebuchet MS" w:hAnsi="Arial" w:cs="Trebuchet MS"/>
          <w:color w:val="231F20"/>
          <w:spacing w:val="-5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International</w:t>
      </w:r>
      <w:r w:rsidRPr="00783C2E">
        <w:rPr>
          <w:rFonts w:ascii="Arial" w:eastAsia="Trebuchet MS" w:hAnsi="Arial" w:cs="Trebuchet MS"/>
          <w:color w:val="231F20"/>
          <w:spacing w:val="-5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Human</w:t>
      </w:r>
      <w:r w:rsidRPr="00783C2E">
        <w:rPr>
          <w:rFonts w:ascii="Arial" w:eastAsia="Trebuchet MS" w:hAnsi="Arial" w:cs="Trebuchet MS"/>
          <w:color w:val="231F20"/>
          <w:spacing w:val="-5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Rights</w:t>
      </w:r>
      <w:r w:rsidRPr="00783C2E">
        <w:rPr>
          <w:rFonts w:ascii="Arial" w:eastAsia="Trebuchet MS" w:hAnsi="Arial" w:cs="Trebuchet MS"/>
          <w:color w:val="231F20"/>
          <w:spacing w:val="-5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Law:</w:t>
      </w:r>
      <w:r w:rsidRPr="00783C2E">
        <w:rPr>
          <w:rFonts w:ascii="Arial" w:eastAsia="Trebuchet MS" w:hAnsi="Arial" w:cs="Trebuchet MS"/>
          <w:color w:val="231F20"/>
          <w:spacing w:val="-5"/>
          <w:sz w:val="14"/>
          <w:szCs w:val="14"/>
        </w:rPr>
        <w:t xml:space="preserve"> </w:t>
      </w:r>
      <w:proofErr w:type="spellStart"/>
      <w:r w:rsidRPr="00783C2E">
        <w:rPr>
          <w:rFonts w:ascii="Arial" w:eastAsia="Trebuchet MS" w:hAnsi="Arial" w:cs="Trebuchet MS"/>
          <w:color w:val="231F20"/>
          <w:sz w:val="14"/>
          <w:szCs w:val="14"/>
        </w:rPr>
        <w:t>Contextualising</w:t>
      </w:r>
      <w:proofErr w:type="spellEnd"/>
      <w:r w:rsidRPr="00783C2E">
        <w:rPr>
          <w:rFonts w:ascii="Arial" w:eastAsia="Trebuchet MS" w:hAnsi="Arial" w:cs="Trebuchet MS"/>
          <w:color w:val="231F20"/>
          <w:spacing w:val="-5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the</w:t>
      </w:r>
      <w:r w:rsidRPr="00783C2E">
        <w:rPr>
          <w:rFonts w:ascii="Arial" w:eastAsia="Trebuchet MS" w:hAnsi="Arial" w:cs="Trebuchet MS"/>
          <w:color w:val="231F20"/>
          <w:spacing w:val="-5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 xml:space="preserve">Yogyakarta Principles’ (2008) 8(2) </w:t>
      </w:r>
      <w:r w:rsidRPr="00783C2E">
        <w:rPr>
          <w:rFonts w:ascii="Arial" w:eastAsia="Arial" w:hAnsi="Arial" w:cs="Arial"/>
          <w:i/>
          <w:color w:val="231F20"/>
          <w:sz w:val="14"/>
          <w:szCs w:val="14"/>
        </w:rPr>
        <w:t>Human Rights Law Review</w:t>
      </w:r>
      <w:r w:rsidRPr="00783C2E">
        <w:rPr>
          <w:rFonts w:ascii="Arial" w:eastAsia="Arial" w:hAnsi="Arial" w:cs="Arial"/>
          <w:i/>
          <w:color w:val="231F20"/>
          <w:spacing w:val="-23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207.</w:t>
      </w:r>
    </w:p>
    <w:p w14:paraId="5F6EF3E6" w14:textId="77777777" w:rsidR="00D814DC" w:rsidRPr="00783C2E" w:rsidRDefault="00783C2E">
      <w:pPr>
        <w:pStyle w:val="ListParagraph"/>
        <w:numPr>
          <w:ilvl w:val="0"/>
          <w:numId w:val="4"/>
        </w:numPr>
        <w:tabs>
          <w:tab w:val="left" w:pos="604"/>
        </w:tabs>
        <w:spacing w:line="249" w:lineRule="auto"/>
        <w:ind w:right="106"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color w:val="231F20"/>
          <w:w w:val="105"/>
          <w:sz w:val="14"/>
        </w:rPr>
        <w:t>See,</w:t>
      </w:r>
      <w:r w:rsidRPr="00783C2E">
        <w:rPr>
          <w:rFonts w:ascii="Arial" w:hAnsi="Arial"/>
          <w:color w:val="231F20"/>
          <w:spacing w:val="-20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for</w:t>
      </w:r>
      <w:r w:rsidRPr="00783C2E">
        <w:rPr>
          <w:rFonts w:ascii="Arial" w:hAnsi="Arial"/>
          <w:color w:val="231F20"/>
          <w:spacing w:val="-20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example,</w:t>
      </w:r>
      <w:r w:rsidRPr="00783C2E">
        <w:rPr>
          <w:rFonts w:ascii="Arial" w:hAnsi="Arial"/>
          <w:color w:val="231F20"/>
          <w:spacing w:val="-20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Human</w:t>
      </w:r>
      <w:r w:rsidRPr="00783C2E">
        <w:rPr>
          <w:rFonts w:ascii="Arial" w:hAnsi="Arial"/>
          <w:color w:val="231F20"/>
          <w:spacing w:val="-20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Rights</w:t>
      </w:r>
      <w:r w:rsidRPr="00783C2E">
        <w:rPr>
          <w:rFonts w:ascii="Arial" w:hAnsi="Arial"/>
          <w:color w:val="231F20"/>
          <w:spacing w:val="-20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Committee,</w:t>
      </w:r>
      <w:r w:rsidRPr="00783C2E">
        <w:rPr>
          <w:rFonts w:ascii="Arial" w:hAnsi="Arial"/>
          <w:color w:val="231F20"/>
          <w:spacing w:val="-20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Consideration</w:t>
      </w:r>
      <w:r w:rsidRPr="00783C2E">
        <w:rPr>
          <w:rFonts w:ascii="Arial" w:hAnsi="Arial"/>
          <w:i/>
          <w:color w:val="231F20"/>
          <w:spacing w:val="-16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of</w:t>
      </w:r>
      <w:r w:rsidRPr="00783C2E">
        <w:rPr>
          <w:rFonts w:ascii="Arial" w:hAnsi="Arial"/>
          <w:i/>
          <w:color w:val="231F20"/>
          <w:spacing w:val="-16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Reports</w:t>
      </w:r>
      <w:r w:rsidRPr="00783C2E">
        <w:rPr>
          <w:rFonts w:ascii="Arial" w:hAnsi="Arial"/>
          <w:i/>
          <w:color w:val="231F20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Submitted</w:t>
      </w:r>
      <w:r w:rsidRPr="00783C2E">
        <w:rPr>
          <w:rFonts w:ascii="Arial" w:hAnsi="Arial"/>
          <w:i/>
          <w:color w:val="231F20"/>
          <w:spacing w:val="-19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by</w:t>
      </w:r>
      <w:r w:rsidRPr="00783C2E">
        <w:rPr>
          <w:rFonts w:ascii="Arial" w:hAnsi="Arial"/>
          <w:i/>
          <w:color w:val="231F20"/>
          <w:spacing w:val="-19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States</w:t>
      </w:r>
      <w:r w:rsidRPr="00783C2E">
        <w:rPr>
          <w:rFonts w:ascii="Arial" w:hAnsi="Arial"/>
          <w:i/>
          <w:color w:val="231F20"/>
          <w:spacing w:val="-19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Parties</w:t>
      </w:r>
      <w:r w:rsidRPr="00783C2E">
        <w:rPr>
          <w:rFonts w:ascii="Arial" w:hAnsi="Arial"/>
          <w:i/>
          <w:color w:val="231F20"/>
          <w:spacing w:val="-19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Under</w:t>
      </w:r>
      <w:r w:rsidRPr="00783C2E">
        <w:rPr>
          <w:rFonts w:ascii="Arial" w:hAnsi="Arial"/>
          <w:i/>
          <w:color w:val="231F20"/>
          <w:spacing w:val="-19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Article</w:t>
      </w:r>
      <w:r w:rsidRPr="00783C2E">
        <w:rPr>
          <w:rFonts w:ascii="Arial" w:hAnsi="Arial"/>
          <w:i/>
          <w:color w:val="231F20"/>
          <w:spacing w:val="-19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40</w:t>
      </w:r>
      <w:r w:rsidRPr="00783C2E">
        <w:rPr>
          <w:rFonts w:ascii="Arial" w:hAnsi="Arial"/>
          <w:i/>
          <w:color w:val="231F20"/>
          <w:spacing w:val="-19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of</w:t>
      </w:r>
      <w:r w:rsidRPr="00783C2E">
        <w:rPr>
          <w:rFonts w:ascii="Arial" w:hAnsi="Arial"/>
          <w:i/>
          <w:color w:val="231F20"/>
          <w:spacing w:val="-19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the</w:t>
      </w:r>
      <w:r w:rsidRPr="00783C2E">
        <w:rPr>
          <w:rFonts w:ascii="Arial" w:hAnsi="Arial"/>
          <w:i/>
          <w:color w:val="231F20"/>
          <w:spacing w:val="-19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Covenant:</w:t>
      </w:r>
      <w:r w:rsidRPr="00783C2E">
        <w:rPr>
          <w:rFonts w:ascii="Arial" w:hAnsi="Arial"/>
          <w:i/>
          <w:color w:val="231F20"/>
          <w:spacing w:val="-19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Concluding</w:t>
      </w:r>
      <w:r w:rsidRPr="00783C2E">
        <w:rPr>
          <w:rFonts w:ascii="Arial" w:hAnsi="Arial"/>
          <w:i/>
          <w:color w:val="231F20"/>
          <w:w w:val="102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Observations</w:t>
      </w:r>
      <w:r w:rsidRPr="00783C2E">
        <w:rPr>
          <w:rFonts w:ascii="Arial" w:hAnsi="Arial"/>
          <w:i/>
          <w:color w:val="231F20"/>
          <w:spacing w:val="-17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of</w:t>
      </w:r>
      <w:r w:rsidRPr="00783C2E">
        <w:rPr>
          <w:rFonts w:ascii="Arial" w:hAnsi="Arial"/>
          <w:i/>
          <w:color w:val="231F20"/>
          <w:spacing w:val="-17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the</w:t>
      </w:r>
      <w:r w:rsidRPr="00783C2E">
        <w:rPr>
          <w:rFonts w:ascii="Arial" w:hAnsi="Arial"/>
          <w:i/>
          <w:color w:val="231F20"/>
          <w:spacing w:val="-17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Human</w:t>
      </w:r>
      <w:r w:rsidRPr="00783C2E">
        <w:rPr>
          <w:rFonts w:ascii="Arial" w:hAnsi="Arial"/>
          <w:i/>
          <w:color w:val="231F20"/>
          <w:spacing w:val="-17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Rights</w:t>
      </w:r>
      <w:r w:rsidRPr="00783C2E">
        <w:rPr>
          <w:rFonts w:ascii="Arial" w:hAnsi="Arial"/>
          <w:i/>
          <w:color w:val="231F20"/>
          <w:spacing w:val="-17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Committee,</w:t>
      </w:r>
      <w:r w:rsidRPr="00783C2E">
        <w:rPr>
          <w:rFonts w:ascii="Arial" w:hAnsi="Arial"/>
          <w:i/>
          <w:color w:val="231F20"/>
          <w:spacing w:val="-17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Russian</w:t>
      </w:r>
      <w:r w:rsidRPr="00783C2E">
        <w:rPr>
          <w:rFonts w:ascii="Arial" w:hAnsi="Arial"/>
          <w:i/>
          <w:color w:val="231F20"/>
          <w:spacing w:val="-17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Federation</w:t>
      </w:r>
      <w:r w:rsidRPr="00783C2E">
        <w:rPr>
          <w:rFonts w:ascii="Arial" w:hAnsi="Arial"/>
          <w:color w:val="231F20"/>
          <w:w w:val="105"/>
          <w:sz w:val="14"/>
        </w:rPr>
        <w:t>,</w:t>
      </w:r>
      <w:r w:rsidRPr="00783C2E">
        <w:rPr>
          <w:rFonts w:ascii="Arial" w:hAnsi="Arial"/>
          <w:color w:val="231F20"/>
          <w:spacing w:val="-21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24</w:t>
      </w:r>
      <w:r w:rsidRPr="00783C2E">
        <w:rPr>
          <w:rFonts w:ascii="Arial" w:hAnsi="Arial"/>
          <w:color w:val="231F20"/>
          <w:w w:val="106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November</w:t>
      </w:r>
      <w:r w:rsidRPr="00783C2E">
        <w:rPr>
          <w:rFonts w:ascii="Arial" w:hAnsi="Arial"/>
          <w:color w:val="231F20"/>
          <w:spacing w:val="-17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2009,</w:t>
      </w:r>
      <w:r w:rsidRPr="00783C2E">
        <w:rPr>
          <w:rFonts w:ascii="Arial" w:hAnsi="Arial"/>
          <w:color w:val="231F20"/>
          <w:spacing w:val="-17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UN</w:t>
      </w:r>
      <w:r w:rsidRPr="00783C2E">
        <w:rPr>
          <w:rFonts w:ascii="Arial" w:hAnsi="Arial"/>
          <w:color w:val="231F20"/>
          <w:spacing w:val="-17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Doc</w:t>
      </w:r>
      <w:r w:rsidRPr="00783C2E">
        <w:rPr>
          <w:rFonts w:ascii="Arial" w:hAnsi="Arial"/>
          <w:color w:val="231F20"/>
          <w:spacing w:val="-17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CCPR/C/RUS/CO/6;</w:t>
      </w:r>
      <w:r w:rsidRPr="00783C2E">
        <w:rPr>
          <w:rFonts w:ascii="Arial" w:hAnsi="Arial"/>
          <w:color w:val="231F20"/>
          <w:spacing w:val="-17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Human</w:t>
      </w:r>
      <w:r w:rsidRPr="00783C2E">
        <w:rPr>
          <w:rFonts w:ascii="Arial" w:hAnsi="Arial"/>
          <w:color w:val="231F20"/>
          <w:spacing w:val="-17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Rights</w:t>
      </w:r>
      <w:r w:rsidRPr="00783C2E">
        <w:rPr>
          <w:rFonts w:ascii="Arial" w:hAnsi="Arial"/>
          <w:color w:val="231F20"/>
          <w:spacing w:val="-17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Committee,</w:t>
      </w:r>
      <w:r w:rsidRPr="00783C2E">
        <w:rPr>
          <w:rFonts w:ascii="Arial" w:hAnsi="Arial"/>
          <w:color w:val="231F20"/>
          <w:w w:val="97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Consideration</w:t>
      </w:r>
      <w:r w:rsidRPr="00783C2E">
        <w:rPr>
          <w:rFonts w:ascii="Arial" w:hAnsi="Arial"/>
          <w:i/>
          <w:color w:val="231F20"/>
          <w:spacing w:val="-17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of</w:t>
      </w:r>
      <w:r w:rsidRPr="00783C2E">
        <w:rPr>
          <w:rFonts w:ascii="Arial" w:hAnsi="Arial"/>
          <w:i/>
          <w:color w:val="231F20"/>
          <w:spacing w:val="-17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Reports</w:t>
      </w:r>
      <w:r w:rsidRPr="00783C2E">
        <w:rPr>
          <w:rFonts w:ascii="Arial" w:hAnsi="Arial"/>
          <w:i/>
          <w:color w:val="231F20"/>
          <w:spacing w:val="-17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Submitted</w:t>
      </w:r>
      <w:r w:rsidRPr="00783C2E">
        <w:rPr>
          <w:rFonts w:ascii="Arial" w:hAnsi="Arial"/>
          <w:i/>
          <w:color w:val="231F20"/>
          <w:spacing w:val="-17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by</w:t>
      </w:r>
      <w:r w:rsidRPr="00783C2E">
        <w:rPr>
          <w:rFonts w:ascii="Arial" w:hAnsi="Arial"/>
          <w:i/>
          <w:color w:val="231F20"/>
          <w:spacing w:val="-17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States</w:t>
      </w:r>
      <w:r w:rsidRPr="00783C2E">
        <w:rPr>
          <w:rFonts w:ascii="Arial" w:hAnsi="Arial"/>
          <w:i/>
          <w:color w:val="231F20"/>
          <w:spacing w:val="-17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Parties</w:t>
      </w:r>
      <w:r w:rsidRPr="00783C2E">
        <w:rPr>
          <w:rFonts w:ascii="Arial" w:hAnsi="Arial"/>
          <w:i/>
          <w:color w:val="231F20"/>
          <w:spacing w:val="-17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Under</w:t>
      </w:r>
      <w:r w:rsidRPr="00783C2E">
        <w:rPr>
          <w:rFonts w:ascii="Arial" w:hAnsi="Arial"/>
          <w:i/>
          <w:color w:val="231F20"/>
          <w:spacing w:val="-17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Article</w:t>
      </w:r>
      <w:r w:rsidRPr="00783C2E">
        <w:rPr>
          <w:rFonts w:ascii="Arial" w:hAnsi="Arial"/>
          <w:i/>
          <w:color w:val="231F20"/>
          <w:spacing w:val="-17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40</w:t>
      </w:r>
      <w:r w:rsidRPr="00783C2E">
        <w:rPr>
          <w:rFonts w:ascii="Arial" w:hAnsi="Arial"/>
          <w:i/>
          <w:color w:val="231F20"/>
          <w:spacing w:val="-17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of</w:t>
      </w:r>
      <w:r w:rsidRPr="00783C2E">
        <w:rPr>
          <w:rFonts w:ascii="Arial" w:hAnsi="Arial"/>
          <w:i/>
          <w:color w:val="231F20"/>
          <w:w w:val="104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the</w:t>
      </w:r>
      <w:r w:rsidRPr="00783C2E">
        <w:rPr>
          <w:rFonts w:ascii="Arial" w:hAnsi="Arial"/>
          <w:i/>
          <w:color w:val="231F20"/>
          <w:spacing w:val="-22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Covenant:</w:t>
      </w:r>
      <w:r w:rsidRPr="00783C2E">
        <w:rPr>
          <w:rFonts w:ascii="Arial" w:hAnsi="Arial"/>
          <w:i/>
          <w:color w:val="231F20"/>
          <w:spacing w:val="-22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Concluding</w:t>
      </w:r>
      <w:r w:rsidRPr="00783C2E">
        <w:rPr>
          <w:rFonts w:ascii="Arial" w:hAnsi="Arial"/>
          <w:i/>
          <w:color w:val="231F20"/>
          <w:spacing w:val="-22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Observations</w:t>
      </w:r>
      <w:r w:rsidRPr="00783C2E">
        <w:rPr>
          <w:rFonts w:ascii="Arial" w:hAnsi="Arial"/>
          <w:i/>
          <w:color w:val="231F20"/>
          <w:spacing w:val="-22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of</w:t>
      </w:r>
      <w:r w:rsidRPr="00783C2E">
        <w:rPr>
          <w:rFonts w:ascii="Arial" w:hAnsi="Arial"/>
          <w:i/>
          <w:color w:val="231F20"/>
          <w:spacing w:val="-22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the</w:t>
      </w:r>
      <w:r w:rsidRPr="00783C2E">
        <w:rPr>
          <w:rFonts w:ascii="Arial" w:hAnsi="Arial"/>
          <w:i/>
          <w:color w:val="231F20"/>
          <w:spacing w:val="-22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Human</w:t>
      </w:r>
      <w:r w:rsidRPr="00783C2E">
        <w:rPr>
          <w:rFonts w:ascii="Arial" w:hAnsi="Arial"/>
          <w:i/>
          <w:color w:val="231F20"/>
          <w:spacing w:val="-22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Rights</w:t>
      </w:r>
      <w:r w:rsidRPr="00783C2E">
        <w:rPr>
          <w:rFonts w:ascii="Arial" w:hAnsi="Arial"/>
          <w:i/>
          <w:color w:val="231F20"/>
          <w:spacing w:val="-22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Committee,</w:t>
      </w:r>
      <w:r w:rsidRPr="00783C2E">
        <w:rPr>
          <w:rFonts w:ascii="Arial" w:hAnsi="Arial"/>
          <w:i/>
          <w:color w:val="231F20"/>
          <w:w w:val="101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Colombia</w:t>
      </w:r>
      <w:r w:rsidRPr="00783C2E">
        <w:rPr>
          <w:rFonts w:ascii="Arial" w:hAnsi="Arial"/>
          <w:color w:val="231F20"/>
          <w:w w:val="105"/>
          <w:sz w:val="14"/>
        </w:rPr>
        <w:t>,</w:t>
      </w:r>
      <w:r w:rsidRPr="00783C2E">
        <w:rPr>
          <w:rFonts w:ascii="Arial" w:hAnsi="Arial"/>
          <w:color w:val="231F20"/>
          <w:spacing w:val="-8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4</w:t>
      </w:r>
      <w:r w:rsidRPr="00783C2E">
        <w:rPr>
          <w:rFonts w:ascii="Arial" w:hAnsi="Arial"/>
          <w:color w:val="231F20"/>
          <w:spacing w:val="-8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August</w:t>
      </w:r>
      <w:r w:rsidRPr="00783C2E">
        <w:rPr>
          <w:rFonts w:ascii="Arial" w:hAnsi="Arial"/>
          <w:color w:val="231F20"/>
          <w:spacing w:val="-8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2010,</w:t>
      </w:r>
      <w:r w:rsidRPr="00783C2E">
        <w:rPr>
          <w:rFonts w:ascii="Arial" w:hAnsi="Arial"/>
          <w:color w:val="231F20"/>
          <w:spacing w:val="-8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UN</w:t>
      </w:r>
      <w:r w:rsidRPr="00783C2E">
        <w:rPr>
          <w:rFonts w:ascii="Arial" w:hAnsi="Arial"/>
          <w:color w:val="231F20"/>
          <w:spacing w:val="-8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Doc</w:t>
      </w:r>
      <w:r w:rsidRPr="00783C2E">
        <w:rPr>
          <w:rFonts w:ascii="Arial" w:hAnsi="Arial"/>
          <w:color w:val="231F20"/>
          <w:spacing w:val="-8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CCPR/C/CO/6.</w:t>
      </w:r>
    </w:p>
    <w:p w14:paraId="3E8FBA90" w14:textId="77777777" w:rsidR="00D814DC" w:rsidRPr="00783C2E" w:rsidRDefault="00783C2E">
      <w:pPr>
        <w:pStyle w:val="ListParagraph"/>
        <w:numPr>
          <w:ilvl w:val="0"/>
          <w:numId w:val="4"/>
        </w:numPr>
        <w:tabs>
          <w:tab w:val="left" w:pos="604"/>
        </w:tabs>
        <w:spacing w:line="249" w:lineRule="auto"/>
        <w:ind w:right="106"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color w:val="231F20"/>
          <w:sz w:val="14"/>
        </w:rPr>
        <w:t>See,</w:t>
      </w:r>
      <w:r w:rsidRPr="00783C2E">
        <w:rPr>
          <w:rFonts w:ascii="Arial" w:hAnsi="Arial"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for</w:t>
      </w:r>
      <w:r w:rsidRPr="00783C2E">
        <w:rPr>
          <w:rFonts w:ascii="Arial" w:hAnsi="Arial"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example,</w:t>
      </w:r>
      <w:r w:rsidRPr="00783C2E">
        <w:rPr>
          <w:rFonts w:ascii="Arial" w:hAnsi="Arial"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Human</w:t>
      </w:r>
      <w:r w:rsidRPr="00783C2E">
        <w:rPr>
          <w:rFonts w:ascii="Arial" w:hAnsi="Arial"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Rights</w:t>
      </w:r>
      <w:r w:rsidRPr="00783C2E">
        <w:rPr>
          <w:rFonts w:ascii="Arial" w:hAnsi="Arial"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Committee,</w:t>
      </w:r>
      <w:r w:rsidRPr="00783C2E">
        <w:rPr>
          <w:rFonts w:ascii="Arial" w:hAnsi="Arial"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Consideration</w:t>
      </w:r>
      <w:r w:rsidRPr="00783C2E">
        <w:rPr>
          <w:rFonts w:ascii="Arial" w:hAnsi="Arial"/>
          <w:i/>
          <w:color w:val="231F20"/>
          <w:spacing w:val="1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of</w:t>
      </w:r>
      <w:r w:rsidRPr="00783C2E">
        <w:rPr>
          <w:rFonts w:ascii="Arial" w:hAnsi="Arial"/>
          <w:i/>
          <w:color w:val="231F20"/>
          <w:spacing w:val="1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Reports</w:t>
      </w:r>
      <w:r w:rsidRPr="00783C2E">
        <w:rPr>
          <w:rFonts w:ascii="Arial" w:hAnsi="Arial"/>
          <w:i/>
          <w:color w:val="231F20"/>
          <w:spacing w:val="-33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Submitted by States Parties Under Article 40 of the Covenant: Concluding</w:t>
      </w:r>
      <w:r w:rsidRPr="00783C2E">
        <w:rPr>
          <w:rFonts w:ascii="Arial" w:hAnsi="Arial"/>
          <w:i/>
          <w:color w:val="231F20"/>
          <w:w w:val="102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Observations of the Human Rights Committee, Ireland</w:t>
      </w:r>
      <w:r w:rsidRPr="00783C2E">
        <w:rPr>
          <w:rFonts w:ascii="Arial" w:hAnsi="Arial"/>
          <w:color w:val="231F20"/>
          <w:sz w:val="14"/>
        </w:rPr>
        <w:t>, 30 July</w:t>
      </w:r>
      <w:r w:rsidRPr="00783C2E">
        <w:rPr>
          <w:rFonts w:ascii="Arial" w:hAnsi="Arial"/>
          <w:color w:val="231F20"/>
          <w:spacing w:val="-1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2008,</w:t>
      </w:r>
    </w:p>
    <w:p w14:paraId="2AF50865" w14:textId="77777777" w:rsidR="00D814DC" w:rsidRPr="00783C2E" w:rsidRDefault="00783C2E">
      <w:pPr>
        <w:spacing w:line="161" w:lineRule="exact"/>
        <w:ind w:left="603" w:right="222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color w:val="231F20"/>
          <w:w w:val="105"/>
          <w:sz w:val="14"/>
        </w:rPr>
        <w:t>UN Doc</w:t>
      </w:r>
      <w:r w:rsidRPr="00783C2E">
        <w:rPr>
          <w:rFonts w:ascii="Arial" w:hAnsi="Arial"/>
          <w:color w:val="231F20"/>
          <w:spacing w:val="-35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CCPR/C/IRL/CO/3.</w:t>
      </w:r>
    </w:p>
    <w:p w14:paraId="154FDB9E" w14:textId="77777777" w:rsidR="00D814DC" w:rsidRPr="00783C2E" w:rsidRDefault="00783C2E">
      <w:pPr>
        <w:pStyle w:val="ListParagraph"/>
        <w:numPr>
          <w:ilvl w:val="0"/>
          <w:numId w:val="4"/>
        </w:numPr>
        <w:tabs>
          <w:tab w:val="left" w:pos="604"/>
        </w:tabs>
        <w:spacing w:before="5" w:line="249" w:lineRule="auto"/>
        <w:ind w:right="238"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eastAsia="Trebuchet MS" w:hAnsi="Arial" w:cs="Trebuchet MS"/>
          <w:color w:val="231F20"/>
          <w:sz w:val="14"/>
          <w:szCs w:val="14"/>
        </w:rPr>
        <w:t>See,</w:t>
      </w:r>
      <w:r w:rsidRPr="00783C2E">
        <w:rPr>
          <w:rFonts w:ascii="Arial" w:eastAsia="Trebuchet MS" w:hAnsi="Arial" w:cs="Trebuchet MS"/>
          <w:color w:val="231F20"/>
          <w:spacing w:val="-3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for</w:t>
      </w:r>
      <w:r w:rsidRPr="00783C2E">
        <w:rPr>
          <w:rFonts w:ascii="Arial" w:eastAsia="Trebuchet MS" w:hAnsi="Arial" w:cs="Trebuchet MS"/>
          <w:color w:val="231F20"/>
          <w:spacing w:val="-3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example,</w:t>
      </w:r>
      <w:r w:rsidRPr="00783C2E">
        <w:rPr>
          <w:rFonts w:ascii="Arial" w:eastAsia="Trebuchet MS" w:hAnsi="Arial" w:cs="Trebuchet MS"/>
          <w:color w:val="231F20"/>
          <w:spacing w:val="-3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Committee</w:t>
      </w:r>
      <w:r w:rsidRPr="00783C2E">
        <w:rPr>
          <w:rFonts w:ascii="Arial" w:eastAsia="Trebuchet MS" w:hAnsi="Arial" w:cs="Trebuchet MS"/>
          <w:color w:val="231F20"/>
          <w:spacing w:val="-3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on</w:t>
      </w:r>
      <w:r w:rsidRPr="00783C2E">
        <w:rPr>
          <w:rFonts w:ascii="Arial" w:eastAsia="Trebuchet MS" w:hAnsi="Arial" w:cs="Trebuchet MS"/>
          <w:color w:val="231F20"/>
          <w:spacing w:val="-3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Economic,</w:t>
      </w:r>
      <w:r w:rsidRPr="00783C2E">
        <w:rPr>
          <w:rFonts w:ascii="Arial" w:eastAsia="Trebuchet MS" w:hAnsi="Arial" w:cs="Trebuchet MS"/>
          <w:color w:val="231F20"/>
          <w:spacing w:val="-3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Social</w:t>
      </w:r>
      <w:r w:rsidRPr="00783C2E">
        <w:rPr>
          <w:rFonts w:ascii="Arial" w:eastAsia="Trebuchet MS" w:hAnsi="Arial" w:cs="Trebuchet MS"/>
          <w:color w:val="231F20"/>
          <w:spacing w:val="-3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and</w:t>
      </w:r>
      <w:r w:rsidRPr="00783C2E">
        <w:rPr>
          <w:rFonts w:ascii="Arial" w:eastAsia="Trebuchet MS" w:hAnsi="Arial" w:cs="Trebuchet MS"/>
          <w:color w:val="231F20"/>
          <w:spacing w:val="-3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Cultural</w:t>
      </w:r>
      <w:r w:rsidRPr="00783C2E">
        <w:rPr>
          <w:rFonts w:ascii="Arial" w:eastAsia="Trebuchet MS" w:hAnsi="Arial" w:cs="Trebuchet MS"/>
          <w:color w:val="231F20"/>
          <w:spacing w:val="-3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Rights,</w:t>
      </w:r>
      <w:r w:rsidRPr="00783C2E">
        <w:rPr>
          <w:rFonts w:ascii="Arial" w:eastAsia="Trebuchet MS" w:hAnsi="Arial" w:cs="Trebuchet MS"/>
          <w:color w:val="231F20"/>
          <w:spacing w:val="-40"/>
          <w:sz w:val="14"/>
          <w:szCs w:val="14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4"/>
          <w:szCs w:val="14"/>
        </w:rPr>
        <w:t>General Comment No. 20 – Non-Discrimination in Economic, Social</w:t>
      </w:r>
      <w:r w:rsidRPr="00783C2E">
        <w:rPr>
          <w:rFonts w:ascii="Arial" w:eastAsia="Arial" w:hAnsi="Arial" w:cs="Arial"/>
          <w:i/>
          <w:color w:val="231F20"/>
          <w:spacing w:val="17"/>
          <w:sz w:val="14"/>
          <w:szCs w:val="14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4"/>
          <w:szCs w:val="14"/>
        </w:rPr>
        <w:t>and Cultural Rights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, UN Doc E/C.12/GC/20</w:t>
      </w:r>
      <w:r w:rsidRPr="00783C2E">
        <w:rPr>
          <w:rFonts w:ascii="Arial" w:eastAsia="Trebuchet MS" w:hAnsi="Arial" w:cs="Trebuchet MS"/>
          <w:color w:val="231F20"/>
          <w:spacing w:val="-17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(2009).</w:t>
      </w:r>
    </w:p>
    <w:p w14:paraId="33A8F678" w14:textId="77777777" w:rsidR="00D814DC" w:rsidRPr="00783C2E" w:rsidRDefault="00783C2E">
      <w:pPr>
        <w:pStyle w:val="ListParagraph"/>
        <w:numPr>
          <w:ilvl w:val="0"/>
          <w:numId w:val="4"/>
        </w:numPr>
        <w:tabs>
          <w:tab w:val="left" w:pos="604"/>
        </w:tabs>
        <w:spacing w:line="249" w:lineRule="auto"/>
        <w:ind w:right="360"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color w:val="231F20"/>
          <w:sz w:val="14"/>
        </w:rPr>
        <w:t>See,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for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example,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Committee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on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the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Rights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of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the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Child,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General</w:t>
      </w:r>
      <w:r w:rsidRPr="00783C2E">
        <w:rPr>
          <w:rFonts w:ascii="Arial" w:hAnsi="Arial"/>
          <w:i/>
          <w:color w:val="231F20"/>
          <w:w w:val="97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Comment No. 4: Adolescent health and development in the context</w:t>
      </w:r>
      <w:r w:rsidRPr="00783C2E">
        <w:rPr>
          <w:rFonts w:ascii="Arial" w:hAnsi="Arial"/>
          <w:i/>
          <w:color w:val="231F20"/>
          <w:spacing w:val="10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of</w:t>
      </w:r>
      <w:r w:rsidRPr="00783C2E">
        <w:rPr>
          <w:rFonts w:ascii="Arial" w:hAnsi="Arial"/>
          <w:i/>
          <w:color w:val="231F20"/>
          <w:w w:val="104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the</w:t>
      </w:r>
      <w:r w:rsidRPr="00783C2E">
        <w:rPr>
          <w:rFonts w:ascii="Arial" w:hAnsi="Arial"/>
          <w:i/>
          <w:color w:val="231F20"/>
          <w:spacing w:val="6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Convention</w:t>
      </w:r>
      <w:r w:rsidRPr="00783C2E">
        <w:rPr>
          <w:rFonts w:ascii="Arial" w:hAnsi="Arial"/>
          <w:i/>
          <w:color w:val="231F20"/>
          <w:spacing w:val="6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on</w:t>
      </w:r>
      <w:r w:rsidRPr="00783C2E">
        <w:rPr>
          <w:rFonts w:ascii="Arial" w:hAnsi="Arial"/>
          <w:i/>
          <w:color w:val="231F20"/>
          <w:spacing w:val="6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the</w:t>
      </w:r>
      <w:r w:rsidRPr="00783C2E">
        <w:rPr>
          <w:rFonts w:ascii="Arial" w:hAnsi="Arial"/>
          <w:i/>
          <w:color w:val="231F20"/>
          <w:spacing w:val="6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Rights</w:t>
      </w:r>
      <w:r w:rsidRPr="00783C2E">
        <w:rPr>
          <w:rFonts w:ascii="Arial" w:hAnsi="Arial"/>
          <w:i/>
          <w:color w:val="231F20"/>
          <w:spacing w:val="6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of</w:t>
      </w:r>
      <w:r w:rsidRPr="00783C2E">
        <w:rPr>
          <w:rFonts w:ascii="Arial" w:hAnsi="Arial"/>
          <w:i/>
          <w:color w:val="231F20"/>
          <w:spacing w:val="6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the</w:t>
      </w:r>
      <w:r w:rsidRPr="00783C2E">
        <w:rPr>
          <w:rFonts w:ascii="Arial" w:hAnsi="Arial"/>
          <w:i/>
          <w:color w:val="231F20"/>
          <w:spacing w:val="6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Child</w:t>
      </w:r>
      <w:r w:rsidRPr="00783C2E">
        <w:rPr>
          <w:rFonts w:ascii="Arial" w:hAnsi="Arial"/>
          <w:color w:val="231F20"/>
          <w:sz w:val="14"/>
        </w:rPr>
        <w:t>,</w:t>
      </w:r>
      <w:r w:rsidRPr="00783C2E">
        <w:rPr>
          <w:rFonts w:ascii="Arial" w:hAnsi="Arial"/>
          <w:color w:val="231F20"/>
          <w:spacing w:val="2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1</w:t>
      </w:r>
      <w:r w:rsidRPr="00783C2E">
        <w:rPr>
          <w:rFonts w:ascii="Arial" w:hAnsi="Arial"/>
          <w:color w:val="231F20"/>
          <w:spacing w:val="2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July</w:t>
      </w:r>
      <w:r w:rsidRPr="00783C2E">
        <w:rPr>
          <w:rFonts w:ascii="Arial" w:hAnsi="Arial"/>
          <w:color w:val="231F20"/>
          <w:spacing w:val="2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2003,</w:t>
      </w:r>
      <w:r w:rsidRPr="00783C2E">
        <w:rPr>
          <w:rFonts w:ascii="Arial" w:hAnsi="Arial"/>
          <w:color w:val="231F20"/>
          <w:spacing w:val="2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UN</w:t>
      </w:r>
      <w:r w:rsidRPr="00783C2E">
        <w:rPr>
          <w:rFonts w:ascii="Arial" w:hAnsi="Arial"/>
          <w:color w:val="231F20"/>
          <w:spacing w:val="2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Doc</w:t>
      </w:r>
      <w:r w:rsidRPr="00783C2E">
        <w:rPr>
          <w:rFonts w:ascii="Arial" w:hAnsi="Arial"/>
          <w:color w:val="231F20"/>
          <w:spacing w:val="2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CRC/</w:t>
      </w:r>
      <w:r w:rsidRPr="00783C2E">
        <w:rPr>
          <w:rFonts w:ascii="Arial" w:hAnsi="Arial"/>
          <w:color w:val="231F20"/>
          <w:spacing w:val="-36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GC.2003/4.</w:t>
      </w:r>
    </w:p>
    <w:p w14:paraId="74042AAA" w14:textId="77777777" w:rsidR="00D814DC" w:rsidRPr="00783C2E" w:rsidRDefault="00783C2E">
      <w:pPr>
        <w:pStyle w:val="ListParagraph"/>
        <w:numPr>
          <w:ilvl w:val="0"/>
          <w:numId w:val="4"/>
        </w:numPr>
        <w:tabs>
          <w:tab w:val="left" w:pos="604"/>
        </w:tabs>
        <w:spacing w:line="247" w:lineRule="auto"/>
        <w:ind w:right="142" w:hanging="340"/>
        <w:rPr>
          <w:rFonts w:ascii="Arial" w:eastAsia="Arial" w:hAnsi="Arial" w:cs="Arial"/>
          <w:sz w:val="14"/>
          <w:szCs w:val="14"/>
        </w:rPr>
      </w:pPr>
      <w:r w:rsidRPr="00783C2E">
        <w:rPr>
          <w:rFonts w:ascii="Arial" w:hAnsi="Arial"/>
          <w:color w:val="231F20"/>
          <w:sz w:val="14"/>
        </w:rPr>
        <w:t>See,</w:t>
      </w:r>
      <w:r w:rsidRPr="00783C2E">
        <w:rPr>
          <w:rFonts w:ascii="Arial" w:hAnsi="Arial"/>
          <w:color w:val="231F20"/>
          <w:spacing w:val="-10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for</w:t>
      </w:r>
      <w:r w:rsidRPr="00783C2E">
        <w:rPr>
          <w:rFonts w:ascii="Arial" w:hAnsi="Arial"/>
          <w:color w:val="231F20"/>
          <w:spacing w:val="-10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example,</w:t>
      </w:r>
      <w:r w:rsidRPr="00783C2E">
        <w:rPr>
          <w:rFonts w:ascii="Arial" w:hAnsi="Arial"/>
          <w:color w:val="231F20"/>
          <w:spacing w:val="-10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Committee</w:t>
      </w:r>
      <w:r w:rsidRPr="00783C2E">
        <w:rPr>
          <w:rFonts w:ascii="Arial" w:hAnsi="Arial"/>
          <w:color w:val="231F20"/>
          <w:spacing w:val="-10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on</w:t>
      </w:r>
      <w:r w:rsidRPr="00783C2E">
        <w:rPr>
          <w:rFonts w:ascii="Arial" w:hAnsi="Arial"/>
          <w:color w:val="231F20"/>
          <w:spacing w:val="-10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the</w:t>
      </w:r>
      <w:r w:rsidRPr="00783C2E">
        <w:rPr>
          <w:rFonts w:ascii="Arial" w:hAnsi="Arial"/>
          <w:color w:val="231F20"/>
          <w:spacing w:val="-10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Elimination</w:t>
      </w:r>
      <w:r w:rsidRPr="00783C2E">
        <w:rPr>
          <w:rFonts w:ascii="Arial" w:hAnsi="Arial"/>
          <w:color w:val="231F20"/>
          <w:spacing w:val="-10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of</w:t>
      </w:r>
      <w:r w:rsidRPr="00783C2E">
        <w:rPr>
          <w:rFonts w:ascii="Arial" w:hAnsi="Arial"/>
          <w:color w:val="231F20"/>
          <w:spacing w:val="-10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Discrimination</w:t>
      </w:r>
      <w:r w:rsidRPr="00783C2E">
        <w:rPr>
          <w:rFonts w:ascii="Arial" w:hAnsi="Arial"/>
          <w:color w:val="231F20"/>
          <w:spacing w:val="-10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Against</w:t>
      </w:r>
      <w:r w:rsidRPr="00783C2E">
        <w:rPr>
          <w:rFonts w:ascii="Arial" w:hAnsi="Arial"/>
          <w:color w:val="231F20"/>
          <w:w w:val="10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 xml:space="preserve">Women, </w:t>
      </w:r>
      <w:r w:rsidRPr="00783C2E">
        <w:rPr>
          <w:rFonts w:ascii="Arial" w:hAnsi="Arial"/>
          <w:i/>
          <w:color w:val="231F20"/>
          <w:sz w:val="14"/>
        </w:rPr>
        <w:t>Concluding Observations of the Committee on the</w:t>
      </w:r>
      <w:r w:rsidRPr="00783C2E">
        <w:rPr>
          <w:rFonts w:ascii="Arial" w:hAnsi="Arial"/>
          <w:i/>
          <w:color w:val="231F20"/>
          <w:spacing w:val="15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Elimination</w:t>
      </w:r>
    </w:p>
    <w:p w14:paraId="5EE5AA20" w14:textId="77777777" w:rsidR="00D814DC" w:rsidRPr="00783C2E" w:rsidRDefault="00783C2E">
      <w:pPr>
        <w:spacing w:line="247" w:lineRule="auto"/>
        <w:ind w:left="603" w:right="101"/>
        <w:rPr>
          <w:rFonts w:ascii="Arial" w:eastAsia="Trebuchet MS" w:hAnsi="Arial" w:cs="Trebuchet MS"/>
          <w:sz w:val="14"/>
          <w:szCs w:val="14"/>
        </w:rPr>
      </w:pPr>
      <w:proofErr w:type="gramStart"/>
      <w:r w:rsidRPr="00783C2E">
        <w:rPr>
          <w:rFonts w:ascii="Arial" w:hAnsi="Arial"/>
          <w:i/>
          <w:color w:val="231F20"/>
          <w:sz w:val="14"/>
        </w:rPr>
        <w:t>of</w:t>
      </w:r>
      <w:proofErr w:type="gramEnd"/>
      <w:r w:rsidRPr="00783C2E">
        <w:rPr>
          <w:rFonts w:ascii="Arial" w:hAnsi="Arial"/>
          <w:i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Discrimination</w:t>
      </w:r>
      <w:r w:rsidRPr="00783C2E">
        <w:rPr>
          <w:rFonts w:ascii="Arial" w:hAnsi="Arial"/>
          <w:i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Against</w:t>
      </w:r>
      <w:r w:rsidRPr="00783C2E">
        <w:rPr>
          <w:rFonts w:ascii="Arial" w:hAnsi="Arial"/>
          <w:i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Women</w:t>
      </w:r>
      <w:r w:rsidRPr="00783C2E">
        <w:rPr>
          <w:rFonts w:ascii="Arial" w:hAnsi="Arial"/>
          <w:i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regarding</w:t>
      </w:r>
      <w:r w:rsidRPr="00783C2E">
        <w:rPr>
          <w:rFonts w:ascii="Arial" w:hAnsi="Arial"/>
          <w:i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Kyrgyzstan</w:t>
      </w:r>
      <w:r w:rsidRPr="00783C2E">
        <w:rPr>
          <w:rFonts w:ascii="Arial" w:hAnsi="Arial"/>
          <w:color w:val="231F20"/>
          <w:sz w:val="14"/>
        </w:rPr>
        <w:t>,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5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February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1999,</w:t>
      </w:r>
      <w:r w:rsidRPr="00783C2E">
        <w:rPr>
          <w:rFonts w:ascii="Arial" w:hAnsi="Arial"/>
          <w:color w:val="231F20"/>
          <w:w w:val="10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UN Doc</w:t>
      </w:r>
      <w:r w:rsidRPr="00783C2E">
        <w:rPr>
          <w:rFonts w:ascii="Arial" w:hAnsi="Arial"/>
          <w:color w:val="231F20"/>
          <w:spacing w:val="-2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A/54/38.</w:t>
      </w:r>
    </w:p>
    <w:p w14:paraId="2BBC7CE5" w14:textId="77777777" w:rsidR="00D814DC" w:rsidRPr="00783C2E" w:rsidRDefault="00783C2E">
      <w:pPr>
        <w:pStyle w:val="ListParagraph"/>
        <w:numPr>
          <w:ilvl w:val="0"/>
          <w:numId w:val="4"/>
        </w:numPr>
        <w:tabs>
          <w:tab w:val="left" w:pos="604"/>
        </w:tabs>
        <w:ind w:right="222"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color w:val="231F20"/>
          <w:w w:val="105"/>
          <w:sz w:val="14"/>
        </w:rPr>
        <w:t>Australian</w:t>
      </w:r>
      <w:r w:rsidRPr="00783C2E">
        <w:rPr>
          <w:rFonts w:ascii="Arial" w:hAnsi="Arial"/>
          <w:color w:val="231F20"/>
          <w:spacing w:val="-10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Human</w:t>
      </w:r>
      <w:r w:rsidRPr="00783C2E">
        <w:rPr>
          <w:rFonts w:ascii="Arial" w:hAnsi="Arial"/>
          <w:color w:val="231F20"/>
          <w:spacing w:val="-10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Rights</w:t>
      </w:r>
      <w:r w:rsidRPr="00783C2E">
        <w:rPr>
          <w:rFonts w:ascii="Arial" w:hAnsi="Arial"/>
          <w:color w:val="231F20"/>
          <w:spacing w:val="-10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Commission</w:t>
      </w:r>
      <w:r w:rsidRPr="00783C2E">
        <w:rPr>
          <w:rFonts w:ascii="Arial" w:hAnsi="Arial"/>
          <w:color w:val="231F20"/>
          <w:spacing w:val="-10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(2011),</w:t>
      </w:r>
      <w:r w:rsidRPr="00783C2E">
        <w:rPr>
          <w:rFonts w:ascii="Arial" w:hAnsi="Arial"/>
          <w:color w:val="231F20"/>
          <w:spacing w:val="-10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above</w:t>
      </w:r>
      <w:r w:rsidRPr="00783C2E">
        <w:rPr>
          <w:rFonts w:ascii="Arial" w:hAnsi="Arial"/>
          <w:color w:val="231F20"/>
          <w:spacing w:val="-10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n10.</w:t>
      </w:r>
    </w:p>
    <w:p w14:paraId="79102CE9" w14:textId="77777777" w:rsidR="00D814DC" w:rsidRPr="00783C2E" w:rsidRDefault="00783C2E">
      <w:pPr>
        <w:pStyle w:val="ListParagraph"/>
        <w:numPr>
          <w:ilvl w:val="0"/>
          <w:numId w:val="4"/>
        </w:numPr>
        <w:tabs>
          <w:tab w:val="left" w:pos="604"/>
        </w:tabs>
        <w:spacing w:before="5" w:line="249" w:lineRule="auto"/>
        <w:ind w:right="238"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eastAsia="Trebuchet MS" w:hAnsi="Arial" w:cs="Trebuchet MS"/>
          <w:color w:val="231F20"/>
          <w:sz w:val="14"/>
          <w:szCs w:val="14"/>
        </w:rPr>
        <w:t>See,</w:t>
      </w:r>
      <w:r w:rsidRPr="00783C2E">
        <w:rPr>
          <w:rFonts w:ascii="Arial" w:eastAsia="Trebuchet MS" w:hAnsi="Arial" w:cs="Trebuchet MS"/>
          <w:color w:val="231F20"/>
          <w:spacing w:val="-3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for</w:t>
      </w:r>
      <w:r w:rsidRPr="00783C2E">
        <w:rPr>
          <w:rFonts w:ascii="Arial" w:eastAsia="Trebuchet MS" w:hAnsi="Arial" w:cs="Trebuchet MS"/>
          <w:color w:val="231F20"/>
          <w:spacing w:val="-3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example,</w:t>
      </w:r>
      <w:r w:rsidRPr="00783C2E">
        <w:rPr>
          <w:rFonts w:ascii="Arial" w:eastAsia="Trebuchet MS" w:hAnsi="Arial" w:cs="Trebuchet MS"/>
          <w:color w:val="231F20"/>
          <w:spacing w:val="-3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Committee</w:t>
      </w:r>
      <w:r w:rsidRPr="00783C2E">
        <w:rPr>
          <w:rFonts w:ascii="Arial" w:eastAsia="Trebuchet MS" w:hAnsi="Arial" w:cs="Trebuchet MS"/>
          <w:color w:val="231F20"/>
          <w:spacing w:val="-3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on</w:t>
      </w:r>
      <w:r w:rsidRPr="00783C2E">
        <w:rPr>
          <w:rFonts w:ascii="Arial" w:eastAsia="Trebuchet MS" w:hAnsi="Arial" w:cs="Trebuchet MS"/>
          <w:color w:val="231F20"/>
          <w:spacing w:val="-3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Economic,</w:t>
      </w:r>
      <w:r w:rsidRPr="00783C2E">
        <w:rPr>
          <w:rFonts w:ascii="Arial" w:eastAsia="Trebuchet MS" w:hAnsi="Arial" w:cs="Trebuchet MS"/>
          <w:color w:val="231F20"/>
          <w:spacing w:val="-3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Social</w:t>
      </w:r>
      <w:r w:rsidRPr="00783C2E">
        <w:rPr>
          <w:rFonts w:ascii="Arial" w:eastAsia="Trebuchet MS" w:hAnsi="Arial" w:cs="Trebuchet MS"/>
          <w:color w:val="231F20"/>
          <w:spacing w:val="-3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and</w:t>
      </w:r>
      <w:r w:rsidRPr="00783C2E">
        <w:rPr>
          <w:rFonts w:ascii="Arial" w:eastAsia="Trebuchet MS" w:hAnsi="Arial" w:cs="Trebuchet MS"/>
          <w:color w:val="231F20"/>
          <w:spacing w:val="-3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Cultural</w:t>
      </w:r>
      <w:r w:rsidRPr="00783C2E">
        <w:rPr>
          <w:rFonts w:ascii="Arial" w:eastAsia="Trebuchet MS" w:hAnsi="Arial" w:cs="Trebuchet MS"/>
          <w:color w:val="231F20"/>
          <w:spacing w:val="-3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Rights,</w:t>
      </w:r>
      <w:r w:rsidRPr="00783C2E">
        <w:rPr>
          <w:rFonts w:ascii="Arial" w:eastAsia="Trebuchet MS" w:hAnsi="Arial" w:cs="Trebuchet MS"/>
          <w:color w:val="231F20"/>
          <w:spacing w:val="-40"/>
          <w:sz w:val="14"/>
          <w:szCs w:val="14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4"/>
          <w:szCs w:val="14"/>
        </w:rPr>
        <w:t>General Comment No. 20 – Non-Discrimination in Economic, Social</w:t>
      </w:r>
      <w:r w:rsidRPr="00783C2E">
        <w:rPr>
          <w:rFonts w:ascii="Arial" w:eastAsia="Arial" w:hAnsi="Arial" w:cs="Arial"/>
          <w:i/>
          <w:color w:val="231F20"/>
          <w:spacing w:val="17"/>
          <w:sz w:val="14"/>
          <w:szCs w:val="14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4"/>
          <w:szCs w:val="14"/>
        </w:rPr>
        <w:t>and Cultural Rights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,</w:t>
      </w:r>
      <w:r w:rsidRPr="00783C2E">
        <w:rPr>
          <w:rFonts w:ascii="Arial" w:eastAsia="Trebuchet MS" w:hAnsi="Arial" w:cs="Trebuchet MS"/>
          <w:color w:val="231F20"/>
          <w:spacing w:val="-4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UN</w:t>
      </w:r>
      <w:r w:rsidRPr="00783C2E">
        <w:rPr>
          <w:rFonts w:ascii="Arial" w:eastAsia="Trebuchet MS" w:hAnsi="Arial" w:cs="Trebuchet MS"/>
          <w:color w:val="231F20"/>
          <w:spacing w:val="-4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Doc</w:t>
      </w:r>
      <w:r w:rsidRPr="00783C2E">
        <w:rPr>
          <w:rFonts w:ascii="Arial" w:eastAsia="Trebuchet MS" w:hAnsi="Arial" w:cs="Trebuchet MS"/>
          <w:color w:val="231F20"/>
          <w:spacing w:val="-4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E/C.12/GC/20</w:t>
      </w:r>
      <w:r w:rsidRPr="00783C2E">
        <w:rPr>
          <w:rFonts w:ascii="Arial" w:eastAsia="Trebuchet MS" w:hAnsi="Arial" w:cs="Trebuchet MS"/>
          <w:color w:val="231F20"/>
          <w:spacing w:val="-4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(2009);</w:t>
      </w:r>
      <w:r w:rsidRPr="00783C2E">
        <w:rPr>
          <w:rFonts w:ascii="Arial" w:eastAsia="Trebuchet MS" w:hAnsi="Arial" w:cs="Trebuchet MS"/>
          <w:color w:val="231F20"/>
          <w:spacing w:val="-4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Committee</w:t>
      </w:r>
      <w:r w:rsidRPr="00783C2E">
        <w:rPr>
          <w:rFonts w:ascii="Arial" w:eastAsia="Trebuchet MS" w:hAnsi="Arial" w:cs="Trebuchet MS"/>
          <w:color w:val="231F20"/>
          <w:spacing w:val="-4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on</w:t>
      </w:r>
      <w:r w:rsidRPr="00783C2E">
        <w:rPr>
          <w:rFonts w:ascii="Arial" w:eastAsia="Trebuchet MS" w:hAnsi="Arial" w:cs="Trebuchet MS"/>
          <w:color w:val="231F20"/>
          <w:spacing w:val="-4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the</w:t>
      </w:r>
      <w:r w:rsidRPr="00783C2E">
        <w:rPr>
          <w:rFonts w:ascii="Arial" w:eastAsia="Trebuchet MS" w:hAnsi="Arial" w:cs="Trebuchet MS"/>
          <w:color w:val="231F20"/>
          <w:spacing w:val="-4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Rights</w:t>
      </w:r>
      <w:r w:rsidRPr="00783C2E">
        <w:rPr>
          <w:rFonts w:ascii="Arial" w:eastAsia="Trebuchet MS" w:hAnsi="Arial" w:cs="Trebuchet MS"/>
          <w:color w:val="231F20"/>
          <w:w w:val="105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 xml:space="preserve">of the Child, </w:t>
      </w:r>
      <w:r w:rsidRPr="00783C2E">
        <w:rPr>
          <w:rFonts w:ascii="Arial" w:eastAsia="Arial" w:hAnsi="Arial" w:cs="Arial"/>
          <w:i/>
          <w:color w:val="231F20"/>
          <w:sz w:val="14"/>
          <w:szCs w:val="14"/>
        </w:rPr>
        <w:t>Concluding Observations of the Committee on the</w:t>
      </w:r>
      <w:r w:rsidRPr="00783C2E">
        <w:rPr>
          <w:rFonts w:ascii="Arial" w:eastAsia="Arial" w:hAnsi="Arial" w:cs="Arial"/>
          <w:i/>
          <w:color w:val="231F20"/>
          <w:spacing w:val="9"/>
          <w:sz w:val="14"/>
          <w:szCs w:val="14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4"/>
          <w:szCs w:val="14"/>
        </w:rPr>
        <w:t>Rights</w:t>
      </w:r>
      <w:r w:rsidRPr="00783C2E">
        <w:rPr>
          <w:rFonts w:ascii="Arial" w:eastAsia="Arial" w:hAnsi="Arial" w:cs="Arial"/>
          <w:i/>
          <w:color w:val="231F20"/>
          <w:w w:val="99"/>
          <w:sz w:val="14"/>
          <w:szCs w:val="14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4"/>
          <w:szCs w:val="14"/>
        </w:rPr>
        <w:t>of the Child regarding the United Kingdom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, 9 October 2002, UN Doc</w:t>
      </w:r>
      <w:r w:rsidRPr="00783C2E">
        <w:rPr>
          <w:rFonts w:ascii="Arial" w:eastAsia="Trebuchet MS" w:hAnsi="Arial" w:cs="Trebuchet MS"/>
          <w:color w:val="231F20"/>
          <w:spacing w:val="20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CRC/C/15/Add.188.</w:t>
      </w:r>
    </w:p>
    <w:p w14:paraId="7C97F109" w14:textId="77777777" w:rsidR="00D814DC" w:rsidRPr="00783C2E" w:rsidRDefault="00783C2E">
      <w:pPr>
        <w:pStyle w:val="ListParagraph"/>
        <w:numPr>
          <w:ilvl w:val="0"/>
          <w:numId w:val="4"/>
        </w:numPr>
        <w:tabs>
          <w:tab w:val="left" w:pos="604"/>
        </w:tabs>
        <w:spacing w:line="247" w:lineRule="auto"/>
        <w:ind w:right="352"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color w:val="231F20"/>
          <w:sz w:val="14"/>
        </w:rPr>
        <w:t xml:space="preserve">Committee on the Rights of the Child, </w:t>
      </w:r>
      <w:r w:rsidRPr="00783C2E">
        <w:rPr>
          <w:rFonts w:ascii="Arial" w:hAnsi="Arial"/>
          <w:i/>
          <w:color w:val="231F20"/>
          <w:sz w:val="14"/>
        </w:rPr>
        <w:t>Concluding Observations of</w:t>
      </w:r>
      <w:r w:rsidRPr="00783C2E">
        <w:rPr>
          <w:rFonts w:ascii="Arial" w:hAnsi="Arial"/>
          <w:i/>
          <w:color w:val="231F20"/>
          <w:spacing w:val="-25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the</w:t>
      </w:r>
      <w:r w:rsidRPr="00783C2E">
        <w:rPr>
          <w:rFonts w:ascii="Arial" w:hAnsi="Arial"/>
          <w:i/>
          <w:color w:val="231F20"/>
          <w:w w:val="101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Committee on the Rights of the Child regarding the United</w:t>
      </w:r>
      <w:r w:rsidRPr="00783C2E">
        <w:rPr>
          <w:rFonts w:ascii="Arial" w:hAnsi="Arial"/>
          <w:i/>
          <w:color w:val="231F20"/>
          <w:spacing w:val="28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Kingdom</w:t>
      </w:r>
      <w:r w:rsidRPr="00783C2E">
        <w:rPr>
          <w:rFonts w:ascii="Arial" w:hAnsi="Arial"/>
          <w:color w:val="231F20"/>
          <w:sz w:val="14"/>
        </w:rPr>
        <w:t>,</w:t>
      </w:r>
    </w:p>
    <w:p w14:paraId="6C06D2FD" w14:textId="77777777" w:rsidR="00D814DC" w:rsidRPr="00783C2E" w:rsidRDefault="00783C2E">
      <w:pPr>
        <w:ind w:left="603" w:right="222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color w:val="231F20"/>
          <w:sz w:val="14"/>
        </w:rPr>
        <w:t>9 October 2002, UN Doc CRC/C/15/Add.188, p</w:t>
      </w:r>
      <w:r w:rsidRPr="00783C2E">
        <w:rPr>
          <w:rFonts w:ascii="Arial" w:hAnsi="Arial"/>
          <w:color w:val="231F20"/>
          <w:spacing w:val="39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11.</w:t>
      </w:r>
    </w:p>
    <w:p w14:paraId="5CD92354" w14:textId="77777777" w:rsidR="00D814DC" w:rsidRPr="00783C2E" w:rsidRDefault="00783C2E">
      <w:pPr>
        <w:pStyle w:val="ListParagraph"/>
        <w:numPr>
          <w:ilvl w:val="0"/>
          <w:numId w:val="4"/>
        </w:numPr>
        <w:tabs>
          <w:tab w:val="left" w:pos="604"/>
        </w:tabs>
        <w:spacing w:before="5" w:line="249" w:lineRule="auto"/>
        <w:ind w:right="539"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color w:val="231F20"/>
          <w:sz w:val="14"/>
        </w:rPr>
        <w:t>Committee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on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the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Elimination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of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Discrimination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Against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Women,</w:t>
      </w:r>
      <w:r w:rsidRPr="00783C2E">
        <w:rPr>
          <w:rFonts w:ascii="Arial" w:hAnsi="Arial"/>
          <w:color w:val="231F20"/>
          <w:w w:val="99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General Recommendation No. 28 on the Core Obligations of</w:t>
      </w:r>
      <w:r w:rsidRPr="00783C2E">
        <w:rPr>
          <w:rFonts w:ascii="Arial" w:hAnsi="Arial"/>
          <w:i/>
          <w:color w:val="231F20"/>
          <w:spacing w:val="9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State</w:t>
      </w:r>
      <w:r w:rsidRPr="00783C2E">
        <w:rPr>
          <w:rFonts w:ascii="Arial" w:hAnsi="Arial"/>
          <w:i/>
          <w:color w:val="231F20"/>
          <w:w w:val="99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Parties</w:t>
      </w:r>
      <w:r w:rsidRPr="00783C2E">
        <w:rPr>
          <w:rFonts w:ascii="Arial" w:hAnsi="Arial"/>
          <w:i/>
          <w:color w:val="231F20"/>
          <w:spacing w:val="1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under</w:t>
      </w:r>
      <w:r w:rsidRPr="00783C2E">
        <w:rPr>
          <w:rFonts w:ascii="Arial" w:hAnsi="Arial"/>
          <w:i/>
          <w:color w:val="231F20"/>
          <w:spacing w:val="1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Article</w:t>
      </w:r>
      <w:r w:rsidRPr="00783C2E">
        <w:rPr>
          <w:rFonts w:ascii="Arial" w:hAnsi="Arial"/>
          <w:i/>
          <w:color w:val="231F20"/>
          <w:spacing w:val="1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2</w:t>
      </w:r>
      <w:r w:rsidRPr="00783C2E">
        <w:rPr>
          <w:rFonts w:ascii="Arial" w:hAnsi="Arial"/>
          <w:i/>
          <w:color w:val="231F20"/>
          <w:spacing w:val="1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of</w:t>
      </w:r>
      <w:r w:rsidRPr="00783C2E">
        <w:rPr>
          <w:rFonts w:ascii="Arial" w:hAnsi="Arial"/>
          <w:i/>
          <w:color w:val="231F20"/>
          <w:spacing w:val="1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the</w:t>
      </w:r>
      <w:r w:rsidRPr="00783C2E">
        <w:rPr>
          <w:rFonts w:ascii="Arial" w:hAnsi="Arial"/>
          <w:i/>
          <w:color w:val="231F20"/>
          <w:spacing w:val="1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Convention</w:t>
      </w:r>
      <w:r w:rsidRPr="00783C2E">
        <w:rPr>
          <w:rFonts w:ascii="Arial" w:hAnsi="Arial"/>
          <w:i/>
          <w:color w:val="231F20"/>
          <w:spacing w:val="1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on</w:t>
      </w:r>
      <w:r w:rsidRPr="00783C2E">
        <w:rPr>
          <w:rFonts w:ascii="Arial" w:hAnsi="Arial"/>
          <w:i/>
          <w:color w:val="231F20"/>
          <w:spacing w:val="1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the</w:t>
      </w:r>
      <w:r w:rsidRPr="00783C2E">
        <w:rPr>
          <w:rFonts w:ascii="Arial" w:hAnsi="Arial"/>
          <w:i/>
          <w:color w:val="231F20"/>
          <w:spacing w:val="1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Elimination</w:t>
      </w:r>
      <w:r w:rsidRPr="00783C2E">
        <w:rPr>
          <w:rFonts w:ascii="Arial" w:hAnsi="Arial"/>
          <w:i/>
          <w:color w:val="231F20"/>
          <w:spacing w:val="1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of</w:t>
      </w:r>
      <w:r w:rsidRPr="00783C2E">
        <w:rPr>
          <w:rFonts w:ascii="Arial" w:hAnsi="Arial"/>
          <w:i/>
          <w:color w:val="231F20"/>
          <w:spacing w:val="1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All</w:t>
      </w:r>
      <w:r w:rsidRPr="00783C2E">
        <w:rPr>
          <w:rFonts w:ascii="Arial" w:hAnsi="Arial"/>
          <w:i/>
          <w:color w:val="231F20"/>
          <w:spacing w:val="-34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Forms of Discrimination against Women</w:t>
      </w:r>
      <w:r w:rsidRPr="00783C2E">
        <w:rPr>
          <w:rFonts w:ascii="Arial" w:hAnsi="Arial"/>
          <w:color w:val="231F20"/>
          <w:sz w:val="14"/>
        </w:rPr>
        <w:t>, 19 October 2010, UN</w:t>
      </w:r>
      <w:r w:rsidRPr="00783C2E">
        <w:rPr>
          <w:rFonts w:ascii="Arial" w:hAnsi="Arial"/>
          <w:color w:val="231F20"/>
          <w:spacing w:val="2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Doc</w:t>
      </w:r>
      <w:r w:rsidRPr="00783C2E">
        <w:rPr>
          <w:rFonts w:ascii="Arial" w:hAnsi="Arial"/>
          <w:color w:val="231F20"/>
          <w:w w:val="110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CEDAW/C/2010/47/GC.2.</w:t>
      </w:r>
    </w:p>
    <w:p w14:paraId="112D2B41" w14:textId="77777777" w:rsidR="00D814DC" w:rsidRPr="00783C2E" w:rsidRDefault="00783C2E">
      <w:pPr>
        <w:pStyle w:val="ListParagraph"/>
        <w:numPr>
          <w:ilvl w:val="0"/>
          <w:numId w:val="4"/>
        </w:numPr>
        <w:tabs>
          <w:tab w:val="left" w:pos="604"/>
        </w:tabs>
        <w:spacing w:line="161" w:lineRule="exact"/>
        <w:ind w:right="222"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i/>
          <w:color w:val="231F20"/>
          <w:sz w:val="14"/>
        </w:rPr>
        <w:t xml:space="preserve">Australian Human Rights Commission Act 1986 </w:t>
      </w:r>
      <w:r w:rsidRPr="00783C2E">
        <w:rPr>
          <w:rFonts w:ascii="Arial" w:hAnsi="Arial"/>
          <w:color w:val="231F20"/>
          <w:sz w:val="14"/>
        </w:rPr>
        <w:t>(</w:t>
      </w:r>
      <w:proofErr w:type="spellStart"/>
      <w:r w:rsidRPr="00783C2E">
        <w:rPr>
          <w:rFonts w:ascii="Arial" w:hAnsi="Arial"/>
          <w:color w:val="231F20"/>
          <w:sz w:val="14"/>
        </w:rPr>
        <w:t>Cth</w:t>
      </w:r>
      <w:proofErr w:type="spellEnd"/>
      <w:r w:rsidRPr="00783C2E">
        <w:rPr>
          <w:rFonts w:ascii="Arial" w:hAnsi="Arial"/>
          <w:color w:val="231F20"/>
          <w:sz w:val="14"/>
        </w:rPr>
        <w:t>), Schedule</w:t>
      </w:r>
      <w:r w:rsidRPr="00783C2E">
        <w:rPr>
          <w:rFonts w:ascii="Arial" w:hAnsi="Arial"/>
          <w:color w:val="231F20"/>
          <w:spacing w:val="-14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1.</w:t>
      </w:r>
    </w:p>
    <w:p w14:paraId="0CE11902" w14:textId="77777777" w:rsidR="00D814DC" w:rsidRPr="00783C2E" w:rsidRDefault="00783C2E">
      <w:pPr>
        <w:pStyle w:val="ListParagraph"/>
        <w:numPr>
          <w:ilvl w:val="0"/>
          <w:numId w:val="4"/>
        </w:numPr>
        <w:tabs>
          <w:tab w:val="left" w:pos="604"/>
        </w:tabs>
        <w:spacing w:before="5" w:line="249" w:lineRule="auto"/>
        <w:ind w:right="516" w:hanging="340"/>
        <w:rPr>
          <w:rFonts w:ascii="Arial" w:eastAsia="Arial" w:hAnsi="Arial" w:cs="Arial"/>
          <w:sz w:val="14"/>
          <w:szCs w:val="14"/>
        </w:rPr>
      </w:pPr>
      <w:r w:rsidRPr="00783C2E">
        <w:rPr>
          <w:rFonts w:ascii="Arial" w:hAnsi="Arial"/>
          <w:color w:val="231F20"/>
          <w:sz w:val="14"/>
        </w:rPr>
        <w:t>International</w:t>
      </w:r>
      <w:r w:rsidRPr="00783C2E">
        <w:rPr>
          <w:rFonts w:ascii="Arial" w:hAnsi="Arial"/>
          <w:color w:val="231F20"/>
          <w:spacing w:val="-6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Service</w:t>
      </w:r>
      <w:r w:rsidRPr="00783C2E">
        <w:rPr>
          <w:rFonts w:ascii="Arial" w:hAnsi="Arial"/>
          <w:color w:val="231F20"/>
          <w:spacing w:val="-6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for</w:t>
      </w:r>
      <w:r w:rsidRPr="00783C2E">
        <w:rPr>
          <w:rFonts w:ascii="Arial" w:hAnsi="Arial"/>
          <w:color w:val="231F20"/>
          <w:spacing w:val="-6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Human</w:t>
      </w:r>
      <w:r w:rsidRPr="00783C2E">
        <w:rPr>
          <w:rFonts w:ascii="Arial" w:hAnsi="Arial"/>
          <w:color w:val="231F20"/>
          <w:spacing w:val="-6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Rights,</w:t>
      </w:r>
      <w:r w:rsidRPr="00783C2E">
        <w:rPr>
          <w:rFonts w:ascii="Arial" w:hAnsi="Arial"/>
          <w:color w:val="231F20"/>
          <w:spacing w:val="-6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Ground-breaking</w:t>
      </w:r>
      <w:r w:rsidRPr="00783C2E">
        <w:rPr>
          <w:rFonts w:ascii="Arial" w:hAnsi="Arial"/>
          <w:i/>
          <w:color w:val="231F20"/>
          <w:spacing w:val="-2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statement on sexual orientation and gender identity by record number of 85</w:t>
      </w:r>
      <w:r w:rsidRPr="00783C2E">
        <w:rPr>
          <w:rFonts w:ascii="Arial" w:hAnsi="Arial"/>
          <w:i/>
          <w:color w:val="231F20"/>
          <w:spacing w:val="-13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States</w:t>
      </w:r>
      <w:r w:rsidRPr="00783C2E">
        <w:rPr>
          <w:rFonts w:ascii="Arial" w:hAnsi="Arial"/>
          <w:i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(24</w:t>
      </w:r>
      <w:r w:rsidRPr="00783C2E">
        <w:rPr>
          <w:rFonts w:ascii="Arial" w:hAnsi="Arial"/>
          <w:color w:val="231F20"/>
          <w:spacing w:val="-1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March</w:t>
      </w:r>
      <w:r w:rsidRPr="00783C2E">
        <w:rPr>
          <w:rFonts w:ascii="Arial" w:hAnsi="Arial"/>
          <w:color w:val="231F20"/>
          <w:spacing w:val="-1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2011).</w:t>
      </w:r>
      <w:r w:rsidRPr="00783C2E">
        <w:rPr>
          <w:rFonts w:ascii="Arial" w:hAnsi="Arial"/>
          <w:color w:val="231F20"/>
          <w:spacing w:val="-1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At:</w:t>
      </w:r>
      <w:r w:rsidRPr="00783C2E">
        <w:rPr>
          <w:rFonts w:ascii="Arial" w:hAnsi="Arial"/>
          <w:color w:val="231F20"/>
          <w:spacing w:val="-11"/>
          <w:sz w:val="14"/>
        </w:rPr>
        <w:t xml:space="preserve"> </w:t>
      </w:r>
      <w:hyperlink r:id="rId45">
        <w:r w:rsidRPr="00783C2E">
          <w:rPr>
            <w:rFonts w:ascii="Arial" w:hAnsi="Arial"/>
            <w:color w:val="563A83"/>
            <w:sz w:val="14"/>
          </w:rPr>
          <w:t>http://www.ishr.ch/council/1033-ground-</w:t>
        </w:r>
      </w:hyperlink>
    </w:p>
    <w:p w14:paraId="328924A4" w14:textId="77777777" w:rsidR="00D814DC" w:rsidRPr="00783C2E" w:rsidRDefault="00F05F42">
      <w:pPr>
        <w:spacing w:line="249" w:lineRule="auto"/>
        <w:ind w:left="603" w:right="233"/>
        <w:rPr>
          <w:rFonts w:ascii="Arial" w:eastAsia="Arial" w:hAnsi="Arial" w:cs="Arial"/>
          <w:sz w:val="14"/>
          <w:szCs w:val="14"/>
        </w:rPr>
      </w:pPr>
      <w:hyperlink r:id="rId46">
        <w:r w:rsidR="00783C2E" w:rsidRPr="00783C2E">
          <w:rPr>
            <w:rFonts w:ascii="Arial" w:hAnsi="Arial"/>
            <w:color w:val="563A83"/>
            <w:spacing w:val="-1"/>
            <w:sz w:val="14"/>
          </w:rPr>
          <w:t>breaking-statement-on-sexual-orientation-and-gender-identity-by-record-</w:t>
        </w:r>
      </w:hyperlink>
      <w:r w:rsidR="00783C2E" w:rsidRPr="00783C2E">
        <w:rPr>
          <w:rFonts w:ascii="Arial" w:hAnsi="Arial"/>
          <w:color w:val="563A83"/>
          <w:spacing w:val="-1"/>
          <w:sz w:val="14"/>
        </w:rPr>
        <w:t xml:space="preserve"> </w:t>
      </w:r>
      <w:hyperlink r:id="rId47">
        <w:r w:rsidR="00783C2E" w:rsidRPr="00783C2E">
          <w:rPr>
            <w:rFonts w:ascii="Arial" w:hAnsi="Arial"/>
            <w:color w:val="563A83"/>
            <w:sz w:val="14"/>
          </w:rPr>
          <w:t>number-of-85-states?utm_source=</w:t>
        </w:r>
        <w:proofErr w:type="spellStart"/>
        <w:r w:rsidR="00783C2E" w:rsidRPr="00783C2E">
          <w:rPr>
            <w:rFonts w:ascii="Arial" w:hAnsi="Arial"/>
            <w:color w:val="563A83"/>
            <w:sz w:val="14"/>
          </w:rPr>
          <w:t>ISHR+Publications+and+News</w:t>
        </w:r>
        <w:proofErr w:type="spellEnd"/>
        <w:r w:rsidR="00783C2E" w:rsidRPr="00783C2E">
          <w:rPr>
            <w:rFonts w:ascii="Arial" w:hAnsi="Arial"/>
            <w:color w:val="563A83"/>
            <w:sz w:val="14"/>
          </w:rPr>
          <w:t>&amp;</w:t>
        </w:r>
      </w:hyperlink>
      <w:r w:rsidR="00783C2E" w:rsidRPr="00783C2E">
        <w:rPr>
          <w:rFonts w:ascii="Arial" w:hAnsi="Arial"/>
          <w:color w:val="563A83"/>
          <w:spacing w:val="-1"/>
          <w:sz w:val="14"/>
        </w:rPr>
        <w:t xml:space="preserve"> </w:t>
      </w:r>
      <w:hyperlink r:id="rId48">
        <w:proofErr w:type="spellStart"/>
        <w:r w:rsidR="00783C2E" w:rsidRPr="00783C2E">
          <w:rPr>
            <w:rFonts w:ascii="Arial" w:hAnsi="Arial"/>
            <w:color w:val="563A83"/>
            <w:sz w:val="14"/>
          </w:rPr>
          <w:t>utm_campaign</w:t>
        </w:r>
        <w:proofErr w:type="spellEnd"/>
        <w:r w:rsidR="00783C2E" w:rsidRPr="00783C2E">
          <w:rPr>
            <w:rFonts w:ascii="Arial" w:hAnsi="Arial"/>
            <w:color w:val="563A83"/>
            <w:sz w:val="14"/>
          </w:rPr>
          <w:t>=279226daf8-RSS_Email_Campaign_Council&amp;utm_</w:t>
        </w:r>
      </w:hyperlink>
      <w:r w:rsidR="00783C2E" w:rsidRPr="00783C2E">
        <w:rPr>
          <w:rFonts w:ascii="Arial" w:hAnsi="Arial"/>
          <w:color w:val="563A83"/>
          <w:spacing w:val="-1"/>
          <w:sz w:val="14"/>
        </w:rPr>
        <w:t xml:space="preserve"> </w:t>
      </w:r>
      <w:hyperlink r:id="rId49">
        <w:r w:rsidR="00783C2E" w:rsidRPr="00783C2E">
          <w:rPr>
            <w:rFonts w:ascii="Arial" w:hAnsi="Arial"/>
            <w:color w:val="563A83"/>
            <w:sz w:val="14"/>
          </w:rPr>
          <w:t>medium=email</w:t>
        </w:r>
      </w:hyperlink>
    </w:p>
    <w:p w14:paraId="524F62EC" w14:textId="77777777" w:rsidR="00D814DC" w:rsidRPr="00783C2E" w:rsidRDefault="00783C2E">
      <w:pPr>
        <w:pStyle w:val="ListParagraph"/>
        <w:numPr>
          <w:ilvl w:val="0"/>
          <w:numId w:val="4"/>
        </w:numPr>
        <w:tabs>
          <w:tab w:val="left" w:pos="604"/>
        </w:tabs>
        <w:spacing w:line="247" w:lineRule="auto"/>
        <w:ind w:right="132" w:hanging="340"/>
        <w:rPr>
          <w:rFonts w:ascii="Arial" w:eastAsia="Arial" w:hAnsi="Arial" w:cs="Arial"/>
          <w:sz w:val="14"/>
          <w:szCs w:val="14"/>
        </w:rPr>
      </w:pPr>
      <w:r w:rsidRPr="00783C2E">
        <w:rPr>
          <w:rFonts w:ascii="Arial" w:eastAsia="Trebuchet MS" w:hAnsi="Arial" w:cs="Trebuchet MS"/>
          <w:color w:val="231F20"/>
          <w:sz w:val="14"/>
          <w:szCs w:val="14"/>
        </w:rPr>
        <w:t xml:space="preserve">See statements at International Lesbian, </w:t>
      </w:r>
      <w:r w:rsidRPr="00783C2E">
        <w:rPr>
          <w:rFonts w:ascii="Arial" w:eastAsia="Trebuchet MS" w:hAnsi="Arial" w:cs="Trebuchet MS"/>
          <w:color w:val="231F20"/>
          <w:spacing w:val="-3"/>
          <w:sz w:val="14"/>
          <w:szCs w:val="14"/>
        </w:rPr>
        <w:t xml:space="preserve">Gay,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 xml:space="preserve">Bisexual </w:t>
      </w:r>
      <w:r w:rsidRPr="00783C2E">
        <w:rPr>
          <w:rFonts w:ascii="Arial" w:eastAsia="Trebuchet MS" w:hAnsi="Arial" w:cs="Trebuchet MS"/>
          <w:color w:val="231F20"/>
          <w:spacing w:val="-3"/>
          <w:sz w:val="14"/>
          <w:szCs w:val="14"/>
        </w:rPr>
        <w:t xml:space="preserve">Trans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and</w:t>
      </w:r>
      <w:r w:rsidRPr="00783C2E">
        <w:rPr>
          <w:rFonts w:ascii="Arial" w:eastAsia="Trebuchet MS" w:hAnsi="Arial" w:cs="Trebuchet MS"/>
          <w:color w:val="231F20"/>
          <w:spacing w:val="-26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Intersex</w:t>
      </w:r>
      <w:r w:rsidRPr="00783C2E">
        <w:rPr>
          <w:rFonts w:ascii="Arial" w:eastAsia="Trebuchet MS" w:hAnsi="Arial" w:cs="Trebuchet MS"/>
          <w:color w:val="231F20"/>
          <w:w w:val="98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Association,</w:t>
      </w:r>
      <w:r w:rsidRPr="00783C2E">
        <w:rPr>
          <w:rFonts w:ascii="Arial" w:eastAsia="Trebuchet MS" w:hAnsi="Arial" w:cs="Trebuchet MS"/>
          <w:color w:val="231F20"/>
          <w:spacing w:val="-4"/>
          <w:sz w:val="14"/>
          <w:szCs w:val="14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4"/>
          <w:szCs w:val="14"/>
        </w:rPr>
        <w:t>UN Gen. Assembly Statement Affirms Rights for all</w:t>
      </w:r>
      <w:r w:rsidRPr="00783C2E">
        <w:rPr>
          <w:rFonts w:ascii="Arial" w:eastAsia="Arial" w:hAnsi="Arial" w:cs="Arial"/>
          <w:i/>
          <w:color w:val="231F20"/>
          <w:spacing w:val="-1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(19</w:t>
      </w:r>
      <w:r w:rsidRPr="00783C2E">
        <w:rPr>
          <w:rFonts w:ascii="Arial" w:eastAsia="Trebuchet MS" w:hAnsi="Arial" w:cs="Trebuchet MS"/>
          <w:color w:val="231F20"/>
          <w:spacing w:val="-39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December</w:t>
      </w:r>
      <w:r w:rsidRPr="00783C2E">
        <w:rPr>
          <w:rFonts w:ascii="Arial" w:eastAsia="Trebuchet MS" w:hAnsi="Arial" w:cs="Trebuchet MS"/>
          <w:color w:val="231F20"/>
          <w:spacing w:val="-10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2008).</w:t>
      </w:r>
      <w:r w:rsidRPr="00783C2E">
        <w:rPr>
          <w:rFonts w:ascii="Arial" w:eastAsia="Trebuchet MS" w:hAnsi="Arial" w:cs="Trebuchet MS"/>
          <w:color w:val="231F20"/>
          <w:spacing w:val="-10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At</w:t>
      </w:r>
      <w:r w:rsidRPr="00783C2E">
        <w:rPr>
          <w:rFonts w:ascii="Arial" w:eastAsia="Trebuchet MS" w:hAnsi="Arial" w:cs="Trebuchet MS"/>
          <w:color w:val="231F20"/>
          <w:spacing w:val="-10"/>
          <w:sz w:val="14"/>
          <w:szCs w:val="14"/>
        </w:rPr>
        <w:t xml:space="preserve"> </w:t>
      </w:r>
      <w:hyperlink r:id="rId50">
        <w:r w:rsidRPr="00783C2E">
          <w:rPr>
            <w:rFonts w:ascii="Arial" w:eastAsia="Arial" w:hAnsi="Arial" w:cs="Arial"/>
            <w:color w:val="563A83"/>
            <w:sz w:val="14"/>
            <w:szCs w:val="14"/>
          </w:rPr>
          <w:t>http://ilga.org/ilga/en/article/1211</w:t>
        </w:r>
      </w:hyperlink>
      <w:r w:rsidRPr="00783C2E">
        <w:rPr>
          <w:rFonts w:ascii="Arial" w:eastAsia="Arial" w:hAnsi="Arial" w:cs="Arial"/>
          <w:color w:val="563A83"/>
          <w:spacing w:val="-7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(viewed</w:t>
      </w:r>
      <w:r w:rsidRPr="00783C2E">
        <w:rPr>
          <w:rFonts w:ascii="Arial" w:eastAsia="Trebuchet MS" w:hAnsi="Arial" w:cs="Trebuchet MS"/>
          <w:color w:val="231F20"/>
          <w:spacing w:val="-10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at</w:t>
      </w:r>
      <w:r w:rsidRPr="00783C2E">
        <w:rPr>
          <w:rFonts w:ascii="Arial" w:eastAsia="Trebuchet MS" w:hAnsi="Arial" w:cs="Trebuchet MS"/>
          <w:color w:val="231F20"/>
          <w:spacing w:val="-10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6</w:t>
      </w:r>
      <w:r w:rsidRPr="00783C2E">
        <w:rPr>
          <w:rFonts w:ascii="Arial" w:eastAsia="Trebuchet MS" w:hAnsi="Arial" w:cs="Trebuchet MS"/>
          <w:color w:val="231F20"/>
          <w:spacing w:val="-10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April</w:t>
      </w:r>
      <w:r w:rsidRPr="00783C2E">
        <w:rPr>
          <w:rFonts w:ascii="Arial" w:eastAsia="Trebuchet MS" w:hAnsi="Arial" w:cs="Trebuchet MS"/>
          <w:color w:val="231F20"/>
          <w:w w:val="95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2011)</w:t>
      </w:r>
      <w:r w:rsidRPr="00783C2E">
        <w:rPr>
          <w:rFonts w:ascii="Arial" w:eastAsia="Trebuchet MS" w:hAnsi="Arial" w:cs="Trebuchet MS"/>
          <w:color w:val="231F20"/>
          <w:spacing w:val="-7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and</w:t>
      </w:r>
      <w:r w:rsidRPr="00783C2E">
        <w:rPr>
          <w:rFonts w:ascii="Arial" w:eastAsia="Trebuchet MS" w:hAnsi="Arial" w:cs="Trebuchet MS"/>
          <w:color w:val="231F20"/>
          <w:spacing w:val="-7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United</w:t>
      </w:r>
      <w:r w:rsidRPr="00783C2E">
        <w:rPr>
          <w:rFonts w:ascii="Arial" w:eastAsia="Trebuchet MS" w:hAnsi="Arial" w:cs="Trebuchet MS"/>
          <w:color w:val="231F20"/>
          <w:spacing w:val="-7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Nations</w:t>
      </w:r>
      <w:r w:rsidRPr="00783C2E">
        <w:rPr>
          <w:rFonts w:ascii="Arial" w:eastAsia="Trebuchet MS" w:hAnsi="Arial" w:cs="Trebuchet MS"/>
          <w:color w:val="231F20"/>
          <w:spacing w:val="-7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Department</w:t>
      </w:r>
      <w:r w:rsidRPr="00783C2E">
        <w:rPr>
          <w:rFonts w:ascii="Arial" w:eastAsia="Trebuchet MS" w:hAnsi="Arial" w:cs="Trebuchet MS"/>
          <w:color w:val="231F20"/>
          <w:spacing w:val="-7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of</w:t>
      </w:r>
      <w:r w:rsidRPr="00783C2E">
        <w:rPr>
          <w:rFonts w:ascii="Arial" w:eastAsia="Trebuchet MS" w:hAnsi="Arial" w:cs="Trebuchet MS"/>
          <w:color w:val="231F20"/>
          <w:spacing w:val="-7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Public</w:t>
      </w:r>
      <w:r w:rsidRPr="00783C2E">
        <w:rPr>
          <w:rFonts w:ascii="Arial" w:eastAsia="Trebuchet MS" w:hAnsi="Arial" w:cs="Trebuchet MS"/>
          <w:color w:val="231F20"/>
          <w:spacing w:val="-7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Information,</w:t>
      </w:r>
      <w:r w:rsidRPr="00783C2E">
        <w:rPr>
          <w:rFonts w:ascii="Arial" w:eastAsia="Trebuchet MS" w:hAnsi="Arial" w:cs="Trebuchet MS"/>
          <w:color w:val="231F20"/>
          <w:spacing w:val="-7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‘General</w:t>
      </w:r>
      <w:r w:rsidRPr="00783C2E">
        <w:rPr>
          <w:rFonts w:ascii="Arial" w:eastAsia="Trebuchet MS" w:hAnsi="Arial" w:cs="Trebuchet MS"/>
          <w:color w:val="231F20"/>
          <w:w w:val="96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Assembly Adopts 52 Resolutions, 6 Decisions Recommended by Third</w:t>
      </w:r>
      <w:r w:rsidRPr="00783C2E">
        <w:rPr>
          <w:rFonts w:ascii="Arial" w:eastAsia="Trebuchet MS" w:hAnsi="Arial" w:cs="Trebuchet MS"/>
          <w:color w:val="231F20"/>
          <w:spacing w:val="30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Committee on Wide Range of Human Rights, Social and Humanitarian</w:t>
      </w:r>
      <w:r w:rsidRPr="00783C2E">
        <w:rPr>
          <w:rFonts w:ascii="Arial" w:eastAsia="Trebuchet MS" w:hAnsi="Arial" w:cs="Trebuchet MS"/>
          <w:color w:val="231F20"/>
          <w:spacing w:val="-16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Issues’,</w:t>
      </w:r>
      <w:r w:rsidRPr="00783C2E">
        <w:rPr>
          <w:rFonts w:ascii="Arial" w:eastAsia="Trebuchet MS" w:hAnsi="Arial" w:cs="Trebuchet MS"/>
          <w:color w:val="231F20"/>
          <w:spacing w:val="-3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Media</w:t>
      </w:r>
      <w:r w:rsidRPr="00783C2E">
        <w:rPr>
          <w:rFonts w:ascii="Arial" w:eastAsia="Trebuchet MS" w:hAnsi="Arial" w:cs="Trebuchet MS"/>
          <w:color w:val="231F20"/>
          <w:spacing w:val="-3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Release</w:t>
      </w:r>
      <w:r w:rsidRPr="00783C2E">
        <w:rPr>
          <w:rFonts w:ascii="Arial" w:eastAsia="Trebuchet MS" w:hAnsi="Arial" w:cs="Trebuchet MS"/>
          <w:color w:val="231F20"/>
          <w:spacing w:val="-3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(18</w:t>
      </w:r>
      <w:r w:rsidRPr="00783C2E">
        <w:rPr>
          <w:rFonts w:ascii="Arial" w:eastAsia="Trebuchet MS" w:hAnsi="Arial" w:cs="Trebuchet MS"/>
          <w:color w:val="231F20"/>
          <w:spacing w:val="-3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December</w:t>
      </w:r>
      <w:r w:rsidRPr="00783C2E">
        <w:rPr>
          <w:rFonts w:ascii="Arial" w:eastAsia="Trebuchet MS" w:hAnsi="Arial" w:cs="Trebuchet MS"/>
          <w:color w:val="231F20"/>
          <w:spacing w:val="-3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2008).</w:t>
      </w:r>
      <w:r w:rsidRPr="00783C2E">
        <w:rPr>
          <w:rFonts w:ascii="Arial" w:eastAsia="Trebuchet MS" w:hAnsi="Arial" w:cs="Trebuchet MS"/>
          <w:color w:val="231F20"/>
          <w:spacing w:val="-3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At:</w:t>
      </w:r>
      <w:r w:rsidRPr="00783C2E">
        <w:rPr>
          <w:rFonts w:ascii="Arial" w:eastAsia="Trebuchet MS" w:hAnsi="Arial" w:cs="Trebuchet MS"/>
          <w:color w:val="231F20"/>
          <w:spacing w:val="-3"/>
          <w:sz w:val="14"/>
          <w:szCs w:val="14"/>
        </w:rPr>
        <w:t xml:space="preserve"> </w:t>
      </w:r>
      <w:hyperlink r:id="rId51">
        <w:r w:rsidRPr="00783C2E">
          <w:rPr>
            <w:rFonts w:ascii="Arial" w:eastAsia="Arial" w:hAnsi="Arial" w:cs="Arial"/>
            <w:color w:val="563A83"/>
            <w:sz w:val="14"/>
            <w:szCs w:val="14"/>
          </w:rPr>
          <w:t>http://www.un.org/News/</w:t>
        </w:r>
      </w:hyperlink>
      <w:r w:rsidRPr="00783C2E">
        <w:rPr>
          <w:rFonts w:ascii="Arial" w:eastAsia="Arial" w:hAnsi="Arial" w:cs="Arial"/>
          <w:color w:val="563A83"/>
          <w:spacing w:val="-36"/>
          <w:sz w:val="14"/>
          <w:szCs w:val="14"/>
        </w:rPr>
        <w:t xml:space="preserve"> </w:t>
      </w:r>
      <w:hyperlink r:id="rId52">
        <w:r w:rsidRPr="00783C2E">
          <w:rPr>
            <w:rFonts w:ascii="Arial" w:eastAsia="Arial" w:hAnsi="Arial" w:cs="Arial"/>
            <w:color w:val="563A83"/>
            <w:sz w:val="14"/>
            <w:szCs w:val="14"/>
          </w:rPr>
          <w:t>Press/docs/2008/ga10801.doc.htm</w:t>
        </w:r>
      </w:hyperlink>
      <w:r w:rsidRPr="00783C2E">
        <w:rPr>
          <w:rFonts w:ascii="Arial" w:eastAsia="Arial" w:hAnsi="Arial" w:cs="Arial"/>
          <w:color w:val="231F20"/>
          <w:sz w:val="14"/>
          <w:szCs w:val="14"/>
        </w:rPr>
        <w:t>.</w:t>
      </w:r>
    </w:p>
    <w:p w14:paraId="4A92CC2E" w14:textId="77777777" w:rsidR="00D814DC" w:rsidRPr="00783C2E" w:rsidRDefault="00783C2E">
      <w:pPr>
        <w:pStyle w:val="ListParagraph"/>
        <w:numPr>
          <w:ilvl w:val="0"/>
          <w:numId w:val="4"/>
        </w:numPr>
        <w:tabs>
          <w:tab w:val="left" w:pos="604"/>
        </w:tabs>
        <w:spacing w:before="2" w:line="247" w:lineRule="auto"/>
        <w:ind w:right="529" w:hanging="340"/>
        <w:rPr>
          <w:rFonts w:ascii="Arial" w:eastAsia="Arial" w:hAnsi="Arial" w:cs="Arial"/>
          <w:sz w:val="14"/>
          <w:szCs w:val="14"/>
        </w:rPr>
      </w:pPr>
      <w:r w:rsidRPr="00783C2E">
        <w:rPr>
          <w:rFonts w:ascii="Arial" w:hAnsi="Arial"/>
          <w:color w:val="231F20"/>
          <w:sz w:val="14"/>
        </w:rPr>
        <w:t>Amnesty</w:t>
      </w:r>
      <w:r w:rsidRPr="00783C2E">
        <w:rPr>
          <w:rFonts w:ascii="Arial" w:hAnsi="Arial"/>
          <w:color w:val="231F20"/>
          <w:spacing w:val="-1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International,</w:t>
      </w:r>
      <w:r w:rsidRPr="00783C2E">
        <w:rPr>
          <w:rFonts w:ascii="Arial" w:hAnsi="Arial"/>
          <w:color w:val="231F20"/>
          <w:spacing w:val="-1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About</w:t>
      </w:r>
      <w:r w:rsidRPr="00783C2E">
        <w:rPr>
          <w:rFonts w:ascii="Arial" w:hAnsi="Arial"/>
          <w:color w:val="231F20"/>
          <w:spacing w:val="-17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LGBTIT</w:t>
      </w:r>
      <w:r w:rsidRPr="00783C2E">
        <w:rPr>
          <w:rFonts w:ascii="Arial" w:hAnsi="Arial"/>
          <w:i/>
          <w:color w:val="231F20"/>
          <w:spacing w:val="-14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Rights</w:t>
      </w:r>
      <w:r w:rsidRPr="00783C2E">
        <w:rPr>
          <w:rFonts w:ascii="Arial" w:hAnsi="Arial"/>
          <w:i/>
          <w:color w:val="231F20"/>
          <w:spacing w:val="-14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(2014)</w:t>
      </w:r>
      <w:r w:rsidRPr="00783C2E">
        <w:rPr>
          <w:rFonts w:ascii="Arial" w:hAnsi="Arial"/>
          <w:color w:val="231F20"/>
          <w:sz w:val="14"/>
        </w:rPr>
        <w:t>.</w:t>
      </w:r>
      <w:r w:rsidRPr="00783C2E">
        <w:rPr>
          <w:rFonts w:ascii="Arial" w:hAnsi="Arial"/>
          <w:color w:val="231F20"/>
          <w:spacing w:val="-1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At:</w:t>
      </w:r>
      <w:r w:rsidRPr="00783C2E">
        <w:rPr>
          <w:rFonts w:ascii="Arial" w:hAnsi="Arial"/>
          <w:color w:val="231F20"/>
          <w:spacing w:val="-17"/>
          <w:sz w:val="14"/>
        </w:rPr>
        <w:t xml:space="preserve"> </w:t>
      </w:r>
      <w:hyperlink r:id="rId53">
        <w:r w:rsidRPr="00783C2E">
          <w:rPr>
            <w:rFonts w:ascii="Arial" w:hAnsi="Arial"/>
            <w:color w:val="563A83"/>
            <w:sz w:val="14"/>
          </w:rPr>
          <w:t>http://www.</w:t>
        </w:r>
      </w:hyperlink>
      <w:r w:rsidRPr="00783C2E">
        <w:rPr>
          <w:rFonts w:ascii="Arial" w:hAnsi="Arial"/>
          <w:color w:val="563A83"/>
          <w:w w:val="99"/>
          <w:sz w:val="14"/>
        </w:rPr>
        <w:t xml:space="preserve"> </w:t>
      </w:r>
      <w:hyperlink r:id="rId54">
        <w:r w:rsidRPr="00783C2E">
          <w:rPr>
            <w:rFonts w:ascii="Arial" w:hAnsi="Arial"/>
            <w:color w:val="563A83"/>
            <w:spacing w:val="-1"/>
            <w:sz w:val="14"/>
          </w:rPr>
          <w:t>amnestyusa.org/our-work/issues/lgbt-rights/about-lgbt-human-rights</w:t>
        </w:r>
      </w:hyperlink>
    </w:p>
    <w:p w14:paraId="7CAFCF62" w14:textId="77777777" w:rsidR="00D814DC" w:rsidRPr="00783C2E" w:rsidRDefault="00783C2E">
      <w:pPr>
        <w:pStyle w:val="ListParagraph"/>
        <w:numPr>
          <w:ilvl w:val="0"/>
          <w:numId w:val="4"/>
        </w:numPr>
        <w:tabs>
          <w:tab w:val="left" w:pos="604"/>
        </w:tabs>
        <w:spacing w:before="2"/>
        <w:ind w:right="222"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color w:val="231F20"/>
          <w:sz w:val="14"/>
        </w:rPr>
        <w:t>Amnesty International (2014), above</w:t>
      </w:r>
      <w:r w:rsidRPr="00783C2E">
        <w:rPr>
          <w:rFonts w:ascii="Arial" w:hAnsi="Arial"/>
          <w:color w:val="231F20"/>
          <w:spacing w:val="-19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n35.</w:t>
      </w:r>
    </w:p>
    <w:p w14:paraId="7FB3D829" w14:textId="77777777" w:rsidR="00D814DC" w:rsidRPr="00783C2E" w:rsidRDefault="00783C2E">
      <w:pPr>
        <w:pStyle w:val="ListParagraph"/>
        <w:numPr>
          <w:ilvl w:val="0"/>
          <w:numId w:val="4"/>
        </w:numPr>
        <w:tabs>
          <w:tab w:val="left" w:pos="604"/>
        </w:tabs>
        <w:spacing w:before="5"/>
        <w:ind w:right="222"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color w:val="231F20"/>
          <w:sz w:val="14"/>
        </w:rPr>
        <w:t>Quinn (2010), above</w:t>
      </w:r>
      <w:r w:rsidRPr="00783C2E">
        <w:rPr>
          <w:rFonts w:ascii="Arial" w:hAnsi="Arial"/>
          <w:color w:val="231F20"/>
          <w:spacing w:val="-1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n2.</w:t>
      </w:r>
    </w:p>
    <w:p w14:paraId="31789CF3" w14:textId="77777777" w:rsidR="00D814DC" w:rsidRPr="00783C2E" w:rsidRDefault="00D814DC">
      <w:pPr>
        <w:rPr>
          <w:rFonts w:ascii="Arial" w:eastAsia="Trebuchet MS" w:hAnsi="Arial" w:cs="Trebuchet MS"/>
          <w:sz w:val="14"/>
          <w:szCs w:val="14"/>
        </w:rPr>
        <w:sectPr w:rsidR="00D814DC" w:rsidRPr="00783C2E">
          <w:type w:val="continuous"/>
          <w:pgSz w:w="11910" w:h="16840"/>
          <w:pgMar w:top="1520" w:right="860" w:bottom="280" w:left="360" w:header="720" w:footer="720" w:gutter="0"/>
          <w:cols w:num="2" w:space="720" w:equalWidth="0">
            <w:col w:w="5189" w:space="169"/>
            <w:col w:w="5332"/>
          </w:cols>
        </w:sectPr>
      </w:pPr>
    </w:p>
    <w:p w14:paraId="7B29DA16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FA06698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178C9E94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8AC4094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33612B4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C787248" w14:textId="77777777" w:rsidR="00D814DC" w:rsidRPr="00783C2E" w:rsidRDefault="00D814DC">
      <w:pPr>
        <w:spacing w:before="11"/>
        <w:rPr>
          <w:rFonts w:ascii="Arial" w:eastAsia="Trebuchet MS" w:hAnsi="Arial" w:cs="Trebuchet MS"/>
          <w:sz w:val="21"/>
          <w:szCs w:val="21"/>
        </w:rPr>
      </w:pPr>
    </w:p>
    <w:p w14:paraId="13C52DC5" w14:textId="77777777" w:rsidR="00D814DC" w:rsidRPr="00783C2E" w:rsidRDefault="00F05F42">
      <w:pPr>
        <w:spacing w:before="75" w:line="115" w:lineRule="exact"/>
        <w:ind w:left="123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</w:rPr>
        <w:pict w14:anchorId="2731403B">
          <v:group id="_x0000_s4051" style="position:absolute;left:0;text-align:left;margin-left:123.55pt;margin-top:-71.7pt;width:189.75pt;height:127.75pt;z-index:10384;mso-position-horizontal-relative:page" coordorigin="2472,-1435" coordsize="3795,2555">
            <v:group id="_x0000_s4062" style="position:absolute;left:4032;top:-1435;width:2234;height:1240" coordorigin="4032,-1435" coordsize="2234,1240">
              <v:shape id="_x0000_s4063" style="position:absolute;left:4032;top:-1435;width:2234;height:1240" coordorigin="4032,-1435" coordsize="2234,1240" path="m5550,-1435r-1518,l4748,-195r1518,l5550,-1435xe" fillcolor="#563a83" stroked="f">
                <v:path arrowok="t"/>
              </v:shape>
            </v:group>
            <v:group id="_x0000_s4060" style="position:absolute;left:2515;top:-1435;width:1432;height:1240" coordorigin="2515,-1435" coordsize="1432,1240">
              <v:shape id="_x0000_s4061" style="position:absolute;left:2515;top:-1435;width:1432;height:1240" coordorigin="2515,-1435" coordsize="1432,1240" path="m3946,-1435r-1431,l3230,-195r716,-1240xe" fillcolor="#cf2974" stroked="f">
                <v:path arrowok="t"/>
              </v:shape>
            </v:group>
            <v:group id="_x0000_s4058" style="position:absolute;left:3230;top:-1435;width:1518;height:1240" coordorigin="3230,-1435" coordsize="1518,1240">
              <v:shape id="_x0000_s4059" style="position:absolute;left:3230;top:-1435;width:1518;height:1240" coordorigin="3230,-1435" coordsize="1518,1240" path="m4032,-1435r-86,l3230,-195r1518,l4032,-1435xe" fillcolor="#542f6b" stroked="f">
                <v:path arrowok="t"/>
              </v:shape>
            </v:group>
            <v:group id="_x0000_s4056" style="position:absolute;left:2472;top:-195;width:1518;height:1315" coordorigin="2472,-195" coordsize="1518,1315">
              <v:shape id="_x0000_s4057" style="position:absolute;left:2472;top:-195;width:1518;height:1315" coordorigin="2472,-195" coordsize="1518,1315" path="m3230,-195l2472,1119r1517,l3230,-195xe" fillcolor="#6b5c99" stroked="f">
                <v:path arrowok="t"/>
              </v:shape>
            </v:group>
            <v:group id="_x0000_s4054" style="position:absolute;left:3989;top:-195;width:1518;height:1315" coordorigin="3989,-195" coordsize="1518,1315">
              <v:shape id="_x0000_s4055" style="position:absolute;left:3989;top:-195;width:1518;height:1315" coordorigin="3989,-195" coordsize="1518,1315" path="m4748,-195l3989,1119r1518,l4748,-195xe" fillcolor="#cf2974" stroked="f">
                <v:path arrowok="t"/>
              </v:shape>
            </v:group>
            <v:group id="_x0000_s4052" style="position:absolute;left:3230;top:-195;width:1518;height:1315" coordorigin="3230,-195" coordsize="1518,1315">
              <v:shape id="_x0000_s4053" style="position:absolute;left:3230;top:-195;width:1518;height:1315" coordorigin="3230,-195" coordsize="1518,1315" path="m4748,-195r-1518,l3989,1119,4748,-195xe" fillcolor="#cf2974" stroked="f">
                <v:path arrowok="t"/>
              </v:shape>
            </v:group>
            <w10:wrap anchorx="page"/>
          </v:group>
        </w:pict>
      </w:r>
      <w:bookmarkStart w:id="49" w:name="_bookmark38"/>
      <w:bookmarkEnd w:id="49"/>
      <w:r w:rsidR="00783C2E" w:rsidRPr="00783C2E">
        <w:rPr>
          <w:rFonts w:ascii="Arial" w:hAnsi="Arial"/>
          <w:b/>
          <w:color w:val="184786"/>
          <w:w w:val="105"/>
          <w:sz w:val="18"/>
        </w:rPr>
        <w:t>APPENDIX</w:t>
      </w:r>
    </w:p>
    <w:p w14:paraId="0E798A7A" w14:textId="77777777" w:rsidR="00D814DC" w:rsidRPr="00783C2E" w:rsidRDefault="00783C2E">
      <w:pPr>
        <w:spacing w:line="1150" w:lineRule="exact"/>
        <w:ind w:left="123"/>
        <w:rPr>
          <w:rFonts w:ascii="Arial" w:eastAsia="Arial" w:hAnsi="Arial" w:cs="Arial"/>
          <w:sz w:val="108"/>
          <w:szCs w:val="108"/>
        </w:rPr>
      </w:pPr>
      <w:r w:rsidRPr="00783C2E">
        <w:rPr>
          <w:rFonts w:ascii="Arial" w:hAnsi="Arial"/>
          <w:b/>
          <w:color w:val="184786"/>
          <w:sz w:val="108"/>
        </w:rPr>
        <w:t>B</w:t>
      </w:r>
    </w:p>
    <w:p w14:paraId="67C22EBA" w14:textId="77777777" w:rsidR="00D814DC" w:rsidRPr="00783C2E" w:rsidRDefault="00783C2E">
      <w:pPr>
        <w:spacing w:before="212"/>
        <w:ind w:left="123"/>
        <w:rPr>
          <w:rFonts w:ascii="Arial" w:eastAsia="Arial" w:hAnsi="Arial" w:cs="Arial"/>
          <w:sz w:val="48"/>
          <w:szCs w:val="48"/>
        </w:rPr>
      </w:pPr>
      <w:r w:rsidRPr="00783C2E">
        <w:rPr>
          <w:rFonts w:ascii="Arial" w:hAnsi="Arial"/>
          <w:color w:val="CF2974"/>
          <w:spacing w:val="-4"/>
          <w:w w:val="95"/>
          <w:sz w:val="48"/>
        </w:rPr>
        <w:t>Meeting</w:t>
      </w:r>
      <w:r w:rsidRPr="00783C2E">
        <w:rPr>
          <w:rFonts w:ascii="Arial" w:hAnsi="Arial"/>
          <w:color w:val="CF2974"/>
          <w:spacing w:val="89"/>
          <w:w w:val="95"/>
          <w:sz w:val="48"/>
        </w:rPr>
        <w:t xml:space="preserve"> </w:t>
      </w:r>
      <w:r w:rsidRPr="00783C2E">
        <w:rPr>
          <w:rFonts w:ascii="Arial" w:hAnsi="Arial"/>
          <w:color w:val="CF2974"/>
          <w:spacing w:val="-4"/>
          <w:w w:val="95"/>
          <w:sz w:val="48"/>
        </w:rPr>
        <w:t>schedule</w:t>
      </w:r>
    </w:p>
    <w:p w14:paraId="1F878F8E" w14:textId="77777777" w:rsidR="00D814DC" w:rsidRPr="00783C2E" w:rsidRDefault="00D814DC">
      <w:pPr>
        <w:rPr>
          <w:rFonts w:ascii="Arial" w:eastAsia="Arial" w:hAnsi="Arial" w:cs="Arial"/>
          <w:sz w:val="17"/>
          <w:szCs w:val="17"/>
        </w:rPr>
      </w:pPr>
    </w:p>
    <w:p w14:paraId="2E9B0956" w14:textId="77777777" w:rsidR="00D814DC" w:rsidRPr="00783C2E" w:rsidRDefault="00F05F42">
      <w:pPr>
        <w:spacing w:line="20" w:lineRule="exact"/>
        <w:ind w:left="11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0ADF4AFA">
          <v:group id="_x0000_s4048" style="width:516.2pt;height:1pt;mso-position-horizontal-relative:char;mso-position-vertical-relative:line" coordsize="10324,20">
            <v:group id="_x0000_s4049" style="position:absolute;left:10;top:10;width:10304;height:2" coordorigin="10,10" coordsize="10304,2">
              <v:shape id="_x0000_s4050" style="position:absolute;left:10;top:10;width:10304;height:2" coordorigin="10,10" coordsize="10304,0" path="m10,10r10304,e" filled="f" strokecolor="#cf2974" strokeweight="1pt">
                <v:path arrowok="t"/>
              </v:shape>
            </v:group>
            <w10:anchorlock/>
          </v:group>
        </w:pict>
      </w:r>
    </w:p>
    <w:p w14:paraId="0CC1FE6A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949D7A4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  <w:sectPr w:rsidR="00D814DC" w:rsidRPr="00783C2E">
          <w:pgSz w:w="11910" w:h="16840"/>
          <w:pgMar w:top="0" w:right="320" w:bottom="580" w:left="840" w:header="0" w:footer="387" w:gutter="0"/>
          <w:cols w:space="720"/>
        </w:sectPr>
      </w:pPr>
    </w:p>
    <w:p w14:paraId="70E26BB8" w14:textId="77777777" w:rsidR="00D814DC" w:rsidRPr="00783C2E" w:rsidRDefault="00D814DC">
      <w:pPr>
        <w:spacing w:before="5"/>
        <w:rPr>
          <w:rFonts w:ascii="Arial" w:eastAsia="Arial" w:hAnsi="Arial" w:cs="Arial"/>
          <w:sz w:val="23"/>
          <w:szCs w:val="23"/>
        </w:rPr>
      </w:pPr>
    </w:p>
    <w:p w14:paraId="394B5413" w14:textId="77777777" w:rsidR="00D814DC" w:rsidRPr="00783C2E" w:rsidRDefault="00783C2E">
      <w:pPr>
        <w:pStyle w:val="BodyText"/>
        <w:spacing w:line="256" w:lineRule="auto"/>
        <w:ind w:left="123"/>
        <w:rPr>
          <w:rFonts w:ascii="Arial" w:hAnsi="Arial"/>
        </w:rPr>
      </w:pPr>
      <w:r w:rsidRPr="00783C2E">
        <w:rPr>
          <w:rFonts w:ascii="Arial" w:hAnsi="Arial"/>
          <w:color w:val="231F20"/>
          <w:w w:val="105"/>
        </w:rPr>
        <w:t>The</w:t>
      </w:r>
      <w:r w:rsidRPr="00783C2E">
        <w:rPr>
          <w:rFonts w:ascii="Arial" w:hAnsi="Arial"/>
          <w:color w:val="231F20"/>
          <w:spacing w:val="-1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Human</w:t>
      </w:r>
      <w:r w:rsidRPr="00783C2E">
        <w:rPr>
          <w:rFonts w:ascii="Arial" w:hAnsi="Arial"/>
          <w:color w:val="231F20"/>
          <w:spacing w:val="-1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Rights</w:t>
      </w:r>
      <w:r w:rsidRPr="00783C2E">
        <w:rPr>
          <w:rFonts w:ascii="Arial" w:hAnsi="Arial"/>
          <w:color w:val="231F20"/>
          <w:spacing w:val="-1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Commissioner</w:t>
      </w:r>
      <w:r w:rsidRPr="00783C2E">
        <w:rPr>
          <w:rFonts w:ascii="Arial" w:hAnsi="Arial"/>
          <w:color w:val="231F20"/>
          <w:spacing w:val="-1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thanks</w:t>
      </w:r>
      <w:r w:rsidRPr="00783C2E">
        <w:rPr>
          <w:rFonts w:ascii="Arial" w:hAnsi="Arial"/>
          <w:color w:val="231F20"/>
          <w:spacing w:val="-1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the</w:t>
      </w:r>
      <w:r w:rsidRPr="00783C2E">
        <w:rPr>
          <w:rFonts w:ascii="Arial" w:hAnsi="Arial"/>
          <w:color w:val="231F20"/>
          <w:spacing w:val="-1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following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  <w:w w:val="105"/>
        </w:rPr>
        <w:t>people</w:t>
      </w:r>
      <w:r w:rsidRPr="00783C2E">
        <w:rPr>
          <w:rFonts w:ascii="Arial" w:hAnsi="Arial"/>
          <w:color w:val="231F20"/>
          <w:spacing w:val="-2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and</w:t>
      </w:r>
      <w:r w:rsidRPr="00783C2E">
        <w:rPr>
          <w:rFonts w:ascii="Arial" w:hAnsi="Arial"/>
          <w:color w:val="231F20"/>
          <w:spacing w:val="-29"/>
          <w:w w:val="105"/>
        </w:rPr>
        <w:t xml:space="preserve"> </w:t>
      </w:r>
      <w:proofErr w:type="spellStart"/>
      <w:r w:rsidRPr="00783C2E">
        <w:rPr>
          <w:rFonts w:ascii="Arial" w:hAnsi="Arial"/>
          <w:color w:val="231F20"/>
          <w:w w:val="105"/>
        </w:rPr>
        <w:t>organisations</w:t>
      </w:r>
      <w:proofErr w:type="spellEnd"/>
      <w:r w:rsidRPr="00783C2E">
        <w:rPr>
          <w:rFonts w:ascii="Arial" w:hAnsi="Arial"/>
          <w:color w:val="231F20"/>
          <w:spacing w:val="-2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who</w:t>
      </w:r>
      <w:r w:rsidRPr="00783C2E">
        <w:rPr>
          <w:rFonts w:ascii="Arial" w:hAnsi="Arial"/>
          <w:color w:val="231F20"/>
          <w:spacing w:val="-2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met</w:t>
      </w:r>
      <w:r w:rsidRPr="00783C2E">
        <w:rPr>
          <w:rFonts w:ascii="Arial" w:hAnsi="Arial"/>
          <w:color w:val="231F20"/>
          <w:spacing w:val="-2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with</w:t>
      </w:r>
      <w:r w:rsidRPr="00783C2E">
        <w:rPr>
          <w:rFonts w:ascii="Arial" w:hAnsi="Arial"/>
          <w:color w:val="231F20"/>
          <w:spacing w:val="-2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him</w:t>
      </w:r>
      <w:r w:rsidRPr="00783C2E">
        <w:rPr>
          <w:rFonts w:ascii="Arial" w:hAnsi="Arial"/>
          <w:color w:val="231F20"/>
          <w:spacing w:val="-2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as</w:t>
      </w:r>
      <w:r w:rsidRPr="00783C2E">
        <w:rPr>
          <w:rFonts w:ascii="Arial" w:hAnsi="Arial"/>
          <w:color w:val="231F20"/>
          <w:spacing w:val="-2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part</w:t>
      </w:r>
      <w:r w:rsidRPr="00783C2E">
        <w:rPr>
          <w:rFonts w:ascii="Arial" w:hAnsi="Arial"/>
          <w:color w:val="231F20"/>
          <w:spacing w:val="-2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of</w:t>
      </w:r>
      <w:r w:rsidRPr="00783C2E">
        <w:rPr>
          <w:rFonts w:ascii="Arial" w:hAnsi="Arial"/>
          <w:color w:val="231F20"/>
          <w:spacing w:val="-2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this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  <w:w w:val="105"/>
        </w:rPr>
        <w:t>consultation.</w:t>
      </w:r>
    </w:p>
    <w:p w14:paraId="19E53BD7" w14:textId="77777777" w:rsidR="00D814DC" w:rsidRPr="00783C2E" w:rsidRDefault="00783C2E">
      <w:pPr>
        <w:pStyle w:val="BodyText"/>
        <w:spacing w:before="114"/>
        <w:ind w:left="123"/>
        <w:rPr>
          <w:rFonts w:ascii="Arial" w:eastAsia="Arial" w:hAnsi="Arial" w:cs="Arial"/>
        </w:rPr>
      </w:pPr>
      <w:r w:rsidRPr="00783C2E">
        <w:rPr>
          <w:rFonts w:ascii="Arial" w:eastAsia="Arial" w:hAnsi="Arial" w:cs="Arial"/>
          <w:color w:val="CF2974"/>
        </w:rPr>
        <w:t>Broome: 17–24 August</w:t>
      </w:r>
      <w:r w:rsidRPr="00783C2E">
        <w:rPr>
          <w:rFonts w:ascii="Arial" w:eastAsia="Arial" w:hAnsi="Arial" w:cs="Arial"/>
          <w:color w:val="CF2974"/>
          <w:spacing w:val="42"/>
        </w:rPr>
        <w:t xml:space="preserve"> </w:t>
      </w:r>
      <w:r w:rsidRPr="00783C2E">
        <w:rPr>
          <w:rFonts w:ascii="Arial" w:eastAsia="Arial" w:hAnsi="Arial" w:cs="Arial"/>
          <w:color w:val="CF2974"/>
        </w:rPr>
        <w:t>2014</w:t>
      </w:r>
    </w:p>
    <w:p w14:paraId="0A355FE8" w14:textId="77777777" w:rsidR="00D814DC" w:rsidRPr="00783C2E" w:rsidRDefault="00783C2E">
      <w:pPr>
        <w:pStyle w:val="BodyText"/>
        <w:spacing w:before="17"/>
        <w:ind w:left="123"/>
        <w:rPr>
          <w:rFonts w:ascii="Arial" w:hAnsi="Arial"/>
        </w:rPr>
      </w:pPr>
      <w:r w:rsidRPr="00783C2E">
        <w:rPr>
          <w:rFonts w:ascii="Arial" w:hAnsi="Arial"/>
          <w:color w:val="231F20"/>
          <w:w w:val="105"/>
        </w:rPr>
        <w:t>Black</w:t>
      </w:r>
      <w:r w:rsidRPr="00783C2E">
        <w:rPr>
          <w:rFonts w:ascii="Arial" w:hAnsi="Arial"/>
          <w:color w:val="231F20"/>
          <w:spacing w:val="-28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Rainbow</w:t>
      </w:r>
      <w:r w:rsidRPr="00783C2E">
        <w:rPr>
          <w:rFonts w:ascii="Arial" w:hAnsi="Arial"/>
          <w:color w:val="231F20"/>
          <w:spacing w:val="-28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Living</w:t>
      </w:r>
      <w:r w:rsidRPr="00783C2E">
        <w:rPr>
          <w:rFonts w:ascii="Arial" w:hAnsi="Arial"/>
          <w:color w:val="231F20"/>
          <w:spacing w:val="-28"/>
          <w:w w:val="105"/>
        </w:rPr>
        <w:t xml:space="preserve"> </w:t>
      </w:r>
      <w:r w:rsidRPr="00783C2E">
        <w:rPr>
          <w:rFonts w:ascii="Arial" w:hAnsi="Arial"/>
          <w:color w:val="231F20"/>
          <w:spacing w:val="-3"/>
          <w:w w:val="105"/>
        </w:rPr>
        <w:t>Well</w:t>
      </w:r>
    </w:p>
    <w:p w14:paraId="3CACEE9E" w14:textId="77777777" w:rsidR="00D814DC" w:rsidRPr="00783C2E" w:rsidRDefault="00783C2E">
      <w:pPr>
        <w:pStyle w:val="BodyText"/>
        <w:spacing w:before="128"/>
        <w:ind w:left="123"/>
        <w:rPr>
          <w:rFonts w:ascii="Arial" w:eastAsia="Arial" w:hAnsi="Arial" w:cs="Arial"/>
        </w:rPr>
      </w:pPr>
      <w:r w:rsidRPr="00783C2E">
        <w:rPr>
          <w:rFonts w:ascii="Arial" w:eastAsia="Arial" w:hAnsi="Arial" w:cs="Arial"/>
          <w:color w:val="CF2974"/>
        </w:rPr>
        <w:t xml:space="preserve">Adelaide: 1–3 </w:t>
      </w:r>
      <w:proofErr w:type="gramStart"/>
      <w:r w:rsidRPr="00783C2E">
        <w:rPr>
          <w:rFonts w:ascii="Arial" w:eastAsia="Arial" w:hAnsi="Arial" w:cs="Arial"/>
          <w:color w:val="CF2974"/>
        </w:rPr>
        <w:t xml:space="preserve">September </w:t>
      </w:r>
      <w:r w:rsidRPr="00783C2E">
        <w:rPr>
          <w:rFonts w:ascii="Arial" w:eastAsia="Arial" w:hAnsi="Arial" w:cs="Arial"/>
          <w:color w:val="CF2974"/>
          <w:spacing w:val="2"/>
        </w:rPr>
        <w:t xml:space="preserve"> </w:t>
      </w:r>
      <w:r w:rsidRPr="00783C2E">
        <w:rPr>
          <w:rFonts w:ascii="Arial" w:eastAsia="Arial" w:hAnsi="Arial" w:cs="Arial"/>
          <w:color w:val="CF2974"/>
        </w:rPr>
        <w:t>2014</w:t>
      </w:r>
      <w:proofErr w:type="gramEnd"/>
    </w:p>
    <w:p w14:paraId="514B0B19" w14:textId="77777777" w:rsidR="00D814DC" w:rsidRPr="00783C2E" w:rsidRDefault="00783C2E">
      <w:pPr>
        <w:pStyle w:val="BodyText"/>
        <w:spacing w:before="17"/>
        <w:ind w:left="123"/>
        <w:rPr>
          <w:rFonts w:ascii="Arial" w:hAnsi="Arial"/>
        </w:rPr>
      </w:pPr>
      <w:r w:rsidRPr="00783C2E">
        <w:rPr>
          <w:rFonts w:ascii="Arial" w:hAnsi="Arial"/>
          <w:color w:val="231F20"/>
          <w:w w:val="105"/>
        </w:rPr>
        <w:t>Safe Schools Coalition SA,</w:t>
      </w:r>
      <w:r w:rsidRPr="00783C2E">
        <w:rPr>
          <w:rFonts w:ascii="Arial" w:hAnsi="Arial"/>
          <w:color w:val="231F20"/>
          <w:spacing w:val="-31"/>
          <w:w w:val="105"/>
        </w:rPr>
        <w:t xml:space="preserve"> </w:t>
      </w:r>
      <w:proofErr w:type="spellStart"/>
      <w:r w:rsidRPr="00783C2E">
        <w:rPr>
          <w:rFonts w:ascii="Arial" w:hAnsi="Arial"/>
          <w:color w:val="231F20"/>
          <w:w w:val="105"/>
        </w:rPr>
        <w:t>SHine</w:t>
      </w:r>
      <w:proofErr w:type="spellEnd"/>
    </w:p>
    <w:p w14:paraId="46F5A6E8" w14:textId="77777777" w:rsidR="00D814DC" w:rsidRPr="00783C2E" w:rsidRDefault="00783C2E">
      <w:pPr>
        <w:pStyle w:val="BodyText"/>
        <w:spacing w:before="15"/>
        <w:ind w:left="123"/>
        <w:rPr>
          <w:rFonts w:ascii="Arial" w:hAnsi="Arial"/>
        </w:rPr>
      </w:pPr>
      <w:r w:rsidRPr="00783C2E">
        <w:rPr>
          <w:rFonts w:ascii="Arial" w:hAnsi="Arial"/>
          <w:color w:val="231F20"/>
        </w:rPr>
        <w:t>South Australian Equal Opportunity</w:t>
      </w:r>
      <w:r w:rsidRPr="00783C2E">
        <w:rPr>
          <w:rFonts w:ascii="Arial" w:hAnsi="Arial"/>
          <w:color w:val="231F20"/>
          <w:spacing w:val="49"/>
        </w:rPr>
        <w:t xml:space="preserve"> </w:t>
      </w:r>
      <w:r w:rsidRPr="00783C2E">
        <w:rPr>
          <w:rFonts w:ascii="Arial" w:hAnsi="Arial"/>
          <w:color w:val="231F20"/>
        </w:rPr>
        <w:t>Commission</w:t>
      </w:r>
    </w:p>
    <w:p w14:paraId="5910F08A" w14:textId="77777777" w:rsidR="00D814DC" w:rsidRPr="00783C2E" w:rsidRDefault="00783C2E">
      <w:pPr>
        <w:pStyle w:val="BodyText"/>
        <w:spacing w:before="128"/>
        <w:ind w:left="123"/>
        <w:rPr>
          <w:rFonts w:ascii="Arial" w:eastAsia="Arial" w:hAnsi="Arial" w:cs="Arial"/>
        </w:rPr>
      </w:pPr>
      <w:r w:rsidRPr="00783C2E">
        <w:rPr>
          <w:rFonts w:ascii="Arial" w:eastAsia="Arial" w:hAnsi="Arial" w:cs="Arial"/>
          <w:color w:val="CF2974"/>
          <w:w w:val="105"/>
        </w:rPr>
        <w:t>Darwin</w:t>
      </w:r>
      <w:r w:rsidRPr="00783C2E">
        <w:rPr>
          <w:rFonts w:ascii="Arial" w:eastAsia="Arial" w:hAnsi="Arial" w:cs="Arial"/>
          <w:color w:val="CF2974"/>
          <w:spacing w:val="-17"/>
          <w:w w:val="105"/>
        </w:rPr>
        <w:t xml:space="preserve"> </w:t>
      </w:r>
      <w:r w:rsidRPr="00783C2E">
        <w:rPr>
          <w:rFonts w:ascii="Arial" w:eastAsia="Arial" w:hAnsi="Arial" w:cs="Arial"/>
          <w:color w:val="CF2974"/>
          <w:w w:val="105"/>
        </w:rPr>
        <w:t>and</w:t>
      </w:r>
      <w:r w:rsidRPr="00783C2E">
        <w:rPr>
          <w:rFonts w:ascii="Arial" w:eastAsia="Arial" w:hAnsi="Arial" w:cs="Arial"/>
          <w:color w:val="CF2974"/>
          <w:spacing w:val="-17"/>
          <w:w w:val="105"/>
        </w:rPr>
        <w:t xml:space="preserve"> </w:t>
      </w:r>
      <w:r w:rsidRPr="00783C2E">
        <w:rPr>
          <w:rFonts w:ascii="Arial" w:eastAsia="Arial" w:hAnsi="Arial" w:cs="Arial"/>
          <w:color w:val="CF2974"/>
          <w:w w:val="105"/>
        </w:rPr>
        <w:t>Alice</w:t>
      </w:r>
      <w:r w:rsidRPr="00783C2E">
        <w:rPr>
          <w:rFonts w:ascii="Arial" w:eastAsia="Arial" w:hAnsi="Arial" w:cs="Arial"/>
          <w:color w:val="CF2974"/>
          <w:spacing w:val="-17"/>
          <w:w w:val="105"/>
        </w:rPr>
        <w:t xml:space="preserve"> </w:t>
      </w:r>
      <w:r w:rsidRPr="00783C2E">
        <w:rPr>
          <w:rFonts w:ascii="Arial" w:eastAsia="Arial" w:hAnsi="Arial" w:cs="Arial"/>
          <w:color w:val="CF2974"/>
          <w:w w:val="105"/>
        </w:rPr>
        <w:t>Springs:</w:t>
      </w:r>
      <w:r w:rsidRPr="00783C2E">
        <w:rPr>
          <w:rFonts w:ascii="Arial" w:eastAsia="Arial" w:hAnsi="Arial" w:cs="Arial"/>
          <w:color w:val="CF2974"/>
          <w:spacing w:val="-17"/>
          <w:w w:val="105"/>
        </w:rPr>
        <w:t xml:space="preserve"> </w:t>
      </w:r>
      <w:r w:rsidRPr="00783C2E">
        <w:rPr>
          <w:rFonts w:ascii="Arial" w:eastAsia="Arial" w:hAnsi="Arial" w:cs="Arial"/>
          <w:color w:val="CF2974"/>
          <w:w w:val="105"/>
        </w:rPr>
        <w:t>22–25</w:t>
      </w:r>
      <w:r w:rsidRPr="00783C2E">
        <w:rPr>
          <w:rFonts w:ascii="Arial" w:eastAsia="Arial" w:hAnsi="Arial" w:cs="Arial"/>
          <w:color w:val="CF2974"/>
          <w:spacing w:val="-17"/>
          <w:w w:val="105"/>
        </w:rPr>
        <w:t xml:space="preserve"> </w:t>
      </w:r>
      <w:r w:rsidRPr="00783C2E">
        <w:rPr>
          <w:rFonts w:ascii="Arial" w:eastAsia="Arial" w:hAnsi="Arial" w:cs="Arial"/>
          <w:color w:val="CF2974"/>
          <w:w w:val="105"/>
        </w:rPr>
        <w:t>September</w:t>
      </w:r>
      <w:r w:rsidRPr="00783C2E">
        <w:rPr>
          <w:rFonts w:ascii="Arial" w:eastAsia="Arial" w:hAnsi="Arial" w:cs="Arial"/>
          <w:color w:val="CF2974"/>
          <w:spacing w:val="-17"/>
          <w:w w:val="105"/>
        </w:rPr>
        <w:t xml:space="preserve"> </w:t>
      </w:r>
      <w:r w:rsidRPr="00783C2E">
        <w:rPr>
          <w:rFonts w:ascii="Arial" w:eastAsia="Arial" w:hAnsi="Arial" w:cs="Arial"/>
          <w:color w:val="CF2974"/>
          <w:w w:val="105"/>
        </w:rPr>
        <w:t>2014</w:t>
      </w:r>
    </w:p>
    <w:p w14:paraId="79E8CB4D" w14:textId="77777777" w:rsidR="00D814DC" w:rsidRPr="00783C2E" w:rsidRDefault="00783C2E">
      <w:pPr>
        <w:pStyle w:val="BodyText"/>
        <w:spacing w:before="17"/>
        <w:ind w:left="123"/>
        <w:rPr>
          <w:rFonts w:ascii="Arial" w:hAnsi="Arial"/>
        </w:rPr>
      </w:pPr>
      <w:r w:rsidRPr="00783C2E">
        <w:rPr>
          <w:rFonts w:ascii="Arial" w:hAnsi="Arial"/>
          <w:color w:val="231F20"/>
        </w:rPr>
        <w:t xml:space="preserve">Damien Ryan, Mayor of </w:t>
      </w:r>
      <w:proofErr w:type="gramStart"/>
      <w:r w:rsidRPr="00783C2E">
        <w:rPr>
          <w:rFonts w:ascii="Arial" w:hAnsi="Arial"/>
          <w:color w:val="231F20"/>
        </w:rPr>
        <w:t xml:space="preserve">Alice </w:t>
      </w:r>
      <w:r w:rsidRPr="00783C2E">
        <w:rPr>
          <w:rFonts w:ascii="Arial" w:hAnsi="Arial"/>
          <w:color w:val="231F20"/>
          <w:spacing w:val="1"/>
        </w:rPr>
        <w:t xml:space="preserve"> </w:t>
      </w:r>
      <w:r w:rsidRPr="00783C2E">
        <w:rPr>
          <w:rFonts w:ascii="Arial" w:hAnsi="Arial"/>
          <w:color w:val="231F20"/>
        </w:rPr>
        <w:t>Springs</w:t>
      </w:r>
      <w:proofErr w:type="gramEnd"/>
    </w:p>
    <w:p w14:paraId="72CC3BC3" w14:textId="77777777" w:rsidR="00D814DC" w:rsidRPr="00783C2E" w:rsidRDefault="00783C2E">
      <w:pPr>
        <w:pStyle w:val="BodyText"/>
        <w:spacing w:before="15" w:line="256" w:lineRule="auto"/>
        <w:ind w:left="123" w:right="160"/>
        <w:rPr>
          <w:rFonts w:ascii="Arial" w:hAnsi="Arial"/>
        </w:rPr>
      </w:pPr>
      <w:r w:rsidRPr="00783C2E">
        <w:rPr>
          <w:rFonts w:ascii="Arial" w:hAnsi="Arial"/>
          <w:color w:val="231F20"/>
        </w:rPr>
        <w:t xml:space="preserve">Northern </w:t>
      </w:r>
      <w:r w:rsidRPr="00783C2E">
        <w:rPr>
          <w:rFonts w:ascii="Arial" w:hAnsi="Arial"/>
          <w:color w:val="231F20"/>
          <w:spacing w:val="-3"/>
        </w:rPr>
        <w:t xml:space="preserve">Territory </w:t>
      </w:r>
      <w:r w:rsidRPr="00783C2E">
        <w:rPr>
          <w:rFonts w:ascii="Arial" w:hAnsi="Arial"/>
          <w:color w:val="231F20"/>
        </w:rPr>
        <w:t>Anti-Discrimination</w:t>
      </w:r>
      <w:r w:rsidRPr="00783C2E">
        <w:rPr>
          <w:rFonts w:ascii="Arial" w:hAnsi="Arial"/>
          <w:color w:val="231F20"/>
          <w:spacing w:val="-28"/>
        </w:rPr>
        <w:t xml:space="preserve"> </w:t>
      </w:r>
      <w:r w:rsidRPr="00783C2E">
        <w:rPr>
          <w:rFonts w:ascii="Arial" w:hAnsi="Arial"/>
          <w:color w:val="231F20"/>
        </w:rPr>
        <w:t>Commission</w:t>
      </w:r>
      <w:r w:rsidRPr="00783C2E">
        <w:rPr>
          <w:rFonts w:ascii="Arial" w:hAnsi="Arial"/>
          <w:color w:val="231F20"/>
          <w:w w:val="106"/>
        </w:rPr>
        <w:t xml:space="preserve"> </w:t>
      </w:r>
      <w:r w:rsidRPr="00783C2E">
        <w:rPr>
          <w:rFonts w:ascii="Arial" w:hAnsi="Arial"/>
          <w:color w:val="231F20"/>
        </w:rPr>
        <w:t>Sisters and Brothers</w:t>
      </w:r>
      <w:r w:rsidRPr="00783C2E">
        <w:rPr>
          <w:rFonts w:ascii="Arial" w:hAnsi="Arial"/>
          <w:color w:val="231F20"/>
          <w:spacing w:val="42"/>
        </w:rPr>
        <w:t xml:space="preserve"> </w:t>
      </w:r>
      <w:r w:rsidRPr="00783C2E">
        <w:rPr>
          <w:rFonts w:ascii="Arial" w:hAnsi="Arial"/>
          <w:color w:val="231F20"/>
        </w:rPr>
        <w:t>NT</w:t>
      </w:r>
    </w:p>
    <w:p w14:paraId="201D8C2C" w14:textId="77777777" w:rsidR="00D814DC" w:rsidRPr="00783C2E" w:rsidRDefault="00783C2E">
      <w:pPr>
        <w:pStyle w:val="BodyText"/>
        <w:ind w:left="123"/>
        <w:rPr>
          <w:rFonts w:ascii="Arial" w:hAnsi="Arial"/>
        </w:rPr>
      </w:pPr>
      <w:r w:rsidRPr="00783C2E">
        <w:rPr>
          <w:rFonts w:ascii="Arial" w:hAnsi="Arial"/>
          <w:color w:val="231F20"/>
          <w:w w:val="105"/>
        </w:rPr>
        <w:t>Alice</w:t>
      </w:r>
      <w:r w:rsidRPr="00783C2E">
        <w:rPr>
          <w:rFonts w:ascii="Arial" w:hAnsi="Arial"/>
          <w:color w:val="231F20"/>
          <w:spacing w:val="-27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Springs</w:t>
      </w:r>
      <w:r w:rsidRPr="00783C2E">
        <w:rPr>
          <w:rFonts w:ascii="Arial" w:hAnsi="Arial"/>
          <w:color w:val="231F20"/>
          <w:spacing w:val="-27"/>
          <w:w w:val="105"/>
        </w:rPr>
        <w:t xml:space="preserve"> </w:t>
      </w:r>
      <w:r w:rsidRPr="00783C2E">
        <w:rPr>
          <w:rFonts w:ascii="Arial" w:hAnsi="Arial"/>
          <w:color w:val="231F20"/>
          <w:spacing w:val="-4"/>
          <w:w w:val="105"/>
        </w:rPr>
        <w:t>Women’s</w:t>
      </w:r>
      <w:r w:rsidRPr="00783C2E">
        <w:rPr>
          <w:rFonts w:ascii="Arial" w:hAnsi="Arial"/>
          <w:color w:val="231F20"/>
          <w:spacing w:val="-27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Shelter</w:t>
      </w:r>
    </w:p>
    <w:p w14:paraId="28972FDB" w14:textId="77777777" w:rsidR="00D814DC" w:rsidRPr="00783C2E" w:rsidRDefault="00783C2E">
      <w:pPr>
        <w:pStyle w:val="BodyText"/>
        <w:spacing w:before="128"/>
        <w:ind w:left="123"/>
        <w:rPr>
          <w:rFonts w:ascii="Arial" w:eastAsia="Arial" w:hAnsi="Arial" w:cs="Arial"/>
        </w:rPr>
      </w:pPr>
      <w:r w:rsidRPr="00783C2E">
        <w:rPr>
          <w:rFonts w:ascii="Arial" w:hAnsi="Arial"/>
          <w:color w:val="CF2974"/>
        </w:rPr>
        <w:t xml:space="preserve">Canberra: 1 </w:t>
      </w:r>
      <w:proofErr w:type="gramStart"/>
      <w:r w:rsidRPr="00783C2E">
        <w:rPr>
          <w:rFonts w:ascii="Arial" w:hAnsi="Arial"/>
          <w:color w:val="CF2974"/>
        </w:rPr>
        <w:t xml:space="preserve">October </w:t>
      </w:r>
      <w:r w:rsidRPr="00783C2E">
        <w:rPr>
          <w:rFonts w:ascii="Arial" w:hAnsi="Arial"/>
          <w:color w:val="CF2974"/>
          <w:spacing w:val="3"/>
        </w:rPr>
        <w:t xml:space="preserve"> </w:t>
      </w:r>
      <w:r w:rsidRPr="00783C2E">
        <w:rPr>
          <w:rFonts w:ascii="Arial" w:hAnsi="Arial"/>
          <w:color w:val="CF2974"/>
        </w:rPr>
        <w:t>2014</w:t>
      </w:r>
      <w:proofErr w:type="gramEnd"/>
      <w:r w:rsidRPr="00783C2E">
        <w:rPr>
          <w:rFonts w:ascii="Arial" w:hAnsi="Arial"/>
          <w:color w:val="CF2974"/>
        </w:rPr>
        <w:t>*</w:t>
      </w:r>
    </w:p>
    <w:p w14:paraId="4B139D0E" w14:textId="77777777" w:rsidR="00D814DC" w:rsidRPr="00783C2E" w:rsidRDefault="00783C2E">
      <w:pPr>
        <w:pStyle w:val="BodyText"/>
        <w:spacing w:before="17"/>
        <w:ind w:left="123"/>
        <w:rPr>
          <w:rFonts w:ascii="Arial" w:hAnsi="Arial"/>
        </w:rPr>
      </w:pPr>
      <w:r w:rsidRPr="00783C2E">
        <w:rPr>
          <w:rFonts w:ascii="Arial" w:hAnsi="Arial"/>
          <w:color w:val="231F20"/>
          <w:w w:val="105"/>
        </w:rPr>
        <w:t>ACT</w:t>
      </w:r>
      <w:r w:rsidRPr="00783C2E">
        <w:rPr>
          <w:rFonts w:ascii="Arial" w:hAnsi="Arial"/>
          <w:color w:val="231F20"/>
          <w:spacing w:val="-12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Human</w:t>
      </w:r>
      <w:r w:rsidRPr="00783C2E">
        <w:rPr>
          <w:rFonts w:ascii="Arial" w:hAnsi="Arial"/>
          <w:color w:val="231F20"/>
          <w:spacing w:val="-12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Rights</w:t>
      </w:r>
      <w:r w:rsidRPr="00783C2E">
        <w:rPr>
          <w:rFonts w:ascii="Arial" w:hAnsi="Arial"/>
          <w:color w:val="231F20"/>
          <w:spacing w:val="-12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Commission</w:t>
      </w:r>
      <w:r w:rsidRPr="00783C2E">
        <w:rPr>
          <w:rFonts w:ascii="Arial" w:hAnsi="Arial"/>
          <w:color w:val="231F20"/>
          <w:spacing w:val="-12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–</w:t>
      </w:r>
      <w:r w:rsidRPr="00783C2E">
        <w:rPr>
          <w:rFonts w:ascii="Arial" w:hAnsi="Arial"/>
          <w:color w:val="231F20"/>
          <w:spacing w:val="-12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public</w:t>
      </w:r>
      <w:r w:rsidRPr="00783C2E">
        <w:rPr>
          <w:rFonts w:ascii="Arial" w:hAnsi="Arial"/>
          <w:color w:val="231F20"/>
          <w:spacing w:val="-12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event</w:t>
      </w:r>
    </w:p>
    <w:p w14:paraId="4A7CFA47" w14:textId="77777777" w:rsidR="00D814DC" w:rsidRPr="00783C2E" w:rsidRDefault="00783C2E">
      <w:pPr>
        <w:pStyle w:val="BodyText"/>
        <w:spacing w:before="128"/>
        <w:ind w:left="123"/>
        <w:rPr>
          <w:rFonts w:ascii="Arial" w:eastAsia="Arial" w:hAnsi="Arial" w:cs="Arial"/>
        </w:rPr>
      </w:pPr>
      <w:r w:rsidRPr="00783C2E">
        <w:rPr>
          <w:rFonts w:ascii="Arial" w:eastAsia="Arial" w:hAnsi="Arial" w:cs="Arial"/>
          <w:color w:val="CF2974"/>
        </w:rPr>
        <w:t xml:space="preserve">Adelaide: 3–6 </w:t>
      </w:r>
      <w:proofErr w:type="gramStart"/>
      <w:r w:rsidRPr="00783C2E">
        <w:rPr>
          <w:rFonts w:ascii="Arial" w:eastAsia="Arial" w:hAnsi="Arial" w:cs="Arial"/>
          <w:color w:val="CF2974"/>
        </w:rPr>
        <w:t xml:space="preserve">October </w:t>
      </w:r>
      <w:r w:rsidRPr="00783C2E">
        <w:rPr>
          <w:rFonts w:ascii="Arial" w:eastAsia="Arial" w:hAnsi="Arial" w:cs="Arial"/>
          <w:color w:val="CF2974"/>
          <w:spacing w:val="3"/>
        </w:rPr>
        <w:t xml:space="preserve"> </w:t>
      </w:r>
      <w:r w:rsidRPr="00783C2E">
        <w:rPr>
          <w:rFonts w:ascii="Arial" w:eastAsia="Arial" w:hAnsi="Arial" w:cs="Arial"/>
          <w:color w:val="CF2974"/>
        </w:rPr>
        <w:t>2014</w:t>
      </w:r>
      <w:proofErr w:type="gramEnd"/>
    </w:p>
    <w:p w14:paraId="379A479E" w14:textId="77777777" w:rsidR="00D814DC" w:rsidRPr="00783C2E" w:rsidRDefault="00783C2E">
      <w:pPr>
        <w:pStyle w:val="BodyText"/>
        <w:spacing w:before="17"/>
        <w:ind w:left="123"/>
        <w:rPr>
          <w:rFonts w:ascii="Arial" w:hAnsi="Arial"/>
        </w:rPr>
      </w:pPr>
      <w:proofErr w:type="gramStart"/>
      <w:r w:rsidRPr="00783C2E">
        <w:rPr>
          <w:rFonts w:ascii="Arial" w:hAnsi="Arial"/>
          <w:color w:val="231F20"/>
          <w:spacing w:val="-5"/>
        </w:rPr>
        <w:t xml:space="preserve">ANZPATH  </w:t>
      </w:r>
      <w:r w:rsidRPr="00783C2E">
        <w:rPr>
          <w:rFonts w:ascii="Arial" w:hAnsi="Arial"/>
          <w:color w:val="231F20"/>
        </w:rPr>
        <w:t>Conference</w:t>
      </w:r>
      <w:proofErr w:type="gramEnd"/>
      <w:r w:rsidRPr="00783C2E">
        <w:rPr>
          <w:rFonts w:ascii="Arial" w:hAnsi="Arial"/>
          <w:color w:val="231F20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organisers</w:t>
      </w:r>
      <w:proofErr w:type="spellEnd"/>
      <w:r w:rsidRPr="00783C2E">
        <w:rPr>
          <w:rFonts w:ascii="Arial" w:hAnsi="Arial"/>
          <w:color w:val="231F20"/>
        </w:rPr>
        <w:t xml:space="preserve"> &amp;</w:t>
      </w:r>
      <w:r w:rsidRPr="00783C2E">
        <w:rPr>
          <w:rFonts w:ascii="Arial" w:hAnsi="Arial"/>
          <w:color w:val="231F20"/>
          <w:spacing w:val="34"/>
        </w:rPr>
        <w:t xml:space="preserve"> </w:t>
      </w:r>
      <w:r w:rsidRPr="00783C2E">
        <w:rPr>
          <w:rFonts w:ascii="Arial" w:hAnsi="Arial"/>
          <w:color w:val="231F20"/>
        </w:rPr>
        <w:t>delegates</w:t>
      </w:r>
    </w:p>
    <w:p w14:paraId="34BA395D" w14:textId="77777777" w:rsidR="00D814DC" w:rsidRPr="00783C2E" w:rsidRDefault="00783C2E">
      <w:pPr>
        <w:pStyle w:val="BodyText"/>
        <w:spacing w:before="128"/>
        <w:ind w:left="123"/>
        <w:rPr>
          <w:rFonts w:ascii="Arial" w:eastAsia="Arial" w:hAnsi="Arial" w:cs="Arial"/>
        </w:rPr>
      </w:pPr>
      <w:r w:rsidRPr="00783C2E">
        <w:rPr>
          <w:rFonts w:ascii="Arial" w:eastAsia="Arial" w:hAnsi="Arial" w:cs="Arial"/>
          <w:color w:val="CF2974"/>
          <w:w w:val="105"/>
        </w:rPr>
        <w:t>Perth</w:t>
      </w:r>
      <w:r w:rsidRPr="00783C2E">
        <w:rPr>
          <w:rFonts w:ascii="Arial" w:eastAsia="Arial" w:hAnsi="Arial" w:cs="Arial"/>
          <w:color w:val="CF2974"/>
          <w:spacing w:val="-16"/>
          <w:w w:val="105"/>
        </w:rPr>
        <w:t xml:space="preserve"> </w:t>
      </w:r>
      <w:r w:rsidRPr="00783C2E">
        <w:rPr>
          <w:rFonts w:ascii="Arial" w:eastAsia="Arial" w:hAnsi="Arial" w:cs="Arial"/>
          <w:color w:val="CF2974"/>
          <w:w w:val="105"/>
        </w:rPr>
        <w:t>and</w:t>
      </w:r>
      <w:r w:rsidRPr="00783C2E">
        <w:rPr>
          <w:rFonts w:ascii="Arial" w:eastAsia="Arial" w:hAnsi="Arial" w:cs="Arial"/>
          <w:color w:val="CF2974"/>
          <w:spacing w:val="-16"/>
          <w:w w:val="105"/>
        </w:rPr>
        <w:t xml:space="preserve"> </w:t>
      </w:r>
      <w:proofErr w:type="spellStart"/>
      <w:r w:rsidRPr="00783C2E">
        <w:rPr>
          <w:rFonts w:ascii="Arial" w:eastAsia="Arial" w:hAnsi="Arial" w:cs="Arial"/>
          <w:color w:val="CF2974"/>
          <w:w w:val="105"/>
        </w:rPr>
        <w:t>Kalgoorlie</w:t>
      </w:r>
      <w:proofErr w:type="spellEnd"/>
      <w:r w:rsidRPr="00783C2E">
        <w:rPr>
          <w:rFonts w:ascii="Arial" w:eastAsia="Arial" w:hAnsi="Arial" w:cs="Arial"/>
          <w:color w:val="CF2974"/>
          <w:w w:val="105"/>
        </w:rPr>
        <w:t>:</w:t>
      </w:r>
      <w:r w:rsidRPr="00783C2E">
        <w:rPr>
          <w:rFonts w:ascii="Arial" w:eastAsia="Arial" w:hAnsi="Arial" w:cs="Arial"/>
          <w:color w:val="CF2974"/>
          <w:spacing w:val="-16"/>
          <w:w w:val="105"/>
        </w:rPr>
        <w:t xml:space="preserve"> </w:t>
      </w:r>
      <w:r w:rsidRPr="00783C2E">
        <w:rPr>
          <w:rFonts w:ascii="Arial" w:eastAsia="Arial" w:hAnsi="Arial" w:cs="Arial"/>
          <w:color w:val="CF2974"/>
          <w:w w:val="105"/>
        </w:rPr>
        <w:t>13–15</w:t>
      </w:r>
      <w:r w:rsidRPr="00783C2E">
        <w:rPr>
          <w:rFonts w:ascii="Arial" w:eastAsia="Arial" w:hAnsi="Arial" w:cs="Arial"/>
          <w:color w:val="CF2974"/>
          <w:spacing w:val="-16"/>
          <w:w w:val="105"/>
        </w:rPr>
        <w:t xml:space="preserve"> </w:t>
      </w:r>
      <w:r w:rsidRPr="00783C2E">
        <w:rPr>
          <w:rFonts w:ascii="Arial" w:eastAsia="Arial" w:hAnsi="Arial" w:cs="Arial"/>
          <w:color w:val="CF2974"/>
          <w:w w:val="105"/>
        </w:rPr>
        <w:t>October</w:t>
      </w:r>
      <w:r w:rsidRPr="00783C2E">
        <w:rPr>
          <w:rFonts w:ascii="Arial" w:eastAsia="Arial" w:hAnsi="Arial" w:cs="Arial"/>
          <w:color w:val="CF2974"/>
          <w:spacing w:val="-16"/>
          <w:w w:val="105"/>
        </w:rPr>
        <w:t xml:space="preserve"> </w:t>
      </w:r>
      <w:r w:rsidRPr="00783C2E">
        <w:rPr>
          <w:rFonts w:ascii="Arial" w:eastAsia="Arial" w:hAnsi="Arial" w:cs="Arial"/>
          <w:color w:val="CF2974"/>
          <w:w w:val="105"/>
        </w:rPr>
        <w:t>2014</w:t>
      </w:r>
    </w:p>
    <w:p w14:paraId="67376AC4" w14:textId="77777777" w:rsidR="00D814DC" w:rsidRPr="00783C2E" w:rsidRDefault="00783C2E">
      <w:pPr>
        <w:pStyle w:val="BodyText"/>
        <w:spacing w:before="17"/>
        <w:ind w:left="123"/>
        <w:rPr>
          <w:rFonts w:ascii="Arial" w:hAnsi="Arial"/>
        </w:rPr>
      </w:pPr>
      <w:proofErr w:type="spellStart"/>
      <w:r w:rsidRPr="00783C2E">
        <w:rPr>
          <w:rFonts w:ascii="Arial" w:hAnsi="Arial"/>
          <w:color w:val="231F20"/>
        </w:rPr>
        <w:t>Centrecare</w:t>
      </w:r>
      <w:proofErr w:type="spellEnd"/>
      <w:r w:rsidRPr="00783C2E">
        <w:rPr>
          <w:rFonts w:ascii="Arial" w:hAnsi="Arial"/>
          <w:color w:val="231F20"/>
        </w:rPr>
        <w:t xml:space="preserve"> </w:t>
      </w:r>
      <w:r w:rsidRPr="00783C2E">
        <w:rPr>
          <w:rFonts w:ascii="Arial" w:hAnsi="Arial"/>
          <w:color w:val="231F20"/>
          <w:spacing w:val="-3"/>
        </w:rPr>
        <w:t xml:space="preserve">WA </w:t>
      </w:r>
      <w:proofErr w:type="spellStart"/>
      <w:r w:rsidRPr="00783C2E">
        <w:rPr>
          <w:rFonts w:ascii="Arial" w:hAnsi="Arial"/>
          <w:color w:val="231F20"/>
        </w:rPr>
        <w:t>Kalgoorlie</w:t>
      </w:r>
      <w:proofErr w:type="spellEnd"/>
    </w:p>
    <w:p w14:paraId="5407D411" w14:textId="77777777" w:rsidR="00D814DC" w:rsidRPr="00783C2E" w:rsidRDefault="00783C2E">
      <w:pPr>
        <w:pStyle w:val="BodyText"/>
        <w:spacing w:before="15" w:line="256" w:lineRule="auto"/>
        <w:ind w:left="123" w:right="160"/>
        <w:rPr>
          <w:rFonts w:ascii="Arial" w:hAnsi="Arial"/>
        </w:rPr>
      </w:pPr>
      <w:r w:rsidRPr="00783C2E">
        <w:rPr>
          <w:rFonts w:ascii="Arial" w:hAnsi="Arial"/>
          <w:color w:val="231F20"/>
        </w:rPr>
        <w:t>Equal Opportunity Commission Western Australia</w:t>
      </w:r>
      <w:r w:rsidRPr="00783C2E">
        <w:rPr>
          <w:rFonts w:ascii="Arial" w:hAnsi="Arial"/>
          <w:color w:val="231F20"/>
          <w:spacing w:val="-36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Kalgoorlie</w:t>
      </w:r>
      <w:proofErr w:type="spellEnd"/>
      <w:r w:rsidRPr="00783C2E">
        <w:rPr>
          <w:rFonts w:ascii="Arial" w:hAnsi="Arial"/>
          <w:color w:val="231F20"/>
        </w:rPr>
        <w:t xml:space="preserve"> Accommodation Support (</w:t>
      </w:r>
      <w:proofErr w:type="spellStart"/>
      <w:r w:rsidRPr="00783C2E">
        <w:rPr>
          <w:rFonts w:ascii="Arial" w:hAnsi="Arial"/>
          <w:color w:val="231F20"/>
        </w:rPr>
        <w:t>Anglicare</w:t>
      </w:r>
      <w:proofErr w:type="spellEnd"/>
      <w:r w:rsidRPr="00783C2E">
        <w:rPr>
          <w:rFonts w:ascii="Arial" w:hAnsi="Arial"/>
          <w:color w:val="231F20"/>
          <w:spacing w:val="14"/>
        </w:rPr>
        <w:t xml:space="preserve"> </w:t>
      </w:r>
      <w:r w:rsidRPr="00783C2E">
        <w:rPr>
          <w:rFonts w:ascii="Arial" w:hAnsi="Arial"/>
          <w:color w:val="231F20"/>
        </w:rPr>
        <w:t>WA)</w:t>
      </w:r>
      <w:r w:rsidRPr="00783C2E">
        <w:rPr>
          <w:rFonts w:ascii="Arial" w:hAnsi="Arial"/>
          <w:color w:val="231F20"/>
          <w:w w:val="94"/>
        </w:rPr>
        <w:t xml:space="preserve"> </w:t>
      </w:r>
      <w:r w:rsidRPr="00783C2E">
        <w:rPr>
          <w:rFonts w:ascii="Arial" w:hAnsi="Arial"/>
          <w:color w:val="231F20"/>
        </w:rPr>
        <w:t>Pride</w:t>
      </w:r>
      <w:r w:rsidRPr="00783C2E">
        <w:rPr>
          <w:rFonts w:ascii="Arial" w:hAnsi="Arial"/>
          <w:color w:val="231F20"/>
          <w:spacing w:val="19"/>
        </w:rPr>
        <w:t xml:space="preserve"> </w:t>
      </w:r>
      <w:r w:rsidRPr="00783C2E">
        <w:rPr>
          <w:rFonts w:ascii="Arial" w:hAnsi="Arial"/>
          <w:color w:val="231F20"/>
          <w:spacing w:val="-3"/>
        </w:rPr>
        <w:t>WA</w:t>
      </w:r>
    </w:p>
    <w:p w14:paraId="4B5F7B79" w14:textId="77777777" w:rsidR="00D814DC" w:rsidRPr="00783C2E" w:rsidRDefault="00783C2E">
      <w:pPr>
        <w:pStyle w:val="BodyText"/>
        <w:ind w:left="123"/>
        <w:rPr>
          <w:rFonts w:ascii="Arial" w:hAnsi="Arial"/>
        </w:rPr>
      </w:pPr>
      <w:r w:rsidRPr="00783C2E">
        <w:rPr>
          <w:rFonts w:ascii="Arial" w:hAnsi="Arial"/>
          <w:color w:val="231F20"/>
          <w:w w:val="105"/>
        </w:rPr>
        <w:t>St</w:t>
      </w:r>
      <w:r w:rsidRPr="00783C2E">
        <w:rPr>
          <w:rFonts w:ascii="Arial" w:hAnsi="Arial"/>
          <w:color w:val="231F20"/>
          <w:spacing w:val="-1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Andrews</w:t>
      </w:r>
      <w:r w:rsidRPr="00783C2E">
        <w:rPr>
          <w:rFonts w:ascii="Arial" w:hAnsi="Arial"/>
          <w:color w:val="231F20"/>
          <w:spacing w:val="-1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Anglican</w:t>
      </w:r>
      <w:r w:rsidRPr="00783C2E">
        <w:rPr>
          <w:rFonts w:ascii="Arial" w:hAnsi="Arial"/>
          <w:color w:val="231F20"/>
          <w:spacing w:val="-1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Church</w:t>
      </w:r>
    </w:p>
    <w:p w14:paraId="2910AEFE" w14:textId="77777777" w:rsidR="00D814DC" w:rsidRPr="00783C2E" w:rsidRDefault="00783C2E">
      <w:pPr>
        <w:pStyle w:val="BodyText"/>
        <w:spacing w:before="15" w:line="256" w:lineRule="auto"/>
        <w:ind w:left="123"/>
        <w:rPr>
          <w:rFonts w:ascii="Arial" w:hAnsi="Arial"/>
        </w:rPr>
      </w:pPr>
      <w:r w:rsidRPr="00783C2E">
        <w:rPr>
          <w:rFonts w:ascii="Arial" w:hAnsi="Arial"/>
          <w:color w:val="231F20"/>
        </w:rPr>
        <w:t>Living Proud (formerly the Gay and Lesbian</w:t>
      </w:r>
      <w:r w:rsidRPr="00783C2E">
        <w:rPr>
          <w:rFonts w:ascii="Arial" w:hAnsi="Arial"/>
          <w:color w:val="231F20"/>
          <w:spacing w:val="-17"/>
        </w:rPr>
        <w:t xml:space="preserve"> </w:t>
      </w:r>
      <w:r w:rsidRPr="00783C2E">
        <w:rPr>
          <w:rFonts w:ascii="Arial" w:hAnsi="Arial"/>
          <w:color w:val="231F20"/>
        </w:rPr>
        <w:t>Community</w:t>
      </w:r>
      <w:r w:rsidRPr="00783C2E">
        <w:rPr>
          <w:rFonts w:ascii="Arial" w:hAnsi="Arial"/>
          <w:color w:val="231F20"/>
          <w:w w:val="101"/>
        </w:rPr>
        <w:t xml:space="preserve"> </w:t>
      </w:r>
      <w:r w:rsidRPr="00783C2E">
        <w:rPr>
          <w:rFonts w:ascii="Arial" w:hAnsi="Arial"/>
          <w:color w:val="231F20"/>
        </w:rPr>
        <w:t>Services of</w:t>
      </w:r>
      <w:r w:rsidRPr="00783C2E">
        <w:rPr>
          <w:rFonts w:ascii="Arial" w:hAnsi="Arial"/>
          <w:color w:val="231F20"/>
          <w:spacing w:val="14"/>
        </w:rPr>
        <w:t xml:space="preserve"> </w:t>
      </w:r>
      <w:r w:rsidRPr="00783C2E">
        <w:rPr>
          <w:rFonts w:ascii="Arial" w:hAnsi="Arial"/>
          <w:color w:val="231F20"/>
        </w:rPr>
        <w:t>WA)</w:t>
      </w:r>
    </w:p>
    <w:p w14:paraId="00161E8B" w14:textId="77777777" w:rsidR="00D814DC" w:rsidRPr="00783C2E" w:rsidRDefault="00783C2E">
      <w:pPr>
        <w:pStyle w:val="BodyText"/>
        <w:spacing w:before="114"/>
        <w:ind w:left="123"/>
        <w:rPr>
          <w:rFonts w:ascii="Arial" w:eastAsia="Arial" w:hAnsi="Arial" w:cs="Arial"/>
        </w:rPr>
      </w:pPr>
      <w:r w:rsidRPr="00783C2E">
        <w:rPr>
          <w:rFonts w:ascii="Arial" w:hAnsi="Arial"/>
          <w:color w:val="CF2974"/>
        </w:rPr>
        <w:t>Sydney: 21 October</w:t>
      </w:r>
      <w:r w:rsidRPr="00783C2E">
        <w:rPr>
          <w:rFonts w:ascii="Arial" w:hAnsi="Arial"/>
          <w:color w:val="CF2974"/>
          <w:spacing w:val="49"/>
        </w:rPr>
        <w:t xml:space="preserve"> </w:t>
      </w:r>
      <w:r w:rsidRPr="00783C2E">
        <w:rPr>
          <w:rFonts w:ascii="Arial" w:hAnsi="Arial"/>
          <w:color w:val="CF2974"/>
        </w:rPr>
        <w:t>2014*</w:t>
      </w:r>
    </w:p>
    <w:p w14:paraId="6B9E6CEC" w14:textId="77777777" w:rsidR="00D814DC" w:rsidRPr="00783C2E" w:rsidRDefault="00783C2E">
      <w:pPr>
        <w:pStyle w:val="BodyText"/>
        <w:spacing w:before="17"/>
        <w:ind w:left="123"/>
        <w:rPr>
          <w:rFonts w:ascii="Arial" w:hAnsi="Arial"/>
        </w:rPr>
      </w:pPr>
      <w:r w:rsidRPr="00783C2E">
        <w:rPr>
          <w:rFonts w:ascii="Arial" w:hAnsi="Arial"/>
          <w:color w:val="231F20"/>
        </w:rPr>
        <w:t>National LGBTI Health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Alliance</w:t>
      </w:r>
    </w:p>
    <w:p w14:paraId="37C57CF1" w14:textId="77777777" w:rsidR="00D814DC" w:rsidRPr="00783C2E" w:rsidRDefault="00783C2E">
      <w:pPr>
        <w:pStyle w:val="BodyText"/>
        <w:spacing w:before="128" w:line="259" w:lineRule="auto"/>
        <w:ind w:left="123" w:right="840"/>
        <w:rPr>
          <w:rFonts w:ascii="Arial" w:eastAsia="Arial" w:hAnsi="Arial" w:cs="Arial"/>
        </w:rPr>
      </w:pPr>
      <w:r w:rsidRPr="00783C2E">
        <w:rPr>
          <w:rFonts w:ascii="Arial" w:eastAsia="Arial" w:hAnsi="Arial" w:cs="Arial"/>
          <w:color w:val="CF2974"/>
          <w:w w:val="105"/>
        </w:rPr>
        <w:t>Cairns,</w:t>
      </w:r>
      <w:r w:rsidRPr="00783C2E">
        <w:rPr>
          <w:rFonts w:ascii="Arial" w:eastAsia="Arial" w:hAnsi="Arial" w:cs="Arial"/>
          <w:color w:val="CF2974"/>
          <w:spacing w:val="-11"/>
          <w:w w:val="105"/>
        </w:rPr>
        <w:t xml:space="preserve"> </w:t>
      </w:r>
      <w:r w:rsidRPr="00783C2E">
        <w:rPr>
          <w:rFonts w:ascii="Arial" w:eastAsia="Arial" w:hAnsi="Arial" w:cs="Arial"/>
          <w:color w:val="CF2974"/>
          <w:spacing w:val="-3"/>
          <w:w w:val="105"/>
        </w:rPr>
        <w:t>Townsville</w:t>
      </w:r>
      <w:r w:rsidRPr="00783C2E">
        <w:rPr>
          <w:rFonts w:ascii="Arial" w:eastAsia="Arial" w:hAnsi="Arial" w:cs="Arial"/>
          <w:color w:val="CF2974"/>
          <w:spacing w:val="-11"/>
          <w:w w:val="105"/>
        </w:rPr>
        <w:t xml:space="preserve"> </w:t>
      </w:r>
      <w:r w:rsidRPr="00783C2E">
        <w:rPr>
          <w:rFonts w:ascii="Arial" w:eastAsia="Arial" w:hAnsi="Arial" w:cs="Arial"/>
          <w:color w:val="CF2974"/>
          <w:w w:val="105"/>
        </w:rPr>
        <w:t>and</w:t>
      </w:r>
      <w:r w:rsidRPr="00783C2E">
        <w:rPr>
          <w:rFonts w:ascii="Arial" w:eastAsia="Arial" w:hAnsi="Arial" w:cs="Arial"/>
          <w:color w:val="CF2974"/>
          <w:spacing w:val="-11"/>
          <w:w w:val="105"/>
        </w:rPr>
        <w:t xml:space="preserve"> </w:t>
      </w:r>
      <w:r w:rsidRPr="00783C2E">
        <w:rPr>
          <w:rFonts w:ascii="Arial" w:eastAsia="Arial" w:hAnsi="Arial" w:cs="Arial"/>
          <w:color w:val="CF2974"/>
          <w:w w:val="105"/>
        </w:rPr>
        <w:t>Charters</w:t>
      </w:r>
      <w:r w:rsidRPr="00783C2E">
        <w:rPr>
          <w:rFonts w:ascii="Arial" w:eastAsia="Arial" w:hAnsi="Arial" w:cs="Arial"/>
          <w:color w:val="CF2974"/>
          <w:spacing w:val="-11"/>
          <w:w w:val="105"/>
        </w:rPr>
        <w:t xml:space="preserve"> </w:t>
      </w:r>
      <w:r w:rsidRPr="00783C2E">
        <w:rPr>
          <w:rFonts w:ascii="Arial" w:eastAsia="Arial" w:hAnsi="Arial" w:cs="Arial"/>
          <w:color w:val="CF2974"/>
          <w:spacing w:val="-3"/>
          <w:w w:val="105"/>
        </w:rPr>
        <w:t>Towers:</w:t>
      </w:r>
      <w:r w:rsidRPr="00783C2E">
        <w:rPr>
          <w:rFonts w:ascii="Arial" w:eastAsia="Arial" w:hAnsi="Arial" w:cs="Arial"/>
          <w:color w:val="CF2974"/>
          <w:w w:val="104"/>
        </w:rPr>
        <w:t xml:space="preserve"> </w:t>
      </w:r>
      <w:r w:rsidRPr="00783C2E">
        <w:rPr>
          <w:rFonts w:ascii="Arial" w:eastAsia="Arial" w:hAnsi="Arial" w:cs="Arial"/>
          <w:color w:val="CF2974"/>
          <w:w w:val="105"/>
        </w:rPr>
        <w:t>27–29</w:t>
      </w:r>
      <w:r w:rsidRPr="00783C2E">
        <w:rPr>
          <w:rFonts w:ascii="Arial" w:eastAsia="Arial" w:hAnsi="Arial" w:cs="Arial"/>
          <w:color w:val="CF2974"/>
          <w:spacing w:val="-28"/>
          <w:w w:val="105"/>
        </w:rPr>
        <w:t xml:space="preserve"> </w:t>
      </w:r>
      <w:r w:rsidRPr="00783C2E">
        <w:rPr>
          <w:rFonts w:ascii="Arial" w:eastAsia="Arial" w:hAnsi="Arial" w:cs="Arial"/>
          <w:color w:val="CF2974"/>
          <w:w w:val="105"/>
        </w:rPr>
        <w:t>October</w:t>
      </w:r>
      <w:r w:rsidRPr="00783C2E">
        <w:rPr>
          <w:rFonts w:ascii="Arial" w:eastAsia="Arial" w:hAnsi="Arial" w:cs="Arial"/>
          <w:color w:val="CF2974"/>
          <w:spacing w:val="-28"/>
          <w:w w:val="105"/>
        </w:rPr>
        <w:t xml:space="preserve"> </w:t>
      </w:r>
      <w:r w:rsidRPr="00783C2E">
        <w:rPr>
          <w:rFonts w:ascii="Arial" w:eastAsia="Arial" w:hAnsi="Arial" w:cs="Arial"/>
          <w:color w:val="CF2974"/>
          <w:w w:val="105"/>
        </w:rPr>
        <w:t>2014</w:t>
      </w:r>
    </w:p>
    <w:p w14:paraId="2E56FDB2" w14:textId="77777777" w:rsidR="00D814DC" w:rsidRPr="00783C2E" w:rsidRDefault="00783C2E">
      <w:pPr>
        <w:pStyle w:val="BodyText"/>
        <w:ind w:left="123"/>
        <w:rPr>
          <w:rFonts w:ascii="Arial" w:hAnsi="Arial"/>
        </w:rPr>
      </w:pPr>
      <w:r w:rsidRPr="00783C2E">
        <w:rPr>
          <w:rFonts w:ascii="Arial" w:hAnsi="Arial"/>
          <w:color w:val="231F20"/>
          <w:w w:val="105"/>
        </w:rPr>
        <w:t>Cairns</w:t>
      </w:r>
      <w:r w:rsidRPr="00783C2E">
        <w:rPr>
          <w:rFonts w:ascii="Arial" w:hAnsi="Arial"/>
          <w:color w:val="231F20"/>
          <w:spacing w:val="-23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Regional</w:t>
      </w:r>
      <w:r w:rsidRPr="00783C2E">
        <w:rPr>
          <w:rFonts w:ascii="Arial" w:hAnsi="Arial"/>
          <w:color w:val="231F20"/>
          <w:spacing w:val="-23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Council</w:t>
      </w:r>
      <w:r w:rsidRPr="00783C2E">
        <w:rPr>
          <w:rFonts w:ascii="Arial" w:hAnsi="Arial"/>
          <w:color w:val="231F20"/>
          <w:spacing w:val="-23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–</w:t>
      </w:r>
      <w:r w:rsidRPr="00783C2E">
        <w:rPr>
          <w:rFonts w:ascii="Arial" w:hAnsi="Arial"/>
          <w:color w:val="231F20"/>
          <w:spacing w:val="-23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public</w:t>
      </w:r>
      <w:r w:rsidRPr="00783C2E">
        <w:rPr>
          <w:rFonts w:ascii="Arial" w:hAnsi="Arial"/>
          <w:color w:val="231F20"/>
          <w:spacing w:val="-23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event</w:t>
      </w:r>
    </w:p>
    <w:p w14:paraId="5A4F6ED4" w14:textId="77777777" w:rsidR="00D814DC" w:rsidRPr="00783C2E" w:rsidRDefault="00783C2E">
      <w:pPr>
        <w:pStyle w:val="BodyText"/>
        <w:spacing w:before="15" w:line="256" w:lineRule="auto"/>
        <w:ind w:left="123"/>
        <w:rPr>
          <w:rFonts w:ascii="Arial" w:hAnsi="Arial"/>
        </w:rPr>
      </w:pPr>
      <w:r w:rsidRPr="00783C2E">
        <w:rPr>
          <w:rFonts w:ascii="Arial" w:hAnsi="Arial"/>
          <w:color w:val="231F20"/>
          <w:w w:val="105"/>
        </w:rPr>
        <w:t>Charters</w:t>
      </w:r>
      <w:r w:rsidRPr="00783C2E">
        <w:rPr>
          <w:rFonts w:ascii="Arial" w:hAnsi="Arial"/>
          <w:color w:val="231F20"/>
          <w:spacing w:val="-27"/>
          <w:w w:val="105"/>
        </w:rPr>
        <w:t xml:space="preserve"> </w:t>
      </w:r>
      <w:r w:rsidRPr="00783C2E">
        <w:rPr>
          <w:rFonts w:ascii="Arial" w:hAnsi="Arial"/>
          <w:color w:val="231F20"/>
          <w:spacing w:val="-4"/>
          <w:w w:val="105"/>
        </w:rPr>
        <w:t>Towers</w:t>
      </w:r>
      <w:r w:rsidRPr="00783C2E">
        <w:rPr>
          <w:rFonts w:ascii="Arial" w:hAnsi="Arial"/>
          <w:color w:val="231F20"/>
          <w:spacing w:val="-27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Regional</w:t>
      </w:r>
      <w:r w:rsidRPr="00783C2E">
        <w:rPr>
          <w:rFonts w:ascii="Arial" w:hAnsi="Arial"/>
          <w:color w:val="231F20"/>
          <w:spacing w:val="-27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Council</w:t>
      </w:r>
      <w:r w:rsidRPr="00783C2E">
        <w:rPr>
          <w:rFonts w:ascii="Arial" w:hAnsi="Arial"/>
          <w:color w:val="231F20"/>
          <w:spacing w:val="-27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–</w:t>
      </w:r>
      <w:r w:rsidRPr="00783C2E">
        <w:rPr>
          <w:rFonts w:ascii="Arial" w:hAnsi="Arial"/>
          <w:color w:val="231F20"/>
          <w:spacing w:val="-27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public</w:t>
      </w:r>
      <w:r w:rsidRPr="00783C2E">
        <w:rPr>
          <w:rFonts w:ascii="Arial" w:hAnsi="Arial"/>
          <w:color w:val="231F20"/>
          <w:spacing w:val="-27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event</w:t>
      </w:r>
      <w:r w:rsidRPr="00783C2E">
        <w:rPr>
          <w:rFonts w:ascii="Arial" w:hAnsi="Arial"/>
          <w:color w:val="231F20"/>
          <w:w w:val="96"/>
        </w:rPr>
        <w:t xml:space="preserve"> </w:t>
      </w:r>
      <w:r w:rsidRPr="00783C2E">
        <w:rPr>
          <w:rFonts w:ascii="Arial" w:hAnsi="Arial"/>
          <w:color w:val="231F20"/>
          <w:w w:val="105"/>
        </w:rPr>
        <w:t>Queensland AIDS Council</w:t>
      </w:r>
      <w:r w:rsidRPr="00783C2E">
        <w:rPr>
          <w:rFonts w:ascii="Arial" w:hAnsi="Arial"/>
          <w:color w:val="231F20"/>
          <w:spacing w:val="-36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(</w:t>
      </w:r>
      <w:proofErr w:type="spellStart"/>
      <w:r w:rsidRPr="00783C2E">
        <w:rPr>
          <w:rFonts w:ascii="Arial" w:hAnsi="Arial"/>
          <w:color w:val="231F20"/>
          <w:w w:val="105"/>
        </w:rPr>
        <w:t>QuAC</w:t>
      </w:r>
      <w:proofErr w:type="spellEnd"/>
      <w:r w:rsidRPr="00783C2E">
        <w:rPr>
          <w:rFonts w:ascii="Arial" w:hAnsi="Arial"/>
          <w:color w:val="231F20"/>
          <w:w w:val="105"/>
        </w:rPr>
        <w:t>)</w:t>
      </w:r>
    </w:p>
    <w:p w14:paraId="345B9AB3" w14:textId="77777777" w:rsidR="00D814DC" w:rsidRPr="00783C2E" w:rsidRDefault="00783C2E">
      <w:pPr>
        <w:pStyle w:val="BodyText"/>
        <w:ind w:left="123"/>
        <w:rPr>
          <w:rFonts w:ascii="Arial" w:hAnsi="Arial"/>
        </w:rPr>
      </w:pPr>
      <w:r w:rsidRPr="00783C2E">
        <w:rPr>
          <w:rFonts w:ascii="Arial" w:hAnsi="Arial"/>
          <w:color w:val="231F20"/>
          <w:spacing w:val="-3"/>
        </w:rPr>
        <w:t xml:space="preserve">Townsville </w:t>
      </w:r>
      <w:r w:rsidRPr="00783C2E">
        <w:rPr>
          <w:rFonts w:ascii="Arial" w:hAnsi="Arial"/>
          <w:color w:val="231F20"/>
        </w:rPr>
        <w:t>Correctional</w:t>
      </w:r>
      <w:r w:rsidRPr="00783C2E">
        <w:rPr>
          <w:rFonts w:ascii="Arial" w:hAnsi="Arial"/>
          <w:color w:val="231F20"/>
          <w:spacing w:val="-33"/>
        </w:rPr>
        <w:t xml:space="preserve"> </w:t>
      </w:r>
      <w:r w:rsidRPr="00783C2E">
        <w:rPr>
          <w:rFonts w:ascii="Arial" w:hAnsi="Arial"/>
          <w:color w:val="231F20"/>
        </w:rPr>
        <w:t>Centre</w:t>
      </w:r>
    </w:p>
    <w:p w14:paraId="394A9D25" w14:textId="77777777" w:rsidR="00D814DC" w:rsidRPr="00783C2E" w:rsidRDefault="00783C2E">
      <w:pPr>
        <w:pStyle w:val="BodyText"/>
        <w:spacing w:before="15" w:line="256" w:lineRule="auto"/>
        <w:ind w:left="123"/>
        <w:rPr>
          <w:rFonts w:ascii="Arial" w:hAnsi="Arial"/>
        </w:rPr>
      </w:pPr>
      <w:proofErr w:type="spellStart"/>
      <w:r w:rsidRPr="00783C2E">
        <w:rPr>
          <w:rFonts w:ascii="Arial" w:hAnsi="Arial"/>
          <w:color w:val="231F20"/>
        </w:rPr>
        <w:t>TransHealth</w:t>
      </w:r>
      <w:proofErr w:type="spellEnd"/>
      <w:r w:rsidRPr="00783C2E">
        <w:rPr>
          <w:rFonts w:ascii="Arial" w:hAnsi="Arial"/>
          <w:color w:val="231F20"/>
        </w:rPr>
        <w:t xml:space="preserve"> Australia and Cairns Sexual Health</w:t>
      </w:r>
      <w:r w:rsidRPr="00783C2E">
        <w:rPr>
          <w:rFonts w:ascii="Arial" w:hAnsi="Arial"/>
          <w:color w:val="231F20"/>
          <w:spacing w:val="-7"/>
        </w:rPr>
        <w:t xml:space="preserve"> </w:t>
      </w:r>
      <w:r w:rsidRPr="00783C2E">
        <w:rPr>
          <w:rFonts w:ascii="Arial" w:hAnsi="Arial"/>
          <w:color w:val="231F20"/>
        </w:rPr>
        <w:t>Service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Stand Up With</w:t>
      </w:r>
      <w:r w:rsidRPr="00783C2E">
        <w:rPr>
          <w:rFonts w:ascii="Arial" w:hAnsi="Arial"/>
          <w:color w:val="231F20"/>
          <w:spacing w:val="19"/>
        </w:rPr>
        <w:t xml:space="preserve"> </w:t>
      </w:r>
      <w:r w:rsidRPr="00783C2E">
        <w:rPr>
          <w:rFonts w:ascii="Arial" w:hAnsi="Arial"/>
          <w:color w:val="231F20"/>
        </w:rPr>
        <w:t>Pride</w:t>
      </w:r>
    </w:p>
    <w:p w14:paraId="7E7B5F4B" w14:textId="77777777" w:rsidR="00D814DC" w:rsidRPr="00783C2E" w:rsidRDefault="00783C2E">
      <w:pPr>
        <w:pStyle w:val="BodyText"/>
        <w:ind w:left="123"/>
        <w:rPr>
          <w:rFonts w:ascii="Arial" w:hAnsi="Arial"/>
        </w:rPr>
      </w:pPr>
      <w:r w:rsidRPr="00783C2E">
        <w:rPr>
          <w:rFonts w:ascii="Arial" w:hAnsi="Arial"/>
          <w:color w:val="231F20"/>
        </w:rPr>
        <w:t>Jude Comfort, Curtin</w:t>
      </w:r>
      <w:r w:rsidRPr="00783C2E">
        <w:rPr>
          <w:rFonts w:ascii="Arial" w:hAnsi="Arial"/>
          <w:color w:val="231F20"/>
          <w:spacing w:val="-39"/>
        </w:rPr>
        <w:t xml:space="preserve"> </w:t>
      </w:r>
      <w:r w:rsidRPr="00783C2E">
        <w:rPr>
          <w:rFonts w:ascii="Arial" w:hAnsi="Arial"/>
          <w:color w:val="231F20"/>
        </w:rPr>
        <w:t>University</w:t>
      </w:r>
    </w:p>
    <w:p w14:paraId="5E03ABB1" w14:textId="77777777" w:rsidR="00D814DC" w:rsidRPr="00783C2E" w:rsidRDefault="00783C2E">
      <w:pPr>
        <w:pStyle w:val="BodyText"/>
        <w:spacing w:before="128" w:line="259" w:lineRule="auto"/>
        <w:ind w:left="123" w:right="840"/>
        <w:rPr>
          <w:rFonts w:ascii="Arial" w:hAnsi="Arial"/>
        </w:rPr>
      </w:pPr>
      <w:r w:rsidRPr="00783C2E">
        <w:rPr>
          <w:rFonts w:ascii="Arial" w:eastAsia="Arial" w:hAnsi="Arial" w:cs="Arial"/>
          <w:color w:val="CF2974"/>
          <w:w w:val="105"/>
        </w:rPr>
        <w:t>Brisbane</w:t>
      </w:r>
      <w:r w:rsidRPr="00783C2E">
        <w:rPr>
          <w:rFonts w:ascii="Arial" w:eastAsia="Arial" w:hAnsi="Arial" w:cs="Arial"/>
          <w:color w:val="CF2974"/>
          <w:spacing w:val="-21"/>
          <w:w w:val="105"/>
        </w:rPr>
        <w:t xml:space="preserve"> </w:t>
      </w:r>
      <w:r w:rsidRPr="00783C2E">
        <w:rPr>
          <w:rFonts w:ascii="Arial" w:eastAsia="Arial" w:hAnsi="Arial" w:cs="Arial"/>
          <w:color w:val="CF2974"/>
          <w:w w:val="105"/>
        </w:rPr>
        <w:t>and</w:t>
      </w:r>
      <w:r w:rsidRPr="00783C2E">
        <w:rPr>
          <w:rFonts w:ascii="Arial" w:eastAsia="Arial" w:hAnsi="Arial" w:cs="Arial"/>
          <w:color w:val="CF2974"/>
          <w:spacing w:val="-21"/>
          <w:w w:val="105"/>
        </w:rPr>
        <w:t xml:space="preserve"> </w:t>
      </w:r>
      <w:r w:rsidRPr="00783C2E">
        <w:rPr>
          <w:rFonts w:ascii="Arial" w:eastAsia="Arial" w:hAnsi="Arial" w:cs="Arial"/>
          <w:color w:val="CF2974"/>
          <w:w w:val="105"/>
        </w:rPr>
        <w:t>Roma:</w:t>
      </w:r>
      <w:r w:rsidRPr="00783C2E">
        <w:rPr>
          <w:rFonts w:ascii="Arial" w:eastAsia="Arial" w:hAnsi="Arial" w:cs="Arial"/>
          <w:color w:val="CF2974"/>
          <w:spacing w:val="-21"/>
          <w:w w:val="105"/>
        </w:rPr>
        <w:t xml:space="preserve"> </w:t>
      </w:r>
      <w:r w:rsidRPr="00783C2E">
        <w:rPr>
          <w:rFonts w:ascii="Arial" w:eastAsia="Arial" w:hAnsi="Arial" w:cs="Arial"/>
          <w:color w:val="CF2974"/>
          <w:w w:val="105"/>
        </w:rPr>
        <w:t>10–13</w:t>
      </w:r>
      <w:r w:rsidRPr="00783C2E">
        <w:rPr>
          <w:rFonts w:ascii="Arial" w:eastAsia="Arial" w:hAnsi="Arial" w:cs="Arial"/>
          <w:color w:val="CF2974"/>
          <w:spacing w:val="-21"/>
          <w:w w:val="105"/>
        </w:rPr>
        <w:t xml:space="preserve"> </w:t>
      </w:r>
      <w:r w:rsidRPr="00783C2E">
        <w:rPr>
          <w:rFonts w:ascii="Arial" w:eastAsia="Arial" w:hAnsi="Arial" w:cs="Arial"/>
          <w:color w:val="CF2974"/>
          <w:w w:val="105"/>
        </w:rPr>
        <w:t>November</w:t>
      </w:r>
      <w:r w:rsidRPr="00783C2E">
        <w:rPr>
          <w:rFonts w:ascii="Arial" w:eastAsia="Arial" w:hAnsi="Arial" w:cs="Arial"/>
          <w:color w:val="CF2974"/>
          <w:spacing w:val="-21"/>
          <w:w w:val="105"/>
        </w:rPr>
        <w:t xml:space="preserve"> </w:t>
      </w:r>
      <w:r w:rsidRPr="00783C2E">
        <w:rPr>
          <w:rFonts w:ascii="Arial" w:eastAsia="Arial" w:hAnsi="Arial" w:cs="Arial"/>
          <w:color w:val="CF2974"/>
          <w:w w:val="105"/>
        </w:rPr>
        <w:t>2014</w:t>
      </w:r>
      <w:r w:rsidRPr="00783C2E">
        <w:rPr>
          <w:rFonts w:ascii="Arial" w:eastAsia="Arial" w:hAnsi="Arial" w:cs="Arial"/>
          <w:color w:val="CF2974"/>
        </w:rPr>
        <w:t xml:space="preserve"> </w:t>
      </w:r>
      <w:proofErr w:type="spellStart"/>
      <w:r w:rsidRPr="00783C2E">
        <w:rPr>
          <w:rFonts w:ascii="Arial" w:hAnsi="Arial"/>
          <w:color w:val="231F20"/>
          <w:w w:val="105"/>
        </w:rPr>
        <w:t>Allens</w:t>
      </w:r>
      <w:proofErr w:type="spellEnd"/>
      <w:r w:rsidRPr="00783C2E">
        <w:rPr>
          <w:rFonts w:ascii="Arial" w:hAnsi="Arial"/>
          <w:color w:val="231F20"/>
          <w:spacing w:val="-19"/>
          <w:w w:val="105"/>
        </w:rPr>
        <w:t xml:space="preserve"> </w:t>
      </w:r>
      <w:proofErr w:type="spellStart"/>
      <w:r w:rsidRPr="00783C2E">
        <w:rPr>
          <w:rFonts w:ascii="Arial" w:hAnsi="Arial"/>
          <w:color w:val="231F20"/>
          <w:w w:val="105"/>
        </w:rPr>
        <w:t>Linklaters</w:t>
      </w:r>
      <w:proofErr w:type="spellEnd"/>
      <w:r w:rsidRPr="00783C2E">
        <w:rPr>
          <w:rFonts w:ascii="Arial" w:hAnsi="Arial"/>
          <w:color w:val="231F20"/>
          <w:spacing w:val="-1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Brisbane</w:t>
      </w:r>
      <w:r w:rsidRPr="00783C2E">
        <w:rPr>
          <w:rFonts w:ascii="Arial" w:hAnsi="Arial"/>
          <w:color w:val="231F20"/>
          <w:spacing w:val="-1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–</w:t>
      </w:r>
      <w:r w:rsidRPr="00783C2E">
        <w:rPr>
          <w:rFonts w:ascii="Arial" w:hAnsi="Arial"/>
          <w:color w:val="231F20"/>
          <w:spacing w:val="-1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public</w:t>
      </w:r>
      <w:r w:rsidRPr="00783C2E">
        <w:rPr>
          <w:rFonts w:ascii="Arial" w:hAnsi="Arial"/>
          <w:color w:val="231F20"/>
          <w:spacing w:val="-19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event</w:t>
      </w:r>
      <w:r w:rsidRPr="00783C2E">
        <w:rPr>
          <w:rFonts w:ascii="Arial" w:hAnsi="Arial"/>
          <w:color w:val="231F20"/>
          <w:w w:val="96"/>
        </w:rPr>
        <w:t xml:space="preserve"> </w:t>
      </w:r>
      <w:r w:rsidRPr="00783C2E">
        <w:rPr>
          <w:rFonts w:ascii="Arial" w:hAnsi="Arial"/>
          <w:color w:val="231F20"/>
        </w:rPr>
        <w:t xml:space="preserve">Brisbane </w:t>
      </w:r>
      <w:r w:rsidRPr="00783C2E">
        <w:rPr>
          <w:rFonts w:ascii="Arial" w:hAnsi="Arial"/>
          <w:color w:val="231F20"/>
          <w:spacing w:val="-4"/>
        </w:rPr>
        <w:t xml:space="preserve">Women’s </w:t>
      </w:r>
      <w:r w:rsidRPr="00783C2E">
        <w:rPr>
          <w:rFonts w:ascii="Arial" w:hAnsi="Arial"/>
          <w:color w:val="231F20"/>
        </w:rPr>
        <w:t>Correctional</w:t>
      </w:r>
      <w:r w:rsidRPr="00783C2E">
        <w:rPr>
          <w:rFonts w:ascii="Arial" w:hAnsi="Arial"/>
          <w:color w:val="231F20"/>
          <w:spacing w:val="18"/>
        </w:rPr>
        <w:t xml:space="preserve"> </w:t>
      </w:r>
      <w:r w:rsidRPr="00783C2E">
        <w:rPr>
          <w:rFonts w:ascii="Arial" w:hAnsi="Arial"/>
          <w:color w:val="231F20"/>
        </w:rPr>
        <w:t>Centre</w:t>
      </w:r>
    </w:p>
    <w:p w14:paraId="4DDE916C" w14:textId="77777777" w:rsidR="00D814DC" w:rsidRPr="00783C2E" w:rsidRDefault="00783C2E">
      <w:pPr>
        <w:pStyle w:val="BodyText"/>
        <w:spacing w:line="256" w:lineRule="auto"/>
        <w:ind w:left="123"/>
        <w:rPr>
          <w:rFonts w:ascii="Arial" w:hAnsi="Arial"/>
        </w:rPr>
      </w:pPr>
      <w:r w:rsidRPr="00783C2E">
        <w:rPr>
          <w:rFonts w:ascii="Arial" w:hAnsi="Arial"/>
          <w:color w:val="231F20"/>
        </w:rPr>
        <w:t>Queensland</w:t>
      </w:r>
      <w:r w:rsidRPr="00783C2E">
        <w:rPr>
          <w:rFonts w:ascii="Arial" w:hAnsi="Arial"/>
          <w:color w:val="231F20"/>
          <w:spacing w:val="7"/>
        </w:rPr>
        <w:t xml:space="preserve"> </w:t>
      </w:r>
      <w:r w:rsidRPr="00783C2E">
        <w:rPr>
          <w:rFonts w:ascii="Arial" w:hAnsi="Arial"/>
          <w:color w:val="231F20"/>
        </w:rPr>
        <w:t>AIDS</w:t>
      </w:r>
      <w:r w:rsidRPr="00783C2E">
        <w:rPr>
          <w:rFonts w:ascii="Arial" w:hAnsi="Arial"/>
          <w:color w:val="231F20"/>
          <w:spacing w:val="7"/>
        </w:rPr>
        <w:t xml:space="preserve"> </w:t>
      </w:r>
      <w:r w:rsidRPr="00783C2E">
        <w:rPr>
          <w:rFonts w:ascii="Arial" w:hAnsi="Arial"/>
          <w:color w:val="231F20"/>
        </w:rPr>
        <w:t>Council</w:t>
      </w:r>
      <w:r w:rsidRPr="00783C2E">
        <w:rPr>
          <w:rFonts w:ascii="Arial" w:hAnsi="Arial"/>
          <w:color w:val="231F20"/>
          <w:spacing w:val="7"/>
        </w:rPr>
        <w:t xml:space="preserve"> </w:t>
      </w:r>
      <w:r w:rsidRPr="00783C2E">
        <w:rPr>
          <w:rFonts w:ascii="Arial" w:hAnsi="Arial"/>
          <w:color w:val="231F20"/>
        </w:rPr>
        <w:t>(formerly</w:t>
      </w:r>
      <w:r w:rsidRPr="00783C2E">
        <w:rPr>
          <w:rFonts w:ascii="Arial" w:hAnsi="Arial"/>
          <w:color w:val="231F20"/>
          <w:spacing w:val="7"/>
        </w:rPr>
        <w:t xml:space="preserve"> </w:t>
      </w:r>
      <w:r w:rsidRPr="00783C2E">
        <w:rPr>
          <w:rFonts w:ascii="Arial" w:hAnsi="Arial"/>
          <w:color w:val="231F20"/>
        </w:rPr>
        <w:t>Queensland</w:t>
      </w:r>
      <w:r w:rsidRPr="00783C2E">
        <w:rPr>
          <w:rFonts w:ascii="Arial" w:hAnsi="Arial"/>
          <w:color w:val="231F20"/>
          <w:spacing w:val="7"/>
        </w:rPr>
        <w:t xml:space="preserve"> </w:t>
      </w:r>
      <w:r w:rsidRPr="00783C2E">
        <w:rPr>
          <w:rFonts w:ascii="Arial" w:hAnsi="Arial"/>
          <w:color w:val="231F20"/>
        </w:rPr>
        <w:t>Healthy</w:t>
      </w:r>
      <w:r w:rsidRPr="00783C2E">
        <w:rPr>
          <w:rFonts w:ascii="Arial" w:hAnsi="Arial"/>
          <w:color w:val="231F20"/>
          <w:spacing w:val="-53"/>
        </w:rPr>
        <w:t xml:space="preserve"> </w:t>
      </w:r>
      <w:r w:rsidRPr="00783C2E">
        <w:rPr>
          <w:rFonts w:ascii="Arial" w:hAnsi="Arial"/>
          <w:color w:val="231F20"/>
        </w:rPr>
        <w:t>Communities)</w:t>
      </w:r>
    </w:p>
    <w:p w14:paraId="6E7DBA31" w14:textId="77777777" w:rsidR="00D814DC" w:rsidRPr="00783C2E" w:rsidRDefault="00783C2E">
      <w:pPr>
        <w:pStyle w:val="BodyText"/>
        <w:spacing w:line="256" w:lineRule="auto"/>
        <w:ind w:left="123" w:right="2862"/>
        <w:rPr>
          <w:rFonts w:ascii="Arial" w:hAnsi="Arial"/>
        </w:rPr>
      </w:pPr>
      <w:r w:rsidRPr="00783C2E">
        <w:rPr>
          <w:rFonts w:ascii="Arial" w:hAnsi="Arial"/>
          <w:color w:val="231F20"/>
          <w:w w:val="105"/>
        </w:rPr>
        <w:t>PFLAG Brisbane</w:t>
      </w:r>
      <w:r w:rsidRPr="00783C2E">
        <w:rPr>
          <w:rFonts w:ascii="Arial" w:hAnsi="Arial"/>
          <w:color w:val="231F20"/>
          <w:spacing w:val="-40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LGBTI Legal</w:t>
      </w:r>
      <w:r w:rsidRPr="00783C2E">
        <w:rPr>
          <w:rFonts w:ascii="Arial" w:hAnsi="Arial"/>
          <w:color w:val="231F20"/>
          <w:spacing w:val="-24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Service</w:t>
      </w:r>
    </w:p>
    <w:p w14:paraId="685CE176" w14:textId="77777777" w:rsidR="00D814DC" w:rsidRPr="00783C2E" w:rsidRDefault="00783C2E">
      <w:pPr>
        <w:pStyle w:val="BodyText"/>
        <w:spacing w:line="256" w:lineRule="auto"/>
        <w:ind w:left="123" w:right="1633"/>
        <w:rPr>
          <w:rFonts w:ascii="Arial" w:hAnsi="Arial"/>
        </w:rPr>
      </w:pPr>
      <w:r w:rsidRPr="00783C2E">
        <w:rPr>
          <w:rFonts w:ascii="Arial" w:hAnsi="Arial"/>
          <w:color w:val="231F20"/>
          <w:w w:val="105"/>
        </w:rPr>
        <w:t xml:space="preserve">Open Doors </w:t>
      </w:r>
      <w:r w:rsidRPr="00783C2E">
        <w:rPr>
          <w:rFonts w:ascii="Arial" w:hAnsi="Arial"/>
          <w:color w:val="231F20"/>
          <w:spacing w:val="-4"/>
          <w:w w:val="105"/>
        </w:rPr>
        <w:t>Youth</w:t>
      </w:r>
      <w:r w:rsidRPr="00783C2E">
        <w:rPr>
          <w:rFonts w:ascii="Arial" w:hAnsi="Arial"/>
          <w:color w:val="231F20"/>
          <w:spacing w:val="-28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Service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  <w:w w:val="105"/>
        </w:rPr>
        <w:t>Headspace Clinical</w:t>
      </w:r>
      <w:r w:rsidRPr="00783C2E">
        <w:rPr>
          <w:rFonts w:ascii="Arial" w:hAnsi="Arial"/>
          <w:color w:val="231F20"/>
          <w:spacing w:val="-36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Managers</w:t>
      </w:r>
    </w:p>
    <w:p w14:paraId="4E4248DA" w14:textId="77777777" w:rsidR="00D814DC" w:rsidRPr="00783C2E" w:rsidRDefault="00783C2E">
      <w:pPr>
        <w:spacing w:before="6"/>
        <w:rPr>
          <w:rFonts w:ascii="Arial" w:eastAsia="Trebuchet MS" w:hAnsi="Arial" w:cs="Trebuchet MS"/>
          <w:sz w:val="19"/>
          <w:szCs w:val="19"/>
        </w:rPr>
      </w:pPr>
      <w:r w:rsidRPr="00783C2E">
        <w:rPr>
          <w:rFonts w:ascii="Arial" w:hAnsi="Arial"/>
        </w:rPr>
        <w:br w:type="column"/>
      </w:r>
    </w:p>
    <w:p w14:paraId="5FF1BCFE" w14:textId="77777777" w:rsidR="00D814DC" w:rsidRPr="00783C2E" w:rsidRDefault="00783C2E">
      <w:pPr>
        <w:pStyle w:val="BodyText"/>
        <w:ind w:left="123" w:right="299"/>
        <w:rPr>
          <w:rFonts w:ascii="Arial" w:eastAsia="Arial" w:hAnsi="Arial" w:cs="Arial"/>
        </w:rPr>
      </w:pPr>
      <w:r w:rsidRPr="00783C2E">
        <w:rPr>
          <w:rFonts w:ascii="Arial" w:hAnsi="Arial"/>
          <w:color w:val="CF2974"/>
        </w:rPr>
        <w:t>Sydney 21 November</w:t>
      </w:r>
      <w:r w:rsidRPr="00783C2E">
        <w:rPr>
          <w:rFonts w:ascii="Arial" w:hAnsi="Arial"/>
          <w:color w:val="CF2974"/>
          <w:spacing w:val="46"/>
        </w:rPr>
        <w:t xml:space="preserve"> </w:t>
      </w:r>
      <w:r w:rsidRPr="00783C2E">
        <w:rPr>
          <w:rFonts w:ascii="Arial" w:hAnsi="Arial"/>
          <w:color w:val="CF2974"/>
        </w:rPr>
        <w:t>2014</w:t>
      </w:r>
    </w:p>
    <w:p w14:paraId="57EC4865" w14:textId="77777777" w:rsidR="00D814DC" w:rsidRPr="00783C2E" w:rsidRDefault="00783C2E">
      <w:pPr>
        <w:pStyle w:val="BodyText"/>
        <w:spacing w:before="17"/>
        <w:ind w:left="123" w:right="299"/>
        <w:rPr>
          <w:rFonts w:ascii="Arial" w:hAnsi="Arial"/>
        </w:rPr>
      </w:pPr>
      <w:r w:rsidRPr="00783C2E">
        <w:rPr>
          <w:rFonts w:ascii="Arial" w:hAnsi="Arial"/>
          <w:color w:val="231F20"/>
        </w:rPr>
        <w:t>National LGBTI Health</w:t>
      </w:r>
      <w:r w:rsidRPr="00783C2E">
        <w:rPr>
          <w:rFonts w:ascii="Arial" w:hAnsi="Arial"/>
          <w:color w:val="231F20"/>
          <w:spacing w:val="-16"/>
        </w:rPr>
        <w:t xml:space="preserve"> </w:t>
      </w:r>
      <w:r w:rsidRPr="00783C2E">
        <w:rPr>
          <w:rFonts w:ascii="Arial" w:hAnsi="Arial"/>
          <w:color w:val="231F20"/>
        </w:rPr>
        <w:t>Alliance</w:t>
      </w:r>
    </w:p>
    <w:p w14:paraId="1EA228A7" w14:textId="77777777" w:rsidR="00D814DC" w:rsidRPr="00783C2E" w:rsidRDefault="00783C2E">
      <w:pPr>
        <w:pStyle w:val="BodyText"/>
        <w:spacing w:before="128" w:line="259" w:lineRule="auto"/>
        <w:ind w:left="123" w:right="2705"/>
        <w:jc w:val="both"/>
        <w:rPr>
          <w:rFonts w:ascii="Arial" w:hAnsi="Arial"/>
        </w:rPr>
      </w:pPr>
      <w:r w:rsidRPr="00783C2E">
        <w:rPr>
          <w:rFonts w:ascii="Arial" w:eastAsia="Arial" w:hAnsi="Arial" w:cs="Arial"/>
          <w:color w:val="CF2974"/>
        </w:rPr>
        <w:t>Hobart:</w:t>
      </w:r>
      <w:r w:rsidRPr="00783C2E">
        <w:rPr>
          <w:rFonts w:ascii="Arial" w:eastAsia="Arial" w:hAnsi="Arial" w:cs="Arial"/>
          <w:color w:val="CF2974"/>
          <w:spacing w:val="12"/>
        </w:rPr>
        <w:t xml:space="preserve"> </w:t>
      </w:r>
      <w:r w:rsidRPr="00783C2E">
        <w:rPr>
          <w:rFonts w:ascii="Arial" w:eastAsia="Arial" w:hAnsi="Arial" w:cs="Arial"/>
          <w:color w:val="CF2974"/>
        </w:rPr>
        <w:t>23–24</w:t>
      </w:r>
      <w:r w:rsidRPr="00783C2E">
        <w:rPr>
          <w:rFonts w:ascii="Arial" w:eastAsia="Arial" w:hAnsi="Arial" w:cs="Arial"/>
          <w:color w:val="CF2974"/>
          <w:spacing w:val="12"/>
        </w:rPr>
        <w:t xml:space="preserve"> </w:t>
      </w:r>
      <w:r w:rsidRPr="00783C2E">
        <w:rPr>
          <w:rFonts w:ascii="Arial" w:eastAsia="Arial" w:hAnsi="Arial" w:cs="Arial"/>
          <w:color w:val="CF2974"/>
        </w:rPr>
        <w:t>November</w:t>
      </w:r>
      <w:r w:rsidRPr="00783C2E">
        <w:rPr>
          <w:rFonts w:ascii="Arial" w:eastAsia="Arial" w:hAnsi="Arial" w:cs="Arial"/>
          <w:color w:val="CF2974"/>
          <w:spacing w:val="12"/>
        </w:rPr>
        <w:t xml:space="preserve"> </w:t>
      </w:r>
      <w:r w:rsidRPr="00783C2E">
        <w:rPr>
          <w:rFonts w:ascii="Arial" w:eastAsia="Arial" w:hAnsi="Arial" w:cs="Arial"/>
          <w:color w:val="CF2974"/>
        </w:rPr>
        <w:t>2014</w:t>
      </w:r>
      <w:r w:rsidRPr="00783C2E">
        <w:rPr>
          <w:rFonts w:ascii="Arial" w:eastAsia="Arial" w:hAnsi="Arial" w:cs="Arial"/>
          <w:color w:val="CF2974"/>
          <w:spacing w:val="-39"/>
        </w:rPr>
        <w:t xml:space="preserve"> </w:t>
      </w:r>
      <w:r w:rsidRPr="00783C2E">
        <w:rPr>
          <w:rFonts w:ascii="Arial" w:hAnsi="Arial"/>
          <w:color w:val="231F20"/>
        </w:rPr>
        <w:t>Amnesty International</w:t>
      </w:r>
      <w:r w:rsidRPr="00783C2E">
        <w:rPr>
          <w:rFonts w:ascii="Arial" w:hAnsi="Arial"/>
          <w:color w:val="231F20"/>
          <w:spacing w:val="-19"/>
        </w:rPr>
        <w:t xml:space="preserve"> </w:t>
      </w:r>
      <w:r w:rsidRPr="00783C2E">
        <w:rPr>
          <w:rFonts w:ascii="Arial" w:hAnsi="Arial"/>
          <w:color w:val="231F20"/>
          <w:spacing w:val="-3"/>
        </w:rPr>
        <w:t>Tasmania</w:t>
      </w:r>
      <w:r w:rsidRPr="00783C2E">
        <w:rPr>
          <w:rFonts w:ascii="Arial" w:hAnsi="Arial"/>
          <w:color w:val="231F20"/>
          <w:w w:val="102"/>
        </w:rPr>
        <w:t xml:space="preserve"> </w:t>
      </w:r>
      <w:r w:rsidRPr="00783C2E">
        <w:rPr>
          <w:rFonts w:ascii="Arial" w:hAnsi="Arial"/>
          <w:color w:val="231F20"/>
        </w:rPr>
        <w:t>Working It</w:t>
      </w:r>
      <w:r w:rsidRPr="00783C2E">
        <w:rPr>
          <w:rFonts w:ascii="Arial" w:hAnsi="Arial"/>
          <w:color w:val="231F20"/>
          <w:spacing w:val="-21"/>
        </w:rPr>
        <w:t xml:space="preserve"> </w:t>
      </w:r>
      <w:r w:rsidRPr="00783C2E">
        <w:rPr>
          <w:rFonts w:ascii="Arial" w:hAnsi="Arial"/>
          <w:color w:val="231F20"/>
        </w:rPr>
        <w:t>Out</w:t>
      </w:r>
    </w:p>
    <w:p w14:paraId="4DFE5FF7" w14:textId="77777777" w:rsidR="00D814DC" w:rsidRPr="00783C2E" w:rsidRDefault="00783C2E">
      <w:pPr>
        <w:pStyle w:val="BodyText"/>
        <w:spacing w:line="207" w:lineRule="exact"/>
        <w:ind w:left="123" w:right="299"/>
        <w:rPr>
          <w:rFonts w:ascii="Arial" w:hAnsi="Arial"/>
        </w:rPr>
      </w:pPr>
      <w:r w:rsidRPr="00783C2E">
        <w:rPr>
          <w:rFonts w:ascii="Arial" w:hAnsi="Arial"/>
          <w:color w:val="231F20"/>
          <w:w w:val="105"/>
        </w:rPr>
        <w:t>National</w:t>
      </w:r>
      <w:r w:rsidRPr="00783C2E">
        <w:rPr>
          <w:rFonts w:ascii="Arial" w:hAnsi="Arial"/>
          <w:color w:val="231F20"/>
          <w:spacing w:val="-37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Disability</w:t>
      </w:r>
      <w:r w:rsidRPr="00783C2E">
        <w:rPr>
          <w:rFonts w:ascii="Arial" w:hAnsi="Arial"/>
          <w:color w:val="231F20"/>
          <w:spacing w:val="-37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Services</w:t>
      </w:r>
      <w:r w:rsidRPr="00783C2E">
        <w:rPr>
          <w:rFonts w:ascii="Arial" w:hAnsi="Arial"/>
          <w:color w:val="231F20"/>
          <w:spacing w:val="-37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–</w:t>
      </w:r>
      <w:r w:rsidRPr="00783C2E">
        <w:rPr>
          <w:rFonts w:ascii="Arial" w:hAnsi="Arial"/>
          <w:color w:val="231F20"/>
          <w:spacing w:val="-37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public</w:t>
      </w:r>
      <w:r w:rsidRPr="00783C2E">
        <w:rPr>
          <w:rFonts w:ascii="Arial" w:hAnsi="Arial"/>
          <w:color w:val="231F20"/>
          <w:spacing w:val="-37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event</w:t>
      </w:r>
    </w:p>
    <w:p w14:paraId="32B463A5" w14:textId="77777777" w:rsidR="00D814DC" w:rsidRPr="00783C2E" w:rsidRDefault="00783C2E">
      <w:pPr>
        <w:pStyle w:val="BodyText"/>
        <w:spacing w:before="128"/>
        <w:ind w:left="123" w:right="299"/>
        <w:rPr>
          <w:rFonts w:ascii="Arial" w:eastAsia="Arial" w:hAnsi="Arial" w:cs="Arial"/>
        </w:rPr>
      </w:pPr>
      <w:r w:rsidRPr="00783C2E">
        <w:rPr>
          <w:rFonts w:ascii="Arial" w:eastAsia="Arial" w:hAnsi="Arial" w:cs="Arial"/>
          <w:color w:val="CF2974"/>
          <w:w w:val="105"/>
        </w:rPr>
        <w:t>Melbourne,</w:t>
      </w:r>
      <w:r w:rsidRPr="00783C2E">
        <w:rPr>
          <w:rFonts w:ascii="Arial" w:eastAsia="Arial" w:hAnsi="Arial" w:cs="Arial"/>
          <w:color w:val="CF2974"/>
          <w:spacing w:val="-16"/>
          <w:w w:val="105"/>
        </w:rPr>
        <w:t xml:space="preserve"> </w:t>
      </w:r>
      <w:r w:rsidRPr="00783C2E">
        <w:rPr>
          <w:rFonts w:ascii="Arial" w:eastAsia="Arial" w:hAnsi="Arial" w:cs="Arial"/>
          <w:color w:val="CF2974"/>
          <w:w w:val="105"/>
        </w:rPr>
        <w:t>Lorne</w:t>
      </w:r>
      <w:r w:rsidRPr="00783C2E">
        <w:rPr>
          <w:rFonts w:ascii="Arial" w:eastAsia="Arial" w:hAnsi="Arial" w:cs="Arial"/>
          <w:color w:val="CF2974"/>
          <w:spacing w:val="-16"/>
          <w:w w:val="105"/>
        </w:rPr>
        <w:t xml:space="preserve"> </w:t>
      </w:r>
      <w:r w:rsidRPr="00783C2E">
        <w:rPr>
          <w:rFonts w:ascii="Arial" w:eastAsia="Arial" w:hAnsi="Arial" w:cs="Arial"/>
          <w:color w:val="CF2974"/>
          <w:w w:val="105"/>
        </w:rPr>
        <w:t>and</w:t>
      </w:r>
      <w:r w:rsidRPr="00783C2E">
        <w:rPr>
          <w:rFonts w:ascii="Arial" w:eastAsia="Arial" w:hAnsi="Arial" w:cs="Arial"/>
          <w:color w:val="CF2974"/>
          <w:spacing w:val="-16"/>
          <w:w w:val="105"/>
        </w:rPr>
        <w:t xml:space="preserve"> </w:t>
      </w:r>
      <w:proofErr w:type="spellStart"/>
      <w:r w:rsidRPr="00783C2E">
        <w:rPr>
          <w:rFonts w:ascii="Arial" w:eastAsia="Arial" w:hAnsi="Arial" w:cs="Arial"/>
          <w:color w:val="CF2974"/>
          <w:w w:val="105"/>
        </w:rPr>
        <w:t>Shepparton</w:t>
      </w:r>
      <w:proofErr w:type="spellEnd"/>
      <w:r w:rsidRPr="00783C2E">
        <w:rPr>
          <w:rFonts w:ascii="Arial" w:eastAsia="Arial" w:hAnsi="Arial" w:cs="Arial"/>
          <w:color w:val="CF2974"/>
          <w:w w:val="105"/>
        </w:rPr>
        <w:t>:</w:t>
      </w:r>
      <w:r w:rsidRPr="00783C2E">
        <w:rPr>
          <w:rFonts w:ascii="Arial" w:eastAsia="Arial" w:hAnsi="Arial" w:cs="Arial"/>
          <w:color w:val="CF2974"/>
          <w:spacing w:val="-16"/>
          <w:w w:val="105"/>
        </w:rPr>
        <w:t xml:space="preserve"> </w:t>
      </w:r>
      <w:r w:rsidRPr="00783C2E">
        <w:rPr>
          <w:rFonts w:ascii="Arial" w:eastAsia="Arial" w:hAnsi="Arial" w:cs="Arial"/>
          <w:color w:val="CF2974"/>
          <w:w w:val="105"/>
        </w:rPr>
        <w:t>25–27</w:t>
      </w:r>
      <w:r w:rsidRPr="00783C2E">
        <w:rPr>
          <w:rFonts w:ascii="Arial" w:eastAsia="Arial" w:hAnsi="Arial" w:cs="Arial"/>
          <w:color w:val="CF2974"/>
          <w:spacing w:val="-16"/>
          <w:w w:val="105"/>
        </w:rPr>
        <w:t xml:space="preserve"> </w:t>
      </w:r>
      <w:r w:rsidRPr="00783C2E">
        <w:rPr>
          <w:rFonts w:ascii="Arial" w:eastAsia="Arial" w:hAnsi="Arial" w:cs="Arial"/>
          <w:color w:val="CF2974"/>
          <w:w w:val="105"/>
        </w:rPr>
        <w:t>November</w:t>
      </w:r>
      <w:r w:rsidRPr="00783C2E">
        <w:rPr>
          <w:rFonts w:ascii="Arial" w:eastAsia="Arial" w:hAnsi="Arial" w:cs="Arial"/>
          <w:color w:val="CF2974"/>
          <w:spacing w:val="-16"/>
          <w:w w:val="105"/>
        </w:rPr>
        <w:t xml:space="preserve"> </w:t>
      </w:r>
      <w:r w:rsidRPr="00783C2E">
        <w:rPr>
          <w:rFonts w:ascii="Arial" w:eastAsia="Arial" w:hAnsi="Arial" w:cs="Arial"/>
          <w:color w:val="CF2974"/>
          <w:w w:val="105"/>
        </w:rPr>
        <w:t>2014</w:t>
      </w:r>
    </w:p>
    <w:p w14:paraId="4D5F6D68" w14:textId="77777777" w:rsidR="00D814DC" w:rsidRPr="00783C2E" w:rsidRDefault="00783C2E">
      <w:pPr>
        <w:pStyle w:val="BodyText"/>
        <w:spacing w:before="130"/>
        <w:ind w:left="123" w:right="299"/>
        <w:rPr>
          <w:rFonts w:ascii="Arial" w:hAnsi="Arial"/>
        </w:rPr>
      </w:pPr>
      <w:r w:rsidRPr="00783C2E">
        <w:rPr>
          <w:rFonts w:ascii="Arial" w:hAnsi="Arial"/>
          <w:color w:val="231F20"/>
        </w:rPr>
        <w:t>Roundtable on sexual</w:t>
      </w:r>
      <w:r w:rsidRPr="00783C2E">
        <w:rPr>
          <w:rFonts w:ascii="Arial" w:hAnsi="Arial"/>
          <w:color w:val="231F20"/>
          <w:spacing w:val="-27"/>
        </w:rPr>
        <w:t xml:space="preserve"> </w:t>
      </w:r>
      <w:r w:rsidRPr="00783C2E">
        <w:rPr>
          <w:rFonts w:ascii="Arial" w:hAnsi="Arial"/>
          <w:color w:val="231F20"/>
        </w:rPr>
        <w:t>orientation</w:t>
      </w:r>
    </w:p>
    <w:p w14:paraId="60F51F06" w14:textId="77777777" w:rsidR="00D814DC" w:rsidRPr="00783C2E" w:rsidRDefault="00783C2E">
      <w:pPr>
        <w:pStyle w:val="ListParagraph"/>
        <w:numPr>
          <w:ilvl w:val="0"/>
          <w:numId w:val="3"/>
        </w:numPr>
        <w:tabs>
          <w:tab w:val="left" w:pos="578"/>
        </w:tabs>
        <w:spacing w:before="128"/>
        <w:ind w:firstLine="284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 xml:space="preserve">Prof. Dennis Altman, La </w:t>
      </w:r>
      <w:r w:rsidRPr="00783C2E">
        <w:rPr>
          <w:rFonts w:ascii="Arial" w:hAnsi="Arial"/>
          <w:color w:val="231F20"/>
          <w:spacing w:val="-5"/>
          <w:sz w:val="18"/>
        </w:rPr>
        <w:t>Trobe</w:t>
      </w:r>
      <w:r w:rsidRPr="00783C2E">
        <w:rPr>
          <w:rFonts w:ascii="Arial" w:hAnsi="Arial"/>
          <w:color w:val="231F20"/>
          <w:spacing w:val="-2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University</w:t>
      </w:r>
    </w:p>
    <w:p w14:paraId="36B406C4" w14:textId="77777777" w:rsidR="00D814DC" w:rsidRPr="00783C2E" w:rsidRDefault="00783C2E">
      <w:pPr>
        <w:pStyle w:val="ListParagraph"/>
        <w:numPr>
          <w:ilvl w:val="0"/>
          <w:numId w:val="3"/>
        </w:numPr>
        <w:tabs>
          <w:tab w:val="left" w:pos="578"/>
        </w:tabs>
        <w:spacing w:before="15"/>
        <w:ind w:left="577" w:right="299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w w:val="105"/>
          <w:sz w:val="18"/>
        </w:rPr>
        <w:t>Shaun Staunton,</w:t>
      </w:r>
      <w:r w:rsidRPr="00783C2E">
        <w:rPr>
          <w:rFonts w:ascii="Arial" w:hAnsi="Arial"/>
          <w:color w:val="231F20"/>
          <w:spacing w:val="-18"/>
          <w:w w:val="105"/>
          <w:sz w:val="18"/>
        </w:rPr>
        <w:t xml:space="preserve"> </w:t>
      </w:r>
      <w:proofErr w:type="spellStart"/>
      <w:r w:rsidRPr="00783C2E">
        <w:rPr>
          <w:rFonts w:ascii="Arial" w:hAnsi="Arial"/>
          <w:color w:val="231F20"/>
          <w:w w:val="105"/>
          <w:sz w:val="18"/>
        </w:rPr>
        <w:t>Beyondblue</w:t>
      </w:r>
      <w:proofErr w:type="spellEnd"/>
    </w:p>
    <w:p w14:paraId="33746206" w14:textId="77777777" w:rsidR="00D814DC" w:rsidRPr="00783C2E" w:rsidRDefault="00783C2E">
      <w:pPr>
        <w:pStyle w:val="ListParagraph"/>
        <w:numPr>
          <w:ilvl w:val="0"/>
          <w:numId w:val="3"/>
        </w:numPr>
        <w:tabs>
          <w:tab w:val="left" w:pos="578"/>
        </w:tabs>
        <w:spacing w:before="15"/>
        <w:ind w:left="577" w:right="299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pacing w:val="-6"/>
          <w:sz w:val="18"/>
        </w:rPr>
        <w:t xml:space="preserve">Dr. </w:t>
      </w:r>
      <w:r w:rsidRPr="00783C2E">
        <w:rPr>
          <w:rFonts w:ascii="Arial" w:hAnsi="Arial"/>
          <w:color w:val="231F20"/>
          <w:sz w:val="18"/>
        </w:rPr>
        <w:t xml:space="preserve">Paula </w:t>
      </w:r>
      <w:r w:rsidRPr="00783C2E">
        <w:rPr>
          <w:rFonts w:ascii="Arial" w:hAnsi="Arial"/>
          <w:color w:val="231F20"/>
          <w:spacing w:val="-3"/>
          <w:sz w:val="18"/>
        </w:rPr>
        <w:t xml:space="preserve">Gerber, </w:t>
      </w:r>
      <w:proofErr w:type="spellStart"/>
      <w:r w:rsidRPr="00783C2E">
        <w:rPr>
          <w:rFonts w:ascii="Arial" w:hAnsi="Arial"/>
          <w:color w:val="231F20"/>
          <w:sz w:val="18"/>
        </w:rPr>
        <w:t>Castan</w:t>
      </w:r>
      <w:proofErr w:type="spellEnd"/>
      <w:r w:rsidRPr="00783C2E">
        <w:rPr>
          <w:rFonts w:ascii="Arial" w:hAnsi="Arial"/>
          <w:color w:val="231F20"/>
          <w:sz w:val="18"/>
        </w:rPr>
        <w:t xml:space="preserve"> Centre for HR</w:t>
      </w:r>
      <w:r w:rsidRPr="00783C2E">
        <w:rPr>
          <w:rFonts w:ascii="Arial" w:hAnsi="Arial"/>
          <w:color w:val="231F20"/>
          <w:spacing w:val="-19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Law</w:t>
      </w:r>
    </w:p>
    <w:p w14:paraId="12E14B56" w14:textId="77777777" w:rsidR="00D814DC" w:rsidRPr="00783C2E" w:rsidRDefault="00783C2E">
      <w:pPr>
        <w:pStyle w:val="ListParagraph"/>
        <w:numPr>
          <w:ilvl w:val="0"/>
          <w:numId w:val="3"/>
        </w:numPr>
        <w:tabs>
          <w:tab w:val="left" w:pos="578"/>
        </w:tabs>
        <w:spacing w:before="15"/>
        <w:ind w:left="577" w:right="299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pacing w:val="-6"/>
          <w:sz w:val="18"/>
        </w:rPr>
        <w:t xml:space="preserve">Dr. </w:t>
      </w:r>
      <w:r w:rsidRPr="00783C2E">
        <w:rPr>
          <w:rFonts w:ascii="Arial" w:hAnsi="Arial"/>
          <w:color w:val="231F20"/>
          <w:sz w:val="18"/>
        </w:rPr>
        <w:t xml:space="preserve">Douglas </w:t>
      </w:r>
      <w:proofErr w:type="spellStart"/>
      <w:r w:rsidRPr="00783C2E">
        <w:rPr>
          <w:rFonts w:ascii="Arial" w:hAnsi="Arial"/>
          <w:color w:val="231F20"/>
          <w:sz w:val="18"/>
        </w:rPr>
        <w:t>Pretsell</w:t>
      </w:r>
      <w:proofErr w:type="spellEnd"/>
      <w:r w:rsidRPr="00783C2E">
        <w:rPr>
          <w:rFonts w:ascii="Arial" w:hAnsi="Arial"/>
          <w:color w:val="231F20"/>
          <w:sz w:val="18"/>
        </w:rPr>
        <w:t>, Kaleidoscope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Australia</w:t>
      </w:r>
    </w:p>
    <w:p w14:paraId="6813DCD6" w14:textId="77777777" w:rsidR="00D814DC" w:rsidRPr="00783C2E" w:rsidRDefault="00783C2E">
      <w:pPr>
        <w:pStyle w:val="ListParagraph"/>
        <w:numPr>
          <w:ilvl w:val="0"/>
          <w:numId w:val="3"/>
        </w:numPr>
        <w:tabs>
          <w:tab w:val="left" w:pos="578"/>
        </w:tabs>
        <w:spacing w:before="15"/>
        <w:ind w:left="577" w:right="299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 xml:space="preserve">Roz </w:t>
      </w:r>
      <w:r w:rsidRPr="00783C2E">
        <w:rPr>
          <w:rFonts w:ascii="Arial" w:hAnsi="Arial"/>
          <w:color w:val="231F20"/>
          <w:spacing w:val="-3"/>
          <w:sz w:val="18"/>
        </w:rPr>
        <w:t xml:space="preserve">Ward, </w:t>
      </w:r>
      <w:r w:rsidRPr="00783C2E">
        <w:rPr>
          <w:rFonts w:ascii="Arial" w:hAnsi="Arial"/>
          <w:color w:val="231F20"/>
          <w:sz w:val="18"/>
        </w:rPr>
        <w:t>Safe Schools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Coalition</w:t>
      </w:r>
    </w:p>
    <w:p w14:paraId="5D0BD93A" w14:textId="77777777" w:rsidR="00D814DC" w:rsidRPr="00783C2E" w:rsidRDefault="00783C2E">
      <w:pPr>
        <w:pStyle w:val="ListParagraph"/>
        <w:numPr>
          <w:ilvl w:val="0"/>
          <w:numId w:val="3"/>
        </w:numPr>
        <w:tabs>
          <w:tab w:val="left" w:pos="578"/>
        </w:tabs>
        <w:spacing w:before="15"/>
        <w:ind w:left="577" w:right="299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 xml:space="preserve">Sally </w:t>
      </w:r>
      <w:proofErr w:type="spellStart"/>
      <w:r w:rsidRPr="00783C2E">
        <w:rPr>
          <w:rFonts w:ascii="Arial" w:hAnsi="Arial"/>
          <w:color w:val="231F20"/>
          <w:spacing w:val="-3"/>
          <w:sz w:val="18"/>
        </w:rPr>
        <w:t>Goldner</w:t>
      </w:r>
      <w:proofErr w:type="spellEnd"/>
      <w:r w:rsidRPr="00783C2E">
        <w:rPr>
          <w:rFonts w:ascii="Arial" w:hAnsi="Arial"/>
          <w:color w:val="231F20"/>
          <w:spacing w:val="-3"/>
          <w:sz w:val="18"/>
        </w:rPr>
        <w:t xml:space="preserve">, </w:t>
      </w:r>
      <w:r w:rsidRPr="00783C2E">
        <w:rPr>
          <w:rFonts w:ascii="Arial" w:hAnsi="Arial"/>
          <w:color w:val="231F20"/>
          <w:sz w:val="18"/>
        </w:rPr>
        <w:t>Transgender</w:t>
      </w:r>
      <w:r w:rsidRPr="00783C2E">
        <w:rPr>
          <w:rFonts w:ascii="Arial" w:hAnsi="Arial"/>
          <w:color w:val="231F20"/>
          <w:spacing w:val="-1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Victoria</w:t>
      </w:r>
    </w:p>
    <w:p w14:paraId="2A997DF5" w14:textId="77777777" w:rsidR="00D814DC" w:rsidRPr="00783C2E" w:rsidRDefault="00783C2E">
      <w:pPr>
        <w:pStyle w:val="ListParagraph"/>
        <w:numPr>
          <w:ilvl w:val="0"/>
          <w:numId w:val="3"/>
        </w:numPr>
        <w:tabs>
          <w:tab w:val="left" w:pos="578"/>
        </w:tabs>
        <w:spacing w:before="15"/>
        <w:ind w:left="577" w:right="299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w w:val="105"/>
          <w:sz w:val="18"/>
        </w:rPr>
        <w:t xml:space="preserve">Jason </w:t>
      </w:r>
      <w:proofErr w:type="spellStart"/>
      <w:r w:rsidRPr="00783C2E">
        <w:rPr>
          <w:rFonts w:ascii="Arial" w:hAnsi="Arial"/>
          <w:color w:val="231F20"/>
          <w:w w:val="105"/>
          <w:sz w:val="18"/>
        </w:rPr>
        <w:t>Rostant</w:t>
      </w:r>
      <w:proofErr w:type="spellEnd"/>
      <w:r w:rsidRPr="00783C2E">
        <w:rPr>
          <w:rFonts w:ascii="Arial" w:hAnsi="Arial"/>
          <w:color w:val="231F20"/>
          <w:w w:val="105"/>
          <w:sz w:val="18"/>
        </w:rPr>
        <w:t>,</w:t>
      </w:r>
      <w:r w:rsidRPr="00783C2E">
        <w:rPr>
          <w:rFonts w:ascii="Arial" w:hAnsi="Arial"/>
          <w:color w:val="231F20"/>
          <w:spacing w:val="-17"/>
          <w:w w:val="105"/>
          <w:sz w:val="18"/>
        </w:rPr>
        <w:t xml:space="preserve"> </w:t>
      </w:r>
      <w:proofErr w:type="spellStart"/>
      <w:r w:rsidRPr="00783C2E">
        <w:rPr>
          <w:rFonts w:ascii="Arial" w:hAnsi="Arial"/>
          <w:color w:val="231F20"/>
          <w:w w:val="105"/>
          <w:sz w:val="18"/>
        </w:rPr>
        <w:t>CoHealth</w:t>
      </w:r>
      <w:proofErr w:type="spellEnd"/>
    </w:p>
    <w:p w14:paraId="5D81EB75" w14:textId="77777777" w:rsidR="00D814DC" w:rsidRPr="00783C2E" w:rsidRDefault="00783C2E">
      <w:pPr>
        <w:pStyle w:val="ListParagraph"/>
        <w:numPr>
          <w:ilvl w:val="0"/>
          <w:numId w:val="3"/>
        </w:numPr>
        <w:tabs>
          <w:tab w:val="left" w:pos="578"/>
        </w:tabs>
        <w:spacing w:before="15"/>
        <w:ind w:left="577" w:right="299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w w:val="105"/>
          <w:sz w:val="18"/>
        </w:rPr>
        <w:t>Julian Alban,</w:t>
      </w:r>
      <w:r w:rsidRPr="00783C2E">
        <w:rPr>
          <w:rFonts w:ascii="Arial" w:hAnsi="Arial"/>
          <w:color w:val="231F20"/>
          <w:spacing w:val="-16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VEOHRC</w:t>
      </w:r>
    </w:p>
    <w:p w14:paraId="5C32BDF8" w14:textId="77777777" w:rsidR="00D814DC" w:rsidRPr="00783C2E" w:rsidRDefault="00783C2E">
      <w:pPr>
        <w:pStyle w:val="ListParagraph"/>
        <w:numPr>
          <w:ilvl w:val="0"/>
          <w:numId w:val="3"/>
        </w:numPr>
        <w:tabs>
          <w:tab w:val="left" w:pos="578"/>
        </w:tabs>
        <w:spacing w:before="15"/>
        <w:ind w:left="577" w:right="299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w w:val="105"/>
          <w:sz w:val="18"/>
        </w:rPr>
        <w:t>Anna</w:t>
      </w:r>
      <w:r w:rsidRPr="00783C2E">
        <w:rPr>
          <w:rFonts w:ascii="Arial" w:hAnsi="Arial"/>
          <w:color w:val="231F20"/>
          <w:spacing w:val="-11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Brown,</w:t>
      </w:r>
      <w:r w:rsidRPr="00783C2E">
        <w:rPr>
          <w:rFonts w:ascii="Arial" w:hAnsi="Arial"/>
          <w:color w:val="231F20"/>
          <w:spacing w:val="-11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Human</w:t>
      </w:r>
      <w:r w:rsidRPr="00783C2E">
        <w:rPr>
          <w:rFonts w:ascii="Arial" w:hAnsi="Arial"/>
          <w:color w:val="231F20"/>
          <w:spacing w:val="-11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Rights</w:t>
      </w:r>
      <w:r w:rsidRPr="00783C2E">
        <w:rPr>
          <w:rFonts w:ascii="Arial" w:hAnsi="Arial"/>
          <w:color w:val="231F20"/>
          <w:spacing w:val="-11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Law</w:t>
      </w:r>
      <w:r w:rsidRPr="00783C2E">
        <w:rPr>
          <w:rFonts w:ascii="Arial" w:hAnsi="Arial"/>
          <w:color w:val="231F20"/>
          <w:spacing w:val="-11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Centre/VGLRL</w:t>
      </w:r>
    </w:p>
    <w:p w14:paraId="21AEC476" w14:textId="77777777" w:rsidR="00D814DC" w:rsidRPr="00783C2E" w:rsidRDefault="00783C2E">
      <w:pPr>
        <w:pStyle w:val="ListParagraph"/>
        <w:numPr>
          <w:ilvl w:val="0"/>
          <w:numId w:val="3"/>
        </w:numPr>
        <w:tabs>
          <w:tab w:val="left" w:pos="578"/>
        </w:tabs>
        <w:spacing w:before="15"/>
        <w:ind w:left="577" w:right="299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Sunil Patel,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GLHV</w:t>
      </w:r>
    </w:p>
    <w:p w14:paraId="48B3B5E3" w14:textId="77777777" w:rsidR="00D814DC" w:rsidRPr="00783C2E" w:rsidRDefault="00783C2E">
      <w:pPr>
        <w:pStyle w:val="ListParagraph"/>
        <w:numPr>
          <w:ilvl w:val="0"/>
          <w:numId w:val="3"/>
        </w:numPr>
        <w:tabs>
          <w:tab w:val="left" w:pos="578"/>
        </w:tabs>
        <w:spacing w:before="15" w:line="386" w:lineRule="auto"/>
        <w:ind w:right="2828" w:firstLine="284"/>
        <w:rPr>
          <w:rFonts w:ascii="Arial" w:eastAsia="Trebuchet MS" w:hAnsi="Arial" w:cs="Trebuchet MS"/>
          <w:sz w:val="18"/>
          <w:szCs w:val="18"/>
        </w:rPr>
      </w:pPr>
      <w:proofErr w:type="spellStart"/>
      <w:r w:rsidRPr="00783C2E">
        <w:rPr>
          <w:rFonts w:ascii="Arial" w:hAnsi="Arial"/>
          <w:color w:val="231F20"/>
          <w:sz w:val="18"/>
        </w:rPr>
        <w:t>Amao</w:t>
      </w:r>
      <w:proofErr w:type="spellEnd"/>
      <w:r w:rsidRPr="00783C2E">
        <w:rPr>
          <w:rFonts w:ascii="Arial" w:hAnsi="Arial"/>
          <w:color w:val="231F20"/>
          <w:sz w:val="18"/>
        </w:rPr>
        <w:t xml:space="preserve"> </w:t>
      </w:r>
      <w:proofErr w:type="spellStart"/>
      <w:r w:rsidRPr="00783C2E">
        <w:rPr>
          <w:rFonts w:ascii="Arial" w:hAnsi="Arial"/>
          <w:color w:val="231F20"/>
          <w:sz w:val="18"/>
        </w:rPr>
        <w:t>Leota</w:t>
      </w:r>
      <w:proofErr w:type="spellEnd"/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Lu</w:t>
      </w:r>
      <w:r w:rsidRPr="00783C2E">
        <w:rPr>
          <w:rFonts w:ascii="Arial" w:hAnsi="Arial"/>
          <w:color w:val="231F20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Roundtable on gender</w:t>
      </w:r>
      <w:r w:rsidRPr="00783C2E">
        <w:rPr>
          <w:rFonts w:ascii="Arial" w:hAnsi="Arial"/>
          <w:color w:val="231F20"/>
          <w:spacing w:val="-27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identity</w:t>
      </w:r>
    </w:p>
    <w:p w14:paraId="3155A932" w14:textId="77777777" w:rsidR="00D814DC" w:rsidRPr="00783C2E" w:rsidRDefault="00783C2E">
      <w:pPr>
        <w:pStyle w:val="ListParagraph"/>
        <w:numPr>
          <w:ilvl w:val="0"/>
          <w:numId w:val="3"/>
        </w:numPr>
        <w:tabs>
          <w:tab w:val="left" w:pos="578"/>
        </w:tabs>
        <w:spacing w:before="1"/>
        <w:ind w:left="577" w:right="299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w w:val="105"/>
          <w:sz w:val="18"/>
        </w:rPr>
        <w:t>Shaun Staunton,</w:t>
      </w:r>
      <w:r w:rsidRPr="00783C2E">
        <w:rPr>
          <w:rFonts w:ascii="Arial" w:hAnsi="Arial"/>
          <w:color w:val="231F20"/>
          <w:spacing w:val="-18"/>
          <w:w w:val="105"/>
          <w:sz w:val="18"/>
        </w:rPr>
        <w:t xml:space="preserve"> </w:t>
      </w:r>
      <w:proofErr w:type="spellStart"/>
      <w:r w:rsidRPr="00783C2E">
        <w:rPr>
          <w:rFonts w:ascii="Arial" w:hAnsi="Arial"/>
          <w:color w:val="231F20"/>
          <w:w w:val="105"/>
          <w:sz w:val="18"/>
        </w:rPr>
        <w:t>Beyondblue</w:t>
      </w:r>
      <w:proofErr w:type="spellEnd"/>
    </w:p>
    <w:p w14:paraId="3E48B3F0" w14:textId="77777777" w:rsidR="00D814DC" w:rsidRPr="00783C2E" w:rsidRDefault="00783C2E">
      <w:pPr>
        <w:pStyle w:val="ListParagraph"/>
        <w:numPr>
          <w:ilvl w:val="0"/>
          <w:numId w:val="3"/>
        </w:numPr>
        <w:tabs>
          <w:tab w:val="left" w:pos="578"/>
        </w:tabs>
        <w:spacing w:before="15"/>
        <w:ind w:left="577" w:right="299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eastAsia="Trebuchet MS" w:hAnsi="Arial" w:cs="Trebuchet MS"/>
          <w:color w:val="231F20"/>
          <w:sz w:val="18"/>
          <w:szCs w:val="18"/>
        </w:rPr>
        <w:t xml:space="preserve">Michelle </w:t>
      </w:r>
      <w:proofErr w:type="spellStart"/>
      <w:r w:rsidRPr="00783C2E">
        <w:rPr>
          <w:rFonts w:ascii="Arial" w:eastAsia="Trebuchet MS" w:hAnsi="Arial" w:cs="Trebuchet MS"/>
          <w:color w:val="231F20"/>
          <w:spacing w:val="-6"/>
          <w:sz w:val="18"/>
          <w:szCs w:val="18"/>
        </w:rPr>
        <w:t>Telfer</w:t>
      </w:r>
      <w:proofErr w:type="spellEnd"/>
      <w:r w:rsidRPr="00783C2E">
        <w:rPr>
          <w:rFonts w:ascii="Arial" w:eastAsia="Trebuchet MS" w:hAnsi="Arial" w:cs="Trebuchet MS"/>
          <w:color w:val="231F20"/>
          <w:spacing w:val="-6"/>
          <w:sz w:val="18"/>
          <w:szCs w:val="18"/>
        </w:rPr>
        <w:t xml:space="preserve">,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Royal Children’s</w:t>
      </w:r>
      <w:r w:rsidRPr="00783C2E">
        <w:rPr>
          <w:rFonts w:ascii="Arial" w:eastAsia="Trebuchet MS" w:hAnsi="Arial" w:cs="Trebuchet MS"/>
          <w:color w:val="231F20"/>
          <w:spacing w:val="-20"/>
          <w:sz w:val="18"/>
          <w:szCs w:val="18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8"/>
          <w:szCs w:val="18"/>
        </w:rPr>
        <w:t>Hospital</w:t>
      </w:r>
    </w:p>
    <w:p w14:paraId="062BD0B0" w14:textId="77777777" w:rsidR="00D814DC" w:rsidRPr="00783C2E" w:rsidRDefault="00783C2E">
      <w:pPr>
        <w:pStyle w:val="ListParagraph"/>
        <w:numPr>
          <w:ilvl w:val="0"/>
          <w:numId w:val="3"/>
        </w:numPr>
        <w:tabs>
          <w:tab w:val="left" w:pos="578"/>
        </w:tabs>
        <w:spacing w:before="15"/>
        <w:ind w:left="577" w:right="299" w:hanging="170"/>
        <w:rPr>
          <w:rFonts w:ascii="Arial" w:eastAsia="Trebuchet MS" w:hAnsi="Arial" w:cs="Trebuchet MS"/>
          <w:sz w:val="18"/>
          <w:szCs w:val="18"/>
        </w:rPr>
      </w:pPr>
      <w:proofErr w:type="spellStart"/>
      <w:r w:rsidRPr="00783C2E">
        <w:rPr>
          <w:rFonts w:ascii="Arial" w:hAnsi="Arial"/>
          <w:color w:val="231F20"/>
          <w:w w:val="105"/>
          <w:sz w:val="18"/>
        </w:rPr>
        <w:t>Dr</w:t>
      </w:r>
      <w:proofErr w:type="spellEnd"/>
      <w:r w:rsidRPr="00783C2E">
        <w:rPr>
          <w:rFonts w:ascii="Arial" w:hAnsi="Arial"/>
          <w:color w:val="231F20"/>
          <w:spacing w:val="-12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Douglas</w:t>
      </w:r>
      <w:r w:rsidRPr="00783C2E">
        <w:rPr>
          <w:rFonts w:ascii="Arial" w:hAnsi="Arial"/>
          <w:color w:val="231F20"/>
          <w:spacing w:val="-12"/>
          <w:w w:val="105"/>
          <w:sz w:val="18"/>
        </w:rPr>
        <w:t xml:space="preserve"> </w:t>
      </w:r>
      <w:proofErr w:type="spellStart"/>
      <w:r w:rsidRPr="00783C2E">
        <w:rPr>
          <w:rFonts w:ascii="Arial" w:hAnsi="Arial"/>
          <w:color w:val="231F20"/>
          <w:w w:val="105"/>
          <w:sz w:val="18"/>
        </w:rPr>
        <w:t>Pretsell</w:t>
      </w:r>
      <w:proofErr w:type="spellEnd"/>
      <w:r w:rsidRPr="00783C2E">
        <w:rPr>
          <w:rFonts w:ascii="Arial" w:hAnsi="Arial"/>
          <w:color w:val="231F20"/>
          <w:w w:val="105"/>
          <w:sz w:val="18"/>
        </w:rPr>
        <w:t>,</w:t>
      </w:r>
      <w:r w:rsidRPr="00783C2E">
        <w:rPr>
          <w:rFonts w:ascii="Arial" w:hAnsi="Arial"/>
          <w:color w:val="231F20"/>
          <w:spacing w:val="-12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Kaleidoscope</w:t>
      </w:r>
      <w:r w:rsidRPr="00783C2E">
        <w:rPr>
          <w:rFonts w:ascii="Arial" w:hAnsi="Arial"/>
          <w:color w:val="231F20"/>
          <w:spacing w:val="-12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Australia</w:t>
      </w:r>
    </w:p>
    <w:p w14:paraId="59F1A2E3" w14:textId="77777777" w:rsidR="00D814DC" w:rsidRPr="00783C2E" w:rsidRDefault="00783C2E">
      <w:pPr>
        <w:pStyle w:val="ListParagraph"/>
        <w:numPr>
          <w:ilvl w:val="0"/>
          <w:numId w:val="3"/>
        </w:numPr>
        <w:tabs>
          <w:tab w:val="left" w:pos="578"/>
        </w:tabs>
        <w:spacing w:before="15"/>
        <w:ind w:left="577" w:right="299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 xml:space="preserve">Roz </w:t>
      </w:r>
      <w:r w:rsidRPr="00783C2E">
        <w:rPr>
          <w:rFonts w:ascii="Arial" w:hAnsi="Arial"/>
          <w:color w:val="231F20"/>
          <w:spacing w:val="-3"/>
          <w:sz w:val="18"/>
        </w:rPr>
        <w:t xml:space="preserve">Ward, </w:t>
      </w:r>
      <w:r w:rsidRPr="00783C2E">
        <w:rPr>
          <w:rFonts w:ascii="Arial" w:hAnsi="Arial"/>
          <w:color w:val="231F20"/>
          <w:sz w:val="18"/>
        </w:rPr>
        <w:t>Safe Schools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Coalition</w:t>
      </w:r>
    </w:p>
    <w:p w14:paraId="2602CC16" w14:textId="77777777" w:rsidR="00D814DC" w:rsidRPr="00783C2E" w:rsidRDefault="00783C2E">
      <w:pPr>
        <w:pStyle w:val="ListParagraph"/>
        <w:numPr>
          <w:ilvl w:val="0"/>
          <w:numId w:val="3"/>
        </w:numPr>
        <w:tabs>
          <w:tab w:val="left" w:pos="578"/>
        </w:tabs>
        <w:spacing w:before="15"/>
        <w:ind w:left="577" w:right="299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 xml:space="preserve">Sally </w:t>
      </w:r>
      <w:proofErr w:type="spellStart"/>
      <w:r w:rsidRPr="00783C2E">
        <w:rPr>
          <w:rFonts w:ascii="Arial" w:hAnsi="Arial"/>
          <w:color w:val="231F20"/>
          <w:spacing w:val="-3"/>
          <w:sz w:val="18"/>
        </w:rPr>
        <w:t>Goldner</w:t>
      </w:r>
      <w:proofErr w:type="spellEnd"/>
      <w:r w:rsidRPr="00783C2E">
        <w:rPr>
          <w:rFonts w:ascii="Arial" w:hAnsi="Arial"/>
          <w:color w:val="231F20"/>
          <w:spacing w:val="-3"/>
          <w:sz w:val="18"/>
        </w:rPr>
        <w:t xml:space="preserve">, </w:t>
      </w:r>
      <w:r w:rsidRPr="00783C2E">
        <w:rPr>
          <w:rFonts w:ascii="Arial" w:hAnsi="Arial"/>
          <w:color w:val="231F20"/>
          <w:sz w:val="18"/>
        </w:rPr>
        <w:t>Transgender</w:t>
      </w:r>
      <w:r w:rsidRPr="00783C2E">
        <w:rPr>
          <w:rFonts w:ascii="Arial" w:hAnsi="Arial"/>
          <w:color w:val="231F20"/>
          <w:spacing w:val="-1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Victoria</w:t>
      </w:r>
    </w:p>
    <w:p w14:paraId="545C37DD" w14:textId="77777777" w:rsidR="00D814DC" w:rsidRPr="00783C2E" w:rsidRDefault="00783C2E">
      <w:pPr>
        <w:pStyle w:val="ListParagraph"/>
        <w:numPr>
          <w:ilvl w:val="0"/>
          <w:numId w:val="3"/>
        </w:numPr>
        <w:tabs>
          <w:tab w:val="left" w:pos="578"/>
        </w:tabs>
        <w:spacing w:before="15"/>
        <w:ind w:left="577" w:right="299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w w:val="105"/>
          <w:sz w:val="18"/>
        </w:rPr>
        <w:t xml:space="preserve">Jason </w:t>
      </w:r>
      <w:proofErr w:type="spellStart"/>
      <w:r w:rsidRPr="00783C2E">
        <w:rPr>
          <w:rFonts w:ascii="Arial" w:hAnsi="Arial"/>
          <w:color w:val="231F20"/>
          <w:w w:val="105"/>
          <w:sz w:val="18"/>
        </w:rPr>
        <w:t>Rostant</w:t>
      </w:r>
      <w:proofErr w:type="spellEnd"/>
      <w:r w:rsidRPr="00783C2E">
        <w:rPr>
          <w:rFonts w:ascii="Arial" w:hAnsi="Arial"/>
          <w:color w:val="231F20"/>
          <w:w w:val="105"/>
          <w:sz w:val="18"/>
        </w:rPr>
        <w:t>,</w:t>
      </w:r>
      <w:r w:rsidRPr="00783C2E">
        <w:rPr>
          <w:rFonts w:ascii="Arial" w:hAnsi="Arial"/>
          <w:color w:val="231F20"/>
          <w:spacing w:val="-17"/>
          <w:w w:val="105"/>
          <w:sz w:val="18"/>
        </w:rPr>
        <w:t xml:space="preserve"> </w:t>
      </w:r>
      <w:proofErr w:type="spellStart"/>
      <w:r w:rsidRPr="00783C2E">
        <w:rPr>
          <w:rFonts w:ascii="Arial" w:hAnsi="Arial"/>
          <w:color w:val="231F20"/>
          <w:w w:val="105"/>
          <w:sz w:val="18"/>
        </w:rPr>
        <w:t>CoHealth</w:t>
      </w:r>
      <w:proofErr w:type="spellEnd"/>
    </w:p>
    <w:p w14:paraId="70D80B40" w14:textId="77777777" w:rsidR="00D814DC" w:rsidRPr="00783C2E" w:rsidRDefault="00783C2E">
      <w:pPr>
        <w:pStyle w:val="ListParagraph"/>
        <w:numPr>
          <w:ilvl w:val="0"/>
          <w:numId w:val="3"/>
        </w:numPr>
        <w:tabs>
          <w:tab w:val="left" w:pos="578"/>
        </w:tabs>
        <w:spacing w:before="15"/>
        <w:ind w:left="577" w:right="299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w w:val="105"/>
          <w:sz w:val="18"/>
        </w:rPr>
        <w:t>Julian Alban,</w:t>
      </w:r>
      <w:r w:rsidRPr="00783C2E">
        <w:rPr>
          <w:rFonts w:ascii="Arial" w:hAnsi="Arial"/>
          <w:color w:val="231F20"/>
          <w:spacing w:val="-16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VEOHRC</w:t>
      </w:r>
    </w:p>
    <w:p w14:paraId="2B347AA8" w14:textId="77777777" w:rsidR="00D814DC" w:rsidRPr="00783C2E" w:rsidRDefault="00783C2E">
      <w:pPr>
        <w:pStyle w:val="ListParagraph"/>
        <w:numPr>
          <w:ilvl w:val="0"/>
          <w:numId w:val="3"/>
        </w:numPr>
        <w:tabs>
          <w:tab w:val="left" w:pos="578"/>
        </w:tabs>
        <w:spacing w:before="15"/>
        <w:ind w:left="577" w:right="299" w:hanging="170"/>
        <w:rPr>
          <w:rFonts w:ascii="Arial" w:eastAsia="Trebuchet MS" w:hAnsi="Arial" w:cs="Trebuchet MS"/>
          <w:sz w:val="18"/>
          <w:szCs w:val="18"/>
        </w:rPr>
      </w:pPr>
      <w:proofErr w:type="spellStart"/>
      <w:r w:rsidRPr="00783C2E">
        <w:rPr>
          <w:rFonts w:ascii="Arial" w:hAnsi="Arial"/>
          <w:color w:val="231F20"/>
          <w:w w:val="105"/>
          <w:sz w:val="18"/>
        </w:rPr>
        <w:t>Kerin</w:t>
      </w:r>
      <w:proofErr w:type="spellEnd"/>
      <w:r w:rsidRPr="00783C2E">
        <w:rPr>
          <w:rFonts w:ascii="Arial" w:hAnsi="Arial"/>
          <w:color w:val="231F20"/>
          <w:w w:val="105"/>
          <w:sz w:val="18"/>
        </w:rPr>
        <w:t xml:space="preserve"> Leonard,</w:t>
      </w:r>
      <w:r w:rsidRPr="00783C2E">
        <w:rPr>
          <w:rFonts w:ascii="Arial" w:hAnsi="Arial"/>
          <w:color w:val="231F20"/>
          <w:spacing w:val="-16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VEOHRC</w:t>
      </w:r>
    </w:p>
    <w:p w14:paraId="175241CC" w14:textId="77777777" w:rsidR="00D814DC" w:rsidRPr="00783C2E" w:rsidRDefault="00783C2E">
      <w:pPr>
        <w:pStyle w:val="ListParagraph"/>
        <w:numPr>
          <w:ilvl w:val="0"/>
          <w:numId w:val="3"/>
        </w:numPr>
        <w:tabs>
          <w:tab w:val="left" w:pos="578"/>
        </w:tabs>
        <w:spacing w:before="15"/>
        <w:ind w:left="577" w:right="299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w w:val="105"/>
          <w:sz w:val="18"/>
        </w:rPr>
        <w:t>Anna</w:t>
      </w:r>
      <w:r w:rsidRPr="00783C2E">
        <w:rPr>
          <w:rFonts w:ascii="Arial" w:hAnsi="Arial"/>
          <w:color w:val="231F20"/>
          <w:spacing w:val="-11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Brown,</w:t>
      </w:r>
      <w:r w:rsidRPr="00783C2E">
        <w:rPr>
          <w:rFonts w:ascii="Arial" w:hAnsi="Arial"/>
          <w:color w:val="231F20"/>
          <w:spacing w:val="-11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Human</w:t>
      </w:r>
      <w:r w:rsidRPr="00783C2E">
        <w:rPr>
          <w:rFonts w:ascii="Arial" w:hAnsi="Arial"/>
          <w:color w:val="231F20"/>
          <w:spacing w:val="-11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Rights</w:t>
      </w:r>
      <w:r w:rsidRPr="00783C2E">
        <w:rPr>
          <w:rFonts w:ascii="Arial" w:hAnsi="Arial"/>
          <w:color w:val="231F20"/>
          <w:spacing w:val="-11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Law</w:t>
      </w:r>
      <w:r w:rsidRPr="00783C2E">
        <w:rPr>
          <w:rFonts w:ascii="Arial" w:hAnsi="Arial"/>
          <w:color w:val="231F20"/>
          <w:spacing w:val="-11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Centre/VGLRL</w:t>
      </w:r>
    </w:p>
    <w:p w14:paraId="49B2DC84" w14:textId="77777777" w:rsidR="00D814DC" w:rsidRPr="00783C2E" w:rsidRDefault="00783C2E">
      <w:pPr>
        <w:pStyle w:val="ListParagraph"/>
        <w:numPr>
          <w:ilvl w:val="0"/>
          <w:numId w:val="3"/>
        </w:numPr>
        <w:tabs>
          <w:tab w:val="left" w:pos="578"/>
        </w:tabs>
        <w:spacing w:before="15"/>
        <w:ind w:left="577" w:right="299" w:hanging="170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Sunil Patel,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GLHV</w:t>
      </w:r>
    </w:p>
    <w:p w14:paraId="6DC290A3" w14:textId="77777777" w:rsidR="00D814DC" w:rsidRPr="00783C2E" w:rsidRDefault="00783C2E">
      <w:pPr>
        <w:pStyle w:val="ListParagraph"/>
        <w:numPr>
          <w:ilvl w:val="0"/>
          <w:numId w:val="3"/>
        </w:numPr>
        <w:tabs>
          <w:tab w:val="left" w:pos="578"/>
        </w:tabs>
        <w:spacing w:before="15"/>
        <w:ind w:left="577" w:hanging="170"/>
        <w:rPr>
          <w:rFonts w:ascii="Arial" w:eastAsia="Trebuchet MS" w:hAnsi="Arial" w:cs="Trebuchet MS"/>
          <w:sz w:val="18"/>
          <w:szCs w:val="18"/>
        </w:rPr>
      </w:pPr>
      <w:proofErr w:type="spellStart"/>
      <w:r w:rsidRPr="00783C2E">
        <w:rPr>
          <w:rFonts w:ascii="Arial" w:hAnsi="Arial"/>
          <w:color w:val="231F20"/>
          <w:w w:val="105"/>
          <w:sz w:val="18"/>
        </w:rPr>
        <w:t>Amao</w:t>
      </w:r>
      <w:proofErr w:type="spellEnd"/>
      <w:r w:rsidRPr="00783C2E">
        <w:rPr>
          <w:rFonts w:ascii="Arial" w:hAnsi="Arial"/>
          <w:color w:val="231F20"/>
          <w:w w:val="105"/>
          <w:sz w:val="18"/>
        </w:rPr>
        <w:t xml:space="preserve"> </w:t>
      </w:r>
      <w:proofErr w:type="spellStart"/>
      <w:r w:rsidRPr="00783C2E">
        <w:rPr>
          <w:rFonts w:ascii="Arial" w:hAnsi="Arial"/>
          <w:color w:val="231F20"/>
          <w:w w:val="105"/>
          <w:sz w:val="18"/>
        </w:rPr>
        <w:t>Leota</w:t>
      </w:r>
      <w:proofErr w:type="spellEnd"/>
      <w:r w:rsidRPr="00783C2E">
        <w:rPr>
          <w:rFonts w:ascii="Arial" w:hAnsi="Arial"/>
          <w:color w:val="231F20"/>
          <w:spacing w:val="-16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Lu</w:t>
      </w:r>
    </w:p>
    <w:p w14:paraId="5C33B181" w14:textId="77777777" w:rsidR="00D814DC" w:rsidRPr="00783C2E" w:rsidRDefault="00783C2E">
      <w:pPr>
        <w:pStyle w:val="BodyText"/>
        <w:spacing w:before="128" w:line="256" w:lineRule="auto"/>
        <w:ind w:left="123" w:right="2917"/>
        <w:rPr>
          <w:rFonts w:ascii="Arial" w:hAnsi="Arial"/>
        </w:rPr>
      </w:pPr>
      <w:r w:rsidRPr="00783C2E">
        <w:rPr>
          <w:rFonts w:ascii="Arial" w:hAnsi="Arial"/>
          <w:color w:val="231F20"/>
        </w:rPr>
        <w:t>Uniting</w:t>
      </w:r>
      <w:r w:rsidRPr="00783C2E">
        <w:rPr>
          <w:rFonts w:ascii="Arial" w:hAnsi="Arial"/>
          <w:color w:val="231F20"/>
          <w:spacing w:val="-4"/>
        </w:rPr>
        <w:t xml:space="preserve"> </w:t>
      </w:r>
      <w:r w:rsidRPr="00783C2E">
        <w:rPr>
          <w:rFonts w:ascii="Arial" w:hAnsi="Arial"/>
          <w:color w:val="231F20"/>
        </w:rPr>
        <w:t>Care</w:t>
      </w:r>
      <w:r w:rsidRPr="00783C2E">
        <w:rPr>
          <w:rFonts w:ascii="Arial" w:hAnsi="Arial"/>
          <w:color w:val="231F20"/>
          <w:spacing w:val="-4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Kildonan</w:t>
      </w:r>
      <w:proofErr w:type="spellEnd"/>
      <w:r w:rsidRPr="00783C2E">
        <w:rPr>
          <w:rFonts w:ascii="Arial" w:hAnsi="Arial"/>
          <w:color w:val="231F20"/>
          <w:spacing w:val="-44"/>
        </w:rPr>
        <w:t xml:space="preserve"> </w:t>
      </w:r>
      <w:r w:rsidRPr="00783C2E">
        <w:rPr>
          <w:rFonts w:ascii="Arial" w:hAnsi="Arial"/>
          <w:color w:val="231F20"/>
        </w:rPr>
        <w:t xml:space="preserve">Greater </w:t>
      </w:r>
      <w:proofErr w:type="spellStart"/>
      <w:r w:rsidRPr="00783C2E">
        <w:rPr>
          <w:rFonts w:ascii="Arial" w:hAnsi="Arial"/>
          <w:color w:val="231F20"/>
        </w:rPr>
        <w:t>Shepparton</w:t>
      </w:r>
      <w:proofErr w:type="spellEnd"/>
      <w:r w:rsidRPr="00783C2E">
        <w:rPr>
          <w:rFonts w:ascii="Arial" w:hAnsi="Arial"/>
          <w:color w:val="231F20"/>
          <w:spacing w:val="10"/>
        </w:rPr>
        <w:t xml:space="preserve"> </w:t>
      </w:r>
      <w:r w:rsidRPr="00783C2E">
        <w:rPr>
          <w:rFonts w:ascii="Arial" w:hAnsi="Arial"/>
          <w:color w:val="231F20"/>
        </w:rPr>
        <w:t>Council</w:t>
      </w:r>
    </w:p>
    <w:p w14:paraId="462D781B" w14:textId="77777777" w:rsidR="00D814DC" w:rsidRPr="00783C2E" w:rsidRDefault="00783C2E">
      <w:pPr>
        <w:pStyle w:val="BodyText"/>
        <w:ind w:left="123" w:right="299"/>
        <w:rPr>
          <w:rFonts w:ascii="Arial" w:hAnsi="Arial"/>
        </w:rPr>
      </w:pPr>
      <w:r w:rsidRPr="00783C2E">
        <w:rPr>
          <w:rFonts w:ascii="Arial" w:hAnsi="Arial"/>
          <w:color w:val="231F20"/>
        </w:rPr>
        <w:t xml:space="preserve">Victorian Equal Opportunity and Human </w:t>
      </w:r>
      <w:proofErr w:type="gramStart"/>
      <w:r w:rsidRPr="00783C2E">
        <w:rPr>
          <w:rFonts w:ascii="Arial" w:hAnsi="Arial"/>
          <w:color w:val="231F20"/>
        </w:rPr>
        <w:t xml:space="preserve">Rights </w:t>
      </w:r>
      <w:r w:rsidRPr="00783C2E">
        <w:rPr>
          <w:rFonts w:ascii="Arial" w:hAnsi="Arial"/>
          <w:color w:val="231F20"/>
          <w:spacing w:val="1"/>
        </w:rPr>
        <w:t xml:space="preserve"> </w:t>
      </w:r>
      <w:r w:rsidRPr="00783C2E">
        <w:rPr>
          <w:rFonts w:ascii="Arial" w:hAnsi="Arial"/>
          <w:color w:val="231F20"/>
        </w:rPr>
        <w:t>Commission</w:t>
      </w:r>
      <w:proofErr w:type="gramEnd"/>
    </w:p>
    <w:p w14:paraId="59658045" w14:textId="77777777" w:rsidR="00D814DC" w:rsidRPr="00783C2E" w:rsidRDefault="00783C2E">
      <w:pPr>
        <w:pStyle w:val="BodyText"/>
        <w:spacing w:before="15"/>
        <w:ind w:left="123" w:right="299"/>
        <w:rPr>
          <w:rFonts w:ascii="Arial" w:hAnsi="Arial"/>
        </w:rPr>
      </w:pPr>
      <w:r w:rsidRPr="00783C2E">
        <w:rPr>
          <w:rFonts w:ascii="Arial" w:hAnsi="Arial"/>
          <w:color w:val="231F20"/>
          <w:w w:val="105"/>
        </w:rPr>
        <w:t>–</w:t>
      </w:r>
      <w:r w:rsidRPr="00783C2E">
        <w:rPr>
          <w:rFonts w:ascii="Arial" w:hAnsi="Arial"/>
          <w:color w:val="231F20"/>
          <w:spacing w:val="-30"/>
          <w:w w:val="105"/>
        </w:rPr>
        <w:t xml:space="preserve"> </w:t>
      </w:r>
      <w:proofErr w:type="gramStart"/>
      <w:r w:rsidRPr="00783C2E">
        <w:rPr>
          <w:rFonts w:ascii="Arial" w:hAnsi="Arial"/>
          <w:color w:val="231F20"/>
          <w:w w:val="105"/>
        </w:rPr>
        <w:t>public</w:t>
      </w:r>
      <w:proofErr w:type="gramEnd"/>
      <w:r w:rsidRPr="00783C2E">
        <w:rPr>
          <w:rFonts w:ascii="Arial" w:hAnsi="Arial"/>
          <w:color w:val="231F20"/>
          <w:spacing w:val="-30"/>
          <w:w w:val="105"/>
        </w:rPr>
        <w:t xml:space="preserve"> </w:t>
      </w:r>
      <w:r w:rsidRPr="00783C2E">
        <w:rPr>
          <w:rFonts w:ascii="Arial" w:hAnsi="Arial"/>
          <w:color w:val="231F20"/>
          <w:w w:val="105"/>
        </w:rPr>
        <w:t>event</w:t>
      </w:r>
    </w:p>
    <w:p w14:paraId="25F6B674" w14:textId="77777777" w:rsidR="00D814DC" w:rsidRPr="00783C2E" w:rsidRDefault="00783C2E">
      <w:pPr>
        <w:pStyle w:val="BodyText"/>
        <w:spacing w:before="128"/>
        <w:ind w:left="123" w:right="299"/>
        <w:rPr>
          <w:rFonts w:ascii="Arial" w:eastAsia="Arial" w:hAnsi="Arial" w:cs="Arial"/>
        </w:rPr>
      </w:pPr>
      <w:r w:rsidRPr="00783C2E">
        <w:rPr>
          <w:rFonts w:ascii="Arial" w:hAnsi="Arial"/>
          <w:color w:val="CF2974"/>
        </w:rPr>
        <w:t>Sydney: 4 December</w:t>
      </w:r>
      <w:r w:rsidRPr="00783C2E">
        <w:rPr>
          <w:rFonts w:ascii="Arial" w:hAnsi="Arial"/>
          <w:color w:val="CF2974"/>
          <w:spacing w:val="46"/>
        </w:rPr>
        <w:t xml:space="preserve"> </w:t>
      </w:r>
      <w:r w:rsidRPr="00783C2E">
        <w:rPr>
          <w:rFonts w:ascii="Arial" w:hAnsi="Arial"/>
          <w:color w:val="CF2974"/>
        </w:rPr>
        <w:t>2014</w:t>
      </w:r>
    </w:p>
    <w:p w14:paraId="04C23C63" w14:textId="77777777" w:rsidR="00D814DC" w:rsidRPr="00783C2E" w:rsidRDefault="00783C2E">
      <w:pPr>
        <w:pStyle w:val="BodyText"/>
        <w:spacing w:before="17"/>
        <w:ind w:left="123" w:right="299"/>
        <w:rPr>
          <w:rFonts w:ascii="Arial" w:hAnsi="Arial"/>
        </w:rPr>
      </w:pPr>
      <w:proofErr w:type="spellStart"/>
      <w:r w:rsidRPr="00783C2E">
        <w:rPr>
          <w:rFonts w:ascii="Arial" w:hAnsi="Arial"/>
          <w:color w:val="231F20"/>
        </w:rPr>
        <w:t>Crimtrack</w:t>
      </w:r>
      <w:proofErr w:type="spellEnd"/>
    </w:p>
    <w:p w14:paraId="2A9356F1" w14:textId="77777777" w:rsidR="00D814DC" w:rsidRPr="00783C2E" w:rsidRDefault="00783C2E">
      <w:pPr>
        <w:pStyle w:val="BodyText"/>
        <w:spacing w:before="15"/>
        <w:ind w:left="123" w:right="299"/>
        <w:rPr>
          <w:rFonts w:ascii="Arial" w:hAnsi="Arial"/>
        </w:rPr>
      </w:pPr>
      <w:r w:rsidRPr="00783C2E">
        <w:rPr>
          <w:rFonts w:ascii="Arial" w:hAnsi="Arial"/>
          <w:color w:val="231F20"/>
        </w:rPr>
        <w:t>Australian Marriage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Equality</w:t>
      </w:r>
    </w:p>
    <w:p w14:paraId="717B1F22" w14:textId="77777777" w:rsidR="00D814DC" w:rsidRPr="00783C2E" w:rsidRDefault="00D814DC">
      <w:pPr>
        <w:spacing w:before="11"/>
        <w:rPr>
          <w:rFonts w:ascii="Arial" w:eastAsia="Trebuchet MS" w:hAnsi="Arial" w:cs="Trebuchet MS"/>
          <w:sz w:val="15"/>
          <w:szCs w:val="15"/>
        </w:rPr>
      </w:pPr>
    </w:p>
    <w:p w14:paraId="1B66556A" w14:textId="77777777" w:rsidR="00D814DC" w:rsidRPr="00783C2E" w:rsidRDefault="00783C2E">
      <w:pPr>
        <w:pStyle w:val="BodyText"/>
        <w:spacing w:line="256" w:lineRule="auto"/>
        <w:ind w:left="123" w:right="299"/>
        <w:rPr>
          <w:rFonts w:ascii="Arial" w:hAnsi="Arial"/>
        </w:rPr>
      </w:pPr>
      <w:r w:rsidRPr="00783C2E">
        <w:rPr>
          <w:rFonts w:ascii="Arial" w:hAnsi="Arial"/>
          <w:color w:val="CF2974"/>
        </w:rPr>
        <w:t>*</w:t>
      </w:r>
      <w:r w:rsidRPr="00783C2E">
        <w:rPr>
          <w:rFonts w:ascii="Arial" w:hAnsi="Arial"/>
          <w:color w:val="CF2974"/>
          <w:spacing w:val="11"/>
        </w:rPr>
        <w:t xml:space="preserve"> </w:t>
      </w:r>
      <w:r w:rsidRPr="00783C2E">
        <w:rPr>
          <w:rFonts w:ascii="Arial" w:hAnsi="Arial"/>
          <w:color w:val="231F20"/>
        </w:rPr>
        <w:t>Since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commencing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on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18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February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2014,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Human</w:t>
      </w:r>
      <w:r w:rsidRPr="00783C2E">
        <w:rPr>
          <w:rFonts w:ascii="Arial" w:hAnsi="Arial"/>
          <w:color w:val="231F20"/>
          <w:spacing w:val="6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spacing w:val="-43"/>
        </w:rPr>
        <w:t xml:space="preserve"> </w:t>
      </w:r>
      <w:r w:rsidRPr="00783C2E">
        <w:rPr>
          <w:rFonts w:ascii="Arial" w:hAnsi="Arial"/>
          <w:color w:val="231F20"/>
        </w:rPr>
        <w:t xml:space="preserve">Commissioner has met extensively with </w:t>
      </w:r>
      <w:proofErr w:type="spellStart"/>
      <w:r w:rsidRPr="00783C2E">
        <w:rPr>
          <w:rFonts w:ascii="Arial" w:hAnsi="Arial"/>
          <w:color w:val="231F20"/>
        </w:rPr>
        <w:t>organisations</w:t>
      </w:r>
      <w:proofErr w:type="spellEnd"/>
      <w:r w:rsidRPr="00783C2E">
        <w:rPr>
          <w:rFonts w:ascii="Arial" w:hAnsi="Arial"/>
          <w:color w:val="231F20"/>
        </w:rPr>
        <w:t xml:space="preserve"> and</w:t>
      </w:r>
      <w:r w:rsidRPr="00783C2E">
        <w:rPr>
          <w:rFonts w:ascii="Arial" w:hAnsi="Arial"/>
          <w:color w:val="231F20"/>
          <w:spacing w:val="-44"/>
        </w:rPr>
        <w:t xml:space="preserve"> </w:t>
      </w:r>
      <w:r w:rsidRPr="00783C2E">
        <w:rPr>
          <w:rFonts w:ascii="Arial" w:hAnsi="Arial"/>
          <w:color w:val="231F20"/>
        </w:rPr>
        <w:t>individuals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Sydney,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Canberra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Melbourne.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Their</w:t>
      </w:r>
      <w:r w:rsidRPr="00783C2E">
        <w:rPr>
          <w:rFonts w:ascii="Arial" w:hAnsi="Arial"/>
          <w:color w:val="231F20"/>
          <w:spacing w:val="-5"/>
        </w:rPr>
        <w:t xml:space="preserve"> </w:t>
      </w:r>
      <w:r w:rsidRPr="00783C2E">
        <w:rPr>
          <w:rFonts w:ascii="Arial" w:hAnsi="Arial"/>
          <w:color w:val="231F20"/>
        </w:rPr>
        <w:t>views</w:t>
      </w:r>
      <w:r w:rsidRPr="00783C2E">
        <w:rPr>
          <w:rFonts w:ascii="Arial" w:hAnsi="Arial"/>
          <w:color w:val="231F20"/>
          <w:spacing w:val="-52"/>
        </w:rPr>
        <w:t xml:space="preserve"> </w:t>
      </w:r>
      <w:r w:rsidRPr="00783C2E">
        <w:rPr>
          <w:rFonts w:ascii="Arial" w:hAnsi="Arial"/>
          <w:color w:val="231F20"/>
        </w:rPr>
        <w:t>have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also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been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considered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in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drafting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of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this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report.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Some</w:t>
      </w:r>
      <w:r w:rsidRPr="00783C2E">
        <w:rPr>
          <w:rFonts w:ascii="Arial" w:hAnsi="Arial"/>
          <w:color w:val="231F20"/>
          <w:w w:val="109"/>
        </w:rPr>
        <w:t xml:space="preserve"> </w:t>
      </w:r>
      <w:r w:rsidRPr="00783C2E">
        <w:rPr>
          <w:rFonts w:ascii="Arial" w:hAnsi="Arial"/>
          <w:color w:val="231F20"/>
        </w:rPr>
        <w:t xml:space="preserve">key </w:t>
      </w:r>
      <w:proofErr w:type="spellStart"/>
      <w:r w:rsidRPr="00783C2E">
        <w:rPr>
          <w:rFonts w:ascii="Arial" w:hAnsi="Arial"/>
          <w:color w:val="231F20"/>
        </w:rPr>
        <w:t>organisations</w:t>
      </w:r>
      <w:proofErr w:type="spellEnd"/>
      <w:r w:rsidRPr="00783C2E">
        <w:rPr>
          <w:rFonts w:ascii="Arial" w:hAnsi="Arial"/>
          <w:color w:val="231F20"/>
        </w:rPr>
        <w:t xml:space="preserve"> include: A Gender Agenda, ACON, The</w:t>
      </w:r>
      <w:r w:rsidRPr="00783C2E">
        <w:rPr>
          <w:rFonts w:ascii="Arial" w:hAnsi="Arial"/>
          <w:color w:val="231F20"/>
          <w:spacing w:val="-13"/>
        </w:rPr>
        <w:t xml:space="preserve"> </w:t>
      </w:r>
      <w:r w:rsidRPr="00783C2E">
        <w:rPr>
          <w:rFonts w:ascii="Arial" w:hAnsi="Arial"/>
          <w:color w:val="231F20"/>
        </w:rPr>
        <w:t xml:space="preserve">Bingham Cup, </w:t>
      </w:r>
      <w:proofErr w:type="spellStart"/>
      <w:r w:rsidRPr="00783C2E">
        <w:rPr>
          <w:rFonts w:ascii="Arial" w:hAnsi="Arial"/>
          <w:color w:val="231F20"/>
        </w:rPr>
        <w:t>Organisation</w:t>
      </w:r>
      <w:proofErr w:type="spellEnd"/>
      <w:r w:rsidRPr="00783C2E">
        <w:rPr>
          <w:rFonts w:ascii="Arial" w:hAnsi="Arial"/>
          <w:color w:val="231F20"/>
        </w:rPr>
        <w:t xml:space="preserve"> Intersex International</w:t>
      </w:r>
      <w:r w:rsidRPr="00783C2E">
        <w:rPr>
          <w:rFonts w:ascii="Arial" w:hAnsi="Arial"/>
          <w:color w:val="231F20"/>
          <w:spacing w:val="-35"/>
        </w:rPr>
        <w:t xml:space="preserve"> </w:t>
      </w:r>
      <w:r w:rsidRPr="00783C2E">
        <w:rPr>
          <w:rFonts w:ascii="Arial" w:hAnsi="Arial"/>
          <w:color w:val="231F20"/>
        </w:rPr>
        <w:t>Australia</w:t>
      </w:r>
      <w:r w:rsidRPr="00783C2E">
        <w:rPr>
          <w:rFonts w:ascii="Arial" w:hAnsi="Arial"/>
          <w:color w:val="231F20"/>
          <w:w w:val="97"/>
        </w:rPr>
        <w:t xml:space="preserve"> </w:t>
      </w:r>
      <w:r w:rsidRPr="00783C2E">
        <w:rPr>
          <w:rFonts w:ascii="Arial" w:hAnsi="Arial"/>
          <w:color w:val="231F20"/>
        </w:rPr>
        <w:t>and The Pinnacle</w:t>
      </w:r>
      <w:r w:rsidRPr="00783C2E">
        <w:rPr>
          <w:rFonts w:ascii="Arial" w:hAnsi="Arial"/>
          <w:color w:val="231F20"/>
          <w:spacing w:val="-8"/>
        </w:rPr>
        <w:t xml:space="preserve"> </w:t>
      </w:r>
      <w:r w:rsidRPr="00783C2E">
        <w:rPr>
          <w:rFonts w:ascii="Arial" w:hAnsi="Arial"/>
          <w:color w:val="231F20"/>
        </w:rPr>
        <w:t>Foundation.</w:t>
      </w:r>
    </w:p>
    <w:p w14:paraId="3FE772F0" w14:textId="77777777" w:rsidR="00D814DC" w:rsidRPr="00783C2E" w:rsidRDefault="00D814DC">
      <w:pPr>
        <w:spacing w:line="256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320" w:bottom="280" w:left="840" w:header="720" w:footer="720" w:gutter="0"/>
          <w:cols w:num="2" w:space="720" w:equalWidth="0">
            <w:col w:w="4777" w:space="581"/>
            <w:col w:w="5392"/>
          </w:cols>
        </w:sectPr>
      </w:pPr>
    </w:p>
    <w:p w14:paraId="2D313A34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5492AEA3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1A428393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04BE6883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17BC0F5B" w14:textId="77777777" w:rsidR="00D814DC" w:rsidRPr="00783C2E" w:rsidRDefault="00D814DC">
      <w:pPr>
        <w:rPr>
          <w:rFonts w:ascii="Arial" w:eastAsia="Trebuchet MS" w:hAnsi="Arial" w:cs="Trebuchet MS"/>
          <w:sz w:val="20"/>
          <w:szCs w:val="20"/>
        </w:rPr>
      </w:pPr>
    </w:p>
    <w:p w14:paraId="24A5DE84" w14:textId="77777777" w:rsidR="00D814DC" w:rsidRPr="00783C2E" w:rsidRDefault="00D814DC">
      <w:pPr>
        <w:spacing w:before="11"/>
        <w:rPr>
          <w:rFonts w:ascii="Arial" w:eastAsia="Trebuchet MS" w:hAnsi="Arial" w:cs="Trebuchet MS"/>
          <w:sz w:val="21"/>
          <w:szCs w:val="21"/>
        </w:rPr>
      </w:pPr>
    </w:p>
    <w:p w14:paraId="0A563A3C" w14:textId="77777777" w:rsidR="00D814DC" w:rsidRPr="00783C2E" w:rsidRDefault="00F05F42">
      <w:pPr>
        <w:spacing w:before="75" w:line="115" w:lineRule="exact"/>
        <w:ind w:left="32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</w:rPr>
        <w:pict w14:anchorId="334C1969">
          <v:group id="_x0000_s4035" style="position:absolute;left:0;text-align:left;margin-left:106.55pt;margin-top:-71.7pt;width:189.75pt;height:127.75pt;z-index:10432;mso-position-horizontal-relative:page" coordorigin="2131,-1435" coordsize="3795,2555">
            <v:group id="_x0000_s4046" style="position:absolute;left:3692;top:-1435;width:2234;height:1240" coordorigin="3692,-1435" coordsize="2234,1240">
              <v:shape id="_x0000_s4047" style="position:absolute;left:3692;top:-1435;width:2234;height:1240" coordorigin="3692,-1435" coordsize="2234,1240" path="m5210,-1435r-1518,l4408,-195r1518,l5210,-1435xe" fillcolor="#563a83" stroked="f">
                <v:path arrowok="t"/>
              </v:shape>
            </v:group>
            <v:group id="_x0000_s4044" style="position:absolute;left:2174;top:-1435;width:1432;height:1240" coordorigin="2174,-1435" coordsize="1432,1240">
              <v:shape id="_x0000_s4045" style="position:absolute;left:2174;top:-1435;width:1432;height:1240" coordorigin="2174,-1435" coordsize="1432,1240" path="m3606,-1435r-1432,l2890,-195r716,-1240xe" fillcolor="#cf2974" stroked="f">
                <v:path arrowok="t"/>
              </v:shape>
            </v:group>
            <v:group id="_x0000_s4042" style="position:absolute;left:2890;top:-1435;width:1518;height:1240" coordorigin="2890,-1435" coordsize="1518,1240">
              <v:shape id="_x0000_s4043" style="position:absolute;left:2890;top:-1435;width:1518;height:1240" coordorigin="2890,-1435" coordsize="1518,1240" path="m3692,-1435r-86,l2890,-195r1518,l3692,-1435xe" fillcolor="#542f6b" stroked="f">
                <v:path arrowok="t"/>
              </v:shape>
            </v:group>
            <v:group id="_x0000_s4040" style="position:absolute;left:2131;top:-195;width:1518;height:1315" coordorigin="2131,-195" coordsize="1518,1315">
              <v:shape id="_x0000_s4041" style="position:absolute;left:2131;top:-195;width:1518;height:1315" coordorigin="2131,-195" coordsize="1518,1315" path="m2890,-195l2131,1119r1518,l2890,-195xe" fillcolor="#6b5c99" stroked="f">
                <v:path arrowok="t"/>
              </v:shape>
            </v:group>
            <v:group id="_x0000_s4038" style="position:absolute;left:3649;top:-195;width:1518;height:1315" coordorigin="3649,-195" coordsize="1518,1315">
              <v:shape id="_x0000_s4039" style="position:absolute;left:3649;top:-195;width:1518;height:1315" coordorigin="3649,-195" coordsize="1518,1315" path="m4408,-195l3649,1119r1518,l4408,-195xe" fillcolor="#cf2974" stroked="f">
                <v:path arrowok="t"/>
              </v:shape>
            </v:group>
            <v:group id="_x0000_s4036" style="position:absolute;left:2890;top:-195;width:1518;height:1315" coordorigin="2890,-195" coordsize="1518,1315">
              <v:shape id="_x0000_s4037" style="position:absolute;left:2890;top:-195;width:1518;height:1315" coordorigin="2890,-195" coordsize="1518,1315" path="m4408,-195r-1518,l3649,1119,4408,-195xe" fillcolor="#cf2974" stroked="f">
                <v:path arrowok="t"/>
              </v:shape>
            </v:group>
            <w10:wrap anchorx="page"/>
          </v:group>
        </w:pict>
      </w:r>
      <w:bookmarkStart w:id="50" w:name="_bookmark39"/>
      <w:bookmarkEnd w:id="50"/>
      <w:r w:rsidR="00783C2E" w:rsidRPr="00783C2E">
        <w:rPr>
          <w:rFonts w:ascii="Arial" w:hAnsi="Arial"/>
          <w:b/>
          <w:color w:val="184786"/>
          <w:w w:val="105"/>
          <w:sz w:val="18"/>
        </w:rPr>
        <w:t>APPENDIX</w:t>
      </w:r>
    </w:p>
    <w:p w14:paraId="2904BFD4" w14:textId="77777777" w:rsidR="00D814DC" w:rsidRPr="00783C2E" w:rsidRDefault="00783C2E">
      <w:pPr>
        <w:spacing w:line="1150" w:lineRule="exact"/>
        <w:ind w:left="263"/>
        <w:rPr>
          <w:rFonts w:ascii="Arial" w:eastAsia="Arial" w:hAnsi="Arial" w:cs="Arial"/>
          <w:sz w:val="108"/>
          <w:szCs w:val="108"/>
        </w:rPr>
      </w:pPr>
      <w:r w:rsidRPr="00783C2E">
        <w:rPr>
          <w:rFonts w:ascii="Arial" w:hAnsi="Arial"/>
          <w:b/>
          <w:color w:val="184786"/>
          <w:w w:val="105"/>
          <w:sz w:val="108"/>
        </w:rPr>
        <w:t>C</w:t>
      </w:r>
    </w:p>
    <w:p w14:paraId="363FEC0D" w14:textId="77777777" w:rsidR="00D814DC" w:rsidRPr="00783C2E" w:rsidRDefault="00783C2E">
      <w:pPr>
        <w:spacing w:before="212"/>
        <w:ind w:left="263"/>
        <w:rPr>
          <w:rFonts w:ascii="Arial" w:eastAsia="Arial" w:hAnsi="Arial" w:cs="Arial"/>
          <w:sz w:val="48"/>
          <w:szCs w:val="48"/>
        </w:rPr>
      </w:pPr>
      <w:r w:rsidRPr="00783C2E">
        <w:rPr>
          <w:rFonts w:ascii="Arial" w:hAnsi="Arial"/>
          <w:color w:val="CF2974"/>
          <w:spacing w:val="-5"/>
          <w:sz w:val="48"/>
        </w:rPr>
        <w:t>Public</w:t>
      </w:r>
      <w:r w:rsidRPr="00783C2E">
        <w:rPr>
          <w:rFonts w:ascii="Arial" w:hAnsi="Arial"/>
          <w:color w:val="CF2974"/>
          <w:spacing w:val="-74"/>
          <w:sz w:val="48"/>
        </w:rPr>
        <w:t xml:space="preserve"> </w:t>
      </w:r>
      <w:r w:rsidRPr="00783C2E">
        <w:rPr>
          <w:rFonts w:ascii="Arial" w:hAnsi="Arial"/>
          <w:color w:val="CF2974"/>
          <w:spacing w:val="-4"/>
          <w:sz w:val="48"/>
        </w:rPr>
        <w:t>submission</w:t>
      </w:r>
      <w:r w:rsidRPr="00783C2E">
        <w:rPr>
          <w:rFonts w:ascii="Arial" w:hAnsi="Arial"/>
          <w:color w:val="CF2974"/>
          <w:spacing w:val="-74"/>
          <w:sz w:val="48"/>
        </w:rPr>
        <w:t xml:space="preserve"> </w:t>
      </w:r>
      <w:r w:rsidRPr="00783C2E">
        <w:rPr>
          <w:rFonts w:ascii="Arial" w:hAnsi="Arial"/>
          <w:color w:val="CF2974"/>
          <w:spacing w:val="-4"/>
          <w:sz w:val="48"/>
        </w:rPr>
        <w:t>schedule</w:t>
      </w:r>
    </w:p>
    <w:p w14:paraId="4D4F85DD" w14:textId="77777777" w:rsidR="00D814DC" w:rsidRPr="00783C2E" w:rsidRDefault="00D814DC">
      <w:pPr>
        <w:rPr>
          <w:rFonts w:ascii="Arial" w:eastAsia="Arial" w:hAnsi="Arial" w:cs="Arial"/>
          <w:sz w:val="17"/>
          <w:szCs w:val="17"/>
        </w:rPr>
      </w:pPr>
    </w:p>
    <w:p w14:paraId="7ECF52A3" w14:textId="77777777" w:rsidR="00D814DC" w:rsidRPr="00783C2E" w:rsidRDefault="00F05F42">
      <w:pPr>
        <w:spacing w:line="20" w:lineRule="exact"/>
        <w:ind w:left="25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4C74B369">
          <v:group id="_x0000_s4032" style="width:516.2pt;height:1pt;mso-position-horizontal-relative:char;mso-position-vertical-relative:line" coordsize="10324,20">
            <v:group id="_x0000_s4033" style="position:absolute;left:10;top:10;width:10304;height:2" coordorigin="10,10" coordsize="10304,2">
              <v:shape id="_x0000_s4034" style="position:absolute;left:10;top:10;width:10304;height:2" coordorigin="10,10" coordsize="10304,0" path="m10,10r10304,e" filled="f" strokecolor="#cf2974" strokeweight="1pt">
                <v:path arrowok="t"/>
              </v:shape>
            </v:group>
            <w10:anchorlock/>
          </v:group>
        </w:pict>
      </w:r>
    </w:p>
    <w:p w14:paraId="72A231DF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3601F30" w14:textId="77777777" w:rsidR="00D814DC" w:rsidRPr="00783C2E" w:rsidRDefault="00D814DC">
      <w:pPr>
        <w:spacing w:before="7"/>
        <w:rPr>
          <w:rFonts w:ascii="Arial" w:eastAsia="Arial" w:hAnsi="Arial" w:cs="Arial"/>
          <w:sz w:val="16"/>
          <w:szCs w:val="16"/>
        </w:rPr>
      </w:pPr>
    </w:p>
    <w:p w14:paraId="299952EC" w14:textId="77777777" w:rsidR="00D814DC" w:rsidRPr="00783C2E" w:rsidRDefault="00D814DC">
      <w:pPr>
        <w:rPr>
          <w:rFonts w:ascii="Arial" w:eastAsia="Arial" w:hAnsi="Arial" w:cs="Arial"/>
          <w:sz w:val="16"/>
          <w:szCs w:val="16"/>
        </w:rPr>
        <w:sectPr w:rsidR="00D814DC" w:rsidRPr="00783C2E">
          <w:pgSz w:w="11910" w:h="16840"/>
          <w:pgMar w:top="0" w:right="860" w:bottom="580" w:left="360" w:header="0" w:footer="399" w:gutter="0"/>
          <w:cols w:space="720"/>
        </w:sectPr>
      </w:pPr>
    </w:p>
    <w:p w14:paraId="7A0F0372" w14:textId="77777777" w:rsidR="00D814DC" w:rsidRPr="00783C2E" w:rsidRDefault="00783C2E">
      <w:pPr>
        <w:pStyle w:val="BodyText"/>
        <w:spacing w:before="78" w:line="256" w:lineRule="auto"/>
        <w:rPr>
          <w:rFonts w:ascii="Arial" w:hAnsi="Arial"/>
        </w:rPr>
      </w:pPr>
      <w:r w:rsidRPr="00783C2E">
        <w:rPr>
          <w:rFonts w:ascii="Arial" w:hAnsi="Arial"/>
          <w:color w:val="231F20"/>
        </w:rPr>
        <w:lastRenderedPageBreak/>
        <w:t>The</w:t>
      </w:r>
      <w:r w:rsidRPr="00783C2E">
        <w:rPr>
          <w:rFonts w:ascii="Arial" w:hAnsi="Arial"/>
          <w:color w:val="231F20"/>
          <w:spacing w:val="15"/>
        </w:rPr>
        <w:t xml:space="preserve"> </w:t>
      </w:r>
      <w:r w:rsidRPr="00783C2E">
        <w:rPr>
          <w:rFonts w:ascii="Arial" w:hAnsi="Arial"/>
          <w:color w:val="231F20"/>
        </w:rPr>
        <w:t>Human</w:t>
      </w:r>
      <w:r w:rsidRPr="00783C2E">
        <w:rPr>
          <w:rFonts w:ascii="Arial" w:hAnsi="Arial"/>
          <w:color w:val="231F20"/>
          <w:spacing w:val="15"/>
        </w:rPr>
        <w:t xml:space="preserve"> </w:t>
      </w:r>
      <w:r w:rsidRPr="00783C2E">
        <w:rPr>
          <w:rFonts w:ascii="Arial" w:hAnsi="Arial"/>
          <w:color w:val="231F20"/>
        </w:rPr>
        <w:t>Rights</w:t>
      </w:r>
      <w:r w:rsidRPr="00783C2E">
        <w:rPr>
          <w:rFonts w:ascii="Arial" w:hAnsi="Arial"/>
          <w:color w:val="231F20"/>
          <w:spacing w:val="15"/>
        </w:rPr>
        <w:t xml:space="preserve"> </w:t>
      </w:r>
      <w:r w:rsidRPr="00783C2E">
        <w:rPr>
          <w:rFonts w:ascii="Arial" w:hAnsi="Arial"/>
          <w:color w:val="231F20"/>
        </w:rPr>
        <w:t>Commissioner</w:t>
      </w:r>
      <w:r w:rsidRPr="00783C2E">
        <w:rPr>
          <w:rFonts w:ascii="Arial" w:hAnsi="Arial"/>
          <w:color w:val="231F20"/>
          <w:spacing w:val="15"/>
        </w:rPr>
        <w:t xml:space="preserve"> </w:t>
      </w:r>
      <w:r w:rsidRPr="00783C2E">
        <w:rPr>
          <w:rFonts w:ascii="Arial" w:hAnsi="Arial"/>
          <w:color w:val="231F20"/>
        </w:rPr>
        <w:t>received</w:t>
      </w:r>
      <w:r w:rsidRPr="00783C2E">
        <w:rPr>
          <w:rFonts w:ascii="Arial" w:hAnsi="Arial"/>
          <w:color w:val="231F20"/>
          <w:spacing w:val="15"/>
        </w:rPr>
        <w:t xml:space="preserve"> </w:t>
      </w:r>
      <w:r w:rsidRPr="00783C2E">
        <w:rPr>
          <w:rFonts w:ascii="Arial" w:hAnsi="Arial"/>
          <w:color w:val="231F20"/>
        </w:rPr>
        <w:t>submissions</w:t>
      </w:r>
      <w:r w:rsidRPr="00783C2E">
        <w:rPr>
          <w:rFonts w:ascii="Arial" w:hAnsi="Arial"/>
          <w:color w:val="231F20"/>
          <w:spacing w:val="15"/>
        </w:rPr>
        <w:t xml:space="preserve"> </w:t>
      </w:r>
      <w:r w:rsidRPr="00783C2E">
        <w:rPr>
          <w:rFonts w:ascii="Arial" w:hAnsi="Arial"/>
          <w:color w:val="231F20"/>
        </w:rPr>
        <w:t>from</w:t>
      </w:r>
      <w:r w:rsidRPr="00783C2E">
        <w:rPr>
          <w:rFonts w:ascii="Arial" w:hAnsi="Arial"/>
          <w:color w:val="231F20"/>
          <w:spacing w:val="-51"/>
        </w:rPr>
        <w:t xml:space="preserve"> </w:t>
      </w:r>
      <w:r w:rsidRPr="00783C2E">
        <w:rPr>
          <w:rFonts w:ascii="Arial" w:hAnsi="Arial"/>
          <w:color w:val="231F20"/>
        </w:rPr>
        <w:t>the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following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people</w:t>
      </w:r>
      <w:r w:rsidRPr="00783C2E">
        <w:rPr>
          <w:rFonts w:ascii="Arial" w:hAnsi="Arial"/>
          <w:color w:val="231F20"/>
          <w:spacing w:val="-11"/>
        </w:rPr>
        <w:t xml:space="preserve"> </w:t>
      </w:r>
      <w:r w:rsidRPr="00783C2E">
        <w:rPr>
          <w:rFonts w:ascii="Arial" w:hAnsi="Arial"/>
          <w:color w:val="231F20"/>
        </w:rPr>
        <w:t>and</w:t>
      </w:r>
      <w:r w:rsidRPr="00783C2E">
        <w:rPr>
          <w:rFonts w:ascii="Arial" w:hAnsi="Arial"/>
          <w:color w:val="231F20"/>
          <w:spacing w:val="-11"/>
        </w:rPr>
        <w:t xml:space="preserve"> </w:t>
      </w:r>
      <w:proofErr w:type="spellStart"/>
      <w:r w:rsidRPr="00783C2E">
        <w:rPr>
          <w:rFonts w:ascii="Arial" w:hAnsi="Arial"/>
          <w:color w:val="231F20"/>
        </w:rPr>
        <w:t>organisations</w:t>
      </w:r>
      <w:proofErr w:type="spellEnd"/>
      <w:r w:rsidRPr="00783C2E">
        <w:rPr>
          <w:rFonts w:ascii="Arial" w:hAnsi="Arial"/>
          <w:color w:val="231F20"/>
        </w:rPr>
        <w:t>.</w:t>
      </w:r>
    </w:p>
    <w:p w14:paraId="2D0412D8" w14:textId="77777777" w:rsidR="00D814DC" w:rsidRPr="00783C2E" w:rsidRDefault="00D814DC">
      <w:pPr>
        <w:spacing w:before="7"/>
        <w:rPr>
          <w:rFonts w:ascii="Arial" w:eastAsia="Trebuchet MS" w:hAnsi="Arial" w:cs="Trebuchet MS"/>
          <w:sz w:val="19"/>
          <w:szCs w:val="19"/>
        </w:rPr>
      </w:pPr>
    </w:p>
    <w:p w14:paraId="1053A7A3" w14:textId="77777777" w:rsidR="00D814DC" w:rsidRPr="00783C2E" w:rsidRDefault="00783C2E">
      <w:pPr>
        <w:pStyle w:val="ListParagraph"/>
        <w:numPr>
          <w:ilvl w:val="1"/>
          <w:numId w:val="4"/>
        </w:numPr>
        <w:tabs>
          <w:tab w:val="left" w:pos="831"/>
        </w:tabs>
        <w:ind w:hanging="28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Darwin Community Legal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Service</w:t>
      </w:r>
    </w:p>
    <w:p w14:paraId="7452D068" w14:textId="77777777" w:rsidR="00D814DC" w:rsidRPr="00783C2E" w:rsidRDefault="00783C2E">
      <w:pPr>
        <w:pStyle w:val="ListParagraph"/>
        <w:numPr>
          <w:ilvl w:val="1"/>
          <w:numId w:val="4"/>
        </w:numPr>
        <w:tabs>
          <w:tab w:val="left" w:pos="831"/>
        </w:tabs>
        <w:spacing w:before="71"/>
        <w:ind w:hanging="28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pacing w:val="-3"/>
          <w:sz w:val="18"/>
        </w:rPr>
        <w:t>Twenty10</w:t>
      </w:r>
    </w:p>
    <w:p w14:paraId="28122ED4" w14:textId="77777777" w:rsidR="00D814DC" w:rsidRPr="00783C2E" w:rsidRDefault="00783C2E">
      <w:pPr>
        <w:pStyle w:val="ListParagraph"/>
        <w:numPr>
          <w:ilvl w:val="1"/>
          <w:numId w:val="4"/>
        </w:numPr>
        <w:tabs>
          <w:tab w:val="left" w:pos="831"/>
        </w:tabs>
        <w:spacing w:before="71"/>
        <w:ind w:hanging="28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Rainbow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pacing w:val="-3"/>
          <w:sz w:val="18"/>
        </w:rPr>
        <w:t>Territory</w:t>
      </w:r>
    </w:p>
    <w:p w14:paraId="5C9B3708" w14:textId="77777777" w:rsidR="00D814DC" w:rsidRPr="00783C2E" w:rsidRDefault="00783C2E">
      <w:pPr>
        <w:pStyle w:val="ListParagraph"/>
        <w:numPr>
          <w:ilvl w:val="1"/>
          <w:numId w:val="4"/>
        </w:numPr>
        <w:tabs>
          <w:tab w:val="left" w:pos="831"/>
        </w:tabs>
        <w:spacing w:before="71"/>
        <w:ind w:hanging="28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Alastair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proofErr w:type="spellStart"/>
      <w:r w:rsidRPr="00783C2E">
        <w:rPr>
          <w:rFonts w:ascii="Arial" w:hAnsi="Arial"/>
          <w:color w:val="231F20"/>
          <w:sz w:val="18"/>
        </w:rPr>
        <w:t>Lawrie</w:t>
      </w:r>
      <w:proofErr w:type="spellEnd"/>
    </w:p>
    <w:p w14:paraId="499B1AB4" w14:textId="77777777" w:rsidR="00D814DC" w:rsidRPr="00783C2E" w:rsidRDefault="00783C2E">
      <w:pPr>
        <w:pStyle w:val="ListParagraph"/>
        <w:numPr>
          <w:ilvl w:val="1"/>
          <w:numId w:val="4"/>
        </w:numPr>
        <w:tabs>
          <w:tab w:val="left" w:pos="831"/>
        </w:tabs>
        <w:spacing w:before="71"/>
        <w:ind w:hanging="283"/>
        <w:rPr>
          <w:rFonts w:ascii="Arial" w:eastAsia="Trebuchet MS" w:hAnsi="Arial" w:cs="Trebuchet MS"/>
          <w:sz w:val="18"/>
          <w:szCs w:val="18"/>
        </w:rPr>
      </w:pPr>
      <w:proofErr w:type="spellStart"/>
      <w:r w:rsidRPr="00783C2E">
        <w:rPr>
          <w:rFonts w:ascii="Arial" w:hAnsi="Arial"/>
          <w:color w:val="231F20"/>
          <w:sz w:val="18"/>
        </w:rPr>
        <w:t>Banyule</w:t>
      </w:r>
      <w:proofErr w:type="spellEnd"/>
      <w:r w:rsidRPr="00783C2E">
        <w:rPr>
          <w:rFonts w:ascii="Arial" w:hAnsi="Arial"/>
          <w:color w:val="231F20"/>
          <w:sz w:val="18"/>
        </w:rPr>
        <w:t xml:space="preserve"> City</w:t>
      </w:r>
      <w:r w:rsidRPr="00783C2E">
        <w:rPr>
          <w:rFonts w:ascii="Arial" w:hAnsi="Arial"/>
          <w:color w:val="231F20"/>
          <w:spacing w:val="-1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Council</w:t>
      </w:r>
    </w:p>
    <w:p w14:paraId="5E5C3B56" w14:textId="77777777" w:rsidR="00D814DC" w:rsidRPr="00783C2E" w:rsidRDefault="00783C2E">
      <w:pPr>
        <w:pStyle w:val="ListParagraph"/>
        <w:numPr>
          <w:ilvl w:val="1"/>
          <w:numId w:val="4"/>
        </w:numPr>
        <w:tabs>
          <w:tab w:val="left" w:pos="831"/>
        </w:tabs>
        <w:spacing w:before="71"/>
        <w:ind w:hanging="28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Diversity Council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Australia</w:t>
      </w:r>
    </w:p>
    <w:p w14:paraId="135D4B2E" w14:textId="77777777" w:rsidR="00D814DC" w:rsidRPr="00783C2E" w:rsidRDefault="00783C2E">
      <w:pPr>
        <w:pStyle w:val="ListParagraph"/>
        <w:numPr>
          <w:ilvl w:val="1"/>
          <w:numId w:val="4"/>
        </w:numPr>
        <w:tabs>
          <w:tab w:val="left" w:pos="831"/>
        </w:tabs>
        <w:spacing w:before="71"/>
        <w:ind w:hanging="283"/>
        <w:rPr>
          <w:rFonts w:ascii="Arial" w:eastAsia="Trebuchet MS" w:hAnsi="Arial" w:cs="Trebuchet MS"/>
          <w:sz w:val="18"/>
          <w:szCs w:val="18"/>
        </w:rPr>
      </w:pPr>
      <w:proofErr w:type="spellStart"/>
      <w:r w:rsidRPr="00783C2E">
        <w:rPr>
          <w:rFonts w:ascii="Arial" w:hAnsi="Arial"/>
          <w:color w:val="231F20"/>
          <w:sz w:val="18"/>
        </w:rPr>
        <w:t>Organisation</w:t>
      </w:r>
      <w:proofErr w:type="spellEnd"/>
      <w:r w:rsidRPr="00783C2E">
        <w:rPr>
          <w:rFonts w:ascii="Arial" w:hAnsi="Arial"/>
          <w:color w:val="231F20"/>
          <w:sz w:val="18"/>
        </w:rPr>
        <w:t xml:space="preserve"> Intersex International</w:t>
      </w:r>
      <w:r w:rsidRPr="00783C2E">
        <w:rPr>
          <w:rFonts w:ascii="Arial" w:hAnsi="Arial"/>
          <w:color w:val="231F20"/>
          <w:spacing w:val="-2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Australia</w:t>
      </w:r>
    </w:p>
    <w:p w14:paraId="7D19DDA1" w14:textId="77777777" w:rsidR="00D814DC" w:rsidRPr="00783C2E" w:rsidRDefault="00783C2E">
      <w:pPr>
        <w:pStyle w:val="ListParagraph"/>
        <w:numPr>
          <w:ilvl w:val="1"/>
          <w:numId w:val="4"/>
        </w:numPr>
        <w:tabs>
          <w:tab w:val="left" w:pos="831"/>
        </w:tabs>
        <w:spacing w:before="71"/>
        <w:ind w:hanging="28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The Refugee Council of</w:t>
      </w:r>
      <w:r w:rsidRPr="00783C2E">
        <w:rPr>
          <w:rFonts w:ascii="Arial" w:hAnsi="Arial"/>
          <w:color w:val="231F20"/>
          <w:spacing w:val="-20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Australia</w:t>
      </w:r>
    </w:p>
    <w:p w14:paraId="645852FC" w14:textId="77777777" w:rsidR="00D814DC" w:rsidRPr="00783C2E" w:rsidRDefault="00783C2E">
      <w:pPr>
        <w:pStyle w:val="ListParagraph"/>
        <w:numPr>
          <w:ilvl w:val="1"/>
          <w:numId w:val="4"/>
        </w:numPr>
        <w:tabs>
          <w:tab w:val="left" w:pos="831"/>
        </w:tabs>
        <w:spacing w:before="71"/>
        <w:ind w:hanging="28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w w:val="105"/>
          <w:sz w:val="18"/>
        </w:rPr>
        <w:t>Freedom2b</w:t>
      </w:r>
    </w:p>
    <w:p w14:paraId="2B748429" w14:textId="77777777" w:rsidR="00D814DC" w:rsidRPr="00783C2E" w:rsidRDefault="00783C2E">
      <w:pPr>
        <w:pStyle w:val="ListParagraph"/>
        <w:numPr>
          <w:ilvl w:val="1"/>
          <w:numId w:val="4"/>
        </w:numPr>
        <w:tabs>
          <w:tab w:val="left" w:pos="831"/>
        </w:tabs>
        <w:spacing w:before="71" w:line="256" w:lineRule="auto"/>
        <w:ind w:right="549" w:hanging="28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LGBTIQ Network of the National Association</w:t>
      </w:r>
      <w:r w:rsidRPr="00783C2E">
        <w:rPr>
          <w:rFonts w:ascii="Arial" w:hAnsi="Arial"/>
          <w:color w:val="231F20"/>
          <w:spacing w:val="1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of</w:t>
      </w:r>
      <w:r w:rsidRPr="00783C2E">
        <w:rPr>
          <w:rFonts w:ascii="Arial" w:hAnsi="Arial"/>
          <w:color w:val="231F20"/>
          <w:w w:val="9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Community Legal</w:t>
      </w:r>
      <w:r w:rsidRPr="00783C2E">
        <w:rPr>
          <w:rFonts w:ascii="Arial" w:hAnsi="Arial"/>
          <w:color w:val="231F20"/>
          <w:spacing w:val="-9"/>
          <w:sz w:val="18"/>
        </w:rPr>
        <w:t xml:space="preserve"> </w:t>
      </w:r>
      <w:proofErr w:type="spellStart"/>
      <w:r w:rsidRPr="00783C2E">
        <w:rPr>
          <w:rFonts w:ascii="Arial" w:hAnsi="Arial"/>
          <w:color w:val="231F20"/>
          <w:sz w:val="18"/>
        </w:rPr>
        <w:t>Centres</w:t>
      </w:r>
      <w:proofErr w:type="spellEnd"/>
    </w:p>
    <w:p w14:paraId="2FFEE0FA" w14:textId="77777777" w:rsidR="00D814DC" w:rsidRPr="00783C2E" w:rsidRDefault="00783C2E">
      <w:pPr>
        <w:pStyle w:val="ListParagraph"/>
        <w:numPr>
          <w:ilvl w:val="1"/>
          <w:numId w:val="4"/>
        </w:numPr>
        <w:tabs>
          <w:tab w:val="left" w:pos="831"/>
        </w:tabs>
        <w:spacing w:before="57"/>
        <w:ind w:hanging="28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South Australian Equal Opportunity</w:t>
      </w:r>
      <w:r w:rsidRPr="00783C2E">
        <w:rPr>
          <w:rFonts w:ascii="Arial" w:hAnsi="Arial"/>
          <w:color w:val="231F20"/>
          <w:spacing w:val="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Commission</w:t>
      </w:r>
    </w:p>
    <w:p w14:paraId="6009A69E" w14:textId="77777777" w:rsidR="00D814DC" w:rsidRPr="00783C2E" w:rsidRDefault="00783C2E">
      <w:pPr>
        <w:pStyle w:val="ListParagraph"/>
        <w:numPr>
          <w:ilvl w:val="1"/>
          <w:numId w:val="4"/>
        </w:numPr>
        <w:tabs>
          <w:tab w:val="left" w:pos="831"/>
        </w:tabs>
        <w:spacing w:before="71"/>
        <w:ind w:hanging="28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w w:val="115"/>
          <w:sz w:val="18"/>
        </w:rPr>
        <w:t>ACON</w:t>
      </w:r>
    </w:p>
    <w:p w14:paraId="6D49E665" w14:textId="77777777" w:rsidR="00D814DC" w:rsidRPr="00783C2E" w:rsidRDefault="00783C2E">
      <w:pPr>
        <w:pStyle w:val="ListParagraph"/>
        <w:numPr>
          <w:ilvl w:val="1"/>
          <w:numId w:val="4"/>
        </w:numPr>
        <w:tabs>
          <w:tab w:val="left" w:pos="831"/>
        </w:tabs>
        <w:spacing w:before="71"/>
        <w:ind w:hanging="28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w w:val="105"/>
          <w:sz w:val="18"/>
        </w:rPr>
        <w:t>Scarlet</w:t>
      </w:r>
      <w:r w:rsidRPr="00783C2E">
        <w:rPr>
          <w:rFonts w:ascii="Arial" w:hAnsi="Arial"/>
          <w:color w:val="231F20"/>
          <w:spacing w:val="-29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Alliance,</w:t>
      </w:r>
      <w:r w:rsidRPr="00783C2E">
        <w:rPr>
          <w:rFonts w:ascii="Arial" w:hAnsi="Arial"/>
          <w:color w:val="231F20"/>
          <w:spacing w:val="-29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Australian</w:t>
      </w:r>
      <w:r w:rsidRPr="00783C2E">
        <w:rPr>
          <w:rFonts w:ascii="Arial" w:hAnsi="Arial"/>
          <w:color w:val="231F20"/>
          <w:spacing w:val="-29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Sex</w:t>
      </w:r>
      <w:r w:rsidRPr="00783C2E">
        <w:rPr>
          <w:rFonts w:ascii="Arial" w:hAnsi="Arial"/>
          <w:color w:val="231F20"/>
          <w:spacing w:val="-29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Workers</w:t>
      </w:r>
      <w:r w:rsidRPr="00783C2E">
        <w:rPr>
          <w:rFonts w:ascii="Arial" w:hAnsi="Arial"/>
          <w:color w:val="231F20"/>
          <w:spacing w:val="-29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Association</w:t>
      </w:r>
    </w:p>
    <w:p w14:paraId="47189937" w14:textId="77777777" w:rsidR="00D814DC" w:rsidRPr="00783C2E" w:rsidRDefault="00783C2E">
      <w:pPr>
        <w:pStyle w:val="ListParagraph"/>
        <w:numPr>
          <w:ilvl w:val="1"/>
          <w:numId w:val="4"/>
        </w:numPr>
        <w:tabs>
          <w:tab w:val="left" w:pos="831"/>
        </w:tabs>
        <w:spacing w:before="71"/>
        <w:ind w:hanging="28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Penelope</w:t>
      </w:r>
      <w:r w:rsidRPr="00783C2E">
        <w:rPr>
          <w:rFonts w:ascii="Arial" w:hAnsi="Arial"/>
          <w:color w:val="231F20"/>
          <w:spacing w:val="-5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Rumble</w:t>
      </w:r>
    </w:p>
    <w:p w14:paraId="15BABBCF" w14:textId="77777777" w:rsidR="00D814DC" w:rsidRPr="00783C2E" w:rsidRDefault="00783C2E">
      <w:pPr>
        <w:pStyle w:val="ListParagraph"/>
        <w:numPr>
          <w:ilvl w:val="1"/>
          <w:numId w:val="4"/>
        </w:numPr>
        <w:tabs>
          <w:tab w:val="left" w:pos="831"/>
        </w:tabs>
        <w:spacing w:before="71"/>
        <w:ind w:hanging="28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 xml:space="preserve">Black Rainbow Living </w:t>
      </w:r>
      <w:r w:rsidRPr="00783C2E">
        <w:rPr>
          <w:rFonts w:ascii="Arial" w:hAnsi="Arial"/>
          <w:color w:val="231F20"/>
          <w:spacing w:val="-3"/>
          <w:sz w:val="18"/>
        </w:rPr>
        <w:t>Well</w:t>
      </w:r>
      <w:r w:rsidRPr="00783C2E">
        <w:rPr>
          <w:rFonts w:ascii="Arial" w:hAnsi="Arial"/>
          <w:color w:val="231F20"/>
          <w:spacing w:val="-14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Foundation</w:t>
      </w:r>
    </w:p>
    <w:p w14:paraId="37C3AC19" w14:textId="77777777" w:rsidR="00D814DC" w:rsidRPr="00783C2E" w:rsidRDefault="00783C2E">
      <w:pPr>
        <w:pStyle w:val="ListParagraph"/>
        <w:numPr>
          <w:ilvl w:val="1"/>
          <w:numId w:val="4"/>
        </w:numPr>
        <w:tabs>
          <w:tab w:val="left" w:pos="831"/>
        </w:tabs>
        <w:spacing w:before="78"/>
        <w:ind w:right="222" w:hanging="28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br w:type="column"/>
      </w:r>
      <w:r w:rsidRPr="00783C2E">
        <w:rPr>
          <w:rFonts w:ascii="Arial" w:hAnsi="Arial"/>
          <w:color w:val="231F20"/>
          <w:sz w:val="18"/>
        </w:rPr>
        <w:lastRenderedPageBreak/>
        <w:t>Transgender</w:t>
      </w:r>
      <w:r w:rsidRPr="00783C2E">
        <w:rPr>
          <w:rFonts w:ascii="Arial" w:hAnsi="Arial"/>
          <w:color w:val="231F20"/>
          <w:spacing w:val="-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Australia</w:t>
      </w:r>
    </w:p>
    <w:p w14:paraId="68AE01E3" w14:textId="77777777" w:rsidR="00D814DC" w:rsidRPr="00783C2E" w:rsidRDefault="00783C2E">
      <w:pPr>
        <w:pStyle w:val="ListParagraph"/>
        <w:numPr>
          <w:ilvl w:val="1"/>
          <w:numId w:val="4"/>
        </w:numPr>
        <w:tabs>
          <w:tab w:val="left" w:pos="831"/>
        </w:tabs>
        <w:spacing w:before="71"/>
        <w:ind w:right="222" w:hanging="28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w w:val="105"/>
          <w:sz w:val="18"/>
        </w:rPr>
        <w:t>NSW Gay and Lesbian Rights</w:t>
      </w:r>
      <w:r w:rsidRPr="00783C2E">
        <w:rPr>
          <w:rFonts w:ascii="Arial" w:hAnsi="Arial"/>
          <w:color w:val="231F20"/>
          <w:spacing w:val="-34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Lobby</w:t>
      </w:r>
    </w:p>
    <w:p w14:paraId="768B5441" w14:textId="77777777" w:rsidR="00D814DC" w:rsidRPr="00783C2E" w:rsidRDefault="00783C2E">
      <w:pPr>
        <w:pStyle w:val="ListParagraph"/>
        <w:numPr>
          <w:ilvl w:val="1"/>
          <w:numId w:val="4"/>
        </w:numPr>
        <w:tabs>
          <w:tab w:val="left" w:pos="831"/>
        </w:tabs>
        <w:spacing w:before="71"/>
        <w:ind w:right="222" w:hanging="28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w w:val="105"/>
          <w:sz w:val="18"/>
        </w:rPr>
        <w:t>Seahorse</w:t>
      </w:r>
      <w:r w:rsidRPr="00783C2E">
        <w:rPr>
          <w:rFonts w:ascii="Arial" w:hAnsi="Arial"/>
          <w:color w:val="231F20"/>
          <w:spacing w:val="-9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Victoria</w:t>
      </w:r>
    </w:p>
    <w:p w14:paraId="5A2C25F1" w14:textId="77777777" w:rsidR="00D814DC" w:rsidRPr="00783C2E" w:rsidRDefault="00783C2E">
      <w:pPr>
        <w:pStyle w:val="ListParagraph"/>
        <w:numPr>
          <w:ilvl w:val="1"/>
          <w:numId w:val="4"/>
        </w:numPr>
        <w:tabs>
          <w:tab w:val="left" w:pos="831"/>
        </w:tabs>
        <w:spacing w:before="71"/>
        <w:ind w:right="222" w:hanging="283"/>
        <w:rPr>
          <w:rFonts w:ascii="Arial" w:eastAsia="Trebuchet MS" w:hAnsi="Arial" w:cs="Trebuchet MS"/>
          <w:sz w:val="18"/>
          <w:szCs w:val="18"/>
        </w:rPr>
      </w:pPr>
      <w:proofErr w:type="spellStart"/>
      <w:r w:rsidRPr="00783C2E">
        <w:rPr>
          <w:rFonts w:ascii="Arial" w:hAnsi="Arial"/>
          <w:color w:val="231F20"/>
          <w:sz w:val="18"/>
        </w:rPr>
        <w:t>Marrickville</w:t>
      </w:r>
      <w:proofErr w:type="spellEnd"/>
      <w:r w:rsidRPr="00783C2E">
        <w:rPr>
          <w:rFonts w:ascii="Arial" w:hAnsi="Arial"/>
          <w:color w:val="231F20"/>
          <w:sz w:val="18"/>
        </w:rPr>
        <w:t xml:space="preserve"> Legal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Centre</w:t>
      </w:r>
    </w:p>
    <w:p w14:paraId="6AB870C8" w14:textId="77777777" w:rsidR="00D814DC" w:rsidRPr="00783C2E" w:rsidRDefault="00783C2E">
      <w:pPr>
        <w:pStyle w:val="ListParagraph"/>
        <w:numPr>
          <w:ilvl w:val="1"/>
          <w:numId w:val="4"/>
        </w:numPr>
        <w:tabs>
          <w:tab w:val="left" w:pos="831"/>
        </w:tabs>
        <w:spacing w:before="71"/>
        <w:ind w:right="222" w:hanging="28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The Royal Australian College of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Physicians</w:t>
      </w:r>
    </w:p>
    <w:p w14:paraId="40CB8784" w14:textId="77777777" w:rsidR="00D814DC" w:rsidRPr="00783C2E" w:rsidRDefault="00783C2E">
      <w:pPr>
        <w:pStyle w:val="ListParagraph"/>
        <w:numPr>
          <w:ilvl w:val="1"/>
          <w:numId w:val="4"/>
        </w:numPr>
        <w:tabs>
          <w:tab w:val="left" w:pos="831"/>
        </w:tabs>
        <w:spacing w:before="71"/>
        <w:ind w:right="222" w:hanging="28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w w:val="105"/>
          <w:sz w:val="18"/>
        </w:rPr>
        <w:t>GRAI, GLBTI Rights in</w:t>
      </w:r>
      <w:r w:rsidRPr="00783C2E">
        <w:rPr>
          <w:rFonts w:ascii="Arial" w:hAnsi="Arial"/>
          <w:color w:val="231F20"/>
          <w:spacing w:val="-31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Ageing</w:t>
      </w:r>
    </w:p>
    <w:p w14:paraId="5B1AAB24" w14:textId="77777777" w:rsidR="00D814DC" w:rsidRPr="00783C2E" w:rsidRDefault="00783C2E">
      <w:pPr>
        <w:pStyle w:val="ListParagraph"/>
        <w:numPr>
          <w:ilvl w:val="1"/>
          <w:numId w:val="4"/>
        </w:numPr>
        <w:tabs>
          <w:tab w:val="left" w:pos="831"/>
        </w:tabs>
        <w:spacing w:before="71"/>
        <w:ind w:right="222" w:hanging="28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w w:val="105"/>
          <w:sz w:val="18"/>
        </w:rPr>
        <w:t>Melody</w:t>
      </w:r>
      <w:r w:rsidRPr="00783C2E">
        <w:rPr>
          <w:rFonts w:ascii="Arial" w:hAnsi="Arial"/>
          <w:color w:val="231F20"/>
          <w:spacing w:val="-8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Moore</w:t>
      </w:r>
    </w:p>
    <w:p w14:paraId="29247C44" w14:textId="77777777" w:rsidR="00D814DC" w:rsidRPr="00783C2E" w:rsidRDefault="00783C2E">
      <w:pPr>
        <w:pStyle w:val="ListParagraph"/>
        <w:numPr>
          <w:ilvl w:val="1"/>
          <w:numId w:val="4"/>
        </w:numPr>
        <w:tabs>
          <w:tab w:val="left" w:pos="831"/>
        </w:tabs>
        <w:spacing w:before="71"/>
        <w:ind w:right="222" w:hanging="28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Victorian Equal Opportunity</w:t>
      </w:r>
      <w:r w:rsidRPr="00783C2E">
        <w:rPr>
          <w:rFonts w:ascii="Arial" w:hAnsi="Arial"/>
          <w:color w:val="231F20"/>
          <w:spacing w:val="-12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Commission</w:t>
      </w:r>
    </w:p>
    <w:p w14:paraId="77BFFDAA" w14:textId="77777777" w:rsidR="00D814DC" w:rsidRPr="00783C2E" w:rsidRDefault="00783C2E">
      <w:pPr>
        <w:pStyle w:val="ListParagraph"/>
        <w:numPr>
          <w:ilvl w:val="1"/>
          <w:numId w:val="4"/>
        </w:numPr>
        <w:tabs>
          <w:tab w:val="left" w:pos="831"/>
        </w:tabs>
        <w:spacing w:before="71"/>
        <w:ind w:right="222" w:hanging="28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Victorian Gay &amp; Lesbian Rights</w:t>
      </w:r>
      <w:r w:rsidRPr="00783C2E">
        <w:rPr>
          <w:rFonts w:ascii="Arial" w:hAnsi="Arial"/>
          <w:color w:val="231F20"/>
          <w:spacing w:val="-18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Lobby</w:t>
      </w:r>
    </w:p>
    <w:p w14:paraId="1B734F1B" w14:textId="77777777" w:rsidR="00D814DC" w:rsidRPr="00783C2E" w:rsidRDefault="00783C2E">
      <w:pPr>
        <w:pStyle w:val="ListParagraph"/>
        <w:numPr>
          <w:ilvl w:val="1"/>
          <w:numId w:val="4"/>
        </w:numPr>
        <w:tabs>
          <w:tab w:val="left" w:pos="831"/>
        </w:tabs>
        <w:spacing w:before="71"/>
        <w:ind w:right="222" w:hanging="28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w w:val="105"/>
          <w:sz w:val="18"/>
        </w:rPr>
        <w:t>Human Rights Law</w:t>
      </w:r>
      <w:r w:rsidRPr="00783C2E">
        <w:rPr>
          <w:rFonts w:ascii="Arial" w:hAnsi="Arial"/>
          <w:color w:val="231F20"/>
          <w:spacing w:val="-26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Centre</w:t>
      </w:r>
    </w:p>
    <w:p w14:paraId="31AE8B76" w14:textId="77777777" w:rsidR="00D814DC" w:rsidRPr="00783C2E" w:rsidRDefault="00783C2E">
      <w:pPr>
        <w:pStyle w:val="ListParagraph"/>
        <w:numPr>
          <w:ilvl w:val="1"/>
          <w:numId w:val="4"/>
        </w:numPr>
        <w:tabs>
          <w:tab w:val="left" w:pos="831"/>
        </w:tabs>
        <w:spacing w:before="71"/>
        <w:ind w:right="222" w:hanging="283"/>
        <w:rPr>
          <w:rFonts w:ascii="Arial" w:eastAsia="Trebuchet MS" w:hAnsi="Arial" w:cs="Trebuchet MS"/>
          <w:sz w:val="18"/>
          <w:szCs w:val="18"/>
        </w:rPr>
      </w:pPr>
      <w:proofErr w:type="spellStart"/>
      <w:r w:rsidRPr="00783C2E">
        <w:rPr>
          <w:rFonts w:ascii="Arial" w:hAnsi="Arial"/>
          <w:color w:val="231F20"/>
          <w:w w:val="105"/>
          <w:sz w:val="18"/>
        </w:rPr>
        <w:t>Dr</w:t>
      </w:r>
      <w:proofErr w:type="spellEnd"/>
      <w:r w:rsidRPr="00783C2E">
        <w:rPr>
          <w:rFonts w:ascii="Arial" w:hAnsi="Arial"/>
          <w:color w:val="231F20"/>
          <w:w w:val="105"/>
          <w:sz w:val="18"/>
        </w:rPr>
        <w:t xml:space="preserve"> Rosemary A</w:t>
      </w:r>
      <w:r w:rsidRPr="00783C2E">
        <w:rPr>
          <w:rFonts w:ascii="Arial" w:hAnsi="Arial"/>
          <w:color w:val="231F20"/>
          <w:spacing w:val="-23"/>
          <w:w w:val="105"/>
          <w:sz w:val="18"/>
        </w:rPr>
        <w:t xml:space="preserve"> </w:t>
      </w:r>
      <w:r w:rsidRPr="00783C2E">
        <w:rPr>
          <w:rFonts w:ascii="Arial" w:hAnsi="Arial"/>
          <w:color w:val="231F20"/>
          <w:w w:val="105"/>
          <w:sz w:val="18"/>
        </w:rPr>
        <w:t>Jones</w:t>
      </w:r>
    </w:p>
    <w:p w14:paraId="102900BE" w14:textId="77777777" w:rsidR="00D814DC" w:rsidRPr="00783C2E" w:rsidRDefault="00783C2E">
      <w:pPr>
        <w:pStyle w:val="ListParagraph"/>
        <w:numPr>
          <w:ilvl w:val="1"/>
          <w:numId w:val="4"/>
        </w:numPr>
        <w:tabs>
          <w:tab w:val="left" w:pos="831"/>
        </w:tabs>
        <w:spacing w:before="71"/>
        <w:ind w:right="222" w:hanging="28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National LGBTI Health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Alliance</w:t>
      </w:r>
    </w:p>
    <w:p w14:paraId="100E2875" w14:textId="77777777" w:rsidR="00D814DC" w:rsidRPr="00783C2E" w:rsidRDefault="00783C2E">
      <w:pPr>
        <w:pStyle w:val="ListParagraph"/>
        <w:numPr>
          <w:ilvl w:val="1"/>
          <w:numId w:val="4"/>
        </w:numPr>
        <w:tabs>
          <w:tab w:val="left" w:pos="831"/>
        </w:tabs>
        <w:spacing w:before="71"/>
        <w:ind w:right="222" w:hanging="283"/>
        <w:rPr>
          <w:rFonts w:ascii="Arial" w:eastAsia="Trebuchet MS" w:hAnsi="Arial" w:cs="Trebuchet MS"/>
          <w:sz w:val="18"/>
          <w:szCs w:val="18"/>
        </w:rPr>
      </w:pPr>
      <w:proofErr w:type="spellStart"/>
      <w:r w:rsidRPr="00783C2E">
        <w:rPr>
          <w:rFonts w:ascii="Arial" w:hAnsi="Arial"/>
          <w:color w:val="231F20"/>
          <w:sz w:val="18"/>
        </w:rPr>
        <w:t>Indigilez</w:t>
      </w:r>
      <w:proofErr w:type="spellEnd"/>
    </w:p>
    <w:p w14:paraId="0A32C329" w14:textId="77777777" w:rsidR="00D814DC" w:rsidRPr="00783C2E" w:rsidRDefault="00783C2E">
      <w:pPr>
        <w:pStyle w:val="ListParagraph"/>
        <w:numPr>
          <w:ilvl w:val="1"/>
          <w:numId w:val="4"/>
        </w:numPr>
        <w:tabs>
          <w:tab w:val="left" w:pos="831"/>
        </w:tabs>
        <w:spacing w:before="71"/>
        <w:ind w:right="222" w:hanging="28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Pride and</w:t>
      </w:r>
      <w:r w:rsidRPr="00783C2E">
        <w:rPr>
          <w:rFonts w:ascii="Arial" w:hAnsi="Arial"/>
          <w:color w:val="231F20"/>
          <w:spacing w:val="-11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Diversity</w:t>
      </w:r>
    </w:p>
    <w:p w14:paraId="5875A747" w14:textId="77777777" w:rsidR="00D814DC" w:rsidRPr="00783C2E" w:rsidRDefault="00783C2E">
      <w:pPr>
        <w:pStyle w:val="ListParagraph"/>
        <w:numPr>
          <w:ilvl w:val="1"/>
          <w:numId w:val="4"/>
        </w:numPr>
        <w:tabs>
          <w:tab w:val="left" w:pos="831"/>
        </w:tabs>
        <w:spacing w:before="71"/>
        <w:ind w:right="222" w:hanging="283"/>
        <w:rPr>
          <w:rFonts w:ascii="Arial" w:eastAsia="Trebuchet MS" w:hAnsi="Arial" w:cs="Trebuchet MS"/>
          <w:sz w:val="18"/>
          <w:szCs w:val="18"/>
        </w:rPr>
      </w:pPr>
      <w:r w:rsidRPr="00783C2E">
        <w:rPr>
          <w:rFonts w:ascii="Arial" w:hAnsi="Arial"/>
          <w:color w:val="231F20"/>
          <w:sz w:val="18"/>
        </w:rPr>
        <w:t>The National Safer Schools</w:t>
      </w:r>
      <w:r w:rsidRPr="00783C2E">
        <w:rPr>
          <w:rFonts w:ascii="Arial" w:hAnsi="Arial"/>
          <w:color w:val="231F20"/>
          <w:spacing w:val="-16"/>
          <w:sz w:val="18"/>
        </w:rPr>
        <w:t xml:space="preserve"> </w:t>
      </w:r>
      <w:r w:rsidRPr="00783C2E">
        <w:rPr>
          <w:rFonts w:ascii="Arial" w:hAnsi="Arial"/>
          <w:color w:val="231F20"/>
          <w:sz w:val="18"/>
        </w:rPr>
        <w:t>Coalition</w:t>
      </w:r>
    </w:p>
    <w:p w14:paraId="349F2F27" w14:textId="77777777" w:rsidR="00D814DC" w:rsidRPr="00783C2E" w:rsidRDefault="00D814DC">
      <w:pPr>
        <w:spacing w:before="10"/>
        <w:rPr>
          <w:rFonts w:ascii="Arial" w:eastAsia="Trebuchet MS" w:hAnsi="Arial" w:cs="Trebuchet MS"/>
          <w:sz w:val="20"/>
          <w:szCs w:val="20"/>
        </w:rPr>
      </w:pPr>
    </w:p>
    <w:p w14:paraId="59E0B545" w14:textId="77777777" w:rsidR="00D814DC" w:rsidRPr="00783C2E" w:rsidRDefault="00783C2E">
      <w:pPr>
        <w:pStyle w:val="BodyText"/>
        <w:spacing w:line="256" w:lineRule="auto"/>
        <w:ind w:right="222"/>
        <w:rPr>
          <w:rFonts w:ascii="Arial" w:hAnsi="Arial"/>
        </w:rPr>
      </w:pPr>
      <w:r w:rsidRPr="00783C2E">
        <w:rPr>
          <w:rFonts w:ascii="Arial" w:hAnsi="Arial"/>
          <w:color w:val="231F20"/>
          <w:spacing w:val="-6"/>
        </w:rPr>
        <w:t xml:space="preserve">We </w:t>
      </w:r>
      <w:r w:rsidRPr="00783C2E">
        <w:rPr>
          <w:rFonts w:ascii="Arial" w:hAnsi="Arial"/>
          <w:color w:val="231F20"/>
        </w:rPr>
        <w:t>also received ten confidential submissions and</w:t>
      </w:r>
      <w:r w:rsidRPr="00783C2E">
        <w:rPr>
          <w:rFonts w:ascii="Arial" w:hAnsi="Arial"/>
          <w:color w:val="231F20"/>
          <w:spacing w:val="-18"/>
        </w:rPr>
        <w:t xml:space="preserve"> </w:t>
      </w:r>
      <w:r w:rsidRPr="00783C2E">
        <w:rPr>
          <w:rFonts w:ascii="Arial" w:hAnsi="Arial"/>
          <w:color w:val="231F20"/>
        </w:rPr>
        <w:t>five</w:t>
      </w:r>
      <w:r w:rsidRPr="00783C2E">
        <w:rPr>
          <w:rFonts w:ascii="Arial" w:hAnsi="Arial"/>
          <w:color w:val="231F20"/>
          <w:w w:val="92"/>
        </w:rPr>
        <w:t xml:space="preserve"> </w:t>
      </w:r>
      <w:r w:rsidRPr="00783C2E">
        <w:rPr>
          <w:rFonts w:ascii="Arial" w:hAnsi="Arial"/>
          <w:color w:val="231F20"/>
        </w:rPr>
        <w:t>confidential case</w:t>
      </w:r>
      <w:r w:rsidRPr="00783C2E">
        <w:rPr>
          <w:rFonts w:ascii="Arial" w:hAnsi="Arial"/>
          <w:color w:val="231F20"/>
          <w:spacing w:val="-25"/>
        </w:rPr>
        <w:t xml:space="preserve"> </w:t>
      </w:r>
      <w:r w:rsidRPr="00783C2E">
        <w:rPr>
          <w:rFonts w:ascii="Arial" w:hAnsi="Arial"/>
          <w:color w:val="231F20"/>
        </w:rPr>
        <w:t>studies.</w:t>
      </w:r>
    </w:p>
    <w:p w14:paraId="1C970A8F" w14:textId="77777777" w:rsidR="00D814DC" w:rsidRPr="00783C2E" w:rsidRDefault="00D814DC">
      <w:pPr>
        <w:spacing w:line="256" w:lineRule="auto"/>
        <w:rPr>
          <w:rFonts w:ascii="Arial" w:hAnsi="Arial"/>
        </w:rPr>
        <w:sectPr w:rsidR="00D814DC" w:rsidRPr="00783C2E">
          <w:type w:val="continuous"/>
          <w:pgSz w:w="11910" w:h="16840"/>
          <w:pgMar w:top="1520" w:right="860" w:bottom="280" w:left="360" w:header="720" w:footer="720" w:gutter="0"/>
          <w:cols w:num="2" w:space="720" w:equalWidth="0">
            <w:col w:w="5169" w:space="189"/>
            <w:col w:w="5332"/>
          </w:cols>
        </w:sectPr>
      </w:pPr>
    </w:p>
    <w:p w14:paraId="697CD867" w14:textId="77777777" w:rsidR="00D814DC" w:rsidRPr="00783C2E" w:rsidRDefault="00783C2E">
      <w:pPr>
        <w:spacing w:before="23"/>
        <w:ind w:left="163" w:right="1718"/>
        <w:rPr>
          <w:rFonts w:ascii="Arial" w:eastAsia="Arial" w:hAnsi="Arial" w:cs="Arial"/>
          <w:sz w:val="48"/>
          <w:szCs w:val="48"/>
        </w:rPr>
      </w:pPr>
      <w:r w:rsidRPr="00783C2E">
        <w:rPr>
          <w:rFonts w:ascii="Arial" w:hAnsi="Arial"/>
          <w:color w:val="CF2974"/>
          <w:spacing w:val="-6"/>
          <w:sz w:val="48"/>
        </w:rPr>
        <w:lastRenderedPageBreak/>
        <w:t>Endnotes</w:t>
      </w:r>
    </w:p>
    <w:p w14:paraId="7586DA0E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16847D7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898ED95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DDF24E1" w14:textId="77777777" w:rsidR="00D814DC" w:rsidRPr="00783C2E" w:rsidRDefault="00D814DC">
      <w:pPr>
        <w:spacing w:before="8"/>
        <w:rPr>
          <w:rFonts w:ascii="Arial" w:eastAsia="Arial" w:hAnsi="Arial" w:cs="Arial"/>
          <w:sz w:val="28"/>
          <w:szCs w:val="28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"/>
        <w:gridCol w:w="4911"/>
        <w:gridCol w:w="446"/>
        <w:gridCol w:w="4745"/>
      </w:tblGrid>
      <w:tr w:rsidR="00D814DC" w:rsidRPr="00783C2E" w14:paraId="33FDDE2B" w14:textId="77777777">
        <w:trPr>
          <w:trHeight w:hRule="exact" w:val="25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4496849C" w14:textId="77777777" w:rsidR="00D814DC" w:rsidRPr="00783C2E" w:rsidRDefault="00783C2E">
            <w:pPr>
              <w:pStyle w:val="TableParagraph"/>
              <w:spacing w:before="83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6"/>
                <w:sz w:val="14"/>
              </w:rPr>
              <w:t>1</w:t>
            </w: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5D6A2957" w14:textId="77777777" w:rsidR="00D814DC" w:rsidRPr="00783C2E" w:rsidRDefault="00783C2E">
            <w:pPr>
              <w:pStyle w:val="TableParagraph"/>
              <w:spacing w:before="83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Australian Human 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Sex Files: the legal</w:t>
            </w:r>
            <w:r w:rsidRPr="00783C2E">
              <w:rPr>
                <w:rFonts w:ascii="Arial" w:hAnsi="Arial"/>
                <w:i/>
                <w:color w:val="231F20"/>
                <w:spacing w:val="32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recognition: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4CC0D22F" w14:textId="77777777" w:rsidR="00D814DC" w:rsidRPr="00783C2E" w:rsidRDefault="00783C2E">
            <w:pPr>
              <w:pStyle w:val="TableParagraph"/>
              <w:spacing w:before="83"/>
              <w:ind w:left="198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19</w:t>
            </w: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1C4C3E47" w14:textId="77777777" w:rsidR="00D814DC" w:rsidRPr="00783C2E" w:rsidRDefault="00783C2E">
            <w:pPr>
              <w:pStyle w:val="TableParagraph"/>
              <w:spacing w:before="83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W</w:t>
            </w:r>
            <w:r w:rsidRPr="00783C2E">
              <w:rPr>
                <w:rFonts w:ascii="Arial" w:hAnsi="Arial"/>
                <w:color w:val="231F20"/>
                <w:spacing w:val="-15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Leonard,</w:t>
            </w:r>
            <w:r w:rsidRPr="00783C2E">
              <w:rPr>
                <w:rFonts w:ascii="Arial" w:hAnsi="Arial"/>
                <w:color w:val="231F20"/>
                <w:spacing w:val="-15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10"/>
                <w:sz w:val="14"/>
              </w:rPr>
              <w:t>M</w:t>
            </w:r>
            <w:r w:rsidRPr="00783C2E">
              <w:rPr>
                <w:rFonts w:ascii="Arial" w:hAnsi="Arial"/>
                <w:color w:val="231F20"/>
                <w:spacing w:val="-17"/>
                <w:w w:val="1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Pitts,</w:t>
            </w:r>
            <w:r w:rsidRPr="00783C2E">
              <w:rPr>
                <w:rFonts w:ascii="Arial" w:hAnsi="Arial"/>
                <w:color w:val="231F20"/>
                <w:spacing w:val="-15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</w:t>
            </w:r>
            <w:r w:rsidRPr="00783C2E">
              <w:rPr>
                <w:rFonts w:ascii="Arial" w:hAnsi="Arial"/>
                <w:color w:val="231F20"/>
                <w:spacing w:val="-15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Mitchell,</w:t>
            </w:r>
            <w:r w:rsidRPr="00783C2E">
              <w:rPr>
                <w:rFonts w:ascii="Arial" w:hAnsi="Arial"/>
                <w:color w:val="231F20"/>
                <w:spacing w:val="-15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</w:t>
            </w:r>
            <w:r w:rsidRPr="00783C2E">
              <w:rPr>
                <w:rFonts w:ascii="Arial" w:hAnsi="Arial"/>
                <w:color w:val="231F20"/>
                <w:spacing w:val="-15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Lyons,</w:t>
            </w:r>
            <w:r w:rsidRPr="00783C2E">
              <w:rPr>
                <w:rFonts w:ascii="Arial" w:hAnsi="Arial"/>
                <w:color w:val="231F20"/>
                <w:spacing w:val="-15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</w:t>
            </w:r>
            <w:r w:rsidRPr="00783C2E">
              <w:rPr>
                <w:rFonts w:ascii="Arial" w:hAnsi="Arial"/>
                <w:color w:val="231F20"/>
                <w:spacing w:val="-15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Smith,</w:t>
            </w:r>
            <w:r w:rsidRPr="00783C2E">
              <w:rPr>
                <w:rFonts w:ascii="Arial" w:hAnsi="Arial"/>
                <w:color w:val="231F20"/>
                <w:spacing w:val="-15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S</w:t>
            </w:r>
            <w:r w:rsidRPr="00783C2E">
              <w:rPr>
                <w:rFonts w:ascii="Arial" w:hAnsi="Arial"/>
                <w:color w:val="231F20"/>
                <w:spacing w:val="-15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Patel,</w:t>
            </w:r>
            <w:r w:rsidRPr="00783C2E">
              <w:rPr>
                <w:rFonts w:ascii="Arial" w:hAnsi="Arial"/>
                <w:color w:val="231F20"/>
                <w:spacing w:val="-15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10"/>
                <w:sz w:val="14"/>
              </w:rPr>
              <w:t>M</w:t>
            </w:r>
            <w:r w:rsidRPr="00783C2E">
              <w:rPr>
                <w:rFonts w:ascii="Arial" w:hAnsi="Arial"/>
                <w:color w:val="231F20"/>
                <w:spacing w:val="-17"/>
                <w:w w:val="1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Couch</w:t>
            </w:r>
            <w:r w:rsidRPr="00783C2E">
              <w:rPr>
                <w:rFonts w:ascii="Arial" w:hAnsi="Arial"/>
                <w:color w:val="231F20"/>
                <w:spacing w:val="-15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and</w:t>
            </w:r>
          </w:p>
        </w:tc>
      </w:tr>
      <w:tr w:rsidR="00D814DC" w:rsidRPr="00783C2E" w14:paraId="3C919CD6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2D40F030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2F4B2FBD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Concluding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paper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of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sex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and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gender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consultation</w:t>
            </w:r>
            <w:r w:rsidRPr="00783C2E">
              <w:rPr>
                <w:rFonts w:ascii="Arial" w:hAnsi="Arial"/>
                <w:i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(2009).</w:t>
            </w:r>
            <w:r w:rsidRPr="00783C2E">
              <w:rPr>
                <w:rFonts w:ascii="Arial" w:hAnsi="Arial"/>
                <w:color w:val="231F20"/>
                <w:spacing w:val="-1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12"/>
                <w:sz w:val="14"/>
              </w:rPr>
              <w:t xml:space="preserve"> </w:t>
            </w:r>
            <w:hyperlink r:id="rId55">
              <w:r w:rsidRPr="00783C2E">
                <w:rPr>
                  <w:rFonts w:ascii="Arial" w:hAnsi="Arial"/>
                  <w:color w:val="563A83"/>
                  <w:sz w:val="14"/>
                </w:rPr>
                <w:t>https://</w:t>
              </w:r>
            </w:hyperlink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7273386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4946CF75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A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Barrett,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Private</w:t>
            </w:r>
            <w:r w:rsidRPr="00783C2E">
              <w:rPr>
                <w:rFonts w:ascii="Arial" w:hAnsi="Arial"/>
                <w:i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Lives</w:t>
            </w:r>
            <w:r w:rsidRPr="00783C2E">
              <w:rPr>
                <w:rFonts w:ascii="Arial" w:hAnsi="Arial"/>
                <w:i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2:</w:t>
            </w:r>
            <w:r w:rsidRPr="00783C2E">
              <w:rPr>
                <w:rFonts w:ascii="Arial" w:hAnsi="Arial"/>
                <w:i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i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second</w:t>
            </w:r>
            <w:r w:rsidRPr="00783C2E">
              <w:rPr>
                <w:rFonts w:ascii="Arial" w:hAnsi="Arial"/>
                <w:i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</w:t>
            </w:r>
            <w:r w:rsidRPr="00783C2E">
              <w:rPr>
                <w:rFonts w:ascii="Arial" w:hAnsi="Arial"/>
                <w:i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survey</w:t>
            </w:r>
            <w:r w:rsidRPr="00783C2E">
              <w:rPr>
                <w:rFonts w:ascii="Arial" w:hAnsi="Arial"/>
                <w:i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of</w:t>
            </w:r>
            <w:r w:rsidRPr="00783C2E">
              <w:rPr>
                <w:rFonts w:ascii="Arial" w:hAnsi="Arial"/>
                <w:i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i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health</w:t>
            </w:r>
            <w:r w:rsidRPr="00783C2E">
              <w:rPr>
                <w:rFonts w:ascii="Arial" w:hAnsi="Arial"/>
                <w:i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and</w:t>
            </w:r>
          </w:p>
        </w:tc>
      </w:tr>
      <w:tr w:rsidR="00D814DC" w:rsidRPr="00783C2E" w14:paraId="7B91FA1D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393A95B5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178E2409" w14:textId="77777777" w:rsidR="00D814DC" w:rsidRPr="00783C2E" w:rsidRDefault="00F05F42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56">
              <w:r w:rsidR="00783C2E" w:rsidRPr="00783C2E">
                <w:rPr>
                  <w:rFonts w:ascii="Arial" w:hAnsi="Arial"/>
                  <w:color w:val="563A83"/>
                  <w:sz w:val="14"/>
                </w:rPr>
                <w:t>www.humanrights.gov.au/sex-files-legal-recognition-concluding-paper-</w:t>
              </w:r>
            </w:hyperlink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43093A98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5419C471" w14:textId="77777777" w:rsidR="00D814DC" w:rsidRPr="00783C2E" w:rsidRDefault="00783C2E">
            <w:pPr>
              <w:pStyle w:val="TableParagraph"/>
              <w:spacing w:line="158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wellbeing</w:t>
            </w:r>
            <w:r w:rsidRPr="00783C2E">
              <w:rPr>
                <w:rFonts w:ascii="Arial" w:hAnsi="Arial"/>
                <w:i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of</w:t>
            </w:r>
            <w:r w:rsidRPr="00783C2E">
              <w:rPr>
                <w:rFonts w:ascii="Arial" w:hAnsi="Arial"/>
                <w:i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>gay,</w:t>
            </w:r>
            <w:r w:rsidRPr="00783C2E">
              <w:rPr>
                <w:rFonts w:ascii="Arial" w:hAnsi="Arial"/>
                <w:i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lesbian,</w:t>
            </w:r>
            <w:r w:rsidRPr="00783C2E">
              <w:rPr>
                <w:rFonts w:ascii="Arial" w:hAnsi="Arial"/>
                <w:i/>
                <w:color w:val="231F20"/>
                <w:spacing w:val="-6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i/>
                <w:color w:val="231F20"/>
                <w:sz w:val="14"/>
              </w:rPr>
              <w:t>bisexualand</w:t>
            </w:r>
            <w:proofErr w:type="spellEnd"/>
            <w:r w:rsidRPr="00783C2E">
              <w:rPr>
                <w:rFonts w:ascii="Arial" w:hAnsi="Arial"/>
                <w:i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transgender</w:t>
            </w:r>
            <w:r w:rsidRPr="00783C2E">
              <w:rPr>
                <w:rFonts w:ascii="Arial" w:hAnsi="Arial"/>
                <w:i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(GLBT)</w:t>
            </w:r>
            <w:r w:rsidRPr="00783C2E">
              <w:rPr>
                <w:rFonts w:ascii="Arial" w:hAnsi="Arial"/>
                <w:i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Australians,</w:t>
            </w:r>
          </w:p>
        </w:tc>
      </w:tr>
      <w:tr w:rsidR="00D814DC" w:rsidRPr="00783C2E" w14:paraId="4CB728D2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2A352D4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55172202" w14:textId="77777777" w:rsidR="00D814DC" w:rsidRPr="00783C2E" w:rsidRDefault="00F05F42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57">
              <w:proofErr w:type="gramStart"/>
              <w:r w:rsidR="00783C2E" w:rsidRPr="00783C2E">
                <w:rPr>
                  <w:rFonts w:ascii="Arial" w:hAnsi="Arial"/>
                  <w:color w:val="563A83"/>
                  <w:w w:val="105"/>
                  <w:sz w:val="14"/>
                </w:rPr>
                <w:t>sex-and-gender-2009</w:t>
              </w:r>
              <w:proofErr w:type="gramEnd"/>
            </w:hyperlink>
            <w:r w:rsidR="00783C2E" w:rsidRPr="00783C2E">
              <w:rPr>
                <w:rFonts w:ascii="Arial" w:hAnsi="Arial"/>
                <w:color w:val="563A83"/>
                <w:spacing w:val="-25"/>
                <w:w w:val="10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105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25"/>
                <w:w w:val="10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105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25"/>
                <w:w w:val="10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105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25"/>
                <w:w w:val="10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105"/>
                <w:sz w:val="14"/>
              </w:rPr>
              <w:t>2015).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7380946B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26CACA14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Monograph Series Number 86, (The Australian Research Centre in</w:t>
            </w:r>
            <w:r w:rsidRPr="00783C2E">
              <w:rPr>
                <w:rFonts w:ascii="Arial" w:hAnsi="Arial"/>
                <w:color w:val="231F20"/>
                <w:spacing w:val="3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Sex,</w:t>
            </w:r>
          </w:p>
        </w:tc>
      </w:tr>
      <w:tr w:rsidR="00D814DC" w:rsidRPr="00783C2E" w14:paraId="7847BBD3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29A5EC0A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6"/>
                <w:sz w:val="14"/>
              </w:rPr>
              <w:t>2</w:t>
            </w: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5D5CF6C0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S</w:t>
            </w:r>
            <w:r w:rsidRPr="00783C2E">
              <w:rPr>
                <w:rFonts w:ascii="Arial" w:hAnsi="Arial"/>
                <w:color w:val="231F20"/>
                <w:spacing w:val="-2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Quinn,</w:t>
            </w:r>
            <w:r w:rsidRPr="00783C2E">
              <w:rPr>
                <w:rFonts w:ascii="Arial" w:hAnsi="Arial"/>
                <w:color w:val="231F20"/>
                <w:spacing w:val="-2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An</w:t>
            </w:r>
            <w:r w:rsidRPr="00783C2E">
              <w:rPr>
                <w:rFonts w:ascii="Arial" w:hAnsi="Arial"/>
                <w:i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Activists</w:t>
            </w:r>
            <w:r w:rsidRPr="00783C2E">
              <w:rPr>
                <w:rFonts w:ascii="Arial" w:hAnsi="Arial"/>
                <w:i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Guide</w:t>
            </w:r>
            <w:r w:rsidRPr="00783C2E">
              <w:rPr>
                <w:rFonts w:ascii="Arial" w:hAnsi="Arial"/>
                <w:i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to</w:t>
            </w:r>
            <w:r w:rsidRPr="00783C2E">
              <w:rPr>
                <w:rFonts w:ascii="Arial" w:hAnsi="Arial"/>
                <w:i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the</w:t>
            </w:r>
            <w:r w:rsidRPr="00783C2E">
              <w:rPr>
                <w:rFonts w:ascii="Arial" w:hAnsi="Arial"/>
                <w:i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Yogyakarta</w:t>
            </w:r>
            <w:r w:rsidRPr="00783C2E">
              <w:rPr>
                <w:rFonts w:ascii="Arial" w:hAnsi="Arial"/>
                <w:i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Principles</w:t>
            </w:r>
            <w:r w:rsidRPr="00783C2E">
              <w:rPr>
                <w:rFonts w:ascii="Arial" w:hAnsi="Arial"/>
                <w:i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on</w:t>
            </w:r>
            <w:r w:rsidRPr="00783C2E">
              <w:rPr>
                <w:rFonts w:ascii="Arial" w:hAnsi="Arial"/>
                <w:i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the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527309A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224626B5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Health</w:t>
            </w:r>
            <w:r w:rsidRPr="00783C2E">
              <w:rPr>
                <w:rFonts w:ascii="Arial" w:hAnsi="Arial"/>
                <w:color w:val="231F20"/>
                <w:spacing w:val="-1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&amp;</w:t>
            </w:r>
            <w:r w:rsidRPr="00783C2E">
              <w:rPr>
                <w:rFonts w:ascii="Arial" w:hAnsi="Arial"/>
                <w:color w:val="231F20"/>
                <w:spacing w:val="-1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Society,</w:t>
            </w:r>
            <w:r w:rsidRPr="00783C2E">
              <w:rPr>
                <w:rFonts w:ascii="Arial" w:hAnsi="Arial"/>
                <w:color w:val="231F20"/>
                <w:spacing w:val="-1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La</w:t>
            </w:r>
            <w:r w:rsidRPr="00783C2E">
              <w:rPr>
                <w:rFonts w:ascii="Arial" w:hAnsi="Arial"/>
                <w:color w:val="231F20"/>
                <w:spacing w:val="-1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>Trobe</w:t>
            </w:r>
            <w:r w:rsidRPr="00783C2E">
              <w:rPr>
                <w:rFonts w:ascii="Arial" w:hAnsi="Arial"/>
                <w:color w:val="231F20"/>
                <w:spacing w:val="-1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University,</w:t>
            </w:r>
            <w:r w:rsidRPr="00783C2E">
              <w:rPr>
                <w:rFonts w:ascii="Arial" w:hAnsi="Arial"/>
                <w:color w:val="231F20"/>
                <w:spacing w:val="-1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2012).</w:t>
            </w:r>
          </w:p>
        </w:tc>
      </w:tr>
      <w:tr w:rsidR="00D814DC" w:rsidRPr="00783C2E" w14:paraId="3A8F0E82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72FD983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05C48A76" w14:textId="77777777" w:rsidR="00D814DC" w:rsidRPr="00783C2E" w:rsidRDefault="00783C2E">
            <w:pPr>
              <w:pStyle w:val="TableParagraph"/>
              <w:spacing w:line="158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Application of International Human Rights Law in Relation to</w:t>
            </w:r>
            <w:r w:rsidRPr="00783C2E">
              <w:rPr>
                <w:rFonts w:ascii="Arial" w:hAnsi="Arial"/>
                <w:i/>
                <w:color w:val="231F20"/>
                <w:spacing w:val="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Sexual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600091AE" w14:textId="77777777" w:rsidR="00D814DC" w:rsidRPr="00783C2E" w:rsidRDefault="00783C2E">
            <w:pPr>
              <w:pStyle w:val="TableParagraph"/>
              <w:spacing w:line="159" w:lineRule="exact"/>
              <w:ind w:left="198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</w:t>
            </w: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10E19EA0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Z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Hyde,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Doherty,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PJM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Tilley,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KA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McCaul</w:t>
            </w:r>
            <w:proofErr w:type="spellEnd"/>
            <w:r w:rsidRPr="00783C2E">
              <w:rPr>
                <w:rFonts w:ascii="Arial" w:hAnsi="Arial"/>
                <w:color w:val="231F20"/>
                <w:w w:val="105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Rooney,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J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Jancey</w:t>
            </w:r>
            <w:proofErr w:type="spellEnd"/>
            <w:r w:rsidRPr="00783C2E">
              <w:rPr>
                <w:rFonts w:ascii="Arial" w:hAnsi="Arial"/>
                <w:color w:val="231F20"/>
                <w:w w:val="105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The</w:t>
            </w:r>
          </w:p>
        </w:tc>
      </w:tr>
      <w:tr w:rsidR="00D814DC" w:rsidRPr="00783C2E" w14:paraId="57B86CF0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1D2C556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48D58239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Orientation and Gender Identity </w:t>
            </w:r>
            <w:r w:rsidRPr="00783C2E">
              <w:rPr>
                <w:rFonts w:ascii="Arial" w:hAnsi="Arial"/>
                <w:color w:val="231F20"/>
                <w:sz w:val="14"/>
              </w:rPr>
              <w:t>(November 2010), The Principles in</w:t>
            </w:r>
            <w:r w:rsidRPr="00783C2E">
              <w:rPr>
                <w:rFonts w:ascii="Arial" w:hAnsi="Arial"/>
                <w:color w:val="231F20"/>
                <w:spacing w:val="-2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Action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41F19FD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6D8D1055" w14:textId="77777777" w:rsidR="00D814DC" w:rsidRPr="00783C2E" w:rsidRDefault="00783C2E">
            <w:pPr>
              <w:pStyle w:val="TableParagraph"/>
              <w:spacing w:line="158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First Australian National 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Trans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Mental Health Study: Summary of</w:t>
            </w:r>
            <w:r w:rsidRPr="00783C2E">
              <w:rPr>
                <w:rFonts w:ascii="Arial" w:hAnsi="Arial"/>
                <w:i/>
                <w:color w:val="231F20"/>
                <w:spacing w:val="-2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Results</w:t>
            </w:r>
          </w:p>
        </w:tc>
      </w:tr>
      <w:tr w:rsidR="00D814DC" w:rsidRPr="00783C2E" w14:paraId="0DFB8D53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593807E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55952002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w w:val="95"/>
                <w:sz w:val="14"/>
                <w:szCs w:val="14"/>
              </w:rPr>
              <w:t>– hosted by ACR International. At:</w:t>
            </w:r>
            <w:r w:rsidRPr="00783C2E">
              <w:rPr>
                <w:rFonts w:ascii="Arial" w:eastAsia="Trebuchet MS" w:hAnsi="Arial" w:cs="Trebuchet MS"/>
                <w:color w:val="231F20"/>
                <w:spacing w:val="4"/>
                <w:w w:val="95"/>
                <w:sz w:val="14"/>
                <w:szCs w:val="14"/>
              </w:rPr>
              <w:t xml:space="preserve"> </w:t>
            </w:r>
            <w:hyperlink r:id="rId58">
              <w:r w:rsidRPr="00783C2E">
                <w:rPr>
                  <w:rFonts w:ascii="Arial" w:eastAsia="Trebuchet MS" w:hAnsi="Arial" w:cs="Trebuchet MS"/>
                  <w:color w:val="563A83"/>
                  <w:w w:val="95"/>
                  <w:sz w:val="14"/>
                  <w:szCs w:val="14"/>
                </w:rPr>
                <w:t>http://www.ypinaction.org/files/02/85/</w:t>
              </w:r>
            </w:hyperlink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54F9D1C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0EF2A6F4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(School</w:t>
            </w:r>
            <w:r w:rsidRPr="00783C2E">
              <w:rPr>
                <w:rFonts w:ascii="Arial" w:hAnsi="Arial"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of</w:t>
            </w:r>
            <w:r w:rsidRPr="00783C2E">
              <w:rPr>
                <w:rFonts w:ascii="Arial" w:hAnsi="Arial"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Public</w:t>
            </w:r>
            <w:r w:rsidRPr="00783C2E">
              <w:rPr>
                <w:rFonts w:ascii="Arial" w:hAnsi="Arial"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Health,</w:t>
            </w:r>
            <w:r w:rsidRPr="00783C2E">
              <w:rPr>
                <w:rFonts w:ascii="Arial" w:hAnsi="Arial"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Curtin</w:t>
            </w:r>
            <w:r w:rsidRPr="00783C2E">
              <w:rPr>
                <w:rFonts w:ascii="Arial" w:hAnsi="Arial"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University,</w:t>
            </w:r>
            <w:r w:rsidRPr="00783C2E">
              <w:rPr>
                <w:rFonts w:ascii="Arial" w:hAnsi="Arial"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2014).</w:t>
            </w:r>
          </w:p>
        </w:tc>
      </w:tr>
      <w:tr w:rsidR="00D814DC" w:rsidRPr="00783C2E" w14:paraId="636388C4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066962D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1401F36E" w14:textId="77777777" w:rsidR="00D814DC" w:rsidRPr="00783C2E" w:rsidRDefault="00F05F42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59">
              <w:r w:rsidR="00783C2E" w:rsidRPr="00783C2E">
                <w:rPr>
                  <w:rFonts w:ascii="Arial" w:hAnsi="Arial"/>
                  <w:color w:val="563A83"/>
                  <w:sz w:val="14"/>
                </w:rPr>
                <w:t>Activists_Guide_English_nov_14_2010.pdf</w:t>
              </w:r>
            </w:hyperlink>
            <w:r w:rsidR="00783C2E" w:rsidRPr="00783C2E">
              <w:rPr>
                <w:rFonts w:ascii="Arial" w:hAnsi="Arial"/>
                <w:color w:val="563A83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 23 May</w:t>
            </w:r>
            <w:r w:rsidR="00783C2E" w:rsidRPr="00783C2E">
              <w:rPr>
                <w:rFonts w:ascii="Arial" w:hAnsi="Arial"/>
                <w:color w:val="231F20"/>
                <w:spacing w:val="23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29E47936" w14:textId="77777777" w:rsidR="00D814DC" w:rsidRPr="00783C2E" w:rsidRDefault="00783C2E">
            <w:pPr>
              <w:pStyle w:val="TableParagraph"/>
              <w:spacing w:line="159" w:lineRule="exact"/>
              <w:ind w:left="198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21</w:t>
            </w: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3D0AD393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See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for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example,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W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Leonard,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Pitts,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Mitchell,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Lyons,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Smith,</w:t>
            </w:r>
          </w:p>
        </w:tc>
      </w:tr>
      <w:tr w:rsidR="00D814DC" w:rsidRPr="00783C2E" w14:paraId="4B7E72BF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7C82A349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6"/>
                <w:sz w:val="14"/>
              </w:rPr>
              <w:t>3</w:t>
            </w: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3ABF30CA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Australian Human 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Sexual Orientation,</w:t>
            </w:r>
            <w:r w:rsidRPr="00783C2E">
              <w:rPr>
                <w:rFonts w:ascii="Arial" w:hAnsi="Arial"/>
                <w:i/>
                <w:color w:val="231F20"/>
                <w:spacing w:val="2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Gender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53BF863B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758D5EE5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S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Patel,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10"/>
                <w:sz w:val="14"/>
              </w:rPr>
              <w:t>M</w:t>
            </w:r>
            <w:r w:rsidRPr="00783C2E">
              <w:rPr>
                <w:rFonts w:ascii="Arial" w:hAnsi="Arial"/>
                <w:color w:val="231F20"/>
                <w:spacing w:val="-23"/>
                <w:w w:val="1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Couch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and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Barrett,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Private</w:t>
            </w:r>
            <w:r w:rsidRPr="00783C2E">
              <w:rPr>
                <w:rFonts w:ascii="Arial" w:hAnsi="Arial"/>
                <w:i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Lives</w:t>
            </w:r>
            <w:r w:rsidRPr="00783C2E">
              <w:rPr>
                <w:rFonts w:ascii="Arial" w:hAnsi="Arial"/>
                <w:i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2:</w:t>
            </w:r>
            <w:r w:rsidRPr="00783C2E">
              <w:rPr>
                <w:rFonts w:ascii="Arial" w:hAnsi="Arial"/>
                <w:i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The</w:t>
            </w:r>
            <w:r w:rsidRPr="00783C2E">
              <w:rPr>
                <w:rFonts w:ascii="Arial" w:hAnsi="Arial"/>
                <w:i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second</w:t>
            </w:r>
            <w:r w:rsidRPr="00783C2E">
              <w:rPr>
                <w:rFonts w:ascii="Arial" w:hAnsi="Arial"/>
                <w:i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national</w:t>
            </w:r>
          </w:p>
        </w:tc>
      </w:tr>
      <w:tr w:rsidR="00D814DC" w:rsidRPr="00783C2E" w14:paraId="6AA14CAD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4D04F775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529616D3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Identity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and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Intersex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Snap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Shot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Report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Background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Paper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(2014).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62F675E4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2415927B" w14:textId="77777777" w:rsidR="00D814DC" w:rsidRPr="00783C2E" w:rsidRDefault="00783C2E">
            <w:pPr>
              <w:pStyle w:val="TableParagraph"/>
              <w:spacing w:line="158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survey of the health and wellbeing of 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gay,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lesbian, bisexual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and</w:t>
            </w:r>
          </w:p>
        </w:tc>
      </w:tr>
      <w:tr w:rsidR="00D814DC" w:rsidRPr="00783C2E" w14:paraId="1B3B605C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49077A70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3EF1029D" w14:textId="77777777" w:rsidR="00D814DC" w:rsidRPr="00783C2E" w:rsidRDefault="00F05F42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60"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https://www.humanrights.gov.au/our-work/sexual-orientation-sex-gender-</w:t>
              </w:r>
            </w:hyperlink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3EFE186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34FAF951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transgender (GLBT) Australians, </w:t>
            </w:r>
            <w:r w:rsidRPr="00783C2E">
              <w:rPr>
                <w:rFonts w:ascii="Arial" w:hAnsi="Arial"/>
                <w:color w:val="231F20"/>
                <w:sz w:val="14"/>
              </w:rPr>
              <w:t>Monograph Series Number 86,</w:t>
            </w:r>
            <w:r w:rsidRPr="00783C2E">
              <w:rPr>
                <w:rFonts w:ascii="Arial" w:hAnsi="Arial"/>
                <w:color w:val="231F20"/>
                <w:spacing w:val="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(The</w:t>
            </w:r>
          </w:p>
        </w:tc>
      </w:tr>
      <w:tr w:rsidR="00D814DC" w:rsidRPr="00783C2E" w14:paraId="120E3752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4FEC6B48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3BDC9C66" w14:textId="77777777" w:rsidR="00D814DC" w:rsidRPr="00783C2E" w:rsidRDefault="00F05F42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61"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identity/projects/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sogii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-rights</w:t>
              </w:r>
              <w:proofErr w:type="gramEnd"/>
            </w:hyperlink>
            <w:r w:rsidR="00783C2E" w:rsidRPr="00783C2E">
              <w:rPr>
                <w:rFonts w:ascii="Arial" w:hAnsi="Arial"/>
                <w:color w:val="563A83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1968B678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612CE306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Australian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Research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Centre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Sex,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Health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&amp;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Society,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La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>Trobe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University,</w:t>
            </w:r>
          </w:p>
        </w:tc>
      </w:tr>
      <w:tr w:rsidR="00D814DC" w:rsidRPr="00783C2E" w14:paraId="50EB9C55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466D0BF9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6"/>
                <w:sz w:val="14"/>
              </w:rPr>
              <w:t>4</w:t>
            </w: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6071185C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 xml:space="preserve">FL </w:t>
            </w:r>
            <w:proofErr w:type="spellStart"/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Seidensticker</w:t>
            </w:r>
            <w:proofErr w:type="spellEnd"/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 xml:space="preserve">,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National Human Rights Institutions – models,</w:t>
            </w:r>
            <w:r w:rsidRPr="00783C2E">
              <w:rPr>
                <w:rFonts w:ascii="Arial" w:eastAsia="Arial" w:hAnsi="Arial" w:cs="Arial"/>
                <w:i/>
                <w:color w:val="231F20"/>
                <w:spacing w:val="-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programs,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6DC0778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0BB59A42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2012);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Z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Hyde,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Doherty,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PJM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Tilley,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KA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McCaul</w:t>
            </w:r>
            <w:proofErr w:type="spellEnd"/>
            <w:r w:rsidRPr="00783C2E">
              <w:rPr>
                <w:rFonts w:ascii="Arial" w:hAnsi="Arial"/>
                <w:color w:val="231F20"/>
                <w:w w:val="105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Rooney,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J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Jancey</w:t>
            </w:r>
            <w:proofErr w:type="spellEnd"/>
            <w:r w:rsidRPr="00783C2E">
              <w:rPr>
                <w:rFonts w:ascii="Arial" w:hAnsi="Arial"/>
                <w:color w:val="231F20"/>
                <w:w w:val="105"/>
                <w:sz w:val="14"/>
              </w:rPr>
              <w:t>,</w:t>
            </w:r>
          </w:p>
        </w:tc>
      </w:tr>
      <w:tr w:rsidR="00D814DC" w:rsidRPr="00783C2E" w14:paraId="5423ABB5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79D95838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221A5967" w14:textId="77777777" w:rsidR="00D814DC" w:rsidRPr="00783C2E" w:rsidRDefault="00783C2E">
            <w:pPr>
              <w:pStyle w:val="TableParagraph"/>
              <w:spacing w:line="158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 w:rsidRPr="00783C2E">
              <w:rPr>
                <w:rFonts w:ascii="Arial" w:hAnsi="Arial"/>
                <w:i/>
                <w:color w:val="231F20"/>
                <w:sz w:val="14"/>
              </w:rPr>
              <w:t>challenges</w:t>
            </w:r>
            <w:proofErr w:type="gramEnd"/>
            <w:r w:rsidRPr="00783C2E">
              <w:rPr>
                <w:rFonts w:ascii="Arial" w:hAnsi="Arial"/>
                <w:i/>
                <w:color w:val="231F20"/>
                <w:sz w:val="14"/>
              </w:rPr>
              <w:t>, solutions. A study for the Ministry of Foreign Affairs of</w:t>
            </w:r>
            <w:r w:rsidRPr="00783C2E">
              <w:rPr>
                <w:rFonts w:ascii="Arial" w:hAnsi="Arial"/>
                <w:i/>
                <w:color w:val="231F20"/>
                <w:spacing w:val="1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the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67E47E0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43C41342" w14:textId="77777777" w:rsidR="00D814DC" w:rsidRPr="00783C2E" w:rsidRDefault="00783C2E">
            <w:pPr>
              <w:pStyle w:val="TableParagraph"/>
              <w:spacing w:line="158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The First Australian National 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Trans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Mental Health Study: Summary</w:t>
            </w:r>
            <w:r w:rsidRPr="00783C2E">
              <w:rPr>
                <w:rFonts w:ascii="Arial" w:hAnsi="Arial"/>
                <w:i/>
                <w:color w:val="231F20"/>
                <w:spacing w:val="-2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of</w:t>
            </w:r>
          </w:p>
        </w:tc>
      </w:tr>
      <w:tr w:rsidR="00D814DC" w:rsidRPr="00783C2E" w14:paraId="79797BC6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777F2BB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64BC4FE9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People’s</w:t>
            </w:r>
            <w:r w:rsidRPr="00783C2E">
              <w:rPr>
                <w:rFonts w:ascii="Arial" w:eastAsia="Arial" w:hAnsi="Arial" w:cs="Arial"/>
                <w:i/>
                <w:color w:val="231F20"/>
                <w:spacing w:val="-2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Republic</w:t>
            </w:r>
            <w:r w:rsidRPr="00783C2E">
              <w:rPr>
                <w:rFonts w:ascii="Arial" w:eastAsia="Arial" w:hAnsi="Arial" w:cs="Arial"/>
                <w:i/>
                <w:color w:val="231F20"/>
                <w:spacing w:val="-2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of</w:t>
            </w:r>
            <w:r w:rsidRPr="00783C2E">
              <w:rPr>
                <w:rFonts w:ascii="Arial" w:eastAsia="Arial" w:hAnsi="Arial" w:cs="Arial"/>
                <w:i/>
                <w:color w:val="231F20"/>
                <w:spacing w:val="-2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Vietnam</w:t>
            </w:r>
            <w:r w:rsidRPr="00783C2E">
              <w:rPr>
                <w:rFonts w:ascii="Arial" w:eastAsia="Arial" w:hAnsi="Arial" w:cs="Arial"/>
                <w:i/>
                <w:color w:val="231F20"/>
                <w:spacing w:val="-2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(9</w:t>
            </w:r>
            <w:r w:rsidRPr="00783C2E">
              <w:rPr>
                <w:rFonts w:ascii="Arial" w:eastAsia="Trebuchet MS" w:hAnsi="Arial" w:cs="Trebuchet MS"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July</w:t>
            </w:r>
            <w:r w:rsidRPr="00783C2E">
              <w:rPr>
                <w:rFonts w:ascii="Arial" w:eastAsia="Trebuchet MS" w:hAnsi="Arial" w:cs="Trebuchet MS"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2012),</w:t>
            </w:r>
            <w:r w:rsidRPr="00783C2E">
              <w:rPr>
                <w:rFonts w:ascii="Arial" w:eastAsia="Trebuchet MS" w:hAnsi="Arial" w:cs="Trebuchet MS"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United</w:t>
            </w:r>
            <w:r w:rsidRPr="00783C2E">
              <w:rPr>
                <w:rFonts w:ascii="Arial" w:eastAsia="Trebuchet MS" w:hAnsi="Arial" w:cs="Trebuchet MS"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Nations</w:t>
            </w:r>
            <w:r w:rsidRPr="00783C2E">
              <w:rPr>
                <w:rFonts w:ascii="Arial" w:eastAsia="Trebuchet MS" w:hAnsi="Arial" w:cs="Trebuchet MS"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Development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27528E6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252E3A26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Results</w:t>
            </w:r>
            <w:r w:rsidRPr="00783C2E">
              <w:rPr>
                <w:rFonts w:ascii="Arial" w:hAnsi="Arial"/>
                <w:i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(School</w:t>
            </w:r>
            <w:r w:rsidRPr="00783C2E">
              <w:rPr>
                <w:rFonts w:ascii="Arial" w:hAnsi="Arial"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of</w:t>
            </w:r>
            <w:r w:rsidRPr="00783C2E">
              <w:rPr>
                <w:rFonts w:ascii="Arial" w:hAnsi="Arial"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Public</w:t>
            </w:r>
            <w:r w:rsidRPr="00783C2E">
              <w:rPr>
                <w:rFonts w:ascii="Arial" w:hAnsi="Arial"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Health,</w:t>
            </w:r>
            <w:r w:rsidRPr="00783C2E">
              <w:rPr>
                <w:rFonts w:ascii="Arial" w:hAnsi="Arial"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Curtin</w:t>
            </w:r>
            <w:r w:rsidRPr="00783C2E">
              <w:rPr>
                <w:rFonts w:ascii="Arial" w:hAnsi="Arial"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University,</w:t>
            </w:r>
            <w:r w:rsidRPr="00783C2E">
              <w:rPr>
                <w:rFonts w:ascii="Arial" w:hAnsi="Arial"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2014).</w:t>
            </w:r>
          </w:p>
        </w:tc>
      </w:tr>
      <w:tr w:rsidR="00D814DC" w:rsidRPr="00783C2E" w14:paraId="5FE89174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448E4F1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227C2DFF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0"/>
                <w:sz w:val="14"/>
              </w:rPr>
              <w:t xml:space="preserve">Program.   At: </w:t>
            </w:r>
            <w:r w:rsidRPr="00783C2E">
              <w:rPr>
                <w:rFonts w:ascii="Arial" w:hAnsi="Arial"/>
                <w:color w:val="231F20"/>
                <w:spacing w:val="36"/>
                <w:w w:val="90"/>
                <w:sz w:val="14"/>
              </w:rPr>
              <w:t xml:space="preserve"> </w:t>
            </w:r>
            <w:hyperlink r:id="rId62">
              <w:r w:rsidRPr="00783C2E">
                <w:rPr>
                  <w:rFonts w:ascii="Arial" w:hAnsi="Arial"/>
                  <w:color w:val="563A83"/>
                  <w:w w:val="90"/>
                  <w:sz w:val="14"/>
                </w:rPr>
                <w:t>http://www.vn.undp.org/content/vietnam/en/home/library/</w:t>
              </w:r>
            </w:hyperlink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10FD5BEB" w14:textId="77777777" w:rsidR="00D814DC" w:rsidRPr="00783C2E" w:rsidRDefault="00783C2E">
            <w:pPr>
              <w:pStyle w:val="TableParagraph"/>
              <w:spacing w:line="159" w:lineRule="exact"/>
              <w:ind w:left="198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22</w:t>
            </w: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62BBF666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See</w:t>
            </w:r>
            <w:r w:rsidRPr="00783C2E">
              <w:rPr>
                <w:rFonts w:ascii="Arial" w:hAnsi="Arial"/>
                <w:color w:val="231F20"/>
                <w:spacing w:val="-15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for</w:t>
            </w:r>
            <w:r w:rsidRPr="00783C2E">
              <w:rPr>
                <w:rFonts w:ascii="Arial" w:hAnsi="Arial"/>
                <w:color w:val="231F20"/>
                <w:spacing w:val="-15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example,</w:t>
            </w:r>
            <w:r w:rsidRPr="00783C2E">
              <w:rPr>
                <w:rFonts w:ascii="Arial" w:hAnsi="Arial"/>
                <w:color w:val="231F20"/>
                <w:spacing w:val="-15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</w:t>
            </w:r>
            <w:r w:rsidRPr="00783C2E">
              <w:rPr>
                <w:rFonts w:ascii="Arial" w:hAnsi="Arial"/>
                <w:color w:val="231F20"/>
                <w:spacing w:val="-15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Constable,</w:t>
            </w:r>
            <w:r w:rsidRPr="00783C2E">
              <w:rPr>
                <w:rFonts w:ascii="Arial" w:hAnsi="Arial"/>
                <w:color w:val="231F20"/>
                <w:spacing w:val="-15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N</w:t>
            </w:r>
            <w:r w:rsidRPr="00783C2E">
              <w:rPr>
                <w:rFonts w:ascii="Arial" w:hAnsi="Arial"/>
                <w:color w:val="231F20"/>
                <w:spacing w:val="-15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de</w:t>
            </w:r>
            <w:r w:rsidRPr="00783C2E">
              <w:rPr>
                <w:rFonts w:ascii="Arial" w:hAnsi="Arial"/>
                <w:color w:val="231F20"/>
                <w:spacing w:val="-15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Castro,</w:t>
            </w:r>
            <w:r w:rsidRPr="00783C2E">
              <w:rPr>
                <w:rFonts w:ascii="Arial" w:hAnsi="Arial"/>
                <w:color w:val="231F20"/>
                <w:spacing w:val="-15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</w:t>
            </w:r>
            <w:r w:rsidRPr="00783C2E">
              <w:rPr>
                <w:rFonts w:ascii="Arial" w:hAnsi="Arial"/>
                <w:color w:val="231F20"/>
                <w:spacing w:val="-15"/>
                <w:w w:val="105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Knapman</w:t>
            </w:r>
            <w:proofErr w:type="spellEnd"/>
            <w:r w:rsidRPr="00783C2E">
              <w:rPr>
                <w:rFonts w:ascii="Arial" w:hAnsi="Arial"/>
                <w:color w:val="231F20"/>
                <w:spacing w:val="-15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and</w:t>
            </w:r>
          </w:p>
        </w:tc>
      </w:tr>
      <w:tr w:rsidR="00D814DC" w:rsidRPr="00783C2E" w14:paraId="03BE0B1E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7820E64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212F3B83" w14:textId="77777777" w:rsidR="00D814DC" w:rsidRPr="00783C2E" w:rsidRDefault="00F05F42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63">
              <w:r w:rsidR="00783C2E" w:rsidRPr="00783C2E">
                <w:rPr>
                  <w:rFonts w:ascii="Arial" w:hAnsi="Arial"/>
                  <w:color w:val="563A83"/>
                  <w:sz w:val="14"/>
                </w:rPr>
                <w:t>democratic_governance/Building-a-National-Human-Rights-Institution-A-</w:t>
              </w:r>
            </w:hyperlink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2C0AE50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390158F2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M </w:t>
            </w:r>
            <w:proofErr w:type="spellStart"/>
            <w:r w:rsidRPr="00783C2E">
              <w:rPr>
                <w:rFonts w:ascii="Arial" w:hAnsi="Arial"/>
                <w:color w:val="231F20"/>
                <w:sz w:val="14"/>
              </w:rPr>
              <w:t>Baulch</w:t>
            </w:r>
            <w:proofErr w:type="spellEnd"/>
            <w:r w:rsidRPr="00783C2E">
              <w:rPr>
                <w:rFonts w:ascii="Arial" w:hAnsi="Arial"/>
                <w:color w:val="231F20"/>
                <w:sz w:val="14"/>
              </w:rPr>
              <w:t xml:space="preserve">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One Size Does Not Fit All: Executive Gap Analysis of</w:t>
            </w:r>
            <w:r w:rsidRPr="00783C2E">
              <w:rPr>
                <w:rFonts w:ascii="Arial" w:hAnsi="Arial"/>
                <w:i/>
                <w:color w:val="231F20"/>
                <w:spacing w:val="-22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NSW</w:t>
            </w:r>
          </w:p>
        </w:tc>
      </w:tr>
      <w:tr w:rsidR="00D814DC" w:rsidRPr="00783C2E" w14:paraId="0DCA77B6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2CBD312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711361EF" w14:textId="77777777" w:rsidR="00D814DC" w:rsidRPr="00783C2E" w:rsidRDefault="00F05F42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64">
              <w:r w:rsidR="00783C2E" w:rsidRPr="00783C2E">
                <w:rPr>
                  <w:rFonts w:ascii="Arial" w:hAnsi="Arial"/>
                  <w:color w:val="563A83"/>
                  <w:sz w:val="14"/>
                </w:rPr>
                <w:t>study-for-the-Ministry-of-Foreign-Affairs-of-the-Peoples-Republic-of-Viet-</w:t>
              </w:r>
            </w:hyperlink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0FA0F395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2CAD4205" w14:textId="77777777" w:rsidR="00D814DC" w:rsidRPr="00783C2E" w:rsidRDefault="00783C2E">
            <w:pPr>
              <w:pStyle w:val="TableParagraph"/>
              <w:spacing w:line="158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domestic violence support services in relation to GLBTI  communities’</w:t>
            </w:r>
          </w:p>
        </w:tc>
      </w:tr>
      <w:tr w:rsidR="00D814DC" w:rsidRPr="00783C2E" w14:paraId="6D896B4D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2B5F35F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7EA53A8F" w14:textId="77777777" w:rsidR="00D814DC" w:rsidRPr="00783C2E" w:rsidRDefault="00F05F42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65">
              <w:r w:rsidR="00783C2E" w:rsidRPr="00783C2E">
                <w:rPr>
                  <w:rFonts w:ascii="Arial" w:hAnsi="Arial"/>
                  <w:color w:val="563A83"/>
                  <w:sz w:val="14"/>
                </w:rPr>
                <w:t>Nam.html</w:t>
              </w:r>
            </w:hyperlink>
            <w:r w:rsidR="00783C2E" w:rsidRPr="00783C2E">
              <w:rPr>
                <w:rFonts w:ascii="Arial" w:hAnsi="Arial"/>
                <w:color w:val="563A83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 22 May</w:t>
            </w:r>
            <w:r w:rsidR="00783C2E" w:rsidRPr="00783C2E">
              <w:rPr>
                <w:rFonts w:ascii="Arial" w:hAnsi="Arial"/>
                <w:color w:val="231F20"/>
                <w:spacing w:val="-22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23C48240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44C5A64B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proofErr w:type="gramStart"/>
            <w:r w:rsidRPr="00783C2E">
              <w:rPr>
                <w:rFonts w:ascii="Arial" w:hAnsi="Arial"/>
                <w:i/>
                <w:color w:val="231F20"/>
                <w:sz w:val="14"/>
              </w:rPr>
              <w:t>needs</w:t>
            </w:r>
            <w:proofErr w:type="gramEnd"/>
            <w:r w:rsidRPr="00783C2E">
              <w:rPr>
                <w:rFonts w:ascii="Arial" w:hAnsi="Arial"/>
                <w:i/>
                <w:color w:val="231F20"/>
                <w:spacing w:val="-2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(ACON,</w:t>
            </w:r>
            <w:r w:rsidRPr="00783C2E">
              <w:rPr>
                <w:rFonts w:ascii="Arial" w:hAnsi="Arial"/>
                <w:color w:val="231F20"/>
                <w:spacing w:val="-3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2011).</w:t>
            </w:r>
            <w:r w:rsidRPr="00783C2E">
              <w:rPr>
                <w:rFonts w:ascii="Arial" w:hAnsi="Arial"/>
                <w:color w:val="231F20"/>
                <w:spacing w:val="-3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30"/>
                <w:sz w:val="14"/>
              </w:rPr>
              <w:t xml:space="preserve"> </w:t>
            </w:r>
            <w:hyperlink r:id="rId66">
              <w:r w:rsidRPr="00783C2E">
                <w:rPr>
                  <w:rFonts w:ascii="Arial" w:hAnsi="Arial"/>
                  <w:color w:val="563A83"/>
                  <w:sz w:val="14"/>
                </w:rPr>
                <w:t>http://static1.1.sqspcdn.com/static</w:t>
              </w:r>
            </w:hyperlink>
          </w:p>
        </w:tc>
      </w:tr>
      <w:tr w:rsidR="00D814DC" w:rsidRPr="00783C2E" w14:paraId="7332B3CE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4BE663EE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6"/>
                <w:sz w:val="14"/>
              </w:rPr>
              <w:t>5</w:t>
            </w: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60947E25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Australian Human 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Sexual Orientation,</w:t>
            </w:r>
            <w:r w:rsidRPr="00783C2E">
              <w:rPr>
                <w:rFonts w:ascii="Arial" w:hAnsi="Arial"/>
                <w:i/>
                <w:color w:val="231F20"/>
                <w:spacing w:val="2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Gender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3BB845BB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2757ED2E" w14:textId="77777777" w:rsidR="00D814DC" w:rsidRPr="00783C2E" w:rsidRDefault="00F05F42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67">
              <w:r w:rsidR="00783C2E" w:rsidRPr="00783C2E">
                <w:rPr>
                  <w:rFonts w:ascii="Arial" w:hAnsi="Arial"/>
                  <w:color w:val="563A83"/>
                  <w:sz w:val="14"/>
                </w:rPr>
                <w:t>/f/471667/11593332/1302072161743/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Gap+Analysis.pdf?token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=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ZAwO</w:t>
              </w:r>
              <w:proofErr w:type="spellEnd"/>
            </w:hyperlink>
          </w:p>
        </w:tc>
      </w:tr>
      <w:tr w:rsidR="00D814DC" w:rsidRPr="00783C2E" w14:paraId="3399FE35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7B28EB94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6BE295CF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Identity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and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Intersex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Snap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Shot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Report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Background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Paper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(2014).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6E9A0894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264802A3" w14:textId="77777777" w:rsidR="00D814DC" w:rsidRPr="00783C2E" w:rsidRDefault="00F05F42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68">
              <w:r w:rsidR="00783C2E" w:rsidRPr="00783C2E">
                <w:rPr>
                  <w:rFonts w:ascii="Arial" w:hAnsi="Arial"/>
                  <w:color w:val="563A83"/>
                  <w:w w:val="105"/>
                  <w:sz w:val="14"/>
                </w:rPr>
                <w:t>PyyrfZ3k0NZoE%2FTmmFFicqc%3D</w:t>
              </w:r>
            </w:hyperlink>
            <w:r w:rsidR="00783C2E" w:rsidRPr="00783C2E">
              <w:rPr>
                <w:rFonts w:ascii="Arial" w:hAnsi="Arial"/>
                <w:color w:val="563A83"/>
                <w:w w:val="105"/>
                <w:sz w:val="14"/>
              </w:rPr>
              <w:t xml:space="preserve">  </w:t>
            </w:r>
            <w:r w:rsidR="00783C2E" w:rsidRPr="00783C2E">
              <w:rPr>
                <w:rFonts w:ascii="Arial" w:hAnsi="Arial"/>
                <w:color w:val="231F20"/>
                <w:w w:val="105"/>
                <w:sz w:val="14"/>
              </w:rPr>
              <w:t>(viewed 22 May 2015); J</w:t>
            </w:r>
            <w:r w:rsidR="00783C2E" w:rsidRPr="00783C2E">
              <w:rPr>
                <w:rFonts w:ascii="Arial" w:hAnsi="Arial"/>
                <w:color w:val="231F20"/>
                <w:spacing w:val="-30"/>
                <w:w w:val="10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105"/>
                <w:sz w:val="14"/>
              </w:rPr>
              <w:t>Irwin,</w:t>
            </w:r>
          </w:p>
        </w:tc>
      </w:tr>
      <w:tr w:rsidR="00D814DC" w:rsidRPr="00783C2E" w14:paraId="420B4885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35BA0CA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3D84FF05" w14:textId="77777777" w:rsidR="00D814DC" w:rsidRPr="00783C2E" w:rsidRDefault="00F05F42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69"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https://www.humanrights.gov.au/our-work/sexual-orientation-sex-gender-</w:t>
              </w:r>
            </w:hyperlink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3238492B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345BD51B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The Pink Ceiling is </w:t>
            </w:r>
            <w:r w:rsidRPr="00783C2E">
              <w:rPr>
                <w:rFonts w:ascii="Arial" w:hAnsi="Arial"/>
                <w:i/>
                <w:color w:val="231F20"/>
                <w:spacing w:val="-6"/>
                <w:sz w:val="14"/>
              </w:rPr>
              <w:t xml:space="preserve">Too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Low, </w:t>
            </w:r>
            <w:r w:rsidRPr="00783C2E">
              <w:rPr>
                <w:rFonts w:ascii="Arial" w:hAnsi="Arial"/>
                <w:color w:val="231F20"/>
                <w:sz w:val="14"/>
              </w:rPr>
              <w:t>Australian Centre for Lesbian and</w:t>
            </w:r>
            <w:r w:rsidRPr="00783C2E">
              <w:rPr>
                <w:rFonts w:ascii="Arial" w:hAnsi="Arial"/>
                <w:color w:val="231F20"/>
                <w:spacing w:val="-1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Gay</w:t>
            </w:r>
          </w:p>
        </w:tc>
      </w:tr>
      <w:tr w:rsidR="00D814DC" w:rsidRPr="00783C2E" w14:paraId="067ECD59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45E9FCB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3C91EA7A" w14:textId="77777777" w:rsidR="00D814DC" w:rsidRPr="00783C2E" w:rsidRDefault="00F05F42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70"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identity/projects/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sogii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-rights</w:t>
              </w:r>
              <w:proofErr w:type="gramEnd"/>
            </w:hyperlink>
            <w:r w:rsidR="00783C2E" w:rsidRPr="00783C2E">
              <w:rPr>
                <w:rFonts w:ascii="Arial" w:hAnsi="Arial"/>
                <w:color w:val="563A83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44DD21E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726ACE72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>Research (University of Sydney, 2003). At:</w:t>
            </w:r>
            <w:r w:rsidRPr="00783C2E">
              <w:rPr>
                <w:rFonts w:ascii="Arial" w:hAnsi="Arial"/>
                <w:color w:val="231F20"/>
                <w:spacing w:val="-9"/>
                <w:w w:val="95"/>
                <w:sz w:val="14"/>
              </w:rPr>
              <w:t xml:space="preserve"> </w:t>
            </w:r>
            <w:hyperlink r:id="rId71">
              <w:r w:rsidRPr="00783C2E">
                <w:rPr>
                  <w:rFonts w:ascii="Arial" w:hAnsi="Arial"/>
                  <w:color w:val="563A83"/>
                  <w:w w:val="95"/>
                  <w:sz w:val="14"/>
                </w:rPr>
                <w:t>http://www.glhv.org.au/report/</w:t>
              </w:r>
            </w:hyperlink>
          </w:p>
        </w:tc>
      </w:tr>
      <w:tr w:rsidR="00D814DC" w:rsidRPr="00783C2E" w14:paraId="1E8A3F65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49989265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6"/>
                <w:sz w:val="14"/>
              </w:rPr>
              <w:t>6</w:t>
            </w: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7D34F5F8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T Wilson, ‘Beyond Rights to Exercising Freedoms’ (speech</w:t>
            </w:r>
            <w:r w:rsidRPr="00783C2E">
              <w:rPr>
                <w:rFonts w:ascii="Arial" w:eastAsia="Trebuchet MS" w:hAnsi="Arial" w:cs="Trebuchet MS"/>
                <w:color w:val="231F20"/>
                <w:spacing w:val="2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delivered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73CD1DA8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1EF7ABE5" w14:textId="77777777" w:rsidR="00D814DC" w:rsidRPr="00783C2E" w:rsidRDefault="00F05F42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72">
              <w:r w:rsidR="00783C2E" w:rsidRPr="00783C2E">
                <w:rPr>
                  <w:rFonts w:ascii="Arial" w:hAnsi="Arial"/>
                  <w:color w:val="563A83"/>
                  <w:sz w:val="14"/>
                </w:rPr>
                <w:t>pink-ceiling-too-low-work-place-experiences-lesbians-gay-men-and-</w:t>
              </w:r>
            </w:hyperlink>
          </w:p>
        </w:tc>
      </w:tr>
      <w:tr w:rsidR="00D814DC" w:rsidRPr="00783C2E" w14:paraId="627741B2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38AEB8F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21F9D8AF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for the National Press Club Speech Series, The National Press</w:t>
            </w:r>
            <w:r w:rsidRPr="00783C2E">
              <w:rPr>
                <w:rFonts w:ascii="Arial" w:hAnsi="Arial"/>
                <w:color w:val="231F20"/>
                <w:spacing w:val="2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Club,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08FA70F8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0ACC80D6" w14:textId="77777777" w:rsidR="00D814DC" w:rsidRPr="00783C2E" w:rsidRDefault="00F05F42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73">
              <w:r w:rsidR="00783C2E" w:rsidRPr="00783C2E">
                <w:rPr>
                  <w:rFonts w:ascii="Arial" w:hAnsi="Arial"/>
                  <w:color w:val="563A83"/>
                  <w:sz w:val="14"/>
                </w:rPr>
                <w:t>transgender-people</w:t>
              </w:r>
            </w:hyperlink>
            <w:r w:rsidR="00783C2E" w:rsidRPr="00783C2E">
              <w:rPr>
                <w:rFonts w:ascii="Arial" w:hAnsi="Arial"/>
                <w:color w:val="563A83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 22 May 2015); L Hillier, T Jones, M</w:t>
            </w:r>
            <w:r w:rsidR="00783C2E" w:rsidRPr="00783C2E">
              <w:rPr>
                <w:rFonts w:ascii="Arial" w:hAnsi="Arial"/>
                <w:color w:val="231F20"/>
                <w:spacing w:val="-24"/>
                <w:sz w:val="14"/>
              </w:rPr>
              <w:t xml:space="preserve"> </w:t>
            </w:r>
            <w:proofErr w:type="spellStart"/>
            <w:r w:rsidR="00783C2E" w:rsidRPr="00783C2E">
              <w:rPr>
                <w:rFonts w:ascii="Arial" w:hAnsi="Arial"/>
                <w:color w:val="231F20"/>
                <w:sz w:val="14"/>
              </w:rPr>
              <w:t>Monagle</w:t>
            </w:r>
            <w:proofErr w:type="spellEnd"/>
          </w:p>
        </w:tc>
      </w:tr>
      <w:tr w:rsidR="00D814DC" w:rsidRPr="00783C2E" w14:paraId="15E5E140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14202D1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316ECCFC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 xml:space="preserve">Canberra 18 February 2015). At: </w:t>
            </w:r>
            <w:r w:rsidRPr="00783C2E">
              <w:rPr>
                <w:rFonts w:ascii="Arial" w:hAnsi="Arial"/>
                <w:color w:val="231F20"/>
                <w:spacing w:val="34"/>
                <w:w w:val="95"/>
                <w:sz w:val="14"/>
              </w:rPr>
              <w:t xml:space="preserve"> </w:t>
            </w:r>
            <w:hyperlink r:id="rId74">
              <w:r w:rsidRPr="00783C2E">
                <w:rPr>
                  <w:rFonts w:ascii="Arial" w:hAnsi="Arial"/>
                  <w:color w:val="563A83"/>
                  <w:w w:val="95"/>
                  <w:sz w:val="14"/>
                </w:rPr>
                <w:t>https://www.humanrights.gov.au/news/</w:t>
              </w:r>
            </w:hyperlink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02BA9C2B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4C05CF13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et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al,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Writing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themselves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in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3: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third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study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on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sexual</w:t>
            </w:r>
          </w:p>
        </w:tc>
      </w:tr>
      <w:tr w:rsidR="00D814DC" w:rsidRPr="00783C2E" w14:paraId="57F7C5CC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2EFF1A76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0BA6DBEA" w14:textId="77777777" w:rsidR="00D814DC" w:rsidRPr="00783C2E" w:rsidRDefault="00F05F42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75">
              <w:r w:rsidR="00783C2E" w:rsidRPr="00783C2E">
                <w:rPr>
                  <w:rFonts w:ascii="Arial" w:hAnsi="Arial"/>
                  <w:color w:val="563A83"/>
                  <w:sz w:val="14"/>
                </w:rPr>
                <w:t>speeches/beyond-human-rights-exercising-freedoms</w:t>
              </w:r>
            </w:hyperlink>
            <w:r w:rsidR="00783C2E" w:rsidRPr="00783C2E">
              <w:rPr>
                <w:rFonts w:ascii="Arial" w:hAnsi="Arial"/>
                <w:color w:val="563A83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 xml:space="preserve">(viewed 22 </w:t>
            </w:r>
            <w:r w:rsidR="00783C2E" w:rsidRPr="00783C2E">
              <w:rPr>
                <w:rFonts w:ascii="Arial" w:hAnsi="Arial"/>
                <w:color w:val="231F20"/>
                <w:spacing w:val="11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1B4F5895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4E0604ED" w14:textId="77777777" w:rsidR="00D814DC" w:rsidRPr="00783C2E" w:rsidRDefault="00783C2E">
            <w:pPr>
              <w:pStyle w:val="TableParagraph"/>
              <w:spacing w:line="158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health and wellbeing of same sex attracted and gender questioning</w:t>
            </w:r>
            <w:r w:rsidRPr="00783C2E">
              <w:rPr>
                <w:rFonts w:ascii="Arial" w:hAnsi="Arial"/>
                <w:i/>
                <w:color w:val="231F20"/>
                <w:spacing w:val="21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young</w:t>
            </w:r>
          </w:p>
        </w:tc>
      </w:tr>
      <w:tr w:rsidR="00D814DC" w:rsidRPr="00783C2E" w14:paraId="1C5F395A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576C0ACF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66E79006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5C8D1470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2B55F9DC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people </w:t>
            </w:r>
            <w:r w:rsidRPr="00783C2E">
              <w:rPr>
                <w:rFonts w:ascii="Arial" w:hAnsi="Arial"/>
                <w:color w:val="231F20"/>
                <w:sz w:val="14"/>
              </w:rPr>
              <w:t>(Australian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Research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Centre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Sex,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Health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and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Society,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La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Trobe</w:t>
            </w:r>
          </w:p>
        </w:tc>
      </w:tr>
      <w:tr w:rsidR="00D814DC" w:rsidRPr="00783C2E" w14:paraId="1593C33A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0C27EFAA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6"/>
                <w:sz w:val="14"/>
              </w:rPr>
              <w:t>7</w:t>
            </w: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7322088C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Australian Human 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Sexual Orientation,</w:t>
            </w:r>
            <w:r w:rsidRPr="00783C2E">
              <w:rPr>
                <w:rFonts w:ascii="Arial" w:hAnsi="Arial"/>
                <w:i/>
                <w:color w:val="231F20"/>
                <w:spacing w:val="2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Gender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7BAEE11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7EFEF1EB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 xml:space="preserve">University, 2010); A La </w:t>
            </w:r>
            <w:proofErr w:type="spellStart"/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Nauze</w:t>
            </w:r>
            <w:proofErr w:type="spellEnd"/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, ‘Sexual orientation–based wage gaps</w:t>
            </w:r>
            <w:r w:rsidRPr="00783C2E">
              <w:rPr>
                <w:rFonts w:ascii="Arial" w:eastAsia="Trebuchet MS" w:hAnsi="Arial" w:cs="Trebuchet MS"/>
                <w:color w:val="231F20"/>
                <w:spacing w:val="-13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in</w:t>
            </w:r>
          </w:p>
        </w:tc>
      </w:tr>
      <w:tr w:rsidR="00D814DC" w:rsidRPr="00783C2E" w14:paraId="39DF0826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60B54F7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26B6D922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Identity and Intersex Snap Shot Report Background Paper</w:t>
            </w:r>
            <w:r w:rsidRPr="00783C2E">
              <w:rPr>
                <w:rFonts w:ascii="Arial" w:hAnsi="Arial"/>
                <w:i/>
                <w:color w:val="231F20"/>
                <w:spacing w:val="-1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(2014).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4FB4B0B6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61EC1B45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Australia:</w:t>
            </w:r>
            <w:r w:rsidRPr="00783C2E">
              <w:rPr>
                <w:rFonts w:ascii="Arial" w:eastAsia="Trebuchet MS" w:hAnsi="Arial" w:cs="Trebuchet MS"/>
                <w:color w:val="231F20"/>
                <w:spacing w:val="-18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The</w:t>
            </w:r>
            <w:r w:rsidRPr="00783C2E">
              <w:rPr>
                <w:rFonts w:ascii="Arial" w:eastAsia="Trebuchet MS" w:hAnsi="Arial" w:cs="Trebuchet MS"/>
                <w:color w:val="231F20"/>
                <w:spacing w:val="-18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potential</w:t>
            </w:r>
            <w:r w:rsidRPr="00783C2E">
              <w:rPr>
                <w:rFonts w:ascii="Arial" w:eastAsia="Trebuchet MS" w:hAnsi="Arial" w:cs="Trebuchet MS"/>
                <w:color w:val="231F20"/>
                <w:spacing w:val="-18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role</w:t>
            </w:r>
            <w:r w:rsidRPr="00783C2E">
              <w:rPr>
                <w:rFonts w:ascii="Arial" w:eastAsia="Trebuchet MS" w:hAnsi="Arial" w:cs="Trebuchet MS"/>
                <w:color w:val="231F20"/>
                <w:spacing w:val="-18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of</w:t>
            </w:r>
            <w:r w:rsidRPr="00783C2E">
              <w:rPr>
                <w:rFonts w:ascii="Arial" w:eastAsia="Trebuchet MS" w:hAnsi="Arial" w:cs="Trebuchet MS"/>
                <w:color w:val="231F20"/>
                <w:spacing w:val="-18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discrimination</w:t>
            </w:r>
            <w:r w:rsidRPr="00783C2E">
              <w:rPr>
                <w:rFonts w:ascii="Arial" w:eastAsia="Trebuchet MS" w:hAnsi="Arial" w:cs="Trebuchet MS"/>
                <w:color w:val="231F20"/>
                <w:spacing w:val="-18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and</w:t>
            </w:r>
            <w:r w:rsidRPr="00783C2E">
              <w:rPr>
                <w:rFonts w:ascii="Arial" w:eastAsia="Trebuchet MS" w:hAnsi="Arial" w:cs="Trebuchet MS"/>
                <w:color w:val="231F20"/>
                <w:spacing w:val="-18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personality’</w:t>
            </w:r>
            <w:r w:rsidRPr="00783C2E">
              <w:rPr>
                <w:rFonts w:ascii="Arial" w:eastAsia="Trebuchet MS" w:hAnsi="Arial" w:cs="Trebuchet MS"/>
                <w:color w:val="231F20"/>
                <w:spacing w:val="-18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(2015)</w:t>
            </w:r>
            <w:r w:rsidRPr="00783C2E">
              <w:rPr>
                <w:rFonts w:ascii="Arial" w:eastAsia="Trebuchet MS" w:hAnsi="Arial" w:cs="Trebuchet MS"/>
                <w:color w:val="231F20"/>
                <w:spacing w:val="-18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26:1</w:t>
            </w:r>
          </w:p>
        </w:tc>
      </w:tr>
      <w:tr w:rsidR="00D814DC" w:rsidRPr="00783C2E" w14:paraId="285DFE7F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3C486AB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41334201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 xml:space="preserve">At:  </w:t>
            </w:r>
            <w:r w:rsidRPr="00783C2E">
              <w:rPr>
                <w:rFonts w:ascii="Arial" w:hAnsi="Arial"/>
                <w:color w:val="231F20"/>
                <w:spacing w:val="33"/>
                <w:w w:val="95"/>
                <w:sz w:val="14"/>
              </w:rPr>
              <w:t xml:space="preserve"> </w:t>
            </w:r>
            <w:hyperlink r:id="rId76">
              <w:r w:rsidRPr="00783C2E">
                <w:rPr>
                  <w:rFonts w:ascii="Arial" w:hAnsi="Arial"/>
                  <w:color w:val="563A83"/>
                  <w:spacing w:val="-1"/>
                  <w:w w:val="95"/>
                  <w:sz w:val="14"/>
                </w:rPr>
                <w:t>https://www.humanrights.gov.au/our-work/sexual-orientation-sex-</w:t>
              </w:r>
            </w:hyperlink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6677F16F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22761DB2" w14:textId="77777777" w:rsidR="00D814DC" w:rsidRPr="00783C2E" w:rsidRDefault="00783C2E">
            <w:pPr>
              <w:pStyle w:val="TableParagraph"/>
              <w:spacing w:line="158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The Economic and</w:t>
            </w:r>
            <w:r w:rsidRPr="00783C2E">
              <w:rPr>
                <w:rFonts w:ascii="Arial" w:hAnsi="Arial"/>
                <w:i/>
                <w:color w:val="231F20"/>
                <w:spacing w:val="-9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i/>
                <w:color w:val="231F20"/>
                <w:sz w:val="14"/>
              </w:rPr>
              <w:t>Labour</w:t>
            </w:r>
            <w:proofErr w:type="spellEnd"/>
            <w:r w:rsidRPr="00783C2E">
              <w:rPr>
                <w:rFonts w:ascii="Arial" w:hAnsi="Arial"/>
                <w:i/>
                <w:color w:val="231F20"/>
                <w:sz w:val="14"/>
              </w:rPr>
              <w:t>.</w:t>
            </w:r>
          </w:p>
        </w:tc>
      </w:tr>
      <w:tr w:rsidR="00D814DC" w:rsidRPr="00783C2E" w14:paraId="67D3B7AB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38F916E5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46F010FA" w14:textId="77777777" w:rsidR="00D814DC" w:rsidRPr="00783C2E" w:rsidRDefault="00F05F42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77"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gender-identity/projects/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sogii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-rights</w:t>
              </w:r>
              <w:proofErr w:type="gramEnd"/>
            </w:hyperlink>
            <w:r w:rsidR="00783C2E" w:rsidRPr="00783C2E">
              <w:rPr>
                <w:rFonts w:ascii="Arial" w:hAnsi="Arial"/>
                <w:color w:val="563A83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02C83319" w14:textId="77777777" w:rsidR="00D814DC" w:rsidRPr="00783C2E" w:rsidRDefault="00783C2E">
            <w:pPr>
              <w:pStyle w:val="TableParagraph"/>
              <w:spacing w:line="159" w:lineRule="exact"/>
              <w:ind w:left="198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23</w:t>
            </w: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555CE540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MV</w:t>
            </w:r>
            <w:r w:rsidRPr="00783C2E">
              <w:rPr>
                <w:rFonts w:ascii="Arial" w:hAnsi="Arial"/>
                <w:color w:val="231F20"/>
                <w:spacing w:val="-15"/>
                <w:w w:val="105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Badgett</w:t>
            </w:r>
            <w:proofErr w:type="spellEnd"/>
            <w:r w:rsidRPr="00783C2E">
              <w:rPr>
                <w:rFonts w:ascii="Arial" w:hAnsi="Arial"/>
                <w:color w:val="231F20"/>
                <w:w w:val="105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15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S</w:t>
            </w:r>
            <w:r w:rsidRPr="00783C2E">
              <w:rPr>
                <w:rFonts w:ascii="Arial" w:hAnsi="Arial"/>
                <w:color w:val="231F20"/>
                <w:spacing w:val="-15"/>
                <w:w w:val="105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Nezhad</w:t>
            </w:r>
            <w:proofErr w:type="spellEnd"/>
            <w:r w:rsidRPr="00783C2E">
              <w:rPr>
                <w:rFonts w:ascii="Arial" w:hAnsi="Arial"/>
                <w:color w:val="231F20"/>
                <w:w w:val="105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15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K</w:t>
            </w:r>
            <w:r w:rsidRPr="00783C2E">
              <w:rPr>
                <w:rFonts w:ascii="Arial" w:hAnsi="Arial"/>
                <w:color w:val="231F20"/>
                <w:spacing w:val="-15"/>
                <w:w w:val="105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Waaldijk</w:t>
            </w:r>
            <w:proofErr w:type="spellEnd"/>
            <w:r w:rsidRPr="00783C2E">
              <w:rPr>
                <w:rFonts w:ascii="Arial" w:hAnsi="Arial"/>
                <w:color w:val="231F20"/>
                <w:w w:val="105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15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and</w:t>
            </w:r>
            <w:r w:rsidRPr="00783C2E">
              <w:rPr>
                <w:rFonts w:ascii="Arial" w:hAnsi="Arial"/>
                <w:color w:val="231F20"/>
                <w:spacing w:val="-15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Y</w:t>
            </w:r>
            <w:r w:rsidRPr="00783C2E">
              <w:rPr>
                <w:rFonts w:ascii="Arial" w:hAnsi="Arial"/>
                <w:color w:val="231F20"/>
                <w:spacing w:val="-15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van</w:t>
            </w:r>
            <w:r w:rsidRPr="00783C2E">
              <w:rPr>
                <w:rFonts w:ascii="Arial" w:hAnsi="Arial"/>
                <w:color w:val="231F20"/>
                <w:spacing w:val="-15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der</w:t>
            </w:r>
            <w:r w:rsidRPr="00783C2E">
              <w:rPr>
                <w:rFonts w:ascii="Arial" w:hAnsi="Arial"/>
                <w:color w:val="231F20"/>
                <w:spacing w:val="-15"/>
                <w:w w:val="105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Meulen</w:t>
            </w:r>
            <w:proofErr w:type="spellEnd"/>
            <w:r w:rsidRPr="00783C2E">
              <w:rPr>
                <w:rFonts w:ascii="Arial" w:hAnsi="Arial"/>
                <w:color w:val="231F20"/>
                <w:spacing w:val="-15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Rodgers,</w:t>
            </w:r>
          </w:p>
        </w:tc>
      </w:tr>
      <w:tr w:rsidR="00D814DC" w:rsidRPr="00783C2E" w14:paraId="4FE173A2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403A0FC9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6"/>
                <w:sz w:val="14"/>
              </w:rPr>
              <w:t>8</w:t>
            </w: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0E7C64BE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The research was not designed as representative social survey</w:t>
            </w:r>
            <w:r w:rsidRPr="00783C2E">
              <w:rPr>
                <w:rFonts w:ascii="Arial" w:hAnsi="Arial"/>
                <w:color w:val="231F20"/>
                <w:spacing w:val="-2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with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553194E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6A295CFE" w14:textId="77777777" w:rsidR="00D814DC" w:rsidRPr="00783C2E" w:rsidRDefault="00783C2E">
            <w:pPr>
              <w:pStyle w:val="TableParagraph"/>
              <w:spacing w:line="158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The Relationship between LGBT Inclusion and Economic</w:t>
            </w:r>
            <w:r w:rsidRPr="00783C2E">
              <w:rPr>
                <w:rFonts w:ascii="Arial" w:hAnsi="Arial"/>
                <w:i/>
                <w:color w:val="231F20"/>
                <w:spacing w:val="6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Development:</w:t>
            </w:r>
          </w:p>
        </w:tc>
      </w:tr>
      <w:tr w:rsidR="00D814DC" w:rsidRPr="00783C2E" w14:paraId="1E54B2BC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171DF54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73568B90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statistically</w:t>
            </w:r>
            <w:r w:rsidRPr="00783C2E">
              <w:rPr>
                <w:rFonts w:ascii="Arial" w:hAnsi="Arial"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significant</w:t>
            </w:r>
            <w:r w:rsidRPr="00783C2E">
              <w:rPr>
                <w:rFonts w:ascii="Arial" w:hAnsi="Arial"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conclusions</w:t>
            </w:r>
            <w:r w:rsidRPr="00783C2E">
              <w:rPr>
                <w:rFonts w:ascii="Arial" w:hAnsi="Arial"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about</w:t>
            </w:r>
            <w:r w:rsidRPr="00783C2E">
              <w:rPr>
                <w:rFonts w:ascii="Arial" w:hAnsi="Arial"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whole</w:t>
            </w:r>
            <w:r w:rsidRPr="00783C2E">
              <w:rPr>
                <w:rFonts w:ascii="Arial" w:hAnsi="Arial"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population</w:t>
            </w:r>
            <w:r w:rsidRPr="00783C2E">
              <w:rPr>
                <w:rFonts w:ascii="Arial" w:hAnsi="Arial"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of</w:t>
            </w:r>
            <w:r w:rsidRPr="00783C2E">
              <w:rPr>
                <w:rFonts w:ascii="Arial" w:hAnsi="Arial"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LGBTI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5A35020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3E9CBEE8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An</w:t>
            </w:r>
            <w:r w:rsidRPr="00783C2E">
              <w:rPr>
                <w:rFonts w:ascii="Arial" w:hAnsi="Arial"/>
                <w:i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Analysis</w:t>
            </w:r>
            <w:r w:rsidRPr="00783C2E">
              <w:rPr>
                <w:rFonts w:ascii="Arial" w:hAnsi="Arial"/>
                <w:i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of</w:t>
            </w:r>
            <w:r w:rsidRPr="00783C2E">
              <w:rPr>
                <w:rFonts w:ascii="Arial" w:hAnsi="Arial"/>
                <w:i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Emerging</w:t>
            </w:r>
            <w:r w:rsidRPr="00783C2E">
              <w:rPr>
                <w:rFonts w:ascii="Arial" w:hAnsi="Arial"/>
                <w:i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Economics</w:t>
            </w:r>
            <w:r w:rsidRPr="00783C2E">
              <w:rPr>
                <w:rFonts w:ascii="Arial" w:hAnsi="Arial"/>
                <w:i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(The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Williams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Institute,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UCLA</w:t>
            </w:r>
          </w:p>
        </w:tc>
      </w:tr>
      <w:tr w:rsidR="00D814DC" w:rsidRPr="00783C2E" w14:paraId="2C35A076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325991B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3137F4E5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proofErr w:type="gramStart"/>
            <w:r w:rsidRPr="00783C2E">
              <w:rPr>
                <w:rFonts w:ascii="Arial" w:hAnsi="Arial"/>
                <w:color w:val="231F20"/>
                <w:sz w:val="14"/>
              </w:rPr>
              <w:t>people</w:t>
            </w:r>
            <w:proofErr w:type="gramEnd"/>
            <w:r w:rsidRPr="00783C2E">
              <w:rPr>
                <w:rFonts w:ascii="Arial" w:hAnsi="Arial"/>
                <w:color w:val="231F20"/>
                <w:spacing w:val="-1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</w:t>
            </w:r>
            <w:r w:rsidRPr="00783C2E">
              <w:rPr>
                <w:rFonts w:ascii="Arial" w:hAnsi="Arial"/>
                <w:color w:val="231F20"/>
                <w:spacing w:val="-1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Australia.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4ABABFBF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795AD1F5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>School</w:t>
            </w:r>
            <w:r w:rsidRPr="00783C2E">
              <w:rPr>
                <w:rFonts w:ascii="Arial" w:hAnsi="Arial"/>
                <w:color w:val="231F20"/>
                <w:spacing w:val="-7"/>
                <w:w w:val="9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95"/>
                <w:sz w:val="14"/>
              </w:rPr>
              <w:t>of</w:t>
            </w:r>
            <w:r w:rsidRPr="00783C2E">
              <w:rPr>
                <w:rFonts w:ascii="Arial" w:hAnsi="Arial"/>
                <w:color w:val="231F20"/>
                <w:spacing w:val="-7"/>
                <w:w w:val="9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95"/>
                <w:sz w:val="14"/>
              </w:rPr>
              <w:t>Law,</w:t>
            </w:r>
            <w:r w:rsidRPr="00783C2E">
              <w:rPr>
                <w:rFonts w:ascii="Arial" w:hAnsi="Arial"/>
                <w:color w:val="231F20"/>
                <w:spacing w:val="-7"/>
                <w:w w:val="9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95"/>
                <w:sz w:val="14"/>
              </w:rPr>
              <w:t>2014).</w:t>
            </w:r>
            <w:r w:rsidRPr="00783C2E">
              <w:rPr>
                <w:rFonts w:ascii="Arial" w:hAnsi="Arial"/>
                <w:color w:val="231F20"/>
                <w:spacing w:val="-7"/>
                <w:w w:val="9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95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7"/>
                <w:w w:val="95"/>
                <w:sz w:val="14"/>
              </w:rPr>
              <w:t xml:space="preserve"> </w:t>
            </w:r>
            <w:hyperlink r:id="rId78">
              <w:r w:rsidRPr="00783C2E">
                <w:rPr>
                  <w:rFonts w:ascii="Arial" w:hAnsi="Arial"/>
                  <w:color w:val="563A83"/>
                  <w:w w:val="95"/>
                  <w:sz w:val="14"/>
                </w:rPr>
                <w:t>http://williamsinstitute.law.ucla.edu/research/</w:t>
              </w:r>
            </w:hyperlink>
          </w:p>
        </w:tc>
      </w:tr>
      <w:tr w:rsidR="00D814DC" w:rsidRPr="00783C2E" w14:paraId="2349AC1F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20599D78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6"/>
                <w:sz w:val="14"/>
              </w:rPr>
              <w:t>9</w:t>
            </w: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28FACCD4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A</w:t>
            </w:r>
            <w:r w:rsidRPr="00783C2E">
              <w:rPr>
                <w:rFonts w:ascii="Arial" w:hAnsi="Arial"/>
                <w:color w:val="231F20"/>
                <w:spacing w:val="-2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copy</w:t>
            </w:r>
            <w:r w:rsidRPr="00783C2E">
              <w:rPr>
                <w:rFonts w:ascii="Arial" w:hAnsi="Arial"/>
                <w:color w:val="231F20"/>
                <w:spacing w:val="-2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of</w:t>
            </w:r>
            <w:r w:rsidRPr="00783C2E">
              <w:rPr>
                <w:rFonts w:ascii="Arial" w:hAnsi="Arial"/>
                <w:color w:val="231F20"/>
                <w:spacing w:val="-2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2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survey</w:t>
            </w:r>
            <w:r w:rsidRPr="00783C2E">
              <w:rPr>
                <w:rFonts w:ascii="Arial" w:hAnsi="Arial"/>
                <w:color w:val="231F20"/>
                <w:spacing w:val="-2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is</w:t>
            </w:r>
            <w:r w:rsidRPr="00783C2E">
              <w:rPr>
                <w:rFonts w:ascii="Arial" w:hAnsi="Arial"/>
                <w:color w:val="231F20"/>
                <w:spacing w:val="-2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available</w:t>
            </w:r>
            <w:r w:rsidRPr="00783C2E">
              <w:rPr>
                <w:rFonts w:ascii="Arial" w:hAnsi="Arial"/>
                <w:color w:val="231F20"/>
                <w:spacing w:val="-2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23"/>
                <w:sz w:val="14"/>
              </w:rPr>
              <w:t xml:space="preserve"> </w:t>
            </w:r>
            <w:hyperlink r:id="rId79">
              <w:r w:rsidRPr="00783C2E">
                <w:rPr>
                  <w:rFonts w:ascii="Arial" w:hAnsi="Arial"/>
                  <w:color w:val="563A83"/>
                  <w:sz w:val="14"/>
                </w:rPr>
                <w:t>https://www.humanrights.gov.au/our-</w:t>
              </w:r>
            </w:hyperlink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38909863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1E32F0B9" w14:textId="77777777" w:rsidR="00D814DC" w:rsidRPr="00783C2E" w:rsidRDefault="00F05F42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80"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international/lgbt-incl-econ-devel-nov-2014</w:t>
              </w:r>
              <w:proofErr w:type="gram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/</w:t>
              </w:r>
            </w:hyperlink>
            <w:r w:rsidR="00783C2E" w:rsidRPr="00783C2E">
              <w:rPr>
                <w:rFonts w:ascii="Arial" w:hAnsi="Arial"/>
                <w:color w:val="563A83"/>
                <w:spacing w:val="-20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20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20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20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</w:tr>
      <w:tr w:rsidR="00D814DC" w:rsidRPr="00783C2E" w14:paraId="47D41D7C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5C5CDC9B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7187FAC0" w14:textId="77777777" w:rsidR="00D814DC" w:rsidRPr="00783C2E" w:rsidRDefault="00F05F42">
            <w:pPr>
              <w:pStyle w:val="TableParagraph"/>
              <w:spacing w:line="160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hyperlink r:id="rId81"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work/sexual-orientation-sex-gender-identity/projects/sogii-rights</w:t>
              </w:r>
              <w:proofErr w:type="gramEnd"/>
            </w:hyperlink>
            <w:r w:rsidR="00783C2E" w:rsidRPr="00783C2E">
              <w:rPr>
                <w:rFonts w:ascii="Arial" w:hAnsi="Arial"/>
                <w:color w:val="231F20"/>
                <w:sz w:val="14"/>
              </w:rPr>
              <w:t>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08AB8CCB" w14:textId="77777777" w:rsidR="00D814DC" w:rsidRPr="00783C2E" w:rsidRDefault="00783C2E">
            <w:pPr>
              <w:pStyle w:val="TableParagraph"/>
              <w:spacing w:line="159" w:lineRule="exact"/>
              <w:ind w:left="198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24</w:t>
            </w: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3844F0BC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World Health Organization,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Preamble to the Constitution of</w:t>
            </w:r>
            <w:r w:rsidRPr="00783C2E">
              <w:rPr>
                <w:rFonts w:ascii="Arial" w:hAnsi="Arial"/>
                <w:i/>
                <w:color w:val="231F20"/>
                <w:spacing w:val="-20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the</w:t>
            </w:r>
          </w:p>
        </w:tc>
      </w:tr>
      <w:tr w:rsidR="00D814DC" w:rsidRPr="00783C2E" w14:paraId="57F1CB30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2F7BF8F0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10</w:t>
            </w: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4209CF54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Information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to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identify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people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who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completed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online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survey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was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0D638F94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3F87CDDF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World</w:t>
            </w:r>
            <w:r w:rsidRPr="00783C2E">
              <w:rPr>
                <w:rFonts w:ascii="Arial" w:hAnsi="Arial"/>
                <w:i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Health</w:t>
            </w:r>
            <w:r w:rsidRPr="00783C2E">
              <w:rPr>
                <w:rFonts w:ascii="Arial" w:hAnsi="Arial"/>
                <w:i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Organization,</w:t>
            </w:r>
            <w:r w:rsidRPr="00783C2E">
              <w:rPr>
                <w:rFonts w:ascii="Arial" w:hAnsi="Arial"/>
                <w:i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adopted</w:t>
            </w:r>
            <w:r w:rsidRPr="00783C2E">
              <w:rPr>
                <w:rFonts w:ascii="Arial" w:hAnsi="Arial"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by</w:t>
            </w:r>
            <w:r w:rsidRPr="00783C2E">
              <w:rPr>
                <w:rFonts w:ascii="Arial" w:hAnsi="Arial"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International</w:t>
            </w:r>
            <w:r w:rsidRPr="00783C2E">
              <w:rPr>
                <w:rFonts w:ascii="Arial" w:hAnsi="Arial"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Health</w:t>
            </w:r>
          </w:p>
        </w:tc>
      </w:tr>
      <w:tr w:rsidR="00D814DC" w:rsidRPr="00783C2E" w14:paraId="79249EEE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720CCED8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70682F93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proofErr w:type="gramStart"/>
            <w:r w:rsidRPr="00783C2E">
              <w:rPr>
                <w:rFonts w:ascii="Arial" w:hAnsi="Arial"/>
                <w:color w:val="231F20"/>
                <w:sz w:val="14"/>
              </w:rPr>
              <w:t>collected</w:t>
            </w:r>
            <w:proofErr w:type="gramEnd"/>
            <w:r w:rsidRPr="00783C2E">
              <w:rPr>
                <w:rFonts w:ascii="Arial" w:hAnsi="Arial"/>
                <w:color w:val="231F20"/>
                <w:spacing w:val="-2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only</w:t>
            </w:r>
            <w:r w:rsidRPr="00783C2E">
              <w:rPr>
                <w:rFonts w:ascii="Arial" w:hAnsi="Arial"/>
                <w:color w:val="231F20"/>
                <w:spacing w:val="-2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to</w:t>
            </w:r>
            <w:r w:rsidRPr="00783C2E">
              <w:rPr>
                <w:rFonts w:ascii="Arial" w:hAnsi="Arial"/>
                <w:color w:val="231F20"/>
                <w:spacing w:val="-2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ensure</w:t>
            </w:r>
            <w:r w:rsidRPr="00783C2E">
              <w:rPr>
                <w:rFonts w:ascii="Arial" w:hAnsi="Arial"/>
                <w:color w:val="231F20"/>
                <w:spacing w:val="-2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data</w:t>
            </w:r>
            <w:r w:rsidRPr="00783C2E">
              <w:rPr>
                <w:rFonts w:ascii="Arial" w:hAnsi="Arial"/>
                <w:color w:val="231F20"/>
                <w:spacing w:val="-2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validity</w:t>
            </w:r>
            <w:r w:rsidRPr="00783C2E">
              <w:rPr>
                <w:rFonts w:ascii="Arial" w:hAnsi="Arial"/>
                <w:color w:val="231F20"/>
                <w:spacing w:val="-2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and</w:t>
            </w:r>
            <w:r w:rsidRPr="00783C2E">
              <w:rPr>
                <w:rFonts w:ascii="Arial" w:hAnsi="Arial"/>
                <w:color w:val="231F20"/>
                <w:spacing w:val="-2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reliability.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67F60506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642BA34D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Conference, New </w:t>
            </w:r>
            <w:r w:rsidRPr="00783C2E">
              <w:rPr>
                <w:rFonts w:ascii="Arial" w:hAnsi="Arial"/>
                <w:color w:val="231F20"/>
                <w:spacing w:val="-3"/>
                <w:sz w:val="14"/>
              </w:rPr>
              <w:t xml:space="preserve">York, </w:t>
            </w:r>
            <w:r w:rsidRPr="00783C2E">
              <w:rPr>
                <w:rFonts w:ascii="Arial" w:hAnsi="Arial"/>
                <w:color w:val="231F20"/>
                <w:sz w:val="14"/>
              </w:rPr>
              <w:t>19-22 June, 1946; signed on 22 July 1946</w:t>
            </w:r>
            <w:r w:rsidRPr="00783C2E">
              <w:rPr>
                <w:rFonts w:ascii="Arial" w:hAnsi="Arial"/>
                <w:color w:val="231F20"/>
                <w:spacing w:val="4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by</w:t>
            </w:r>
          </w:p>
        </w:tc>
      </w:tr>
      <w:tr w:rsidR="00D814DC" w:rsidRPr="00783C2E" w14:paraId="0094B7A1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0CF20820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11</w:t>
            </w: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3C2E6A40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Australian Human 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Rights and </w:t>
            </w:r>
            <w:r w:rsidRPr="00783C2E">
              <w:rPr>
                <w:rFonts w:ascii="Arial" w:hAnsi="Arial"/>
                <w:i/>
                <w:color w:val="231F20"/>
                <w:spacing w:val="2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Responsibilities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5BAEDCAF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5E5511B2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1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representatives</w:t>
            </w:r>
            <w:r w:rsidRPr="00783C2E">
              <w:rPr>
                <w:rFonts w:ascii="Arial" w:hAnsi="Arial"/>
                <w:color w:val="231F20"/>
                <w:spacing w:val="-1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of</w:t>
            </w:r>
            <w:r w:rsidRPr="00783C2E">
              <w:rPr>
                <w:rFonts w:ascii="Arial" w:hAnsi="Arial"/>
                <w:color w:val="231F20"/>
                <w:spacing w:val="-1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61</w:t>
            </w:r>
            <w:r w:rsidRPr="00783C2E">
              <w:rPr>
                <w:rFonts w:ascii="Arial" w:hAnsi="Arial"/>
                <w:color w:val="231F20"/>
                <w:spacing w:val="-1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States</w:t>
            </w:r>
            <w:r w:rsidRPr="00783C2E">
              <w:rPr>
                <w:rFonts w:ascii="Arial" w:hAnsi="Arial"/>
                <w:color w:val="231F20"/>
                <w:spacing w:val="-1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(Official</w:t>
            </w:r>
            <w:r w:rsidRPr="00783C2E">
              <w:rPr>
                <w:rFonts w:ascii="Arial" w:hAnsi="Arial"/>
                <w:color w:val="231F20"/>
                <w:spacing w:val="-1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Records</w:t>
            </w:r>
            <w:r w:rsidRPr="00783C2E">
              <w:rPr>
                <w:rFonts w:ascii="Arial" w:hAnsi="Arial"/>
                <w:color w:val="231F20"/>
                <w:spacing w:val="-1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of</w:t>
            </w:r>
            <w:r w:rsidRPr="00783C2E">
              <w:rPr>
                <w:rFonts w:ascii="Arial" w:hAnsi="Arial"/>
                <w:color w:val="231F20"/>
                <w:spacing w:val="-1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1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World</w:t>
            </w:r>
            <w:r w:rsidRPr="00783C2E">
              <w:rPr>
                <w:rFonts w:ascii="Arial" w:hAnsi="Arial"/>
                <w:color w:val="231F20"/>
                <w:spacing w:val="-1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Health</w:t>
            </w:r>
          </w:p>
        </w:tc>
      </w:tr>
      <w:tr w:rsidR="00D814DC" w:rsidRPr="00783C2E" w14:paraId="5394888E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6455466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367B7A26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w w:val="95"/>
                <w:sz w:val="14"/>
              </w:rPr>
              <w:t xml:space="preserve">Consultation Report </w:t>
            </w:r>
            <w:r w:rsidRPr="00783C2E">
              <w:rPr>
                <w:rFonts w:ascii="Arial" w:hAnsi="Arial"/>
                <w:color w:val="231F20"/>
                <w:w w:val="95"/>
                <w:sz w:val="14"/>
              </w:rPr>
              <w:t xml:space="preserve">(2015). At: </w:t>
            </w:r>
            <w:r w:rsidRPr="00783C2E">
              <w:rPr>
                <w:rFonts w:ascii="Arial" w:hAnsi="Arial"/>
                <w:color w:val="231F20"/>
                <w:spacing w:val="19"/>
                <w:w w:val="95"/>
                <w:sz w:val="14"/>
              </w:rPr>
              <w:t xml:space="preserve"> </w:t>
            </w:r>
            <w:hyperlink r:id="rId82">
              <w:r w:rsidRPr="00783C2E">
                <w:rPr>
                  <w:rFonts w:ascii="Arial" w:hAnsi="Arial"/>
                  <w:color w:val="563A83"/>
                  <w:w w:val="95"/>
                  <w:sz w:val="14"/>
                </w:rPr>
                <w:t>https://www.humanrights.gov.au/our-</w:t>
              </w:r>
            </w:hyperlink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3A09CBB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24D9D386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Organization,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No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2,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100)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and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entered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into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force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on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7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April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1948.The</w:t>
            </w:r>
          </w:p>
        </w:tc>
      </w:tr>
      <w:tr w:rsidR="00D814DC" w:rsidRPr="00783C2E" w14:paraId="5402D652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0447975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49869437" w14:textId="77777777" w:rsidR="00D814DC" w:rsidRPr="00783C2E" w:rsidRDefault="00F05F42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83"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work/rights-and-freedoms/projects/rights-responsibilities-2014</w:t>
              </w:r>
            </w:hyperlink>
            <w:r w:rsidR="00783C2E" w:rsidRPr="00783C2E">
              <w:rPr>
                <w:rFonts w:ascii="Arial" w:hAnsi="Arial"/>
                <w:color w:val="563A83"/>
                <w:w w:val="95"/>
                <w:sz w:val="14"/>
              </w:rPr>
              <w:t xml:space="preserve">   </w:t>
            </w:r>
            <w:r w:rsidR="00783C2E" w:rsidRPr="00783C2E">
              <w:rPr>
                <w:rFonts w:ascii="Arial" w:hAnsi="Arial"/>
                <w:color w:val="563A83"/>
                <w:spacing w:val="13"/>
                <w:w w:val="9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95"/>
                <w:sz w:val="14"/>
              </w:rPr>
              <w:t>(viewed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4AF0DC1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15395872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Definition has not been amended since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1948.</w:t>
            </w:r>
          </w:p>
        </w:tc>
      </w:tr>
      <w:tr w:rsidR="00D814DC" w:rsidRPr="00783C2E" w14:paraId="0AC6B767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0BE4D784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652CA09E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22 May</w:t>
            </w:r>
            <w:r w:rsidRPr="00783C2E">
              <w:rPr>
                <w:rFonts w:ascii="Arial" w:hAnsi="Arial"/>
                <w:color w:val="231F20"/>
                <w:spacing w:val="-2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2015).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7C1ABA0B" w14:textId="77777777" w:rsidR="00D814DC" w:rsidRPr="00783C2E" w:rsidRDefault="00783C2E">
            <w:pPr>
              <w:pStyle w:val="TableParagraph"/>
              <w:spacing w:line="159" w:lineRule="exact"/>
              <w:ind w:left="198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25</w:t>
            </w: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2860205F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See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for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example,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W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Leonard,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Pitts,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Mitchell,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Lyons,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Smith,</w:t>
            </w:r>
          </w:p>
        </w:tc>
      </w:tr>
      <w:tr w:rsidR="00D814DC" w:rsidRPr="00783C2E" w14:paraId="06008718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0476AA90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12</w:t>
            </w: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5779F602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LGBTIQ Network of the National Association of Community</w:t>
            </w:r>
            <w:r w:rsidRPr="00783C2E">
              <w:rPr>
                <w:rFonts w:ascii="Arial" w:hAnsi="Arial"/>
                <w:color w:val="231F20"/>
                <w:spacing w:val="2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Legal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7CDF7E3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24F92B58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S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Patel,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10"/>
                <w:sz w:val="14"/>
              </w:rPr>
              <w:t>M</w:t>
            </w:r>
            <w:r w:rsidRPr="00783C2E">
              <w:rPr>
                <w:rFonts w:ascii="Arial" w:hAnsi="Arial"/>
                <w:color w:val="231F20"/>
                <w:spacing w:val="-23"/>
                <w:w w:val="1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Couch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and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Barrett,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Private</w:t>
            </w:r>
            <w:r w:rsidRPr="00783C2E">
              <w:rPr>
                <w:rFonts w:ascii="Arial" w:hAnsi="Arial"/>
                <w:i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Lives</w:t>
            </w:r>
            <w:r w:rsidRPr="00783C2E">
              <w:rPr>
                <w:rFonts w:ascii="Arial" w:hAnsi="Arial"/>
                <w:i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2:</w:t>
            </w:r>
            <w:r w:rsidRPr="00783C2E">
              <w:rPr>
                <w:rFonts w:ascii="Arial" w:hAnsi="Arial"/>
                <w:i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The</w:t>
            </w:r>
            <w:r w:rsidRPr="00783C2E">
              <w:rPr>
                <w:rFonts w:ascii="Arial" w:hAnsi="Arial"/>
                <w:i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second</w:t>
            </w:r>
            <w:r w:rsidRPr="00783C2E">
              <w:rPr>
                <w:rFonts w:ascii="Arial" w:hAnsi="Arial"/>
                <w:i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national</w:t>
            </w:r>
          </w:p>
        </w:tc>
      </w:tr>
      <w:tr w:rsidR="00D814DC" w:rsidRPr="00783C2E" w14:paraId="6FE0A4BE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5D4B591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2EA4C79B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Centre (NACLC), public submission 9 to the Australian Human</w:t>
            </w:r>
            <w:r w:rsidRPr="00783C2E">
              <w:rPr>
                <w:rFonts w:ascii="Arial" w:hAnsi="Arial"/>
                <w:color w:val="231F20"/>
                <w:spacing w:val="2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Rights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028A446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0D6ED4A6" w14:textId="77777777" w:rsidR="00D814DC" w:rsidRPr="00783C2E" w:rsidRDefault="00783C2E">
            <w:pPr>
              <w:pStyle w:val="TableParagraph"/>
              <w:spacing w:line="158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survey of the health and wellbeing of 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gay,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lesbian, bisexual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and</w:t>
            </w:r>
          </w:p>
        </w:tc>
      </w:tr>
      <w:tr w:rsidR="00D814DC" w:rsidRPr="00783C2E" w14:paraId="384576BD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181D05F6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2C7A6870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Commission,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</w:t>
            </w:r>
            <w:r w:rsidRPr="00783C2E">
              <w:rPr>
                <w:rFonts w:ascii="Arial" w:hAnsi="Arial"/>
                <w:i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SOGII</w:t>
            </w:r>
            <w:r w:rsidRPr="00783C2E">
              <w:rPr>
                <w:rFonts w:ascii="Arial" w:hAnsi="Arial"/>
                <w:i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Consultation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6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February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2015.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hyperlink r:id="rId84">
              <w:r w:rsidRPr="00783C2E">
                <w:rPr>
                  <w:rFonts w:ascii="Arial" w:hAnsi="Arial"/>
                  <w:color w:val="563A83"/>
                  <w:sz w:val="14"/>
                </w:rPr>
                <w:t>https://</w:t>
              </w:r>
            </w:hyperlink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6F0561C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3C843DD9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transgender (GLBT) Australians, </w:t>
            </w:r>
            <w:r w:rsidRPr="00783C2E">
              <w:rPr>
                <w:rFonts w:ascii="Arial" w:hAnsi="Arial"/>
                <w:color w:val="231F20"/>
                <w:sz w:val="14"/>
              </w:rPr>
              <w:t>Monograph Series Number 86,</w:t>
            </w:r>
            <w:r w:rsidRPr="00783C2E">
              <w:rPr>
                <w:rFonts w:ascii="Arial" w:hAnsi="Arial"/>
                <w:color w:val="231F20"/>
                <w:spacing w:val="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(The</w:t>
            </w:r>
          </w:p>
        </w:tc>
      </w:tr>
      <w:tr w:rsidR="00D814DC" w:rsidRPr="00783C2E" w14:paraId="7DFDCE61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5BE9006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14C093A2" w14:textId="77777777" w:rsidR="00D814DC" w:rsidRPr="00783C2E" w:rsidRDefault="00F05F42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85">
              <w:r w:rsidR="00783C2E" w:rsidRPr="00783C2E">
                <w:rPr>
                  <w:rFonts w:ascii="Arial" w:hAnsi="Arial"/>
                  <w:color w:val="563A83"/>
                  <w:sz w:val="14"/>
                </w:rPr>
                <w:t>www.humanrights.gov.au/our-work/sexual-orientation-sex-gender-</w:t>
              </w:r>
            </w:hyperlink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3AEC7423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1C3024BB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Australian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Research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Centre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Sex,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Health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&amp;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Society,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La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>Trobe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University,</w:t>
            </w:r>
          </w:p>
        </w:tc>
      </w:tr>
      <w:tr w:rsidR="00D814DC" w:rsidRPr="00783C2E" w14:paraId="5B07F146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0CE36523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0AABB9F9" w14:textId="77777777" w:rsidR="00D814DC" w:rsidRPr="00783C2E" w:rsidRDefault="00F05F42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86"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identity/projects/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sogii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-rights</w:t>
              </w:r>
              <w:proofErr w:type="gramEnd"/>
            </w:hyperlink>
            <w:r w:rsidR="00783C2E" w:rsidRPr="00783C2E">
              <w:rPr>
                <w:rFonts w:ascii="Arial" w:hAnsi="Arial"/>
                <w:color w:val="563A83"/>
                <w:spacing w:val="-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22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22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22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790A3928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183F9A1C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2012);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Z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Hyde,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Doherty,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PJM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Tilley,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KA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McCaul</w:t>
            </w:r>
            <w:proofErr w:type="spellEnd"/>
            <w:r w:rsidRPr="00783C2E">
              <w:rPr>
                <w:rFonts w:ascii="Arial" w:hAnsi="Arial"/>
                <w:color w:val="231F20"/>
                <w:w w:val="105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Rooney,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J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Jancey</w:t>
            </w:r>
            <w:proofErr w:type="spellEnd"/>
            <w:r w:rsidRPr="00783C2E">
              <w:rPr>
                <w:rFonts w:ascii="Arial" w:hAnsi="Arial"/>
                <w:color w:val="231F20"/>
                <w:w w:val="105"/>
                <w:sz w:val="14"/>
              </w:rPr>
              <w:t>,</w:t>
            </w:r>
          </w:p>
        </w:tc>
      </w:tr>
      <w:tr w:rsidR="00D814DC" w:rsidRPr="00783C2E" w14:paraId="576DE3B0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5ABFE0BF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13</w:t>
            </w: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0E1DE2D2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 xml:space="preserve">A </w:t>
            </w:r>
            <w:proofErr w:type="spellStart"/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Sanson</w:t>
            </w:r>
            <w:proofErr w:type="spellEnd"/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 xml:space="preserve">, et al,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Racism and Prejudice – a Position Paper for</w:t>
            </w:r>
            <w:r w:rsidRPr="00783C2E">
              <w:rPr>
                <w:rFonts w:ascii="Arial" w:eastAsia="Arial" w:hAnsi="Arial" w:cs="Arial"/>
                <w:i/>
                <w:color w:val="231F20"/>
                <w:spacing w:val="-20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the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2B93473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4C1EDF6B" w14:textId="77777777" w:rsidR="00D814DC" w:rsidRPr="00783C2E" w:rsidRDefault="00783C2E">
            <w:pPr>
              <w:pStyle w:val="TableParagraph"/>
              <w:spacing w:line="158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The First Australian National 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Trans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Mental Health Study: Summary</w:t>
            </w:r>
            <w:r w:rsidRPr="00783C2E">
              <w:rPr>
                <w:rFonts w:ascii="Arial" w:hAnsi="Arial"/>
                <w:i/>
                <w:color w:val="231F20"/>
                <w:spacing w:val="-2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of</w:t>
            </w:r>
          </w:p>
        </w:tc>
      </w:tr>
      <w:tr w:rsidR="00D814DC" w:rsidRPr="00783C2E" w14:paraId="37B917E5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2DC4AC48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6D121BB9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Australian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Psychological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Association</w:t>
            </w:r>
            <w:r w:rsidRPr="00783C2E">
              <w:rPr>
                <w:rFonts w:ascii="Arial" w:hAnsi="Arial"/>
                <w:i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(September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1997),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Australian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6ABE72A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27425B66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Results</w:t>
            </w:r>
            <w:r w:rsidRPr="00783C2E">
              <w:rPr>
                <w:rFonts w:ascii="Arial" w:hAnsi="Arial"/>
                <w:i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(School</w:t>
            </w:r>
            <w:r w:rsidRPr="00783C2E">
              <w:rPr>
                <w:rFonts w:ascii="Arial" w:hAnsi="Arial"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of</w:t>
            </w:r>
            <w:r w:rsidRPr="00783C2E">
              <w:rPr>
                <w:rFonts w:ascii="Arial" w:hAnsi="Arial"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Public</w:t>
            </w:r>
            <w:r w:rsidRPr="00783C2E">
              <w:rPr>
                <w:rFonts w:ascii="Arial" w:hAnsi="Arial"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Health,</w:t>
            </w:r>
            <w:r w:rsidRPr="00783C2E">
              <w:rPr>
                <w:rFonts w:ascii="Arial" w:hAnsi="Arial"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Curtin</w:t>
            </w:r>
            <w:r w:rsidRPr="00783C2E">
              <w:rPr>
                <w:rFonts w:ascii="Arial" w:hAnsi="Arial"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University,</w:t>
            </w:r>
            <w:r w:rsidRPr="00783C2E">
              <w:rPr>
                <w:rFonts w:ascii="Arial" w:hAnsi="Arial"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2014).</w:t>
            </w:r>
          </w:p>
        </w:tc>
      </w:tr>
      <w:tr w:rsidR="00D814DC" w:rsidRPr="00783C2E" w14:paraId="607CA179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52D67CB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097C429E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Psychological</w:t>
            </w:r>
            <w:r w:rsidRPr="00783C2E">
              <w:rPr>
                <w:rFonts w:ascii="Arial" w:hAnsi="Arial"/>
                <w:color w:val="231F20"/>
                <w:spacing w:val="-2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Association.</w:t>
            </w:r>
            <w:r w:rsidRPr="00783C2E">
              <w:rPr>
                <w:rFonts w:ascii="Arial" w:hAnsi="Arial"/>
                <w:color w:val="231F20"/>
                <w:spacing w:val="-2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28"/>
                <w:sz w:val="14"/>
              </w:rPr>
              <w:t xml:space="preserve"> </w:t>
            </w:r>
            <w:hyperlink r:id="rId87">
              <w:r w:rsidRPr="00783C2E">
                <w:rPr>
                  <w:rFonts w:ascii="Arial" w:hAnsi="Arial"/>
                  <w:color w:val="563A83"/>
                  <w:sz w:val="14"/>
                </w:rPr>
                <w:t>https://www.psychology.org.au/</w:t>
              </w:r>
            </w:hyperlink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7F1466B6" w14:textId="77777777" w:rsidR="00D814DC" w:rsidRPr="00783C2E" w:rsidRDefault="00783C2E">
            <w:pPr>
              <w:pStyle w:val="TableParagraph"/>
              <w:spacing w:line="159" w:lineRule="exact"/>
              <w:ind w:left="198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26</w:t>
            </w: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4CB5409D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See</w:t>
            </w:r>
            <w:r w:rsidRPr="00783C2E">
              <w:rPr>
                <w:rFonts w:ascii="Arial" w:hAnsi="Arial"/>
                <w:color w:val="231F20"/>
                <w:spacing w:val="-1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for</w:t>
            </w:r>
            <w:r w:rsidRPr="00783C2E">
              <w:rPr>
                <w:rFonts w:ascii="Arial" w:hAnsi="Arial"/>
                <w:color w:val="231F20"/>
                <w:spacing w:val="-1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example,</w:t>
            </w:r>
            <w:r w:rsidRPr="00783C2E">
              <w:rPr>
                <w:rFonts w:ascii="Arial" w:hAnsi="Arial"/>
                <w:color w:val="231F20"/>
                <w:spacing w:val="-1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J</w:t>
            </w:r>
            <w:r w:rsidRPr="00783C2E">
              <w:rPr>
                <w:rFonts w:ascii="Arial" w:hAnsi="Arial"/>
                <w:color w:val="231F20"/>
                <w:spacing w:val="-1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Mooney-Somers,</w:t>
            </w:r>
            <w:r w:rsidRPr="00783C2E">
              <w:rPr>
                <w:rFonts w:ascii="Arial" w:hAnsi="Arial"/>
                <w:color w:val="231F20"/>
                <w:spacing w:val="-1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</w:t>
            </w:r>
            <w:r w:rsidRPr="00783C2E">
              <w:rPr>
                <w:rFonts w:ascii="Arial" w:hAnsi="Arial"/>
                <w:color w:val="231F20"/>
                <w:spacing w:val="-1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</w:t>
            </w:r>
            <w:r w:rsidRPr="00783C2E">
              <w:rPr>
                <w:rFonts w:ascii="Arial" w:hAnsi="Arial"/>
                <w:color w:val="231F20"/>
                <w:spacing w:val="-1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Deacon,</w:t>
            </w:r>
            <w:r w:rsidRPr="00783C2E">
              <w:rPr>
                <w:rFonts w:ascii="Arial" w:hAnsi="Arial"/>
                <w:color w:val="231F20"/>
                <w:spacing w:val="-1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J</w:t>
            </w:r>
            <w:r w:rsidRPr="00783C2E">
              <w:rPr>
                <w:rFonts w:ascii="Arial" w:hAnsi="Arial"/>
                <w:color w:val="231F20"/>
                <w:spacing w:val="-14"/>
                <w:w w:val="105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Richters</w:t>
            </w:r>
            <w:proofErr w:type="spellEnd"/>
            <w:r w:rsidRPr="00783C2E">
              <w:rPr>
                <w:rFonts w:ascii="Arial" w:hAnsi="Arial"/>
                <w:color w:val="231F20"/>
                <w:w w:val="105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1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K</w:t>
            </w:r>
            <w:r w:rsidRPr="00783C2E">
              <w:rPr>
                <w:rFonts w:ascii="Arial" w:hAnsi="Arial"/>
                <w:color w:val="231F20"/>
                <w:spacing w:val="-1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Price,</w:t>
            </w:r>
          </w:p>
        </w:tc>
      </w:tr>
      <w:tr w:rsidR="00D814DC" w:rsidRPr="00783C2E" w14:paraId="32537BA2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284B8204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73C78BDF" w14:textId="77777777" w:rsidR="00D814DC" w:rsidRPr="00783C2E" w:rsidRDefault="00F05F42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88"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publications/statements/racism</w:t>
              </w:r>
              <w:proofErr w:type="gram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/</w:t>
              </w:r>
            </w:hyperlink>
            <w:r w:rsidR="00783C2E" w:rsidRPr="00783C2E">
              <w:rPr>
                <w:rFonts w:ascii="Arial" w:hAnsi="Arial"/>
                <w:color w:val="563A83"/>
                <w:spacing w:val="-22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22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22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22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494DE19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4BD48086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S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León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de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la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Barra,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K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Schneider,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G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Prestage</w:t>
            </w:r>
            <w:proofErr w:type="spellEnd"/>
            <w:r w:rsidRPr="00783C2E">
              <w:rPr>
                <w:rFonts w:ascii="Arial" w:hAnsi="Arial"/>
                <w:color w:val="231F20"/>
                <w:w w:val="105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S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Clayton,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N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Parkhill</w:t>
            </w:r>
            <w:proofErr w:type="spellEnd"/>
            <w:r w:rsidRPr="00783C2E">
              <w:rPr>
                <w:rFonts w:ascii="Arial" w:hAnsi="Arial"/>
                <w:color w:val="231F20"/>
                <w:w w:val="105"/>
                <w:sz w:val="14"/>
              </w:rPr>
              <w:t>,</w:t>
            </w:r>
          </w:p>
        </w:tc>
      </w:tr>
      <w:tr w:rsidR="00D814DC" w:rsidRPr="00783C2E" w14:paraId="1B10AEC3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47BABF5B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14</w:t>
            </w: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624BE72A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Protections</w:t>
            </w:r>
            <w:r w:rsidRPr="00783C2E">
              <w:rPr>
                <w:rFonts w:ascii="Arial" w:hAnsi="Arial"/>
                <w:color w:val="231F20"/>
                <w:spacing w:val="-1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also</w:t>
            </w:r>
            <w:r w:rsidRPr="00783C2E">
              <w:rPr>
                <w:rFonts w:ascii="Arial" w:hAnsi="Arial"/>
                <w:color w:val="231F20"/>
                <w:spacing w:val="-1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exist</w:t>
            </w:r>
            <w:r w:rsidRPr="00783C2E">
              <w:rPr>
                <w:rFonts w:ascii="Arial" w:hAnsi="Arial"/>
                <w:color w:val="231F20"/>
                <w:spacing w:val="-1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</w:t>
            </w:r>
            <w:r w:rsidRPr="00783C2E">
              <w:rPr>
                <w:rFonts w:ascii="Arial" w:hAnsi="Arial"/>
                <w:color w:val="231F20"/>
                <w:spacing w:val="-1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state</w:t>
            </w:r>
            <w:r w:rsidRPr="00783C2E">
              <w:rPr>
                <w:rFonts w:ascii="Arial" w:hAnsi="Arial"/>
                <w:color w:val="231F20"/>
                <w:spacing w:val="-1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and</w:t>
            </w:r>
            <w:r w:rsidRPr="00783C2E">
              <w:rPr>
                <w:rFonts w:ascii="Arial" w:hAnsi="Arial"/>
                <w:color w:val="231F20"/>
                <w:spacing w:val="-1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territory</w:t>
            </w:r>
            <w:r w:rsidRPr="00783C2E">
              <w:rPr>
                <w:rFonts w:ascii="Arial" w:hAnsi="Arial"/>
                <w:color w:val="231F20"/>
                <w:spacing w:val="-1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anti-discrimination</w:t>
            </w:r>
            <w:r w:rsidRPr="00783C2E">
              <w:rPr>
                <w:rFonts w:ascii="Arial" w:hAnsi="Arial"/>
                <w:color w:val="231F20"/>
                <w:spacing w:val="-1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and</w:t>
            </w:r>
            <w:r w:rsidRPr="00783C2E">
              <w:rPr>
                <w:rFonts w:ascii="Arial" w:hAnsi="Arial"/>
                <w:color w:val="231F20"/>
                <w:spacing w:val="-1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human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14F01FAF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5AFC45DA" w14:textId="77777777" w:rsidR="00D814DC" w:rsidRPr="00783C2E" w:rsidRDefault="00783C2E">
            <w:pPr>
              <w:pStyle w:val="TableParagraph"/>
              <w:spacing w:line="158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Women in contact with the gay and lesbian community in Sydney:</w:t>
            </w:r>
            <w:r w:rsidRPr="00783C2E">
              <w:rPr>
                <w:rFonts w:ascii="Arial" w:hAnsi="Arial"/>
                <w:i/>
                <w:color w:val="231F20"/>
                <w:spacing w:val="27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Report</w:t>
            </w:r>
          </w:p>
        </w:tc>
      </w:tr>
      <w:tr w:rsidR="00D814DC" w:rsidRPr="00783C2E" w14:paraId="30D5B677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6A0D3E43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191A7EDD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rights</w:t>
            </w:r>
            <w:r w:rsidRPr="00783C2E">
              <w:rPr>
                <w:rFonts w:ascii="Arial" w:hAnsi="Arial"/>
                <w:color w:val="231F20"/>
                <w:spacing w:val="-2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laws,</w:t>
            </w:r>
            <w:r w:rsidRPr="00783C2E">
              <w:rPr>
                <w:rFonts w:ascii="Arial" w:hAnsi="Arial"/>
                <w:color w:val="231F20"/>
                <w:spacing w:val="-2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although</w:t>
            </w:r>
            <w:r w:rsidRPr="00783C2E">
              <w:rPr>
                <w:rFonts w:ascii="Arial" w:hAnsi="Arial"/>
                <w:color w:val="231F20"/>
                <w:spacing w:val="-2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these</w:t>
            </w:r>
            <w:r w:rsidRPr="00783C2E">
              <w:rPr>
                <w:rFonts w:ascii="Arial" w:hAnsi="Arial"/>
                <w:color w:val="231F20"/>
                <w:spacing w:val="-2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protections</w:t>
            </w:r>
            <w:r w:rsidRPr="00783C2E">
              <w:rPr>
                <w:rFonts w:ascii="Arial" w:hAnsi="Arial"/>
                <w:color w:val="231F20"/>
                <w:spacing w:val="-2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are</w:t>
            </w:r>
            <w:r w:rsidRPr="00783C2E">
              <w:rPr>
                <w:rFonts w:ascii="Arial" w:hAnsi="Arial"/>
                <w:color w:val="231F20"/>
                <w:spacing w:val="-2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differently</w:t>
            </w:r>
            <w:r w:rsidRPr="00783C2E">
              <w:rPr>
                <w:rFonts w:ascii="Arial" w:hAnsi="Arial"/>
                <w:color w:val="231F20"/>
                <w:spacing w:val="-2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framed</w:t>
            </w:r>
            <w:r w:rsidRPr="00783C2E">
              <w:rPr>
                <w:rFonts w:ascii="Arial" w:hAnsi="Arial"/>
                <w:color w:val="231F20"/>
                <w:spacing w:val="-2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</w:t>
            </w:r>
            <w:r w:rsidRPr="00783C2E">
              <w:rPr>
                <w:rFonts w:ascii="Arial" w:hAnsi="Arial"/>
                <w:color w:val="231F20"/>
                <w:spacing w:val="-2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different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288194B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0E320AD1" w14:textId="77777777" w:rsidR="00D814DC" w:rsidRPr="00783C2E" w:rsidRDefault="00783C2E">
            <w:pPr>
              <w:pStyle w:val="TableParagraph"/>
              <w:spacing w:line="158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of</w:t>
            </w:r>
            <w:r w:rsidRPr="00783C2E">
              <w:rPr>
                <w:rFonts w:ascii="Arial" w:hAnsi="Arial"/>
                <w:i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i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Sydney</w:t>
            </w:r>
            <w:r w:rsidRPr="00783C2E">
              <w:rPr>
                <w:rFonts w:ascii="Arial" w:hAnsi="Arial"/>
                <w:i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Women</w:t>
            </w:r>
            <w:r w:rsidRPr="00783C2E">
              <w:rPr>
                <w:rFonts w:ascii="Arial" w:hAnsi="Arial"/>
                <w:i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and</w:t>
            </w:r>
            <w:r w:rsidRPr="00783C2E">
              <w:rPr>
                <w:rFonts w:ascii="Arial" w:hAnsi="Arial"/>
                <w:i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Sexual</w:t>
            </w:r>
            <w:r w:rsidRPr="00783C2E">
              <w:rPr>
                <w:rFonts w:ascii="Arial" w:hAnsi="Arial"/>
                <w:i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Health</w:t>
            </w:r>
            <w:r w:rsidRPr="00783C2E">
              <w:rPr>
                <w:rFonts w:ascii="Arial" w:hAnsi="Arial"/>
                <w:i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(SWASH)</w:t>
            </w:r>
            <w:r w:rsidRPr="00783C2E">
              <w:rPr>
                <w:rFonts w:ascii="Arial" w:hAnsi="Arial"/>
                <w:i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Survey</w:t>
            </w:r>
            <w:r w:rsidRPr="00783C2E">
              <w:rPr>
                <w:rFonts w:ascii="Arial" w:hAnsi="Arial"/>
                <w:i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2006,</w:t>
            </w:r>
            <w:r w:rsidRPr="00783C2E">
              <w:rPr>
                <w:rFonts w:ascii="Arial" w:hAnsi="Arial"/>
                <w:i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2008</w:t>
            </w:r>
          </w:p>
        </w:tc>
      </w:tr>
      <w:tr w:rsidR="00D814DC" w:rsidRPr="00783C2E" w14:paraId="41641B8E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11C5B21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684E2BC4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proofErr w:type="gramStart"/>
            <w:r w:rsidRPr="00783C2E">
              <w:rPr>
                <w:rFonts w:ascii="Arial" w:hAnsi="Arial"/>
                <w:color w:val="231F20"/>
                <w:sz w:val="14"/>
              </w:rPr>
              <w:t>jurisdictions</w:t>
            </w:r>
            <w:proofErr w:type="gramEnd"/>
            <w:r w:rsidRPr="00783C2E">
              <w:rPr>
                <w:rFonts w:ascii="Arial" w:hAnsi="Arial"/>
                <w:color w:val="231F20"/>
                <w:sz w:val="14"/>
              </w:rPr>
              <w:t>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19F1F15F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71C583F4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and 2010 </w:t>
            </w:r>
            <w:r w:rsidRPr="00783C2E">
              <w:rPr>
                <w:rFonts w:ascii="Arial" w:hAnsi="Arial"/>
                <w:color w:val="231F20"/>
                <w:sz w:val="14"/>
              </w:rPr>
              <w:t xml:space="preserve">(ACON &amp; </w:t>
            </w:r>
            <w:proofErr w:type="spellStart"/>
            <w:r w:rsidRPr="00783C2E">
              <w:rPr>
                <w:rFonts w:ascii="Arial" w:hAnsi="Arial"/>
                <w:color w:val="231F20"/>
                <w:sz w:val="14"/>
              </w:rPr>
              <w:t>VELiM</w:t>
            </w:r>
            <w:proofErr w:type="spellEnd"/>
            <w:r w:rsidRPr="00783C2E">
              <w:rPr>
                <w:rFonts w:ascii="Arial" w:hAnsi="Arial"/>
                <w:color w:val="231F20"/>
                <w:sz w:val="14"/>
              </w:rPr>
              <w:t>, University of Sydney, 2015); W</w:t>
            </w:r>
            <w:r w:rsidRPr="00783C2E">
              <w:rPr>
                <w:rFonts w:ascii="Arial" w:hAnsi="Arial"/>
                <w:color w:val="231F20"/>
                <w:spacing w:val="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Leonard,</w:t>
            </w:r>
          </w:p>
        </w:tc>
      </w:tr>
      <w:tr w:rsidR="00D814DC" w:rsidRPr="00783C2E" w14:paraId="06485290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3881F06D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15</w:t>
            </w: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6BF15744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See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for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example,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W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Leonard,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Pitts,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Mitchell,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Lyons,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Smith,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24ADCB75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3A6315CE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10"/>
                <w:sz w:val="14"/>
              </w:rPr>
              <w:t>M</w:t>
            </w:r>
            <w:r w:rsidRPr="00783C2E">
              <w:rPr>
                <w:rFonts w:ascii="Arial" w:hAnsi="Arial"/>
                <w:color w:val="231F20"/>
                <w:spacing w:val="-20"/>
                <w:w w:val="1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Pitts,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Mitchell,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Lyons,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Smith,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S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Patel,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10"/>
                <w:sz w:val="14"/>
              </w:rPr>
              <w:t>M</w:t>
            </w:r>
            <w:r w:rsidRPr="00783C2E">
              <w:rPr>
                <w:rFonts w:ascii="Arial" w:hAnsi="Arial"/>
                <w:color w:val="231F20"/>
                <w:spacing w:val="-20"/>
                <w:w w:val="1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Couch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and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Barrett,</w:t>
            </w:r>
          </w:p>
        </w:tc>
      </w:tr>
      <w:tr w:rsidR="00D814DC" w:rsidRPr="00783C2E" w14:paraId="52D5320D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1F93FFCF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0BC96319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S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Patel,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10"/>
                <w:sz w:val="14"/>
              </w:rPr>
              <w:t>M</w:t>
            </w:r>
            <w:r w:rsidRPr="00783C2E">
              <w:rPr>
                <w:rFonts w:ascii="Arial" w:hAnsi="Arial"/>
                <w:color w:val="231F20"/>
                <w:spacing w:val="-23"/>
                <w:w w:val="1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Couch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and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Barrett,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Private</w:t>
            </w:r>
            <w:r w:rsidRPr="00783C2E">
              <w:rPr>
                <w:rFonts w:ascii="Arial" w:hAnsi="Arial"/>
                <w:i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Lives</w:t>
            </w:r>
            <w:r w:rsidRPr="00783C2E">
              <w:rPr>
                <w:rFonts w:ascii="Arial" w:hAnsi="Arial"/>
                <w:i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2:</w:t>
            </w:r>
            <w:r w:rsidRPr="00783C2E">
              <w:rPr>
                <w:rFonts w:ascii="Arial" w:hAnsi="Arial"/>
                <w:i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The</w:t>
            </w:r>
            <w:r w:rsidRPr="00783C2E">
              <w:rPr>
                <w:rFonts w:ascii="Arial" w:hAnsi="Arial"/>
                <w:i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second</w:t>
            </w:r>
            <w:r w:rsidRPr="00783C2E">
              <w:rPr>
                <w:rFonts w:ascii="Arial" w:hAnsi="Arial"/>
                <w:i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national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47EB60B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2BEA33E2" w14:textId="77777777" w:rsidR="00D814DC" w:rsidRPr="00783C2E" w:rsidRDefault="00783C2E">
            <w:pPr>
              <w:pStyle w:val="TableParagraph"/>
              <w:spacing w:line="158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Private Lives 2: The second national survey of the health and</w:t>
            </w:r>
            <w:r w:rsidRPr="00783C2E">
              <w:rPr>
                <w:rFonts w:ascii="Arial" w:hAnsi="Arial"/>
                <w:i/>
                <w:color w:val="231F20"/>
                <w:spacing w:val="-1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wellbeing</w:t>
            </w:r>
          </w:p>
        </w:tc>
      </w:tr>
      <w:tr w:rsidR="00D814DC" w:rsidRPr="00783C2E" w14:paraId="7B194236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57EE0B7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623ABFE7" w14:textId="77777777" w:rsidR="00D814DC" w:rsidRPr="00783C2E" w:rsidRDefault="00783C2E">
            <w:pPr>
              <w:pStyle w:val="TableParagraph"/>
              <w:spacing w:line="158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survey of the health and wellbeing of 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gay,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lesbian, bisexual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and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02E0DB6F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074EF4FD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of 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gay,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lesbian, bisexual and transgender (GLBT) Australians,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Monograph</w:t>
            </w:r>
          </w:p>
        </w:tc>
      </w:tr>
      <w:tr w:rsidR="00D814DC" w:rsidRPr="00783C2E" w14:paraId="37DB3F52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130DFA36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1A44A3D7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transgender (GLBT) Australians, </w:t>
            </w:r>
            <w:r w:rsidRPr="00783C2E">
              <w:rPr>
                <w:rFonts w:ascii="Arial" w:hAnsi="Arial"/>
                <w:color w:val="231F20"/>
                <w:sz w:val="14"/>
              </w:rPr>
              <w:t>Monograph Series Number 86,</w:t>
            </w:r>
            <w:r w:rsidRPr="00783C2E">
              <w:rPr>
                <w:rFonts w:ascii="Arial" w:hAnsi="Arial"/>
                <w:color w:val="231F20"/>
                <w:spacing w:val="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(The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564E27C0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0F57D6E1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Series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Number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86,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(The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Australian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Research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Centre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Sex,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Health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&amp;</w:t>
            </w:r>
          </w:p>
        </w:tc>
      </w:tr>
      <w:tr w:rsidR="00D814DC" w:rsidRPr="00783C2E" w14:paraId="6DBE9A78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7118EE80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648289CD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Australian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Research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Centre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Sex,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Health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&amp;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Society,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La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>Trobe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University,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7EED6D7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758E4373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Society,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La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>Trobe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University,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2012);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Z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Hyde,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M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Doherty,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PJM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Tilley,</w:t>
            </w:r>
          </w:p>
        </w:tc>
      </w:tr>
      <w:tr w:rsidR="00D814DC" w:rsidRPr="00783C2E" w14:paraId="5E33A5AA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4438EBFF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56C27FF5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2012).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7EB3D08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5354259C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KA </w:t>
            </w:r>
            <w:proofErr w:type="spellStart"/>
            <w:r w:rsidRPr="00783C2E">
              <w:rPr>
                <w:rFonts w:ascii="Arial" w:hAnsi="Arial"/>
                <w:color w:val="231F20"/>
                <w:sz w:val="14"/>
              </w:rPr>
              <w:t>McCaul</w:t>
            </w:r>
            <w:proofErr w:type="spellEnd"/>
            <w:r w:rsidRPr="00783C2E">
              <w:rPr>
                <w:rFonts w:ascii="Arial" w:hAnsi="Arial"/>
                <w:color w:val="231F20"/>
                <w:sz w:val="14"/>
              </w:rPr>
              <w:t xml:space="preserve">, R Rooney, J </w:t>
            </w:r>
            <w:proofErr w:type="spellStart"/>
            <w:r w:rsidRPr="00783C2E">
              <w:rPr>
                <w:rFonts w:ascii="Arial" w:hAnsi="Arial"/>
                <w:color w:val="231F20"/>
                <w:sz w:val="14"/>
              </w:rPr>
              <w:t>Jancey</w:t>
            </w:r>
            <w:proofErr w:type="spellEnd"/>
            <w:r w:rsidRPr="00783C2E">
              <w:rPr>
                <w:rFonts w:ascii="Arial" w:hAnsi="Arial"/>
                <w:color w:val="231F20"/>
                <w:sz w:val="14"/>
              </w:rPr>
              <w:t xml:space="preserve">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The First Australian National</w:t>
            </w:r>
            <w:r w:rsidRPr="00783C2E">
              <w:rPr>
                <w:rFonts w:ascii="Arial" w:hAnsi="Arial"/>
                <w:i/>
                <w:color w:val="231F20"/>
                <w:spacing w:val="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>Trans</w:t>
            </w:r>
          </w:p>
        </w:tc>
      </w:tr>
      <w:tr w:rsidR="00D814DC" w:rsidRPr="00783C2E" w14:paraId="3A4DF879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7E675C58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16</w:t>
            </w: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5E4EAA42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Australian Human 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Violence, Harassment and</w:t>
            </w:r>
            <w:r w:rsidRPr="00783C2E">
              <w:rPr>
                <w:rFonts w:ascii="Arial" w:hAnsi="Arial"/>
                <w:i/>
                <w:color w:val="231F20"/>
                <w:spacing w:val="2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Bullying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0AE67D6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47664ABC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Mental</w:t>
            </w:r>
            <w:r w:rsidRPr="00783C2E">
              <w:rPr>
                <w:rFonts w:ascii="Arial" w:hAnsi="Arial"/>
                <w:i/>
                <w:color w:val="231F20"/>
                <w:spacing w:val="-2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Health</w:t>
            </w:r>
            <w:r w:rsidRPr="00783C2E">
              <w:rPr>
                <w:rFonts w:ascii="Arial" w:hAnsi="Arial"/>
                <w:i/>
                <w:color w:val="231F20"/>
                <w:spacing w:val="-2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Study:</w:t>
            </w:r>
            <w:r w:rsidRPr="00783C2E">
              <w:rPr>
                <w:rFonts w:ascii="Arial" w:hAnsi="Arial"/>
                <w:i/>
                <w:color w:val="231F20"/>
                <w:spacing w:val="-2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Summary</w:t>
            </w:r>
            <w:r w:rsidRPr="00783C2E">
              <w:rPr>
                <w:rFonts w:ascii="Arial" w:hAnsi="Arial"/>
                <w:i/>
                <w:color w:val="231F20"/>
                <w:spacing w:val="-2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of</w:t>
            </w:r>
            <w:r w:rsidRPr="00783C2E">
              <w:rPr>
                <w:rFonts w:ascii="Arial" w:hAnsi="Arial"/>
                <w:i/>
                <w:color w:val="231F20"/>
                <w:spacing w:val="-2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Results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(School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of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Public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Health,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Curtin</w:t>
            </w:r>
          </w:p>
        </w:tc>
      </w:tr>
      <w:tr w:rsidR="00D814DC" w:rsidRPr="00783C2E" w14:paraId="5FD48B02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5C41FC3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6A74D384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(14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December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2012)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Australian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Human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Rights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Commission.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hyperlink r:id="rId89">
              <w:r w:rsidRPr="00783C2E">
                <w:rPr>
                  <w:rFonts w:ascii="Arial" w:hAnsi="Arial"/>
                  <w:color w:val="563A83"/>
                  <w:sz w:val="14"/>
                </w:rPr>
                <w:t>https://</w:t>
              </w:r>
            </w:hyperlink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1EE3687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152C4EB7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>University,</w:t>
            </w:r>
            <w:r w:rsidRPr="00783C2E">
              <w:rPr>
                <w:rFonts w:ascii="Arial" w:hAnsi="Arial"/>
                <w:color w:val="231F20"/>
                <w:spacing w:val="8"/>
                <w:w w:val="9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95"/>
                <w:sz w:val="14"/>
              </w:rPr>
              <w:t>2014).</w:t>
            </w:r>
          </w:p>
        </w:tc>
      </w:tr>
      <w:tr w:rsidR="00D814DC" w:rsidRPr="00783C2E" w14:paraId="51FF5950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77E5C555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44D04683" w14:textId="77777777" w:rsidR="00D814DC" w:rsidRPr="00783C2E" w:rsidRDefault="00F05F42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90">
              <w:r w:rsidR="00783C2E" w:rsidRPr="00783C2E">
                <w:rPr>
                  <w:rFonts w:ascii="Arial" w:hAnsi="Arial"/>
                  <w:color w:val="563A83"/>
                  <w:sz w:val="14"/>
                </w:rPr>
                <w:t>www.humanrights.gov.au/what-bullying-violence-harassment-and-</w:t>
              </w:r>
            </w:hyperlink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052DFA84" w14:textId="77777777" w:rsidR="00D814DC" w:rsidRPr="00783C2E" w:rsidRDefault="00783C2E">
            <w:pPr>
              <w:pStyle w:val="TableParagraph"/>
              <w:spacing w:line="159" w:lineRule="exact"/>
              <w:ind w:left="198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27</w:t>
            </w: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4FF05525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See for example, R McNair, ‘Health Status, Health Service Use,</w:t>
            </w:r>
            <w:r w:rsidRPr="00783C2E">
              <w:rPr>
                <w:rFonts w:ascii="Arial" w:eastAsia="Trebuchet MS" w:hAnsi="Arial" w:cs="Trebuchet MS"/>
                <w:color w:val="231F20"/>
                <w:spacing w:val="-2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and</w:t>
            </w:r>
          </w:p>
        </w:tc>
      </w:tr>
      <w:tr w:rsidR="00D814DC" w:rsidRPr="00783C2E" w14:paraId="20B907B7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4C1228FB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6FBAF3A2" w14:textId="77777777" w:rsidR="00D814DC" w:rsidRPr="00783C2E" w:rsidRDefault="00F05F42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91"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bullying-fact-sheet</w:t>
              </w:r>
              <w:proofErr w:type="gramEnd"/>
            </w:hyperlink>
            <w:r w:rsidR="00783C2E" w:rsidRPr="00783C2E">
              <w:rPr>
                <w:rFonts w:ascii="Arial" w:hAnsi="Arial"/>
                <w:color w:val="563A83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 22 May</w:t>
            </w:r>
            <w:r w:rsidR="00783C2E" w:rsidRPr="00783C2E">
              <w:rPr>
                <w:rFonts w:ascii="Arial" w:hAnsi="Arial"/>
                <w:color w:val="231F20"/>
                <w:spacing w:val="-27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72216E8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0799575C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 xml:space="preserve">Satisfaction According to Sexual Identity of </w:t>
            </w:r>
            <w:r w:rsidRPr="00783C2E">
              <w:rPr>
                <w:rFonts w:ascii="Arial" w:eastAsia="Trebuchet MS" w:hAnsi="Arial" w:cs="Trebuchet MS"/>
                <w:color w:val="231F20"/>
                <w:spacing w:val="-3"/>
                <w:sz w:val="14"/>
                <w:szCs w:val="14"/>
              </w:rPr>
              <w:t xml:space="preserve">Young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Australian</w:t>
            </w:r>
            <w:r w:rsidRPr="00783C2E">
              <w:rPr>
                <w:rFonts w:ascii="Arial" w:eastAsia="Trebuchet MS" w:hAnsi="Arial" w:cs="Trebuchet MS"/>
                <w:color w:val="231F20"/>
                <w:spacing w:val="-11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Women’</w:t>
            </w:r>
          </w:p>
        </w:tc>
      </w:tr>
      <w:tr w:rsidR="00D814DC" w:rsidRPr="00783C2E" w14:paraId="1298D2E8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7569C028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17</w:t>
            </w: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74FDC613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ACON,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public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submission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11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to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Australian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Human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Rights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46A4B75F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381B83B7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 xml:space="preserve">(2011) 21:1 </w:t>
            </w:r>
            <w:r w:rsidRPr="00783C2E">
              <w:rPr>
                <w:rFonts w:ascii="Arial" w:eastAsia="Arial" w:hAnsi="Arial" w:cs="Arial"/>
                <w:i/>
                <w:color w:val="231F20"/>
                <w:spacing w:val="-3"/>
                <w:sz w:val="14"/>
                <w:szCs w:val="14"/>
              </w:rPr>
              <w:t xml:space="preserve">Women’s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Health</w:t>
            </w:r>
            <w:r w:rsidRPr="00783C2E">
              <w:rPr>
                <w:rFonts w:ascii="Arial" w:eastAsia="Arial" w:hAnsi="Arial" w:cs="Arial"/>
                <w:i/>
                <w:color w:val="231F20"/>
                <w:spacing w:val="-2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Issues.</w:t>
            </w:r>
          </w:p>
        </w:tc>
      </w:tr>
      <w:tr w:rsidR="00D814DC" w:rsidRPr="00783C2E" w14:paraId="479EBDEC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0BDFD67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25325D75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Commission,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</w:t>
            </w:r>
            <w:r w:rsidRPr="00783C2E">
              <w:rPr>
                <w:rFonts w:ascii="Arial" w:hAnsi="Arial"/>
                <w:i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SOGII</w:t>
            </w:r>
            <w:r w:rsidRPr="00783C2E">
              <w:rPr>
                <w:rFonts w:ascii="Arial" w:hAnsi="Arial"/>
                <w:i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Consultation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6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February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2015.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hyperlink r:id="rId92">
              <w:r w:rsidRPr="00783C2E">
                <w:rPr>
                  <w:rFonts w:ascii="Arial" w:hAnsi="Arial"/>
                  <w:color w:val="563A83"/>
                  <w:sz w:val="14"/>
                </w:rPr>
                <w:t>https://</w:t>
              </w:r>
            </w:hyperlink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18381205" w14:textId="77777777" w:rsidR="00D814DC" w:rsidRPr="00783C2E" w:rsidRDefault="00783C2E">
            <w:pPr>
              <w:pStyle w:val="TableParagraph"/>
              <w:spacing w:line="159" w:lineRule="exact"/>
              <w:ind w:left="198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28</w:t>
            </w: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3A180C5A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Z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Hyde,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Doherty,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PJM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Tilley,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KA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McCaul</w:t>
            </w:r>
            <w:proofErr w:type="spellEnd"/>
            <w:r w:rsidRPr="00783C2E">
              <w:rPr>
                <w:rFonts w:ascii="Arial" w:hAnsi="Arial"/>
                <w:color w:val="231F20"/>
                <w:w w:val="105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Rooney,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J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Jancey</w:t>
            </w:r>
            <w:proofErr w:type="spellEnd"/>
            <w:r w:rsidRPr="00783C2E">
              <w:rPr>
                <w:rFonts w:ascii="Arial" w:hAnsi="Arial"/>
                <w:color w:val="231F20"/>
                <w:w w:val="105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The</w:t>
            </w:r>
          </w:p>
        </w:tc>
      </w:tr>
      <w:tr w:rsidR="00D814DC" w:rsidRPr="00783C2E" w14:paraId="5539939D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2FE8EFC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1643BED3" w14:textId="77777777" w:rsidR="00D814DC" w:rsidRPr="00783C2E" w:rsidRDefault="00F05F42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93">
              <w:r w:rsidR="00783C2E" w:rsidRPr="00783C2E">
                <w:rPr>
                  <w:rFonts w:ascii="Arial" w:hAnsi="Arial"/>
                  <w:color w:val="563A83"/>
                  <w:sz w:val="14"/>
                </w:rPr>
                <w:t>www.humanrights.gov.au/our-work/sexual-orientation-sex-gender-</w:t>
              </w:r>
            </w:hyperlink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3FFC5F1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4FD90FA2" w14:textId="77777777" w:rsidR="00D814DC" w:rsidRPr="00783C2E" w:rsidRDefault="00783C2E">
            <w:pPr>
              <w:pStyle w:val="TableParagraph"/>
              <w:spacing w:line="158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First Australian National 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Trans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Mental Health Study: Summary of</w:t>
            </w:r>
            <w:r w:rsidRPr="00783C2E">
              <w:rPr>
                <w:rFonts w:ascii="Arial" w:hAnsi="Arial"/>
                <w:i/>
                <w:color w:val="231F20"/>
                <w:spacing w:val="-2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Results</w:t>
            </w:r>
          </w:p>
        </w:tc>
      </w:tr>
      <w:tr w:rsidR="00D814DC" w:rsidRPr="00783C2E" w14:paraId="170A48E9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1CE0DF1B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79DBC5F4" w14:textId="77777777" w:rsidR="00D814DC" w:rsidRPr="00783C2E" w:rsidRDefault="00F05F42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94"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identity/projects/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sogii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-rights</w:t>
              </w:r>
              <w:proofErr w:type="gramEnd"/>
            </w:hyperlink>
            <w:r w:rsidR="00783C2E" w:rsidRPr="00783C2E">
              <w:rPr>
                <w:rFonts w:ascii="Arial" w:hAnsi="Arial"/>
                <w:color w:val="563A83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7F4615D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3EC141E8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(School</w:t>
            </w:r>
            <w:r w:rsidRPr="00783C2E">
              <w:rPr>
                <w:rFonts w:ascii="Arial" w:hAnsi="Arial"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of</w:t>
            </w:r>
            <w:r w:rsidRPr="00783C2E">
              <w:rPr>
                <w:rFonts w:ascii="Arial" w:hAnsi="Arial"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Public</w:t>
            </w:r>
            <w:r w:rsidRPr="00783C2E">
              <w:rPr>
                <w:rFonts w:ascii="Arial" w:hAnsi="Arial"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Health,</w:t>
            </w:r>
            <w:r w:rsidRPr="00783C2E">
              <w:rPr>
                <w:rFonts w:ascii="Arial" w:hAnsi="Arial"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Curtin</w:t>
            </w:r>
            <w:r w:rsidRPr="00783C2E">
              <w:rPr>
                <w:rFonts w:ascii="Arial" w:hAnsi="Arial"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University,</w:t>
            </w:r>
            <w:r w:rsidRPr="00783C2E">
              <w:rPr>
                <w:rFonts w:ascii="Arial" w:hAnsi="Arial"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2014).</w:t>
            </w:r>
          </w:p>
        </w:tc>
      </w:tr>
      <w:tr w:rsidR="00D814DC" w:rsidRPr="00783C2E" w14:paraId="4E8C3792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009BCE24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18</w:t>
            </w: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743FF718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W</w:t>
            </w:r>
            <w:r w:rsidRPr="00783C2E">
              <w:rPr>
                <w:rFonts w:ascii="Arial" w:hAnsi="Arial"/>
                <w:color w:val="231F20"/>
                <w:spacing w:val="-15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Leonard,</w:t>
            </w:r>
            <w:r w:rsidRPr="00783C2E">
              <w:rPr>
                <w:rFonts w:ascii="Arial" w:hAnsi="Arial"/>
                <w:color w:val="231F20"/>
                <w:spacing w:val="-15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10"/>
                <w:sz w:val="14"/>
              </w:rPr>
              <w:t>M</w:t>
            </w:r>
            <w:r w:rsidRPr="00783C2E">
              <w:rPr>
                <w:rFonts w:ascii="Arial" w:hAnsi="Arial"/>
                <w:color w:val="231F20"/>
                <w:spacing w:val="-17"/>
                <w:w w:val="1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Pitts,</w:t>
            </w:r>
            <w:r w:rsidRPr="00783C2E">
              <w:rPr>
                <w:rFonts w:ascii="Arial" w:hAnsi="Arial"/>
                <w:color w:val="231F20"/>
                <w:spacing w:val="-15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</w:t>
            </w:r>
            <w:r w:rsidRPr="00783C2E">
              <w:rPr>
                <w:rFonts w:ascii="Arial" w:hAnsi="Arial"/>
                <w:color w:val="231F20"/>
                <w:spacing w:val="-15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Mitchell,</w:t>
            </w:r>
            <w:r w:rsidRPr="00783C2E">
              <w:rPr>
                <w:rFonts w:ascii="Arial" w:hAnsi="Arial"/>
                <w:color w:val="231F20"/>
                <w:spacing w:val="-15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</w:t>
            </w:r>
            <w:r w:rsidRPr="00783C2E">
              <w:rPr>
                <w:rFonts w:ascii="Arial" w:hAnsi="Arial"/>
                <w:color w:val="231F20"/>
                <w:spacing w:val="-15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Lyons,</w:t>
            </w:r>
            <w:r w:rsidRPr="00783C2E">
              <w:rPr>
                <w:rFonts w:ascii="Arial" w:hAnsi="Arial"/>
                <w:color w:val="231F20"/>
                <w:spacing w:val="-15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</w:t>
            </w:r>
            <w:r w:rsidRPr="00783C2E">
              <w:rPr>
                <w:rFonts w:ascii="Arial" w:hAnsi="Arial"/>
                <w:color w:val="231F20"/>
                <w:spacing w:val="-15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Smith,</w:t>
            </w:r>
            <w:r w:rsidRPr="00783C2E">
              <w:rPr>
                <w:rFonts w:ascii="Arial" w:hAnsi="Arial"/>
                <w:color w:val="231F20"/>
                <w:spacing w:val="-15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S</w:t>
            </w:r>
            <w:r w:rsidRPr="00783C2E">
              <w:rPr>
                <w:rFonts w:ascii="Arial" w:hAnsi="Arial"/>
                <w:color w:val="231F20"/>
                <w:spacing w:val="-15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Patel,</w:t>
            </w:r>
            <w:r w:rsidRPr="00783C2E">
              <w:rPr>
                <w:rFonts w:ascii="Arial" w:hAnsi="Arial"/>
                <w:color w:val="231F20"/>
                <w:spacing w:val="-15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10"/>
                <w:sz w:val="14"/>
              </w:rPr>
              <w:t>M</w:t>
            </w:r>
            <w:r w:rsidRPr="00783C2E">
              <w:rPr>
                <w:rFonts w:ascii="Arial" w:hAnsi="Arial"/>
                <w:color w:val="231F20"/>
                <w:spacing w:val="-17"/>
                <w:w w:val="1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Couch</w:t>
            </w:r>
            <w:r w:rsidRPr="00783C2E">
              <w:rPr>
                <w:rFonts w:ascii="Arial" w:hAnsi="Arial"/>
                <w:color w:val="231F20"/>
                <w:spacing w:val="-15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and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54F74084" w14:textId="77777777" w:rsidR="00D814DC" w:rsidRPr="00783C2E" w:rsidRDefault="00783C2E">
            <w:pPr>
              <w:pStyle w:val="TableParagraph"/>
              <w:spacing w:line="159" w:lineRule="exact"/>
              <w:ind w:left="198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29</w:t>
            </w: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2C72E371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M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Carpenter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for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sz w:val="14"/>
              </w:rPr>
              <w:t>Organisation</w:t>
            </w:r>
            <w:proofErr w:type="spellEnd"/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Intersex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International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Australia,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public</w:t>
            </w:r>
          </w:p>
        </w:tc>
      </w:tr>
      <w:tr w:rsidR="00D814DC" w:rsidRPr="00783C2E" w14:paraId="5D4C5C3F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743CCDD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5BB22106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A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Barrett,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Private</w:t>
            </w:r>
            <w:r w:rsidRPr="00783C2E">
              <w:rPr>
                <w:rFonts w:ascii="Arial" w:hAnsi="Arial"/>
                <w:i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Lives</w:t>
            </w:r>
            <w:r w:rsidRPr="00783C2E">
              <w:rPr>
                <w:rFonts w:ascii="Arial" w:hAnsi="Arial"/>
                <w:i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2:</w:t>
            </w:r>
            <w:r w:rsidRPr="00783C2E">
              <w:rPr>
                <w:rFonts w:ascii="Arial" w:hAnsi="Arial"/>
                <w:i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i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second</w:t>
            </w:r>
            <w:r w:rsidRPr="00783C2E">
              <w:rPr>
                <w:rFonts w:ascii="Arial" w:hAnsi="Arial"/>
                <w:i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</w:t>
            </w:r>
            <w:r w:rsidRPr="00783C2E">
              <w:rPr>
                <w:rFonts w:ascii="Arial" w:hAnsi="Arial"/>
                <w:i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survey</w:t>
            </w:r>
            <w:r w:rsidRPr="00783C2E">
              <w:rPr>
                <w:rFonts w:ascii="Arial" w:hAnsi="Arial"/>
                <w:i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of</w:t>
            </w:r>
            <w:r w:rsidRPr="00783C2E">
              <w:rPr>
                <w:rFonts w:ascii="Arial" w:hAnsi="Arial"/>
                <w:i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i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health</w:t>
            </w:r>
            <w:r w:rsidRPr="00783C2E">
              <w:rPr>
                <w:rFonts w:ascii="Arial" w:hAnsi="Arial"/>
                <w:i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and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5BA9D4B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1D5191A0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submission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6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to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Australian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Human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Rights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Commission,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National</w:t>
            </w:r>
          </w:p>
        </w:tc>
      </w:tr>
      <w:tr w:rsidR="00D814DC" w:rsidRPr="00783C2E" w14:paraId="370AAD98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557BD4C5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0A9E7B63" w14:textId="77777777" w:rsidR="00D814DC" w:rsidRPr="00783C2E" w:rsidRDefault="00783C2E">
            <w:pPr>
              <w:pStyle w:val="TableParagraph"/>
              <w:spacing w:line="158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wellbeing</w:t>
            </w:r>
            <w:r w:rsidRPr="00783C2E">
              <w:rPr>
                <w:rFonts w:ascii="Arial" w:hAnsi="Arial"/>
                <w:i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of</w:t>
            </w:r>
            <w:r w:rsidRPr="00783C2E">
              <w:rPr>
                <w:rFonts w:ascii="Arial" w:hAnsi="Arial"/>
                <w:i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>gay,</w:t>
            </w:r>
            <w:r w:rsidRPr="00783C2E">
              <w:rPr>
                <w:rFonts w:ascii="Arial" w:hAnsi="Arial"/>
                <w:i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lesbian,</w:t>
            </w:r>
            <w:r w:rsidRPr="00783C2E">
              <w:rPr>
                <w:rFonts w:ascii="Arial" w:hAnsi="Arial"/>
                <w:i/>
                <w:color w:val="231F20"/>
                <w:spacing w:val="-6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i/>
                <w:color w:val="231F20"/>
                <w:sz w:val="14"/>
              </w:rPr>
              <w:t>bisexualand</w:t>
            </w:r>
            <w:proofErr w:type="spellEnd"/>
            <w:r w:rsidRPr="00783C2E">
              <w:rPr>
                <w:rFonts w:ascii="Arial" w:hAnsi="Arial"/>
                <w:i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transgender</w:t>
            </w:r>
            <w:r w:rsidRPr="00783C2E">
              <w:rPr>
                <w:rFonts w:ascii="Arial" w:hAnsi="Arial"/>
                <w:i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(GLBT)</w:t>
            </w:r>
            <w:r w:rsidRPr="00783C2E">
              <w:rPr>
                <w:rFonts w:ascii="Arial" w:hAnsi="Arial"/>
                <w:i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Australians,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7CF0351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2630BE8B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SOGII</w:t>
            </w:r>
            <w:r w:rsidRPr="00783C2E">
              <w:rPr>
                <w:rFonts w:ascii="Arial" w:hAnsi="Arial"/>
                <w:i/>
                <w:color w:val="231F20"/>
                <w:spacing w:val="-21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Consultation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6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February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2015.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hyperlink r:id="rId95">
              <w:r w:rsidRPr="00783C2E">
                <w:rPr>
                  <w:rFonts w:ascii="Arial" w:hAnsi="Arial"/>
                  <w:color w:val="563A83"/>
                  <w:sz w:val="14"/>
                </w:rPr>
                <w:t>https://www.humanrights.gov.</w:t>
              </w:r>
            </w:hyperlink>
          </w:p>
        </w:tc>
      </w:tr>
      <w:tr w:rsidR="00D814DC" w:rsidRPr="00783C2E" w14:paraId="23348B0B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2FB2648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69C8683C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Monograph Series Number 86, (The Australian Research Centre in</w:t>
            </w:r>
            <w:r w:rsidRPr="00783C2E">
              <w:rPr>
                <w:rFonts w:ascii="Arial" w:hAnsi="Arial"/>
                <w:color w:val="231F20"/>
                <w:spacing w:val="3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Sex,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4853BF08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4FD46BB3" w14:textId="77777777" w:rsidR="00D814DC" w:rsidRPr="00783C2E" w:rsidRDefault="00F05F42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96"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au/our-work/sexual-orientation-sex-gender-identity/projects/sogii-rights</w:t>
              </w:r>
            </w:hyperlink>
          </w:p>
        </w:tc>
      </w:tr>
      <w:tr w:rsidR="00D814DC" w:rsidRPr="00783C2E" w14:paraId="5E37998E" w14:textId="77777777">
        <w:trPr>
          <w:trHeight w:hRule="exact" w:val="25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31C6F6B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</w:tcPr>
          <w:p w14:paraId="38F4B762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Health</w:t>
            </w:r>
            <w:r w:rsidRPr="00783C2E">
              <w:rPr>
                <w:rFonts w:ascii="Arial" w:hAnsi="Arial"/>
                <w:color w:val="231F20"/>
                <w:spacing w:val="-1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&amp;</w:t>
            </w:r>
            <w:r w:rsidRPr="00783C2E">
              <w:rPr>
                <w:rFonts w:ascii="Arial" w:hAnsi="Arial"/>
                <w:color w:val="231F20"/>
                <w:spacing w:val="-1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Society,</w:t>
            </w:r>
            <w:r w:rsidRPr="00783C2E">
              <w:rPr>
                <w:rFonts w:ascii="Arial" w:hAnsi="Arial"/>
                <w:color w:val="231F20"/>
                <w:spacing w:val="-1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La</w:t>
            </w:r>
            <w:r w:rsidRPr="00783C2E">
              <w:rPr>
                <w:rFonts w:ascii="Arial" w:hAnsi="Arial"/>
                <w:color w:val="231F20"/>
                <w:spacing w:val="-1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>Trobe</w:t>
            </w:r>
            <w:r w:rsidRPr="00783C2E">
              <w:rPr>
                <w:rFonts w:ascii="Arial" w:hAnsi="Arial"/>
                <w:color w:val="231F20"/>
                <w:spacing w:val="-1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University,</w:t>
            </w:r>
            <w:r w:rsidRPr="00783C2E">
              <w:rPr>
                <w:rFonts w:ascii="Arial" w:hAnsi="Arial"/>
                <w:color w:val="231F20"/>
                <w:spacing w:val="-1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2012).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1F2BF4B5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14:paraId="74578FE1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(</w:t>
            </w:r>
            <w:proofErr w:type="gram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viewed</w:t>
            </w:r>
            <w:proofErr w:type="gramEnd"/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22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May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2015).</w:t>
            </w:r>
          </w:p>
        </w:tc>
      </w:tr>
    </w:tbl>
    <w:p w14:paraId="160ACF4E" w14:textId="77777777" w:rsidR="00D814DC" w:rsidRPr="00783C2E" w:rsidRDefault="00D814DC">
      <w:pPr>
        <w:spacing w:line="159" w:lineRule="exact"/>
        <w:rPr>
          <w:rFonts w:ascii="Arial" w:eastAsia="Trebuchet MS" w:hAnsi="Arial" w:cs="Trebuchet MS"/>
          <w:sz w:val="14"/>
          <w:szCs w:val="14"/>
        </w:rPr>
        <w:sectPr w:rsidR="00D814DC" w:rsidRPr="00783C2E">
          <w:pgSz w:w="11910" w:h="16840"/>
          <w:pgMar w:top="1140" w:right="320" w:bottom="580" w:left="800" w:header="0" w:footer="387" w:gutter="0"/>
          <w:cols w:space="720"/>
        </w:sectPr>
      </w:pPr>
    </w:p>
    <w:p w14:paraId="37BF9A56" w14:textId="77777777" w:rsidR="00D814DC" w:rsidRPr="00783C2E" w:rsidRDefault="00783C2E">
      <w:pPr>
        <w:pStyle w:val="Heading6"/>
      </w:pPr>
      <w:r w:rsidRPr="00783C2E">
        <w:rPr>
          <w:color w:val="6D6E71"/>
          <w:w w:val="90"/>
        </w:rPr>
        <w:lastRenderedPageBreak/>
        <w:t>Endnotes</w:t>
      </w:r>
    </w:p>
    <w:p w14:paraId="4C909528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1B6F70C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3306731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2F3A8DB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8A19C2B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AF109D0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C127BDC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C264DCF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483E275" w14:textId="77777777" w:rsidR="00D814DC" w:rsidRPr="00783C2E" w:rsidRDefault="00D814DC">
      <w:pPr>
        <w:spacing w:before="1"/>
        <w:rPr>
          <w:rFonts w:ascii="Arial" w:eastAsia="Arial" w:hAnsi="Arial" w:cs="Arial"/>
          <w:sz w:val="14"/>
          <w:szCs w:val="14"/>
        </w:rPr>
      </w:pPr>
    </w:p>
    <w:tbl>
      <w:tblPr>
        <w:tblW w:w="0" w:type="auto"/>
        <w:tblInd w:w="2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"/>
        <w:gridCol w:w="4906"/>
        <w:gridCol w:w="451"/>
        <w:gridCol w:w="4760"/>
      </w:tblGrid>
      <w:tr w:rsidR="00D814DC" w:rsidRPr="00783C2E" w14:paraId="2E64A242" w14:textId="77777777">
        <w:trPr>
          <w:trHeight w:hRule="exact" w:val="25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72935753" w14:textId="77777777" w:rsidR="00D814DC" w:rsidRPr="00783C2E" w:rsidRDefault="00783C2E">
            <w:pPr>
              <w:pStyle w:val="TableParagraph"/>
              <w:spacing w:before="83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30</w:t>
            </w: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198A0D88" w14:textId="77777777" w:rsidR="00D814DC" w:rsidRPr="00783C2E" w:rsidRDefault="00783C2E">
            <w:pPr>
              <w:pStyle w:val="TableParagraph"/>
              <w:spacing w:before="83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Suicide Prevention Australia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, Suicide and Self-harm among 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>Gay,</w:t>
            </w:r>
            <w:r w:rsidRPr="00783C2E">
              <w:rPr>
                <w:rFonts w:ascii="Arial" w:hAnsi="Arial"/>
                <w:i/>
                <w:color w:val="231F20"/>
                <w:spacing w:val="-20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Lesbian,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6035CFFA" w14:textId="77777777" w:rsidR="00D814DC" w:rsidRPr="00783C2E" w:rsidRDefault="00783C2E">
            <w:pPr>
              <w:pStyle w:val="TableParagraph"/>
              <w:spacing w:before="83"/>
              <w:ind w:left="20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45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0B78A528" w14:textId="77777777" w:rsidR="00D814DC" w:rsidRPr="00783C2E" w:rsidRDefault="00783C2E">
            <w:pPr>
              <w:pStyle w:val="TableParagraph"/>
              <w:spacing w:before="83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M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Carpenter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for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sz w:val="14"/>
              </w:rPr>
              <w:t>Organisation</w:t>
            </w:r>
            <w:proofErr w:type="spellEnd"/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Intersex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International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Australia,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public</w:t>
            </w:r>
          </w:p>
        </w:tc>
      </w:tr>
      <w:tr w:rsidR="00D814DC" w:rsidRPr="00783C2E" w14:paraId="3199B8CB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65B196B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68EEE089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Bisexual and Transgender Communities – Position Statement</w:t>
            </w:r>
            <w:r w:rsidRPr="00783C2E">
              <w:rPr>
                <w:rFonts w:ascii="Arial" w:eastAsia="Arial" w:hAnsi="Arial" w:cs="Arial"/>
                <w:i/>
                <w:color w:val="231F20"/>
                <w:spacing w:val="-18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(August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2F28D89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4D0AC7A4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submission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6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to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Australian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Human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Rights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Commission,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National</w:t>
            </w:r>
          </w:p>
        </w:tc>
      </w:tr>
      <w:tr w:rsidR="00D814DC" w:rsidRPr="00783C2E" w14:paraId="76606686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715311E5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1AE26957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 xml:space="preserve">2009), Suicide Prevention Australia. At: </w:t>
            </w:r>
            <w:r w:rsidRPr="00783C2E">
              <w:rPr>
                <w:rFonts w:ascii="Arial" w:hAnsi="Arial"/>
                <w:color w:val="231F20"/>
                <w:spacing w:val="15"/>
                <w:w w:val="95"/>
                <w:sz w:val="14"/>
              </w:rPr>
              <w:t xml:space="preserve"> </w:t>
            </w:r>
            <w:hyperlink r:id="rId97">
              <w:r w:rsidRPr="00783C2E">
                <w:rPr>
                  <w:rFonts w:ascii="Arial" w:hAnsi="Arial"/>
                  <w:color w:val="563A83"/>
                  <w:w w:val="95"/>
                  <w:sz w:val="14"/>
                </w:rPr>
                <w:t>http://suicidepreventionaust.</w:t>
              </w:r>
            </w:hyperlink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7AEFFED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6410DFA3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SOGII</w:t>
            </w:r>
            <w:r w:rsidRPr="00783C2E">
              <w:rPr>
                <w:rFonts w:ascii="Arial" w:hAnsi="Arial"/>
                <w:i/>
                <w:color w:val="231F20"/>
                <w:spacing w:val="-21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Consultation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1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February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2015.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hyperlink r:id="rId98">
              <w:r w:rsidRPr="00783C2E">
                <w:rPr>
                  <w:rFonts w:ascii="Arial" w:hAnsi="Arial"/>
                  <w:color w:val="563A83"/>
                  <w:sz w:val="14"/>
                </w:rPr>
                <w:t>https://www.humanrights.gov.</w:t>
              </w:r>
            </w:hyperlink>
          </w:p>
        </w:tc>
      </w:tr>
      <w:tr w:rsidR="00D814DC" w:rsidRPr="00783C2E" w14:paraId="7B1126DB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6B4A1B9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15123679" w14:textId="77777777" w:rsidR="00D814DC" w:rsidRPr="00783C2E" w:rsidRDefault="00F05F42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99">
              <w:r w:rsidR="00783C2E" w:rsidRPr="00783C2E">
                <w:rPr>
                  <w:rFonts w:ascii="Arial" w:hAnsi="Arial"/>
                  <w:color w:val="563A83"/>
                  <w:sz w:val="14"/>
                </w:rPr>
                <w:t>org/statement/suicide-and-self-harm-among-gay-lesbian-bisexual-and-</w:t>
              </w:r>
            </w:hyperlink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76C06AB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4ECBC9FF" w14:textId="77777777" w:rsidR="00D814DC" w:rsidRPr="00783C2E" w:rsidRDefault="00F05F42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100"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au/our-work/sexual-orientation-sex-gender-identity/projects/sogii-rights</w:t>
              </w:r>
            </w:hyperlink>
          </w:p>
        </w:tc>
      </w:tr>
      <w:tr w:rsidR="00D814DC" w:rsidRPr="00783C2E" w14:paraId="0E297178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5C0C9CF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6AEF7272" w14:textId="77777777" w:rsidR="00D814DC" w:rsidRPr="00783C2E" w:rsidRDefault="00F05F42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101"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transgender-communities</w:t>
              </w:r>
              <w:proofErr w:type="gram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/</w:t>
              </w:r>
            </w:hyperlink>
            <w:r w:rsidR="00783C2E" w:rsidRPr="00783C2E">
              <w:rPr>
                <w:rFonts w:ascii="Arial" w:hAnsi="Arial"/>
                <w:color w:val="563A83"/>
                <w:spacing w:val="-9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7F0665C3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337AEED7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(</w:t>
            </w:r>
            <w:proofErr w:type="gram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viewed</w:t>
            </w:r>
            <w:proofErr w:type="gramEnd"/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22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May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2015).</w:t>
            </w:r>
          </w:p>
        </w:tc>
      </w:tr>
      <w:tr w:rsidR="00D814DC" w:rsidRPr="00783C2E" w14:paraId="7A4A201C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66F2C762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31</w:t>
            </w: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0AD7DCB0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See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for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example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W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Leonard,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Pitts,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Mitchell,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Lyons,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Smith,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1639F680" w14:textId="77777777" w:rsidR="00D814DC" w:rsidRPr="00783C2E" w:rsidRDefault="00783C2E">
            <w:pPr>
              <w:pStyle w:val="TableParagraph"/>
              <w:spacing w:line="159" w:lineRule="exact"/>
              <w:ind w:left="20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46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48B24692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C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Gregory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for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Bingham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Cup,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public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case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study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3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to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Australian</w:t>
            </w:r>
          </w:p>
        </w:tc>
      </w:tr>
      <w:tr w:rsidR="00D814DC" w:rsidRPr="00783C2E" w14:paraId="6086C574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08BEC08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18ED5D67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S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Patel,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10"/>
                <w:sz w:val="14"/>
              </w:rPr>
              <w:t>M</w:t>
            </w:r>
            <w:r w:rsidRPr="00783C2E">
              <w:rPr>
                <w:rFonts w:ascii="Arial" w:hAnsi="Arial"/>
                <w:color w:val="231F20"/>
                <w:spacing w:val="-23"/>
                <w:w w:val="1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Couch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and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Barrett,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Private</w:t>
            </w:r>
            <w:r w:rsidRPr="00783C2E">
              <w:rPr>
                <w:rFonts w:ascii="Arial" w:hAnsi="Arial"/>
                <w:i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Lives</w:t>
            </w:r>
            <w:r w:rsidRPr="00783C2E">
              <w:rPr>
                <w:rFonts w:ascii="Arial" w:hAnsi="Arial"/>
                <w:i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2:</w:t>
            </w:r>
            <w:r w:rsidRPr="00783C2E">
              <w:rPr>
                <w:rFonts w:ascii="Arial" w:hAnsi="Arial"/>
                <w:i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The</w:t>
            </w:r>
            <w:r w:rsidRPr="00783C2E">
              <w:rPr>
                <w:rFonts w:ascii="Arial" w:hAnsi="Arial"/>
                <w:i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second</w:t>
            </w:r>
            <w:r w:rsidRPr="00783C2E">
              <w:rPr>
                <w:rFonts w:ascii="Arial" w:hAnsi="Arial"/>
                <w:i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national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65250824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58B6311B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Human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Rights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Commission,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National</w:t>
            </w:r>
            <w:r w:rsidRPr="00783C2E">
              <w:rPr>
                <w:rFonts w:ascii="Arial" w:hAnsi="Arial"/>
                <w:i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SOGII</w:t>
            </w:r>
            <w:r w:rsidRPr="00783C2E">
              <w:rPr>
                <w:rFonts w:ascii="Arial" w:hAnsi="Arial"/>
                <w:i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Consultation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4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May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2015.</w:t>
            </w:r>
          </w:p>
        </w:tc>
      </w:tr>
      <w:tr w:rsidR="00D814DC" w:rsidRPr="00783C2E" w14:paraId="3458DA34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2D51DB84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385F31C4" w14:textId="77777777" w:rsidR="00D814DC" w:rsidRPr="00783C2E" w:rsidRDefault="00783C2E">
            <w:pPr>
              <w:pStyle w:val="TableParagraph"/>
              <w:spacing w:line="158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survey of the health and wellbeing of 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gay,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lesbian, bisexual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and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37050BB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57A01BD7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 xml:space="preserve">At:  </w:t>
            </w:r>
            <w:r w:rsidRPr="00783C2E">
              <w:rPr>
                <w:rFonts w:ascii="Arial" w:hAnsi="Arial"/>
                <w:color w:val="231F20"/>
                <w:spacing w:val="33"/>
                <w:w w:val="95"/>
                <w:sz w:val="14"/>
              </w:rPr>
              <w:t xml:space="preserve"> </w:t>
            </w:r>
            <w:hyperlink r:id="rId102">
              <w:r w:rsidRPr="00783C2E">
                <w:rPr>
                  <w:rFonts w:ascii="Arial" w:hAnsi="Arial"/>
                  <w:color w:val="563A83"/>
                  <w:spacing w:val="-1"/>
                  <w:w w:val="95"/>
                  <w:sz w:val="14"/>
                </w:rPr>
                <w:t>https://www.humanrights.gov.au/our-work/sexual-orientation-sex-</w:t>
              </w:r>
            </w:hyperlink>
          </w:p>
        </w:tc>
      </w:tr>
      <w:tr w:rsidR="00D814DC" w:rsidRPr="00783C2E" w14:paraId="7B5E6776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4FB7C13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577C9AB9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transgender (GLBT) Australians, </w:t>
            </w:r>
            <w:r w:rsidRPr="00783C2E">
              <w:rPr>
                <w:rFonts w:ascii="Arial" w:hAnsi="Arial"/>
                <w:color w:val="231F20"/>
                <w:sz w:val="14"/>
              </w:rPr>
              <w:t>Monograph Series Number 86,</w:t>
            </w:r>
            <w:r w:rsidRPr="00783C2E">
              <w:rPr>
                <w:rFonts w:ascii="Arial" w:hAnsi="Arial"/>
                <w:color w:val="231F20"/>
                <w:spacing w:val="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(The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62487E13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12199B10" w14:textId="77777777" w:rsidR="00D814DC" w:rsidRPr="00783C2E" w:rsidRDefault="00F05F42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103"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gender-identity/projects/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sogii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-rights</w:t>
              </w:r>
              <w:proofErr w:type="gramEnd"/>
            </w:hyperlink>
            <w:r w:rsidR="00783C2E" w:rsidRPr="00783C2E">
              <w:rPr>
                <w:rFonts w:ascii="Arial" w:hAnsi="Arial"/>
                <w:color w:val="563A83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</w:tr>
      <w:tr w:rsidR="00D814DC" w:rsidRPr="00783C2E" w14:paraId="69D2B3A2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6FB411F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6A228440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Australian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Research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Centre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Sex,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Health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&amp;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Society,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La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>Trobe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University,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493882C3" w14:textId="77777777" w:rsidR="00D814DC" w:rsidRPr="00783C2E" w:rsidRDefault="00783C2E">
            <w:pPr>
              <w:pStyle w:val="TableParagraph"/>
              <w:spacing w:line="159" w:lineRule="exact"/>
              <w:ind w:left="20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47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17FD41D1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Australian Human 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Same Sex Same</w:t>
            </w:r>
            <w:r w:rsidRPr="00783C2E">
              <w:rPr>
                <w:rFonts w:ascii="Arial" w:hAnsi="Arial"/>
                <w:i/>
                <w:color w:val="231F20"/>
                <w:spacing w:val="20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Entitlements</w:t>
            </w:r>
          </w:p>
        </w:tc>
      </w:tr>
      <w:tr w:rsidR="00D814DC" w:rsidRPr="00783C2E" w14:paraId="19820ED8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53423D58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2F383D99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2012);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Z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Hyde,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Doherty,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PJM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Tilley,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KA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McCaul</w:t>
            </w:r>
            <w:proofErr w:type="spellEnd"/>
            <w:r w:rsidRPr="00783C2E">
              <w:rPr>
                <w:rFonts w:ascii="Arial" w:hAnsi="Arial"/>
                <w:color w:val="231F20"/>
                <w:w w:val="105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Rooney,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J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Jancey</w:t>
            </w:r>
            <w:proofErr w:type="spellEnd"/>
            <w:r w:rsidRPr="00783C2E">
              <w:rPr>
                <w:rFonts w:ascii="Arial" w:hAnsi="Arial"/>
                <w:color w:val="231F20"/>
                <w:w w:val="105"/>
                <w:sz w:val="14"/>
              </w:rPr>
              <w:t>,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1B9FEE40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6183D4A8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w w:val="95"/>
                <w:sz w:val="14"/>
              </w:rPr>
              <w:t xml:space="preserve">Report </w:t>
            </w:r>
            <w:r w:rsidRPr="00783C2E">
              <w:rPr>
                <w:rFonts w:ascii="Arial" w:hAnsi="Arial"/>
                <w:color w:val="231F20"/>
                <w:w w:val="95"/>
                <w:sz w:val="14"/>
              </w:rPr>
              <w:t>(2008). At:</w:t>
            </w:r>
            <w:r w:rsidRPr="00783C2E">
              <w:rPr>
                <w:rFonts w:ascii="Arial" w:hAnsi="Arial"/>
                <w:color w:val="231F20"/>
                <w:spacing w:val="38"/>
                <w:w w:val="95"/>
                <w:sz w:val="14"/>
              </w:rPr>
              <w:t xml:space="preserve"> </w:t>
            </w:r>
            <w:hyperlink r:id="rId104">
              <w:r w:rsidRPr="00783C2E">
                <w:rPr>
                  <w:rFonts w:ascii="Arial" w:hAnsi="Arial"/>
                  <w:color w:val="563A83"/>
                  <w:w w:val="95"/>
                  <w:sz w:val="14"/>
                </w:rPr>
                <w:t>https://www.humanrights.gov.au/our-work/sexual-</w:t>
              </w:r>
            </w:hyperlink>
          </w:p>
        </w:tc>
      </w:tr>
      <w:tr w:rsidR="00D814DC" w:rsidRPr="00783C2E" w14:paraId="7A79A37E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2D8037D5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2AEAA52C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The First Australian National 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Trans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Mental Health Study </w:t>
            </w:r>
            <w:r w:rsidRPr="00783C2E">
              <w:rPr>
                <w:rFonts w:ascii="Arial" w:hAnsi="Arial"/>
                <w:color w:val="231F20"/>
                <w:sz w:val="14"/>
              </w:rPr>
              <w:t>(School of</w:t>
            </w:r>
            <w:r w:rsidRPr="00783C2E">
              <w:rPr>
                <w:rFonts w:ascii="Arial" w:hAnsi="Arial"/>
                <w:color w:val="231F20"/>
                <w:spacing w:val="-1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Public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06CF44B5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588B7E50" w14:textId="77777777" w:rsidR="00D814DC" w:rsidRPr="00783C2E" w:rsidRDefault="00F05F42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105"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orientation-sex-gender-identity/publications/same-sex-same-entitlements</w:t>
              </w:r>
            </w:hyperlink>
          </w:p>
        </w:tc>
      </w:tr>
      <w:tr w:rsidR="00D814DC" w:rsidRPr="00783C2E" w14:paraId="44ED7B08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27821036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43B4AFC6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Health,</w:t>
            </w:r>
            <w:r w:rsidRPr="00783C2E">
              <w:rPr>
                <w:rFonts w:ascii="Arial" w:hAnsi="Arial"/>
                <w:color w:val="231F20"/>
                <w:spacing w:val="-2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Curtin</w:t>
            </w:r>
            <w:r w:rsidRPr="00783C2E">
              <w:rPr>
                <w:rFonts w:ascii="Arial" w:hAnsi="Arial"/>
                <w:color w:val="231F20"/>
                <w:spacing w:val="-2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University,</w:t>
            </w:r>
            <w:r w:rsidRPr="00783C2E">
              <w:rPr>
                <w:rFonts w:ascii="Arial" w:hAnsi="Arial"/>
                <w:color w:val="231F20"/>
                <w:spacing w:val="-2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2014).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05C815B3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67F5348A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(</w:t>
            </w:r>
            <w:proofErr w:type="gram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viewed</w:t>
            </w:r>
            <w:proofErr w:type="gramEnd"/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22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May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2015).</w:t>
            </w:r>
          </w:p>
        </w:tc>
      </w:tr>
      <w:tr w:rsidR="00D814DC" w:rsidRPr="00783C2E" w14:paraId="7CFC4EB7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6595C722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32</w:t>
            </w: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3E054C67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See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for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example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W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Leonard,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Pitts,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Mitchell,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Lyons,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Smith,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6C50D838" w14:textId="77777777" w:rsidR="00D814DC" w:rsidRPr="00783C2E" w:rsidRDefault="00783C2E">
            <w:pPr>
              <w:pStyle w:val="TableParagraph"/>
              <w:spacing w:line="159" w:lineRule="exact"/>
              <w:ind w:left="20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48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7483BD26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Australian Human 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Same Sex Same</w:t>
            </w:r>
            <w:r w:rsidRPr="00783C2E">
              <w:rPr>
                <w:rFonts w:ascii="Arial" w:hAnsi="Arial"/>
                <w:i/>
                <w:color w:val="231F20"/>
                <w:spacing w:val="20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Entitlements</w:t>
            </w:r>
          </w:p>
        </w:tc>
      </w:tr>
      <w:tr w:rsidR="00D814DC" w:rsidRPr="00783C2E" w14:paraId="59DE62A9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7664C2A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128D8553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S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Patel,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10"/>
                <w:sz w:val="14"/>
              </w:rPr>
              <w:t>M</w:t>
            </w:r>
            <w:r w:rsidRPr="00783C2E">
              <w:rPr>
                <w:rFonts w:ascii="Arial" w:hAnsi="Arial"/>
                <w:color w:val="231F20"/>
                <w:spacing w:val="-23"/>
                <w:w w:val="1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Couch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and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Barrett,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Private</w:t>
            </w:r>
            <w:r w:rsidRPr="00783C2E">
              <w:rPr>
                <w:rFonts w:ascii="Arial" w:hAnsi="Arial"/>
                <w:i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Lives</w:t>
            </w:r>
            <w:r w:rsidRPr="00783C2E">
              <w:rPr>
                <w:rFonts w:ascii="Arial" w:hAnsi="Arial"/>
                <w:i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2:</w:t>
            </w:r>
            <w:r w:rsidRPr="00783C2E">
              <w:rPr>
                <w:rFonts w:ascii="Arial" w:hAnsi="Arial"/>
                <w:i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The</w:t>
            </w:r>
            <w:r w:rsidRPr="00783C2E">
              <w:rPr>
                <w:rFonts w:ascii="Arial" w:hAnsi="Arial"/>
                <w:i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second</w:t>
            </w:r>
            <w:r w:rsidRPr="00783C2E">
              <w:rPr>
                <w:rFonts w:ascii="Arial" w:hAnsi="Arial"/>
                <w:i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national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5A407B38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76C40AC7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w w:val="95"/>
                <w:sz w:val="14"/>
              </w:rPr>
              <w:t xml:space="preserve">Report </w:t>
            </w:r>
            <w:r w:rsidRPr="00783C2E">
              <w:rPr>
                <w:rFonts w:ascii="Arial" w:hAnsi="Arial"/>
                <w:color w:val="231F20"/>
                <w:w w:val="95"/>
                <w:sz w:val="14"/>
              </w:rPr>
              <w:t>(2008). At:</w:t>
            </w:r>
            <w:r w:rsidRPr="00783C2E">
              <w:rPr>
                <w:rFonts w:ascii="Arial" w:hAnsi="Arial"/>
                <w:color w:val="231F20"/>
                <w:spacing w:val="38"/>
                <w:w w:val="95"/>
                <w:sz w:val="14"/>
              </w:rPr>
              <w:t xml:space="preserve"> </w:t>
            </w:r>
            <w:hyperlink r:id="rId106">
              <w:r w:rsidRPr="00783C2E">
                <w:rPr>
                  <w:rFonts w:ascii="Arial" w:hAnsi="Arial"/>
                  <w:color w:val="563A83"/>
                  <w:w w:val="95"/>
                  <w:sz w:val="14"/>
                </w:rPr>
                <w:t>https://www.humanrights.gov.au/our-work/sexual-</w:t>
              </w:r>
            </w:hyperlink>
          </w:p>
        </w:tc>
      </w:tr>
      <w:tr w:rsidR="00D814DC" w:rsidRPr="00783C2E" w14:paraId="12BBCD39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437BDCA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01CD357C" w14:textId="77777777" w:rsidR="00D814DC" w:rsidRPr="00783C2E" w:rsidRDefault="00783C2E">
            <w:pPr>
              <w:pStyle w:val="TableParagraph"/>
              <w:spacing w:line="158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survey of the health and wellbeing of 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gay,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lesbian, bisexual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and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388993B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10F499C5" w14:textId="77777777" w:rsidR="00D814DC" w:rsidRPr="00783C2E" w:rsidRDefault="00F05F42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107"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orientation-sex-gender-identity/publications/same-sex-same-entitlements</w:t>
              </w:r>
            </w:hyperlink>
          </w:p>
        </w:tc>
      </w:tr>
      <w:tr w:rsidR="00D814DC" w:rsidRPr="00783C2E" w14:paraId="5A9EE937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49BCAF1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6695E5B6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transgender (GLBT) Australians, </w:t>
            </w:r>
            <w:r w:rsidRPr="00783C2E">
              <w:rPr>
                <w:rFonts w:ascii="Arial" w:hAnsi="Arial"/>
                <w:color w:val="231F20"/>
                <w:sz w:val="14"/>
              </w:rPr>
              <w:t>Monograph Series Number 86,</w:t>
            </w:r>
            <w:r w:rsidRPr="00783C2E">
              <w:rPr>
                <w:rFonts w:ascii="Arial" w:hAnsi="Arial"/>
                <w:color w:val="231F20"/>
                <w:spacing w:val="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(The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1F9A6796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0184B1A0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(</w:t>
            </w:r>
            <w:proofErr w:type="gram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viewed</w:t>
            </w:r>
            <w:proofErr w:type="gramEnd"/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22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May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2015).</w:t>
            </w:r>
          </w:p>
        </w:tc>
      </w:tr>
      <w:tr w:rsidR="00D814DC" w:rsidRPr="00783C2E" w14:paraId="4D2E5A4E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1D65D5A0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66C1169E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Australian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Research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Centre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Sex,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Health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&amp;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Society,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La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>Trobe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University,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188D8DC8" w14:textId="77777777" w:rsidR="00D814DC" w:rsidRPr="00783C2E" w:rsidRDefault="00783C2E">
            <w:pPr>
              <w:pStyle w:val="TableParagraph"/>
              <w:spacing w:line="159" w:lineRule="exact"/>
              <w:ind w:left="20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49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0984F818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Australian Human 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Same Sex Same</w:t>
            </w:r>
            <w:r w:rsidRPr="00783C2E">
              <w:rPr>
                <w:rFonts w:ascii="Arial" w:hAnsi="Arial"/>
                <w:i/>
                <w:color w:val="231F20"/>
                <w:spacing w:val="20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Entitlements</w:t>
            </w:r>
          </w:p>
        </w:tc>
      </w:tr>
      <w:tr w:rsidR="00D814DC" w:rsidRPr="00783C2E" w14:paraId="5A24EFA4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064B34E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0E398891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2012);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Z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Hyde,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Doherty,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PJM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Tilley,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KA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McCaul</w:t>
            </w:r>
            <w:proofErr w:type="spellEnd"/>
            <w:r w:rsidRPr="00783C2E">
              <w:rPr>
                <w:rFonts w:ascii="Arial" w:hAnsi="Arial"/>
                <w:color w:val="231F20"/>
                <w:w w:val="105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Rooney,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J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Jancey</w:t>
            </w:r>
            <w:proofErr w:type="spellEnd"/>
            <w:r w:rsidRPr="00783C2E">
              <w:rPr>
                <w:rFonts w:ascii="Arial" w:hAnsi="Arial"/>
                <w:color w:val="231F20"/>
                <w:w w:val="105"/>
                <w:sz w:val="14"/>
              </w:rPr>
              <w:t>,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5038E5D0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31D52CD0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w w:val="95"/>
                <w:sz w:val="14"/>
              </w:rPr>
              <w:t xml:space="preserve">Report </w:t>
            </w:r>
            <w:r w:rsidRPr="00783C2E">
              <w:rPr>
                <w:rFonts w:ascii="Arial" w:hAnsi="Arial"/>
                <w:color w:val="231F20"/>
                <w:w w:val="95"/>
                <w:sz w:val="14"/>
              </w:rPr>
              <w:t>(2008). At:</w:t>
            </w:r>
            <w:r w:rsidRPr="00783C2E">
              <w:rPr>
                <w:rFonts w:ascii="Arial" w:hAnsi="Arial"/>
                <w:color w:val="231F20"/>
                <w:spacing w:val="38"/>
                <w:w w:val="95"/>
                <w:sz w:val="14"/>
              </w:rPr>
              <w:t xml:space="preserve"> </w:t>
            </w:r>
            <w:hyperlink r:id="rId108">
              <w:r w:rsidRPr="00783C2E">
                <w:rPr>
                  <w:rFonts w:ascii="Arial" w:hAnsi="Arial"/>
                  <w:color w:val="563A83"/>
                  <w:w w:val="95"/>
                  <w:sz w:val="14"/>
                </w:rPr>
                <w:t>https://www.humanrights.gov.au/our-work/sexual-</w:t>
              </w:r>
            </w:hyperlink>
          </w:p>
        </w:tc>
      </w:tr>
      <w:tr w:rsidR="00D814DC" w:rsidRPr="00783C2E" w14:paraId="12FBF4B0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560A5CB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6694A9A8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The First Australian National 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Trans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Mental Health Study </w:t>
            </w:r>
            <w:r w:rsidRPr="00783C2E">
              <w:rPr>
                <w:rFonts w:ascii="Arial" w:hAnsi="Arial"/>
                <w:color w:val="231F20"/>
                <w:sz w:val="14"/>
              </w:rPr>
              <w:t>(School of</w:t>
            </w:r>
            <w:r w:rsidRPr="00783C2E">
              <w:rPr>
                <w:rFonts w:ascii="Arial" w:hAnsi="Arial"/>
                <w:color w:val="231F20"/>
                <w:spacing w:val="-1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Public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703D7A8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01938257" w14:textId="77777777" w:rsidR="00D814DC" w:rsidRPr="00783C2E" w:rsidRDefault="00F05F42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109"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orientation-sex-gender-identity/publications/same-sex-same-entitlements</w:t>
              </w:r>
            </w:hyperlink>
          </w:p>
        </w:tc>
      </w:tr>
      <w:tr w:rsidR="00D814DC" w:rsidRPr="00783C2E" w14:paraId="23F60E83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66E6B670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3BF1DC5D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Health,</w:t>
            </w:r>
            <w:r w:rsidRPr="00783C2E">
              <w:rPr>
                <w:rFonts w:ascii="Arial" w:hAnsi="Arial"/>
                <w:color w:val="231F20"/>
                <w:spacing w:val="-2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Curtin</w:t>
            </w:r>
            <w:r w:rsidRPr="00783C2E">
              <w:rPr>
                <w:rFonts w:ascii="Arial" w:hAnsi="Arial"/>
                <w:color w:val="231F20"/>
                <w:spacing w:val="-2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University,</w:t>
            </w:r>
            <w:r w:rsidRPr="00783C2E">
              <w:rPr>
                <w:rFonts w:ascii="Arial" w:hAnsi="Arial"/>
                <w:color w:val="231F20"/>
                <w:spacing w:val="-2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2014).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489FACB5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30B17C30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(</w:t>
            </w:r>
            <w:proofErr w:type="gram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viewed</w:t>
            </w:r>
            <w:proofErr w:type="gramEnd"/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22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May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2015).</w:t>
            </w:r>
          </w:p>
        </w:tc>
      </w:tr>
      <w:tr w:rsidR="00D814DC" w:rsidRPr="00783C2E" w14:paraId="23CD11AF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31977F99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33</w:t>
            </w: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1C06D96A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See</w:t>
            </w:r>
            <w:r w:rsidRPr="00783C2E">
              <w:rPr>
                <w:rFonts w:ascii="Arial" w:hAnsi="Arial"/>
                <w:color w:val="231F20"/>
                <w:spacing w:val="-1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for</w:t>
            </w:r>
            <w:r w:rsidRPr="00783C2E">
              <w:rPr>
                <w:rFonts w:ascii="Arial" w:hAnsi="Arial"/>
                <w:color w:val="231F20"/>
                <w:spacing w:val="-1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example</w:t>
            </w:r>
            <w:r w:rsidRPr="00783C2E">
              <w:rPr>
                <w:rFonts w:ascii="Arial" w:hAnsi="Arial"/>
                <w:color w:val="231F20"/>
                <w:spacing w:val="-1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</w:t>
            </w:r>
            <w:r w:rsidRPr="00783C2E">
              <w:rPr>
                <w:rFonts w:ascii="Arial" w:hAnsi="Arial"/>
                <w:color w:val="231F20"/>
                <w:spacing w:val="-13"/>
                <w:w w:val="105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Jorm</w:t>
            </w:r>
            <w:proofErr w:type="spellEnd"/>
            <w:r w:rsidRPr="00783C2E">
              <w:rPr>
                <w:rFonts w:ascii="Arial" w:hAnsi="Arial"/>
                <w:color w:val="231F20"/>
                <w:w w:val="105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1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</w:t>
            </w:r>
            <w:r w:rsidRPr="00783C2E">
              <w:rPr>
                <w:rFonts w:ascii="Arial" w:hAnsi="Arial"/>
                <w:color w:val="231F20"/>
                <w:spacing w:val="-13"/>
                <w:w w:val="105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Korten</w:t>
            </w:r>
            <w:proofErr w:type="spellEnd"/>
            <w:r w:rsidRPr="00783C2E">
              <w:rPr>
                <w:rFonts w:ascii="Arial" w:hAnsi="Arial"/>
                <w:color w:val="231F20"/>
                <w:w w:val="105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1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B</w:t>
            </w:r>
            <w:r w:rsidRPr="00783C2E">
              <w:rPr>
                <w:rFonts w:ascii="Arial" w:hAnsi="Arial"/>
                <w:color w:val="231F20"/>
                <w:spacing w:val="-1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Rodgers,</w:t>
            </w:r>
            <w:r w:rsidRPr="00783C2E">
              <w:rPr>
                <w:rFonts w:ascii="Arial" w:hAnsi="Arial"/>
                <w:color w:val="231F20"/>
                <w:spacing w:val="-1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</w:t>
            </w:r>
            <w:r w:rsidRPr="00783C2E">
              <w:rPr>
                <w:rFonts w:ascii="Arial" w:hAnsi="Arial"/>
                <w:color w:val="231F20"/>
                <w:spacing w:val="-13"/>
                <w:w w:val="105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Jacomb</w:t>
            </w:r>
            <w:proofErr w:type="spellEnd"/>
            <w:r w:rsidRPr="00783C2E">
              <w:rPr>
                <w:rFonts w:ascii="Arial" w:hAnsi="Arial"/>
                <w:color w:val="231F20"/>
                <w:spacing w:val="-1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and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4DCF8043" w14:textId="77777777" w:rsidR="00D814DC" w:rsidRPr="00783C2E" w:rsidRDefault="00783C2E">
            <w:pPr>
              <w:pStyle w:val="TableParagraph"/>
              <w:spacing w:line="159" w:lineRule="exact"/>
              <w:ind w:left="20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50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2C78727E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Benedict v </w:t>
            </w:r>
            <w:proofErr w:type="spellStart"/>
            <w:r w:rsidRPr="00783C2E">
              <w:rPr>
                <w:rFonts w:ascii="Arial" w:hAnsi="Arial"/>
                <w:i/>
                <w:color w:val="231F20"/>
                <w:sz w:val="14"/>
              </w:rPr>
              <w:t>Peake</w:t>
            </w:r>
            <w:proofErr w:type="spellEnd"/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(2014) FCCA</w:t>
            </w:r>
            <w:r w:rsidRPr="00783C2E">
              <w:rPr>
                <w:rFonts w:ascii="Arial" w:hAnsi="Arial"/>
                <w:color w:val="231F20"/>
                <w:spacing w:val="2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642.</w:t>
            </w:r>
          </w:p>
        </w:tc>
      </w:tr>
      <w:tr w:rsidR="00D814DC" w:rsidRPr="00783C2E" w14:paraId="5D614DFB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0D2C2C1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72A4F739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H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Christensen,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‘Sexual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orientation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and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mental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health: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Results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from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a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3DAD49BB" w14:textId="77777777" w:rsidR="00D814DC" w:rsidRPr="00783C2E" w:rsidRDefault="00783C2E">
            <w:pPr>
              <w:pStyle w:val="TableParagraph"/>
              <w:spacing w:line="159" w:lineRule="exact"/>
              <w:ind w:left="20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51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3BF266DF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L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pacing w:val="-3"/>
                <w:sz w:val="14"/>
              </w:rPr>
              <w:t>Wagner,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Senior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Policy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and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Projects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Officer,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Office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of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Anti-</w:t>
            </w:r>
          </w:p>
        </w:tc>
      </w:tr>
      <w:tr w:rsidR="00D814DC" w:rsidRPr="00783C2E" w14:paraId="1182C3E9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78F96F45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142EA926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community survey of young and middle-aged adults’ (2002)180</w:t>
            </w:r>
            <w:r w:rsidRPr="00783C2E">
              <w:rPr>
                <w:rFonts w:ascii="Arial" w:eastAsia="Trebuchet MS" w:hAnsi="Arial" w:cs="Trebuchet MS"/>
                <w:color w:val="231F20"/>
                <w:spacing w:val="4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British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5D1BCCA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0E87F9B1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Discrimination Commissioner, email correspondence to T</w:t>
            </w:r>
            <w:r w:rsidRPr="00783C2E">
              <w:rPr>
                <w:rFonts w:ascii="Arial" w:hAnsi="Arial"/>
                <w:color w:val="231F20"/>
                <w:spacing w:val="-2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Wilson,</w:t>
            </w:r>
          </w:p>
        </w:tc>
      </w:tr>
      <w:tr w:rsidR="00D814DC" w:rsidRPr="00783C2E" w14:paraId="1E999ADB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60A2757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53825749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Journal</w:t>
            </w:r>
            <w:r w:rsidRPr="00783C2E">
              <w:rPr>
                <w:rFonts w:ascii="Arial" w:eastAsia="Arial" w:hAnsi="Arial" w:cs="Arial"/>
                <w:i/>
                <w:color w:val="231F20"/>
                <w:spacing w:val="-2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of</w:t>
            </w:r>
            <w:r w:rsidRPr="00783C2E">
              <w:rPr>
                <w:rFonts w:ascii="Arial" w:eastAsia="Arial" w:hAnsi="Arial" w:cs="Arial"/>
                <w:i/>
                <w:color w:val="231F20"/>
                <w:spacing w:val="-2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Psychiatry</w:t>
            </w:r>
            <w:r w:rsidRPr="00783C2E">
              <w:rPr>
                <w:rFonts w:ascii="Arial" w:eastAsia="Arial" w:hAnsi="Arial" w:cs="Arial"/>
                <w:i/>
                <w:color w:val="231F20"/>
                <w:spacing w:val="-3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423-427;</w:t>
            </w:r>
            <w:r w:rsidRPr="00783C2E">
              <w:rPr>
                <w:rFonts w:ascii="Arial" w:eastAsia="Trebuchet MS" w:hAnsi="Arial" w:cs="Trebuchet MS"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M</w:t>
            </w:r>
            <w:r w:rsidRPr="00783C2E">
              <w:rPr>
                <w:rFonts w:ascii="Arial" w:eastAsia="Trebuchet MS" w:hAnsi="Arial" w:cs="Trebuchet MS"/>
                <w:color w:val="231F20"/>
                <w:spacing w:val="-6"/>
                <w:sz w:val="14"/>
                <w:szCs w:val="14"/>
              </w:rPr>
              <w:t xml:space="preserve"> </w:t>
            </w:r>
            <w:proofErr w:type="spellStart"/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Pallotta</w:t>
            </w:r>
            <w:proofErr w:type="spellEnd"/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-</w:t>
            </w:r>
            <w:r w:rsidRPr="00783C2E">
              <w:rPr>
                <w:rFonts w:ascii="Arial" w:eastAsia="Trebuchet MS" w:hAnsi="Arial" w:cs="Trebuchet MS"/>
                <w:color w:val="231F20"/>
                <w:spacing w:val="-6"/>
                <w:sz w:val="14"/>
                <w:szCs w:val="14"/>
              </w:rPr>
              <w:t xml:space="preserve"> </w:t>
            </w:r>
            <w:proofErr w:type="spellStart"/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Chiarolli</w:t>
            </w:r>
            <w:proofErr w:type="spellEnd"/>
            <w:r w:rsidRPr="00783C2E">
              <w:rPr>
                <w:rFonts w:ascii="Arial" w:eastAsia="Trebuchet MS" w:hAnsi="Arial" w:cs="Trebuchet MS"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&amp;</w:t>
            </w:r>
            <w:r w:rsidRPr="00783C2E">
              <w:rPr>
                <w:rFonts w:ascii="Arial" w:eastAsia="Trebuchet MS" w:hAnsi="Arial" w:cs="Trebuchet MS"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E</w:t>
            </w:r>
            <w:r w:rsidRPr="00783C2E">
              <w:rPr>
                <w:rFonts w:ascii="Arial" w:eastAsia="Trebuchet MS" w:hAnsi="Arial" w:cs="Trebuchet MS"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Martin,</w:t>
            </w:r>
            <w:r w:rsidRPr="00783C2E">
              <w:rPr>
                <w:rFonts w:ascii="Arial" w:eastAsia="Trebuchet MS" w:hAnsi="Arial" w:cs="Trebuchet MS"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‘Which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4A5B76AB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31E44E38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Australian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Human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Rights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Commissioner,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Monday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11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May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2015.</w:t>
            </w:r>
          </w:p>
        </w:tc>
      </w:tr>
      <w:tr w:rsidR="00D814DC" w:rsidRPr="00783C2E" w14:paraId="4CDBEB30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05D6753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0F5C690C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Sexuality?</w:t>
            </w:r>
            <w:r w:rsidRPr="00783C2E">
              <w:rPr>
                <w:rFonts w:ascii="Arial" w:eastAsia="Trebuchet MS" w:hAnsi="Arial" w:cs="Trebuchet MS"/>
                <w:color w:val="231F20"/>
                <w:spacing w:val="-18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Which</w:t>
            </w:r>
            <w:r w:rsidRPr="00783C2E">
              <w:rPr>
                <w:rFonts w:ascii="Arial" w:eastAsia="Trebuchet MS" w:hAnsi="Arial" w:cs="Trebuchet MS"/>
                <w:color w:val="231F20"/>
                <w:spacing w:val="-18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Service?</w:t>
            </w:r>
            <w:r w:rsidRPr="00783C2E">
              <w:rPr>
                <w:rFonts w:ascii="Arial" w:eastAsia="Trebuchet MS" w:hAnsi="Arial" w:cs="Trebuchet MS"/>
                <w:color w:val="231F20"/>
                <w:spacing w:val="-18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Bisexual</w:t>
            </w:r>
            <w:r w:rsidRPr="00783C2E">
              <w:rPr>
                <w:rFonts w:ascii="Arial" w:eastAsia="Trebuchet MS" w:hAnsi="Arial" w:cs="Trebuchet MS"/>
                <w:color w:val="231F20"/>
                <w:spacing w:val="-18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pacing w:val="-3"/>
                <w:w w:val="105"/>
                <w:sz w:val="14"/>
                <w:szCs w:val="14"/>
              </w:rPr>
              <w:t>Young</w:t>
            </w:r>
            <w:r w:rsidRPr="00783C2E">
              <w:rPr>
                <w:rFonts w:ascii="Arial" w:eastAsia="Trebuchet MS" w:hAnsi="Arial" w:cs="Trebuchet MS"/>
                <w:color w:val="231F20"/>
                <w:spacing w:val="-18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People’s</w:t>
            </w:r>
            <w:r w:rsidRPr="00783C2E">
              <w:rPr>
                <w:rFonts w:ascii="Arial" w:eastAsia="Trebuchet MS" w:hAnsi="Arial" w:cs="Trebuchet MS"/>
                <w:color w:val="231F20"/>
                <w:spacing w:val="-18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Experiences</w:t>
            </w:r>
            <w:r w:rsidRPr="00783C2E">
              <w:rPr>
                <w:rFonts w:ascii="Arial" w:eastAsia="Trebuchet MS" w:hAnsi="Arial" w:cs="Trebuchet MS"/>
                <w:color w:val="231F20"/>
                <w:spacing w:val="-18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with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6736BA90" w14:textId="77777777" w:rsidR="00D814DC" w:rsidRPr="00783C2E" w:rsidRDefault="00783C2E">
            <w:pPr>
              <w:pStyle w:val="TableParagraph"/>
              <w:spacing w:line="159" w:lineRule="exact"/>
              <w:ind w:left="20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52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39A011E9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Commonwealth v Australian Capital Territory </w:t>
            </w:r>
            <w:r w:rsidRPr="00783C2E">
              <w:rPr>
                <w:rFonts w:ascii="Arial" w:hAnsi="Arial"/>
                <w:color w:val="231F20"/>
                <w:sz w:val="14"/>
              </w:rPr>
              <w:t>(2013) 250 CLR</w:t>
            </w:r>
            <w:r w:rsidRPr="00783C2E">
              <w:rPr>
                <w:rFonts w:ascii="Arial" w:hAnsi="Arial"/>
                <w:color w:val="231F20"/>
                <w:spacing w:val="1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441.</w:t>
            </w:r>
          </w:p>
        </w:tc>
      </w:tr>
      <w:tr w:rsidR="00D814DC" w:rsidRPr="00783C2E" w14:paraId="670BA0BC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2BDA7E95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7836F46A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spacing w:val="-3"/>
                <w:sz w:val="14"/>
                <w:szCs w:val="14"/>
              </w:rPr>
              <w:t>Youth,</w:t>
            </w:r>
            <w:r w:rsidRPr="00783C2E">
              <w:rPr>
                <w:rFonts w:ascii="Arial" w:eastAsia="Trebuchet MS" w:hAnsi="Arial" w:cs="Trebuchet MS"/>
                <w:color w:val="231F20"/>
                <w:spacing w:val="-7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Queer</w:t>
            </w:r>
            <w:r w:rsidRPr="00783C2E">
              <w:rPr>
                <w:rFonts w:ascii="Arial" w:eastAsia="Trebuchet MS" w:hAnsi="Arial" w:cs="Trebuchet MS"/>
                <w:color w:val="231F20"/>
                <w:spacing w:val="-7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and</w:t>
            </w:r>
            <w:r w:rsidRPr="00783C2E">
              <w:rPr>
                <w:rFonts w:ascii="Arial" w:eastAsia="Trebuchet MS" w:hAnsi="Arial" w:cs="Trebuchet MS"/>
                <w:color w:val="231F20"/>
                <w:spacing w:val="-7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Mental</w:t>
            </w:r>
            <w:r w:rsidRPr="00783C2E">
              <w:rPr>
                <w:rFonts w:ascii="Arial" w:eastAsia="Trebuchet MS" w:hAnsi="Arial" w:cs="Trebuchet MS"/>
                <w:color w:val="231F20"/>
                <w:spacing w:val="-7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Health</w:t>
            </w:r>
            <w:r w:rsidRPr="00783C2E">
              <w:rPr>
                <w:rFonts w:ascii="Arial" w:eastAsia="Trebuchet MS" w:hAnsi="Arial" w:cs="Trebuchet MS"/>
                <w:color w:val="231F20"/>
                <w:spacing w:val="-7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Services</w:t>
            </w:r>
            <w:r w:rsidRPr="00783C2E">
              <w:rPr>
                <w:rFonts w:ascii="Arial" w:eastAsia="Trebuchet MS" w:hAnsi="Arial" w:cs="Trebuchet MS"/>
                <w:color w:val="231F20"/>
                <w:spacing w:val="-7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in</w:t>
            </w:r>
            <w:r w:rsidRPr="00783C2E">
              <w:rPr>
                <w:rFonts w:ascii="Arial" w:eastAsia="Trebuchet MS" w:hAnsi="Arial" w:cs="Trebuchet MS"/>
                <w:color w:val="231F20"/>
                <w:spacing w:val="-7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Australia’</w:t>
            </w:r>
            <w:r w:rsidRPr="00783C2E">
              <w:rPr>
                <w:rFonts w:ascii="Arial" w:eastAsia="Trebuchet MS" w:hAnsi="Arial" w:cs="Trebuchet MS"/>
                <w:color w:val="231F20"/>
                <w:spacing w:val="-7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(2002).</w:t>
            </w:r>
            <w:r w:rsidRPr="00783C2E">
              <w:rPr>
                <w:rFonts w:ascii="Arial" w:eastAsia="Trebuchet MS" w:hAnsi="Arial" w:cs="Trebuchet MS"/>
                <w:color w:val="231F20"/>
                <w:spacing w:val="-7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199:6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6F4B81FD" w14:textId="77777777" w:rsidR="00D814DC" w:rsidRPr="00783C2E" w:rsidRDefault="00783C2E">
            <w:pPr>
              <w:pStyle w:val="TableParagraph"/>
              <w:spacing w:line="159" w:lineRule="exact"/>
              <w:ind w:left="20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53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3EC6ADF0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Commonwealth v Australian Capital Territory </w:t>
            </w:r>
            <w:r w:rsidRPr="00783C2E">
              <w:rPr>
                <w:rFonts w:ascii="Arial" w:hAnsi="Arial"/>
                <w:color w:val="231F20"/>
                <w:sz w:val="14"/>
              </w:rPr>
              <w:t>(2013) 250 CLR</w:t>
            </w:r>
            <w:r w:rsidRPr="00783C2E">
              <w:rPr>
                <w:rFonts w:ascii="Arial" w:hAnsi="Arial"/>
                <w:color w:val="231F20"/>
                <w:spacing w:val="1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441;</w:t>
            </w:r>
          </w:p>
        </w:tc>
      </w:tr>
      <w:tr w:rsidR="00D814DC" w:rsidRPr="00783C2E" w14:paraId="1A3F1917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44223040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6EA1ECED" w14:textId="77777777" w:rsidR="00D814DC" w:rsidRPr="00783C2E" w:rsidRDefault="00783C2E">
            <w:pPr>
              <w:pStyle w:val="TableParagraph"/>
              <w:spacing w:line="158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Journal of LGBT</w:t>
            </w:r>
            <w:r w:rsidRPr="00783C2E">
              <w:rPr>
                <w:rFonts w:ascii="Arial" w:hAnsi="Arial"/>
                <w:i/>
                <w:color w:val="231F20"/>
                <w:spacing w:val="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>Youth</w:t>
            </w:r>
            <w:r w:rsidRPr="00783C2E">
              <w:rPr>
                <w:rFonts w:ascii="Arial" w:hAnsi="Arial"/>
                <w:color w:val="231F20"/>
                <w:spacing w:val="-3"/>
                <w:sz w:val="14"/>
              </w:rPr>
              <w:t>.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550B2C98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28BA9DA9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Marriage</w:t>
            </w:r>
            <w:r w:rsidRPr="00783C2E">
              <w:rPr>
                <w:rFonts w:ascii="Arial" w:hAnsi="Arial"/>
                <w:i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Act</w:t>
            </w:r>
            <w:r w:rsidRPr="00783C2E">
              <w:rPr>
                <w:rFonts w:ascii="Arial" w:hAnsi="Arial"/>
                <w:i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1961</w:t>
            </w:r>
            <w:r w:rsidRPr="00783C2E">
              <w:rPr>
                <w:rFonts w:ascii="Arial" w:hAnsi="Arial"/>
                <w:i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</w:t>
            </w:r>
            <w:proofErr w:type="spellStart"/>
            <w:r w:rsidRPr="00783C2E">
              <w:rPr>
                <w:rFonts w:ascii="Arial" w:hAnsi="Arial"/>
                <w:color w:val="231F20"/>
                <w:sz w:val="14"/>
              </w:rPr>
              <w:t>Cth</w:t>
            </w:r>
            <w:proofErr w:type="spellEnd"/>
            <w:r w:rsidRPr="00783C2E">
              <w:rPr>
                <w:rFonts w:ascii="Arial" w:hAnsi="Arial"/>
                <w:color w:val="231F20"/>
                <w:sz w:val="14"/>
              </w:rPr>
              <w:t>),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5.</w:t>
            </w:r>
          </w:p>
        </w:tc>
      </w:tr>
      <w:tr w:rsidR="00D814DC" w:rsidRPr="00783C2E" w14:paraId="2E8C083F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01B23FC8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34</w:t>
            </w: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2E458684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Commonwealth Department of Health and Ageing,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 Mental</w:t>
            </w:r>
            <w:r w:rsidRPr="00783C2E">
              <w:rPr>
                <w:rFonts w:ascii="Arial" w:hAnsi="Arial"/>
                <w:i/>
                <w:color w:val="231F20"/>
                <w:spacing w:val="-1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Health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3C464BE6" w14:textId="77777777" w:rsidR="00D814DC" w:rsidRPr="00783C2E" w:rsidRDefault="00783C2E">
            <w:pPr>
              <w:pStyle w:val="TableParagraph"/>
              <w:spacing w:line="159" w:lineRule="exact"/>
              <w:ind w:left="20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54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6FDA8E25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M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Carpenter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for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sz w:val="14"/>
              </w:rPr>
              <w:t>Organisation</w:t>
            </w:r>
            <w:proofErr w:type="spellEnd"/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Intersex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International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Australia,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public</w:t>
            </w:r>
          </w:p>
        </w:tc>
      </w:tr>
      <w:tr w:rsidR="00D814DC" w:rsidRPr="00783C2E" w14:paraId="4187AD7A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4D251474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228E8F7E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Policy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(2008)</w:t>
            </w:r>
            <w:r w:rsidRPr="00783C2E">
              <w:rPr>
                <w:rFonts w:ascii="Arial" w:hAnsi="Arial"/>
                <w:color w:val="231F20"/>
                <w:sz w:val="14"/>
              </w:rPr>
              <w:t>;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Commonwealth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Department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of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Health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and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Ageing,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Fourth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52239716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3A67F751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submission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6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to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Australian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Human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Rights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Commission,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National</w:t>
            </w:r>
          </w:p>
        </w:tc>
      </w:tr>
      <w:tr w:rsidR="00D814DC" w:rsidRPr="00783C2E" w14:paraId="7C05D96D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0D16ED00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438EDE02" w14:textId="77777777" w:rsidR="00D814DC" w:rsidRPr="00783C2E" w:rsidRDefault="00783C2E">
            <w:pPr>
              <w:pStyle w:val="TableParagraph"/>
              <w:spacing w:line="158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National Mental Health Plan: An Agenda for Collaborative</w:t>
            </w:r>
            <w:r w:rsidRPr="00783C2E">
              <w:rPr>
                <w:rFonts w:ascii="Arial" w:hAnsi="Arial"/>
                <w:i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Government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5AE7D7BB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0B4BF515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SOGII</w:t>
            </w:r>
            <w:r w:rsidRPr="00783C2E">
              <w:rPr>
                <w:rFonts w:ascii="Arial" w:hAnsi="Arial"/>
                <w:i/>
                <w:color w:val="231F20"/>
                <w:spacing w:val="-21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Consultation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1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February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2015.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hyperlink r:id="rId110">
              <w:r w:rsidRPr="00783C2E">
                <w:rPr>
                  <w:rFonts w:ascii="Arial" w:hAnsi="Arial"/>
                  <w:color w:val="563A83"/>
                  <w:sz w:val="14"/>
                </w:rPr>
                <w:t>https://www.humanrights.gov.</w:t>
              </w:r>
            </w:hyperlink>
          </w:p>
        </w:tc>
      </w:tr>
      <w:tr w:rsidR="00D814DC" w:rsidRPr="00783C2E" w14:paraId="0C00AA0D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077330A6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691E0221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Action in Mental Health 2009-2014</w:t>
            </w:r>
            <w:r w:rsidRPr="00783C2E">
              <w:rPr>
                <w:rFonts w:ascii="Arial" w:hAnsi="Arial"/>
                <w:color w:val="231F20"/>
                <w:sz w:val="14"/>
              </w:rPr>
              <w:t>, (2009); Commonwealth</w:t>
            </w:r>
            <w:r w:rsidRPr="00783C2E">
              <w:rPr>
                <w:rFonts w:ascii="Arial" w:hAnsi="Arial"/>
                <w:color w:val="231F20"/>
                <w:spacing w:val="-2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Department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3F44A42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475B134F" w14:textId="77777777" w:rsidR="00D814DC" w:rsidRPr="00783C2E" w:rsidRDefault="00F05F42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111"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au/our-work/sexual-orientation-sex-gender-identity/projects/sogii-rights</w:t>
              </w:r>
            </w:hyperlink>
          </w:p>
        </w:tc>
      </w:tr>
      <w:tr w:rsidR="00D814DC" w:rsidRPr="00783C2E" w14:paraId="4DA825A7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10885AD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5A129538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of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Prime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Minister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and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Cabinet,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COAG</w:t>
            </w:r>
            <w:r w:rsidRPr="00783C2E">
              <w:rPr>
                <w:rFonts w:ascii="Arial" w:hAnsi="Arial"/>
                <w:i/>
                <w:color w:val="231F20"/>
                <w:spacing w:val="-2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</w:t>
            </w:r>
            <w:r w:rsidRPr="00783C2E">
              <w:rPr>
                <w:rFonts w:ascii="Arial" w:hAnsi="Arial"/>
                <w:i/>
                <w:color w:val="231F20"/>
                <w:spacing w:val="-2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Action</w:t>
            </w:r>
            <w:r w:rsidRPr="00783C2E">
              <w:rPr>
                <w:rFonts w:ascii="Arial" w:hAnsi="Arial"/>
                <w:i/>
                <w:color w:val="231F20"/>
                <w:spacing w:val="-2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Plan</w:t>
            </w:r>
            <w:r w:rsidRPr="00783C2E">
              <w:rPr>
                <w:rFonts w:ascii="Arial" w:hAnsi="Arial"/>
                <w:i/>
                <w:color w:val="231F20"/>
                <w:spacing w:val="-2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on</w:t>
            </w:r>
            <w:r w:rsidRPr="00783C2E">
              <w:rPr>
                <w:rFonts w:ascii="Arial" w:hAnsi="Arial"/>
                <w:i/>
                <w:color w:val="231F20"/>
                <w:spacing w:val="-2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Mental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15F3636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35385881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(</w:t>
            </w:r>
            <w:proofErr w:type="gram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viewed</w:t>
            </w:r>
            <w:proofErr w:type="gramEnd"/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22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May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2015).</w:t>
            </w:r>
          </w:p>
        </w:tc>
      </w:tr>
      <w:tr w:rsidR="00D814DC" w:rsidRPr="00783C2E" w14:paraId="4B3450F4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46B95ADF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4FE009BB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Health</w:t>
            </w:r>
            <w:r w:rsidRPr="00783C2E">
              <w:rPr>
                <w:rFonts w:ascii="Arial" w:eastAsia="Arial" w:hAnsi="Arial" w:cs="Arial"/>
                <w:i/>
                <w:color w:val="231F20"/>
                <w:spacing w:val="-8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(2006–2011)</w:t>
            </w:r>
            <w:r w:rsidRPr="00783C2E">
              <w:rPr>
                <w:rFonts w:ascii="Arial" w:eastAsia="Arial" w:hAnsi="Arial" w:cs="Arial"/>
                <w:i/>
                <w:color w:val="231F20"/>
                <w:spacing w:val="-8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(2006),</w:t>
            </w:r>
            <w:r w:rsidRPr="00783C2E">
              <w:rPr>
                <w:rFonts w:ascii="Arial" w:eastAsia="Trebuchet MS" w:hAnsi="Arial" w:cs="Trebuchet MS"/>
                <w:color w:val="231F20"/>
                <w:spacing w:val="-12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Commonwealth</w:t>
            </w:r>
            <w:r w:rsidRPr="00783C2E">
              <w:rPr>
                <w:rFonts w:ascii="Arial" w:eastAsia="Trebuchet MS" w:hAnsi="Arial" w:cs="Trebuchet MS"/>
                <w:color w:val="231F20"/>
                <w:spacing w:val="-12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Department</w:t>
            </w:r>
            <w:r w:rsidRPr="00783C2E">
              <w:rPr>
                <w:rFonts w:ascii="Arial" w:eastAsia="Trebuchet MS" w:hAnsi="Arial" w:cs="Trebuchet MS"/>
                <w:color w:val="231F20"/>
                <w:spacing w:val="-12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of</w:t>
            </w:r>
            <w:r w:rsidRPr="00783C2E">
              <w:rPr>
                <w:rFonts w:ascii="Arial" w:eastAsia="Trebuchet MS" w:hAnsi="Arial" w:cs="Trebuchet MS"/>
                <w:color w:val="231F20"/>
                <w:spacing w:val="-12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Health</w:t>
            </w:r>
            <w:r w:rsidRPr="00783C2E">
              <w:rPr>
                <w:rFonts w:ascii="Arial" w:eastAsia="Trebuchet MS" w:hAnsi="Arial" w:cs="Trebuchet MS"/>
                <w:color w:val="231F20"/>
                <w:spacing w:val="-12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and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60E23A46" w14:textId="77777777" w:rsidR="00D814DC" w:rsidRPr="00783C2E" w:rsidRDefault="00783C2E">
            <w:pPr>
              <w:pStyle w:val="TableParagraph"/>
              <w:spacing w:line="159" w:lineRule="exact"/>
              <w:ind w:left="20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55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61E28C7C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C and D (falsely called C) </w:t>
            </w:r>
            <w:r w:rsidRPr="00783C2E">
              <w:rPr>
                <w:rFonts w:ascii="Arial" w:hAnsi="Arial"/>
                <w:color w:val="231F20"/>
                <w:sz w:val="14"/>
              </w:rPr>
              <w:t>(1979) LFC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90-62.</w:t>
            </w:r>
          </w:p>
        </w:tc>
      </w:tr>
      <w:tr w:rsidR="00D814DC" w:rsidRPr="00783C2E" w14:paraId="55692894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31128DA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2FD17140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Ageing,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National Mental Health Report 2010: Summary of 15 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Years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of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10F26A76" w14:textId="77777777" w:rsidR="00D814DC" w:rsidRPr="00783C2E" w:rsidRDefault="00783C2E">
            <w:pPr>
              <w:pStyle w:val="TableParagraph"/>
              <w:spacing w:line="159" w:lineRule="exact"/>
              <w:ind w:left="20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56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3EEAEBE9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NSW</w:t>
            </w:r>
            <w:r w:rsidRPr="00783C2E">
              <w:rPr>
                <w:rFonts w:ascii="Arial" w:hAnsi="Arial"/>
                <w:color w:val="231F20"/>
                <w:spacing w:val="-1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Gay</w:t>
            </w:r>
            <w:r w:rsidRPr="00783C2E">
              <w:rPr>
                <w:rFonts w:ascii="Arial" w:hAnsi="Arial"/>
                <w:color w:val="231F20"/>
                <w:spacing w:val="-1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and</w:t>
            </w:r>
            <w:r w:rsidRPr="00783C2E">
              <w:rPr>
                <w:rFonts w:ascii="Arial" w:hAnsi="Arial"/>
                <w:color w:val="231F20"/>
                <w:spacing w:val="-1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Lesbian</w:t>
            </w:r>
            <w:r w:rsidRPr="00783C2E">
              <w:rPr>
                <w:rFonts w:ascii="Arial" w:hAnsi="Arial"/>
                <w:color w:val="231F20"/>
                <w:spacing w:val="-1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Rights</w:t>
            </w:r>
            <w:r w:rsidRPr="00783C2E">
              <w:rPr>
                <w:rFonts w:ascii="Arial" w:hAnsi="Arial"/>
                <w:color w:val="231F20"/>
                <w:spacing w:val="-1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Lobby,</w:t>
            </w:r>
            <w:r w:rsidRPr="00783C2E">
              <w:rPr>
                <w:rFonts w:ascii="Arial" w:hAnsi="Arial"/>
                <w:color w:val="231F20"/>
                <w:spacing w:val="-1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public</w:t>
            </w:r>
            <w:r w:rsidRPr="00783C2E">
              <w:rPr>
                <w:rFonts w:ascii="Arial" w:hAnsi="Arial"/>
                <w:color w:val="231F20"/>
                <w:spacing w:val="-1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submission</w:t>
            </w:r>
            <w:r w:rsidRPr="00783C2E">
              <w:rPr>
                <w:rFonts w:ascii="Arial" w:hAnsi="Arial"/>
                <w:color w:val="231F20"/>
                <w:spacing w:val="-1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16</w:t>
            </w:r>
            <w:r w:rsidRPr="00783C2E">
              <w:rPr>
                <w:rFonts w:ascii="Arial" w:hAnsi="Arial"/>
                <w:color w:val="231F20"/>
                <w:spacing w:val="-1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to</w:t>
            </w:r>
            <w:r w:rsidRPr="00783C2E">
              <w:rPr>
                <w:rFonts w:ascii="Arial" w:hAnsi="Arial"/>
                <w:color w:val="231F20"/>
                <w:spacing w:val="-1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the</w:t>
            </w:r>
          </w:p>
        </w:tc>
      </w:tr>
      <w:tr w:rsidR="00D814DC" w:rsidRPr="00783C2E" w14:paraId="7B32A470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3E4694E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34CC15CD" w14:textId="77777777" w:rsidR="00D814DC" w:rsidRPr="00783C2E" w:rsidRDefault="00783C2E">
            <w:pPr>
              <w:pStyle w:val="TableParagraph"/>
              <w:spacing w:line="158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Reform of Australia’s Mental Health Services under the Mental</w:t>
            </w:r>
            <w:r w:rsidRPr="00783C2E">
              <w:rPr>
                <w:rFonts w:ascii="Arial" w:eastAsia="Arial" w:hAnsi="Arial" w:cs="Arial"/>
                <w:i/>
                <w:color w:val="231F20"/>
                <w:spacing w:val="-13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Health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146D1AD0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38AA6006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Australian Human 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 SOGII</w:t>
            </w:r>
            <w:r w:rsidRPr="00783C2E">
              <w:rPr>
                <w:rFonts w:ascii="Arial" w:hAnsi="Arial"/>
                <w:i/>
                <w:color w:val="231F20"/>
                <w:spacing w:val="19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Consultation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</w:p>
        </w:tc>
      </w:tr>
      <w:tr w:rsidR="00D814DC" w:rsidRPr="00783C2E" w14:paraId="54018151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60DB49DB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57AD496C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Strategy 1993- 2008</w:t>
            </w:r>
            <w:r w:rsidRPr="00783C2E">
              <w:rPr>
                <w:rFonts w:ascii="Arial" w:hAnsi="Arial"/>
                <w:i/>
                <w:color w:val="231F20"/>
                <w:spacing w:val="-1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(2010).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2DE69F88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03830272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 xml:space="preserve">6 February 2015. At: </w:t>
            </w:r>
            <w:r w:rsidRPr="00783C2E">
              <w:rPr>
                <w:rFonts w:ascii="Arial" w:hAnsi="Arial"/>
                <w:color w:val="231F20"/>
                <w:spacing w:val="26"/>
                <w:w w:val="95"/>
                <w:sz w:val="14"/>
              </w:rPr>
              <w:t xml:space="preserve"> </w:t>
            </w:r>
            <w:hyperlink r:id="rId112">
              <w:r w:rsidRPr="00783C2E">
                <w:rPr>
                  <w:rFonts w:ascii="Arial" w:hAnsi="Arial"/>
                  <w:color w:val="563A83"/>
                  <w:w w:val="95"/>
                  <w:sz w:val="14"/>
                </w:rPr>
                <w:t>https://www.humanrights.gov.au/our-work/sexual-</w:t>
              </w:r>
            </w:hyperlink>
          </w:p>
        </w:tc>
      </w:tr>
      <w:tr w:rsidR="00D814DC" w:rsidRPr="00783C2E" w14:paraId="2978F4FF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58CAD937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35</w:t>
            </w: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78FBF62F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National Mental Health Commission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, The National Review of</w:t>
            </w:r>
            <w:r w:rsidRPr="00783C2E">
              <w:rPr>
                <w:rFonts w:ascii="Arial" w:hAnsi="Arial"/>
                <w:i/>
                <w:color w:val="231F20"/>
                <w:spacing w:val="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Mental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752055CB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74883C29" w14:textId="77777777" w:rsidR="00D814DC" w:rsidRPr="00783C2E" w:rsidRDefault="00F05F42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113"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orientation-sex-gender-identity/projects/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sogii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-rights</w:t>
              </w:r>
            </w:hyperlink>
            <w:r w:rsidR="00783C2E" w:rsidRPr="00783C2E">
              <w:rPr>
                <w:rFonts w:ascii="Arial" w:hAnsi="Arial"/>
                <w:color w:val="563A83"/>
                <w:w w:val="95"/>
                <w:sz w:val="14"/>
              </w:rPr>
              <w:t xml:space="preserve">  </w:t>
            </w:r>
            <w:r w:rsidR="00783C2E" w:rsidRPr="00783C2E">
              <w:rPr>
                <w:rFonts w:ascii="Arial" w:hAnsi="Arial"/>
                <w:color w:val="231F20"/>
                <w:w w:val="95"/>
                <w:sz w:val="14"/>
              </w:rPr>
              <w:t>(viewed  22</w:t>
            </w:r>
            <w:r w:rsidR="00783C2E" w:rsidRPr="00783C2E">
              <w:rPr>
                <w:rFonts w:ascii="Arial" w:hAnsi="Arial"/>
                <w:color w:val="231F20"/>
                <w:spacing w:val="38"/>
                <w:w w:val="9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95"/>
                <w:sz w:val="14"/>
              </w:rPr>
              <w:t>May</w:t>
            </w:r>
          </w:p>
        </w:tc>
      </w:tr>
      <w:tr w:rsidR="00D814DC" w:rsidRPr="00783C2E" w14:paraId="06C8D387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205B971B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74C0B0AF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Health </w:t>
            </w:r>
            <w:proofErr w:type="spellStart"/>
            <w:r w:rsidRPr="00783C2E">
              <w:rPr>
                <w:rFonts w:ascii="Arial" w:hAnsi="Arial"/>
                <w:i/>
                <w:color w:val="231F20"/>
                <w:sz w:val="14"/>
              </w:rPr>
              <w:t>Programmes</w:t>
            </w:r>
            <w:proofErr w:type="spellEnd"/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 and Services </w:t>
            </w:r>
            <w:r w:rsidRPr="00783C2E">
              <w:rPr>
                <w:rFonts w:ascii="Arial" w:hAnsi="Arial"/>
                <w:color w:val="231F20"/>
                <w:sz w:val="14"/>
              </w:rPr>
              <w:t>(1 December</w:t>
            </w:r>
            <w:r w:rsidRPr="00783C2E">
              <w:rPr>
                <w:rFonts w:ascii="Arial" w:hAnsi="Arial"/>
                <w:color w:val="231F20"/>
                <w:spacing w:val="-3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2014).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1F472D86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08AA4294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</w:tr>
      <w:tr w:rsidR="00D814DC" w:rsidRPr="00783C2E" w14:paraId="474F8A0A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61679884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36</w:t>
            </w: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5E52DBD0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Diversity Council Australia, public submission 5 to the Australian</w:t>
            </w:r>
            <w:r w:rsidRPr="00783C2E">
              <w:rPr>
                <w:rFonts w:ascii="Arial" w:hAnsi="Arial"/>
                <w:color w:val="231F20"/>
                <w:spacing w:val="-2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Human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2BC7AEED" w14:textId="77777777" w:rsidR="00D814DC" w:rsidRPr="00783C2E" w:rsidRDefault="00783C2E">
            <w:pPr>
              <w:pStyle w:val="TableParagraph"/>
              <w:spacing w:line="159" w:lineRule="exact"/>
              <w:ind w:left="20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57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268E974F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Diversity Council Australia, public submission 5 to the Australian</w:t>
            </w:r>
            <w:r w:rsidRPr="00783C2E">
              <w:rPr>
                <w:rFonts w:ascii="Arial" w:hAnsi="Arial"/>
                <w:color w:val="231F20"/>
                <w:spacing w:val="-2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Human</w:t>
            </w:r>
          </w:p>
        </w:tc>
      </w:tr>
      <w:tr w:rsidR="00D814DC" w:rsidRPr="00783C2E" w14:paraId="064841A3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516F8164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3DC3B86A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 SOGII Consultation</w:t>
            </w:r>
            <w:r w:rsidRPr="00783C2E">
              <w:rPr>
                <w:rFonts w:ascii="Arial" w:hAnsi="Arial"/>
                <w:color w:val="231F20"/>
                <w:sz w:val="14"/>
              </w:rPr>
              <w:t>, 6 February</w:t>
            </w:r>
            <w:r w:rsidRPr="00783C2E">
              <w:rPr>
                <w:rFonts w:ascii="Arial" w:hAnsi="Arial"/>
                <w:color w:val="231F20"/>
                <w:spacing w:val="1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2015.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1886813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7B18ECFB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 SOGII Consultation</w:t>
            </w:r>
            <w:r w:rsidRPr="00783C2E">
              <w:rPr>
                <w:rFonts w:ascii="Arial" w:hAnsi="Arial"/>
                <w:color w:val="231F20"/>
                <w:sz w:val="14"/>
              </w:rPr>
              <w:t>, 5 February</w:t>
            </w:r>
            <w:r w:rsidRPr="00783C2E">
              <w:rPr>
                <w:rFonts w:ascii="Arial" w:hAnsi="Arial"/>
                <w:color w:val="231F20"/>
                <w:spacing w:val="1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2015.</w:t>
            </w:r>
          </w:p>
        </w:tc>
      </w:tr>
      <w:tr w:rsidR="00D814DC" w:rsidRPr="00783C2E" w14:paraId="1AE63F0E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1D0AC5C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41527301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 xml:space="preserve">At:  </w:t>
            </w:r>
            <w:r w:rsidRPr="00783C2E">
              <w:rPr>
                <w:rFonts w:ascii="Arial" w:hAnsi="Arial"/>
                <w:color w:val="231F20"/>
                <w:spacing w:val="33"/>
                <w:w w:val="95"/>
                <w:sz w:val="14"/>
              </w:rPr>
              <w:t xml:space="preserve"> </w:t>
            </w:r>
            <w:hyperlink r:id="rId114">
              <w:r w:rsidRPr="00783C2E">
                <w:rPr>
                  <w:rFonts w:ascii="Arial" w:hAnsi="Arial"/>
                  <w:color w:val="563A83"/>
                  <w:spacing w:val="-1"/>
                  <w:w w:val="95"/>
                  <w:sz w:val="14"/>
                </w:rPr>
                <w:t>https://www.humanrights.gov.au/our-work/sexual-orientation-sex-</w:t>
              </w:r>
            </w:hyperlink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1312D60B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54AA0DF4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 xml:space="preserve">At:  </w:t>
            </w:r>
            <w:r w:rsidRPr="00783C2E">
              <w:rPr>
                <w:rFonts w:ascii="Arial" w:hAnsi="Arial"/>
                <w:color w:val="231F20"/>
                <w:spacing w:val="33"/>
                <w:w w:val="95"/>
                <w:sz w:val="14"/>
              </w:rPr>
              <w:t xml:space="preserve"> </w:t>
            </w:r>
            <w:hyperlink r:id="rId115">
              <w:r w:rsidRPr="00783C2E">
                <w:rPr>
                  <w:rFonts w:ascii="Arial" w:hAnsi="Arial"/>
                  <w:color w:val="563A83"/>
                  <w:spacing w:val="-1"/>
                  <w:w w:val="95"/>
                  <w:sz w:val="14"/>
                </w:rPr>
                <w:t>https://www.humanrights.gov.au/our-work/sexual-orientation-sex-</w:t>
              </w:r>
            </w:hyperlink>
          </w:p>
        </w:tc>
      </w:tr>
      <w:tr w:rsidR="00D814DC" w:rsidRPr="00783C2E" w14:paraId="32134F72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0E0DC7C4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41B56F36" w14:textId="77777777" w:rsidR="00D814DC" w:rsidRPr="00783C2E" w:rsidRDefault="00F05F42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116"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gender-identity/projects/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sogii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-rights</w:t>
              </w:r>
              <w:proofErr w:type="gramEnd"/>
            </w:hyperlink>
            <w:r w:rsidR="00783C2E" w:rsidRPr="00783C2E">
              <w:rPr>
                <w:rFonts w:ascii="Arial" w:hAnsi="Arial"/>
                <w:color w:val="563A83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68784F9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6A935AE7" w14:textId="77777777" w:rsidR="00D814DC" w:rsidRPr="00783C2E" w:rsidRDefault="00F05F42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117"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gender-identity/projects/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sogii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-rights</w:t>
              </w:r>
              <w:proofErr w:type="gramEnd"/>
            </w:hyperlink>
            <w:r w:rsidR="00783C2E" w:rsidRPr="00783C2E">
              <w:rPr>
                <w:rFonts w:ascii="Arial" w:hAnsi="Arial"/>
                <w:color w:val="563A83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</w:tr>
      <w:tr w:rsidR="00D814DC" w:rsidRPr="00783C2E" w14:paraId="30906B6B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29DBA819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37</w:t>
            </w: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6ACC9F32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 xml:space="preserve">A La </w:t>
            </w:r>
            <w:proofErr w:type="spellStart"/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Nauze</w:t>
            </w:r>
            <w:proofErr w:type="spellEnd"/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, ‘Sexual orientation–based wage gaps in Australia:</w:t>
            </w:r>
            <w:r w:rsidRPr="00783C2E">
              <w:rPr>
                <w:rFonts w:ascii="Arial" w:eastAsia="Trebuchet MS" w:hAnsi="Arial" w:cs="Trebuchet MS"/>
                <w:color w:val="231F20"/>
                <w:spacing w:val="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The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47043261" w14:textId="77777777" w:rsidR="00D814DC" w:rsidRPr="00783C2E" w:rsidRDefault="00783C2E">
            <w:pPr>
              <w:pStyle w:val="TableParagraph"/>
              <w:spacing w:line="159" w:lineRule="exact"/>
              <w:ind w:left="20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58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070D9EC4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Crosby </w:t>
            </w:r>
            <w:proofErr w:type="spellStart"/>
            <w:r w:rsidRPr="00783C2E">
              <w:rPr>
                <w:rFonts w:ascii="Arial" w:hAnsi="Arial"/>
                <w:color w:val="231F20"/>
                <w:spacing w:val="-3"/>
                <w:sz w:val="14"/>
              </w:rPr>
              <w:t>Textor</w:t>
            </w:r>
            <w:proofErr w:type="spellEnd"/>
            <w:r w:rsidRPr="00783C2E">
              <w:rPr>
                <w:rFonts w:ascii="Arial" w:hAnsi="Arial"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 xml:space="preserve">Group,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Public support for same-sex marriage</w:t>
            </w:r>
            <w:r w:rsidRPr="00783C2E">
              <w:rPr>
                <w:rFonts w:ascii="Arial" w:hAnsi="Arial"/>
                <w:i/>
                <w:color w:val="231F20"/>
                <w:spacing w:val="22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in</w:t>
            </w:r>
          </w:p>
        </w:tc>
      </w:tr>
      <w:tr w:rsidR="00D814DC" w:rsidRPr="00783C2E" w14:paraId="114B33CE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2F75B3C6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517E8CD8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potential</w:t>
            </w:r>
            <w:r w:rsidRPr="00783C2E">
              <w:rPr>
                <w:rFonts w:ascii="Arial" w:eastAsia="Trebuchet MS" w:hAnsi="Arial" w:cs="Trebuchet MS"/>
                <w:color w:val="231F20"/>
                <w:spacing w:val="-1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role</w:t>
            </w:r>
            <w:r w:rsidRPr="00783C2E">
              <w:rPr>
                <w:rFonts w:ascii="Arial" w:eastAsia="Trebuchet MS" w:hAnsi="Arial" w:cs="Trebuchet MS"/>
                <w:color w:val="231F20"/>
                <w:spacing w:val="-1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of</w:t>
            </w:r>
            <w:r w:rsidRPr="00783C2E">
              <w:rPr>
                <w:rFonts w:ascii="Arial" w:eastAsia="Trebuchet MS" w:hAnsi="Arial" w:cs="Trebuchet MS"/>
                <w:color w:val="231F20"/>
                <w:spacing w:val="-1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discrimination</w:t>
            </w:r>
            <w:r w:rsidRPr="00783C2E">
              <w:rPr>
                <w:rFonts w:ascii="Arial" w:eastAsia="Trebuchet MS" w:hAnsi="Arial" w:cs="Trebuchet MS"/>
                <w:color w:val="231F20"/>
                <w:spacing w:val="-1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and</w:t>
            </w:r>
            <w:r w:rsidRPr="00783C2E">
              <w:rPr>
                <w:rFonts w:ascii="Arial" w:eastAsia="Trebuchet MS" w:hAnsi="Arial" w:cs="Trebuchet MS"/>
                <w:color w:val="231F20"/>
                <w:spacing w:val="-1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personality’</w:t>
            </w:r>
            <w:r w:rsidRPr="00783C2E">
              <w:rPr>
                <w:rFonts w:ascii="Arial" w:eastAsia="Trebuchet MS" w:hAnsi="Arial" w:cs="Trebuchet MS"/>
                <w:color w:val="231F20"/>
                <w:spacing w:val="-1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(2015)</w:t>
            </w:r>
            <w:r w:rsidRPr="00783C2E">
              <w:rPr>
                <w:rFonts w:ascii="Arial" w:eastAsia="Trebuchet MS" w:hAnsi="Arial" w:cs="Trebuchet MS"/>
                <w:color w:val="231F20"/>
                <w:spacing w:val="-1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26:1</w:t>
            </w:r>
            <w:r w:rsidRPr="00783C2E">
              <w:rPr>
                <w:rFonts w:ascii="Arial" w:eastAsia="Trebuchet MS" w:hAnsi="Arial" w:cs="Trebuchet MS"/>
                <w:color w:val="231F20"/>
                <w:spacing w:val="-1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The</w:t>
            </w:r>
            <w:r w:rsidRPr="00783C2E">
              <w:rPr>
                <w:rFonts w:ascii="Arial" w:eastAsia="Arial" w:hAnsi="Arial" w:cs="Arial"/>
                <w:i/>
                <w:color w:val="231F20"/>
                <w:spacing w:val="-11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Economic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7EEE131B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0E5FEE72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Australia</w:t>
            </w:r>
            <w:r w:rsidRPr="00783C2E">
              <w:rPr>
                <w:rFonts w:ascii="Arial" w:hAnsi="Arial"/>
                <w:i/>
                <w:color w:val="231F20"/>
                <w:spacing w:val="-2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(15</w:t>
            </w:r>
            <w:r w:rsidRPr="00783C2E">
              <w:rPr>
                <w:rFonts w:ascii="Arial" w:hAnsi="Arial"/>
                <w:color w:val="231F20"/>
                <w:spacing w:val="-2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Jul</w:t>
            </w:r>
            <w:r w:rsidRPr="00783C2E">
              <w:rPr>
                <w:rFonts w:ascii="Arial" w:hAnsi="Arial"/>
                <w:color w:val="231F20"/>
                <w:spacing w:val="-2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2014),</w:t>
            </w:r>
            <w:r w:rsidRPr="00783C2E">
              <w:rPr>
                <w:rFonts w:ascii="Arial" w:hAnsi="Arial"/>
                <w:color w:val="231F20"/>
                <w:spacing w:val="-2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Crosby</w:t>
            </w:r>
            <w:r w:rsidRPr="00783C2E">
              <w:rPr>
                <w:rFonts w:ascii="Arial" w:hAnsi="Arial"/>
                <w:color w:val="231F20"/>
                <w:spacing w:val="-23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spacing w:val="-3"/>
                <w:sz w:val="14"/>
              </w:rPr>
              <w:t>Textor</w:t>
            </w:r>
            <w:proofErr w:type="spellEnd"/>
            <w:r w:rsidRPr="00783C2E">
              <w:rPr>
                <w:rFonts w:ascii="Arial" w:hAnsi="Arial"/>
                <w:color w:val="231F20"/>
                <w:spacing w:val="-2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Group.</w:t>
            </w:r>
            <w:r w:rsidRPr="00783C2E">
              <w:rPr>
                <w:rFonts w:ascii="Arial" w:hAnsi="Arial"/>
                <w:color w:val="231F20"/>
                <w:spacing w:val="-2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23"/>
                <w:sz w:val="14"/>
              </w:rPr>
              <w:t xml:space="preserve"> </w:t>
            </w:r>
            <w:hyperlink r:id="rId118">
              <w:r w:rsidRPr="00783C2E">
                <w:rPr>
                  <w:rFonts w:ascii="Arial" w:hAnsi="Arial"/>
                  <w:color w:val="563A83"/>
                  <w:sz w:val="14"/>
                </w:rPr>
                <w:t>http://www.crosbytextor.</w:t>
              </w:r>
            </w:hyperlink>
          </w:p>
        </w:tc>
      </w:tr>
      <w:tr w:rsidR="00D814DC" w:rsidRPr="00783C2E" w14:paraId="6A0DEFED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0D0F15A5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16BE0A13" w14:textId="77777777" w:rsidR="00D814DC" w:rsidRPr="00783C2E" w:rsidRDefault="00783C2E">
            <w:pPr>
              <w:pStyle w:val="TableParagraph"/>
              <w:spacing w:line="158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 w:rsidRPr="00783C2E">
              <w:rPr>
                <w:rFonts w:ascii="Arial" w:hAnsi="Arial"/>
                <w:i/>
                <w:color w:val="231F20"/>
                <w:sz w:val="14"/>
              </w:rPr>
              <w:t>and</w:t>
            </w:r>
            <w:proofErr w:type="gramEnd"/>
            <w:r w:rsidRPr="00783C2E">
              <w:rPr>
                <w:rFonts w:ascii="Arial" w:hAnsi="Arial"/>
                <w:i/>
                <w:color w:val="231F20"/>
                <w:spacing w:val="-11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i/>
                <w:color w:val="231F20"/>
                <w:sz w:val="14"/>
              </w:rPr>
              <w:t>Labour</w:t>
            </w:r>
            <w:proofErr w:type="spellEnd"/>
            <w:r w:rsidRPr="00783C2E">
              <w:rPr>
                <w:rFonts w:ascii="Arial" w:hAnsi="Arial"/>
                <w:i/>
                <w:color w:val="231F20"/>
                <w:sz w:val="14"/>
              </w:rPr>
              <w:t>.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1395380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5E93E03A" w14:textId="77777777" w:rsidR="00D814DC" w:rsidRPr="00783C2E" w:rsidRDefault="00F05F42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119"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com/news/record-support-for-same-sex-marriage</w:t>
              </w:r>
              <w:proofErr w:type="gram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/</w:t>
              </w:r>
            </w:hyperlink>
            <w:r w:rsidR="00783C2E" w:rsidRPr="00783C2E">
              <w:rPr>
                <w:rFonts w:ascii="Arial" w:hAnsi="Arial"/>
                <w:color w:val="563A83"/>
                <w:spacing w:val="-10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</w:tr>
      <w:tr w:rsidR="00D814DC" w:rsidRPr="00783C2E" w14:paraId="0AE30D72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33BA55A7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38</w:t>
            </w: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0E74B97E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The First Australian National 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Trans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Mental Health Study </w:t>
            </w:r>
            <w:r w:rsidRPr="00783C2E">
              <w:rPr>
                <w:rFonts w:ascii="Arial" w:hAnsi="Arial"/>
                <w:color w:val="231F20"/>
                <w:sz w:val="14"/>
              </w:rPr>
              <w:t>(School of</w:t>
            </w:r>
            <w:r w:rsidRPr="00783C2E">
              <w:rPr>
                <w:rFonts w:ascii="Arial" w:hAnsi="Arial"/>
                <w:color w:val="231F20"/>
                <w:spacing w:val="-1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Public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2EFCD7BD" w14:textId="77777777" w:rsidR="00D814DC" w:rsidRPr="00783C2E" w:rsidRDefault="00783C2E">
            <w:pPr>
              <w:pStyle w:val="TableParagraph"/>
              <w:spacing w:line="159" w:lineRule="exact"/>
              <w:ind w:left="20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59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34ED33A5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Crosby </w:t>
            </w:r>
            <w:proofErr w:type="spellStart"/>
            <w:r w:rsidRPr="00783C2E">
              <w:rPr>
                <w:rFonts w:ascii="Arial" w:hAnsi="Arial"/>
                <w:color w:val="231F20"/>
                <w:spacing w:val="-3"/>
                <w:sz w:val="14"/>
              </w:rPr>
              <w:t>Textor</w:t>
            </w:r>
            <w:proofErr w:type="spellEnd"/>
            <w:r w:rsidRPr="00783C2E">
              <w:rPr>
                <w:rFonts w:ascii="Arial" w:hAnsi="Arial"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 xml:space="preserve">Group,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Public support for same-sex marriage</w:t>
            </w:r>
            <w:r w:rsidRPr="00783C2E">
              <w:rPr>
                <w:rFonts w:ascii="Arial" w:hAnsi="Arial"/>
                <w:i/>
                <w:color w:val="231F20"/>
                <w:spacing w:val="22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in</w:t>
            </w:r>
          </w:p>
        </w:tc>
      </w:tr>
      <w:tr w:rsidR="00D814DC" w:rsidRPr="00783C2E" w14:paraId="5E1C1AD0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4387935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432C9B5E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Health,</w:t>
            </w:r>
            <w:r w:rsidRPr="00783C2E">
              <w:rPr>
                <w:rFonts w:ascii="Arial" w:hAnsi="Arial"/>
                <w:color w:val="231F20"/>
                <w:spacing w:val="-2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Curtin</w:t>
            </w:r>
            <w:r w:rsidRPr="00783C2E">
              <w:rPr>
                <w:rFonts w:ascii="Arial" w:hAnsi="Arial"/>
                <w:color w:val="231F20"/>
                <w:spacing w:val="-2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University,</w:t>
            </w:r>
            <w:r w:rsidRPr="00783C2E">
              <w:rPr>
                <w:rFonts w:ascii="Arial" w:hAnsi="Arial"/>
                <w:color w:val="231F20"/>
                <w:spacing w:val="-2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2014).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21513D6B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44ADE44C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Australia</w:t>
            </w:r>
            <w:r w:rsidRPr="00783C2E">
              <w:rPr>
                <w:rFonts w:ascii="Arial" w:hAnsi="Arial"/>
                <w:i/>
                <w:color w:val="231F20"/>
                <w:spacing w:val="-2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(15</w:t>
            </w:r>
            <w:r w:rsidRPr="00783C2E">
              <w:rPr>
                <w:rFonts w:ascii="Arial" w:hAnsi="Arial"/>
                <w:color w:val="231F20"/>
                <w:spacing w:val="-2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Jul</w:t>
            </w:r>
            <w:r w:rsidRPr="00783C2E">
              <w:rPr>
                <w:rFonts w:ascii="Arial" w:hAnsi="Arial"/>
                <w:color w:val="231F20"/>
                <w:spacing w:val="-2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2014),</w:t>
            </w:r>
            <w:r w:rsidRPr="00783C2E">
              <w:rPr>
                <w:rFonts w:ascii="Arial" w:hAnsi="Arial"/>
                <w:color w:val="231F20"/>
                <w:spacing w:val="-2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Crosby</w:t>
            </w:r>
            <w:r w:rsidRPr="00783C2E">
              <w:rPr>
                <w:rFonts w:ascii="Arial" w:hAnsi="Arial"/>
                <w:color w:val="231F20"/>
                <w:spacing w:val="-23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spacing w:val="-3"/>
                <w:sz w:val="14"/>
              </w:rPr>
              <w:t>Textor</w:t>
            </w:r>
            <w:proofErr w:type="spellEnd"/>
            <w:r w:rsidRPr="00783C2E">
              <w:rPr>
                <w:rFonts w:ascii="Arial" w:hAnsi="Arial"/>
                <w:color w:val="231F20"/>
                <w:spacing w:val="-2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Group.</w:t>
            </w:r>
            <w:r w:rsidRPr="00783C2E">
              <w:rPr>
                <w:rFonts w:ascii="Arial" w:hAnsi="Arial"/>
                <w:color w:val="231F20"/>
                <w:spacing w:val="-2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23"/>
                <w:sz w:val="14"/>
              </w:rPr>
              <w:t xml:space="preserve"> </w:t>
            </w:r>
            <w:hyperlink r:id="rId120">
              <w:r w:rsidRPr="00783C2E">
                <w:rPr>
                  <w:rFonts w:ascii="Arial" w:hAnsi="Arial"/>
                  <w:color w:val="563A83"/>
                  <w:sz w:val="14"/>
                </w:rPr>
                <w:t>http://www.crosbytextor.</w:t>
              </w:r>
            </w:hyperlink>
          </w:p>
        </w:tc>
      </w:tr>
      <w:tr w:rsidR="00D814DC" w:rsidRPr="00783C2E" w14:paraId="5FCE0FB4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773D8A48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39</w:t>
            </w: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0EEEDB81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M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Carpenter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for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sz w:val="14"/>
              </w:rPr>
              <w:t>Organisation</w:t>
            </w:r>
            <w:proofErr w:type="spellEnd"/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Intersex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International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Australia,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public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7C67945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2CB2BB74" w14:textId="77777777" w:rsidR="00D814DC" w:rsidRPr="00783C2E" w:rsidRDefault="00F05F42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121"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com/news/record-support-for-same-sex-marriage</w:t>
              </w:r>
              <w:proofErr w:type="gram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/</w:t>
              </w:r>
            </w:hyperlink>
            <w:r w:rsidR="00783C2E" w:rsidRPr="00783C2E">
              <w:rPr>
                <w:rFonts w:ascii="Arial" w:hAnsi="Arial"/>
                <w:color w:val="563A83"/>
                <w:spacing w:val="-10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</w:tr>
      <w:tr w:rsidR="00D814DC" w:rsidRPr="00783C2E" w14:paraId="65463B31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7F3D5FE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70960ABE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submission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6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to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Australian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Human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Rights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Commission,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National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472720C5" w14:textId="77777777" w:rsidR="00D814DC" w:rsidRPr="00783C2E" w:rsidRDefault="00783C2E">
            <w:pPr>
              <w:pStyle w:val="TableParagraph"/>
              <w:spacing w:line="159" w:lineRule="exact"/>
              <w:ind w:left="20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60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4321083F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P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Gerber,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Denying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gay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marriage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will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only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hurt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children,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i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Sydney</w:t>
            </w:r>
          </w:p>
        </w:tc>
      </w:tr>
      <w:tr w:rsidR="00D814DC" w:rsidRPr="00783C2E" w14:paraId="56290BA0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5259ACA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5540708F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SOGII</w:t>
            </w:r>
            <w:r w:rsidRPr="00783C2E">
              <w:rPr>
                <w:rFonts w:ascii="Arial" w:hAnsi="Arial"/>
                <w:i/>
                <w:color w:val="231F20"/>
                <w:spacing w:val="-21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Consultation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6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February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2015.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hyperlink r:id="rId122">
              <w:r w:rsidRPr="00783C2E">
                <w:rPr>
                  <w:rFonts w:ascii="Arial" w:hAnsi="Arial"/>
                  <w:color w:val="563A83"/>
                  <w:sz w:val="14"/>
                </w:rPr>
                <w:t>https://www.humanrights.gov.</w:t>
              </w:r>
            </w:hyperlink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242AF026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1E4B9F40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w w:val="95"/>
                <w:sz w:val="14"/>
              </w:rPr>
              <w:t>Morning Herald</w:t>
            </w:r>
            <w:r w:rsidRPr="00783C2E">
              <w:rPr>
                <w:rFonts w:ascii="Arial" w:hAnsi="Arial"/>
                <w:color w:val="231F20"/>
                <w:w w:val="95"/>
                <w:sz w:val="14"/>
              </w:rPr>
              <w:t xml:space="preserve">, September 7 2011. At: </w:t>
            </w:r>
            <w:r w:rsidRPr="00783C2E">
              <w:rPr>
                <w:rFonts w:ascii="Arial" w:hAnsi="Arial"/>
                <w:color w:val="231F20"/>
                <w:spacing w:val="8"/>
                <w:w w:val="95"/>
                <w:sz w:val="14"/>
              </w:rPr>
              <w:t xml:space="preserve"> </w:t>
            </w:r>
            <w:hyperlink r:id="rId123">
              <w:r w:rsidRPr="00783C2E">
                <w:rPr>
                  <w:rFonts w:ascii="Arial" w:hAnsi="Arial"/>
                  <w:color w:val="563A83"/>
                  <w:w w:val="95"/>
                  <w:sz w:val="14"/>
                </w:rPr>
                <w:t>http://www.theage.com.au/it-pro/</w:t>
              </w:r>
            </w:hyperlink>
          </w:p>
        </w:tc>
      </w:tr>
      <w:tr w:rsidR="00D814DC" w:rsidRPr="00783C2E" w14:paraId="58F55AB6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7FAFEDD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1B4510FA" w14:textId="77777777" w:rsidR="00D814DC" w:rsidRPr="00783C2E" w:rsidRDefault="00F05F42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124">
              <w:r w:rsidR="00783C2E" w:rsidRPr="00783C2E">
                <w:rPr>
                  <w:rFonts w:ascii="Arial" w:hAnsi="Arial"/>
                  <w:color w:val="563A83"/>
                  <w:sz w:val="14"/>
                </w:rPr>
                <w:t>au/our-work/sexual-orientation-sex-gender-identity/projects/sogii-rights</w:t>
              </w:r>
            </w:hyperlink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43A90AA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4709AB17" w14:textId="77777777" w:rsidR="00D814DC" w:rsidRPr="00783C2E" w:rsidRDefault="00F05F42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125">
              <w:r w:rsidR="00783C2E" w:rsidRPr="00783C2E">
                <w:rPr>
                  <w:rFonts w:ascii="Arial" w:hAnsi="Arial"/>
                  <w:color w:val="563A83"/>
                  <w:sz w:val="14"/>
                </w:rPr>
                <w:t>denying-gay-marriage-will-only-hurt-the-children-20110906-1jvrc.html</w:t>
              </w:r>
            </w:hyperlink>
          </w:p>
        </w:tc>
      </w:tr>
      <w:tr w:rsidR="00D814DC" w:rsidRPr="00783C2E" w14:paraId="49636AE0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57A5CB4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0E74A130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(</w:t>
            </w:r>
            <w:proofErr w:type="gram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viewed</w:t>
            </w:r>
            <w:proofErr w:type="gramEnd"/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22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May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2015).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2B5876F8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7BD8DB56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(</w:t>
            </w:r>
            <w:proofErr w:type="gramStart"/>
            <w:r w:rsidRPr="00783C2E">
              <w:rPr>
                <w:rFonts w:ascii="Arial" w:hAnsi="Arial"/>
                <w:color w:val="231F20"/>
                <w:sz w:val="14"/>
              </w:rPr>
              <w:t>checked</w:t>
            </w:r>
            <w:proofErr w:type="gramEnd"/>
            <w:r w:rsidRPr="00783C2E">
              <w:rPr>
                <w:rFonts w:ascii="Arial" w:hAnsi="Arial"/>
                <w:color w:val="231F20"/>
                <w:sz w:val="14"/>
              </w:rPr>
              <w:t xml:space="preserve"> 22 May</w:t>
            </w:r>
            <w:r w:rsidRPr="00783C2E">
              <w:rPr>
                <w:rFonts w:ascii="Arial" w:hAnsi="Arial"/>
                <w:color w:val="231F20"/>
                <w:spacing w:val="1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</w:tr>
      <w:tr w:rsidR="00D814DC" w:rsidRPr="00783C2E" w14:paraId="0EE0C99B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0607FE4D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40</w:t>
            </w: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7BB38B2A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Diversity Council Australia, public submission 5 to the Australian</w:t>
            </w:r>
            <w:r w:rsidRPr="00783C2E">
              <w:rPr>
                <w:rFonts w:ascii="Arial" w:hAnsi="Arial"/>
                <w:color w:val="231F20"/>
                <w:spacing w:val="-2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Human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31EEB721" w14:textId="77777777" w:rsidR="00D814DC" w:rsidRPr="00783C2E" w:rsidRDefault="00783C2E">
            <w:pPr>
              <w:pStyle w:val="TableParagraph"/>
              <w:spacing w:line="159" w:lineRule="exact"/>
              <w:ind w:left="20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61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2DF443FB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D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Dempsey,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Same-sex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parented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families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in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Australia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Australia</w:t>
            </w:r>
          </w:p>
        </w:tc>
      </w:tr>
      <w:tr w:rsidR="00D814DC" w:rsidRPr="00783C2E" w14:paraId="1949AD15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60A2F57B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66B05609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 SOGII Consultation</w:t>
            </w:r>
            <w:r w:rsidRPr="00783C2E">
              <w:rPr>
                <w:rFonts w:ascii="Arial" w:hAnsi="Arial"/>
                <w:color w:val="231F20"/>
                <w:sz w:val="14"/>
              </w:rPr>
              <w:t>, 6 February</w:t>
            </w:r>
            <w:r w:rsidRPr="00783C2E">
              <w:rPr>
                <w:rFonts w:ascii="Arial" w:hAnsi="Arial"/>
                <w:color w:val="231F20"/>
                <w:spacing w:val="1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2015.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15E175C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056F48D4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Government,</w:t>
            </w:r>
            <w:r w:rsidRPr="00783C2E">
              <w:rPr>
                <w:rFonts w:ascii="Arial" w:hAnsi="Arial"/>
                <w:color w:val="231F20"/>
                <w:spacing w:val="-1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Australian</w:t>
            </w:r>
            <w:r w:rsidRPr="00783C2E">
              <w:rPr>
                <w:rFonts w:ascii="Arial" w:hAnsi="Arial"/>
                <w:color w:val="231F20"/>
                <w:spacing w:val="-1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Institute</w:t>
            </w:r>
            <w:r w:rsidRPr="00783C2E">
              <w:rPr>
                <w:rFonts w:ascii="Arial" w:hAnsi="Arial"/>
                <w:color w:val="231F20"/>
                <w:spacing w:val="-1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of</w:t>
            </w:r>
            <w:r w:rsidRPr="00783C2E">
              <w:rPr>
                <w:rFonts w:ascii="Arial" w:hAnsi="Arial"/>
                <w:color w:val="231F20"/>
                <w:spacing w:val="-1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Family</w:t>
            </w:r>
            <w:r w:rsidRPr="00783C2E">
              <w:rPr>
                <w:rFonts w:ascii="Arial" w:hAnsi="Arial"/>
                <w:color w:val="231F20"/>
                <w:spacing w:val="-1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Studies,</w:t>
            </w:r>
            <w:r w:rsidRPr="00783C2E">
              <w:rPr>
                <w:rFonts w:ascii="Arial" w:hAnsi="Arial"/>
                <w:color w:val="231F20"/>
                <w:spacing w:val="-1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Victoria</w:t>
            </w:r>
            <w:r w:rsidRPr="00783C2E">
              <w:rPr>
                <w:rFonts w:ascii="Arial" w:hAnsi="Arial"/>
                <w:color w:val="231F20"/>
                <w:spacing w:val="-1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(2013).</w:t>
            </w:r>
          </w:p>
        </w:tc>
      </w:tr>
      <w:tr w:rsidR="00D814DC" w:rsidRPr="00783C2E" w14:paraId="6F21F9EF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3A81BDB8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1E581370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 xml:space="preserve">At:  </w:t>
            </w:r>
            <w:r w:rsidRPr="00783C2E">
              <w:rPr>
                <w:rFonts w:ascii="Arial" w:hAnsi="Arial"/>
                <w:color w:val="231F20"/>
                <w:spacing w:val="33"/>
                <w:w w:val="95"/>
                <w:sz w:val="14"/>
              </w:rPr>
              <w:t xml:space="preserve"> </w:t>
            </w:r>
            <w:hyperlink r:id="rId126">
              <w:r w:rsidRPr="00783C2E">
                <w:rPr>
                  <w:rFonts w:ascii="Arial" w:hAnsi="Arial"/>
                  <w:color w:val="563A83"/>
                  <w:spacing w:val="-1"/>
                  <w:w w:val="95"/>
                  <w:sz w:val="14"/>
                </w:rPr>
                <w:t>https://www.humanrights.gov.au/our-work/sexual-orientation-sex-</w:t>
              </w:r>
            </w:hyperlink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33EE7020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5D505D8E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0"/>
                <w:sz w:val="14"/>
              </w:rPr>
              <w:t xml:space="preserve">At    </w:t>
            </w:r>
            <w:r w:rsidRPr="00783C2E">
              <w:rPr>
                <w:rFonts w:ascii="Arial" w:hAnsi="Arial"/>
                <w:color w:val="231F20"/>
                <w:spacing w:val="30"/>
                <w:w w:val="90"/>
                <w:sz w:val="14"/>
              </w:rPr>
              <w:t xml:space="preserve"> </w:t>
            </w:r>
            <w:hyperlink r:id="rId127">
              <w:r w:rsidRPr="00783C2E">
                <w:rPr>
                  <w:rFonts w:ascii="Arial" w:hAnsi="Arial"/>
                  <w:color w:val="563A83"/>
                  <w:w w:val="90"/>
                  <w:sz w:val="14"/>
                </w:rPr>
                <w:t>https://aifs.gov.au/cfca/sites/default/files/cfca/pubs/papers/a145197/</w:t>
              </w:r>
            </w:hyperlink>
          </w:p>
        </w:tc>
      </w:tr>
      <w:tr w:rsidR="00D814DC" w:rsidRPr="00783C2E" w14:paraId="38FC71D4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057E2E8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54CAB4E6" w14:textId="77777777" w:rsidR="00D814DC" w:rsidRPr="00783C2E" w:rsidRDefault="00F05F42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128"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gender-identity/projects/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sogii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-rights</w:t>
              </w:r>
              <w:proofErr w:type="gramEnd"/>
            </w:hyperlink>
            <w:r w:rsidR="00783C2E" w:rsidRPr="00783C2E">
              <w:rPr>
                <w:rFonts w:ascii="Arial" w:hAnsi="Arial"/>
                <w:color w:val="563A83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7F8AB19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06CB1BF6" w14:textId="77777777" w:rsidR="00D814DC" w:rsidRPr="00783C2E" w:rsidRDefault="00F05F42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129">
              <w:r w:rsidR="00783C2E" w:rsidRPr="00783C2E">
                <w:rPr>
                  <w:rFonts w:ascii="Arial" w:hAnsi="Arial"/>
                  <w:color w:val="563A83"/>
                  <w:sz w:val="14"/>
                </w:rPr>
                <w:t>cfca18.pdf</w:t>
              </w:r>
            </w:hyperlink>
            <w:r w:rsidR="00783C2E" w:rsidRPr="00783C2E">
              <w:rPr>
                <w:rFonts w:ascii="Arial" w:hAnsi="Arial"/>
                <w:color w:val="563A83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(checked 22 May</w:t>
            </w:r>
            <w:r w:rsidR="00783C2E" w:rsidRPr="00783C2E">
              <w:rPr>
                <w:rFonts w:ascii="Arial" w:hAnsi="Arial"/>
                <w:color w:val="231F20"/>
                <w:spacing w:val="10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</w:tr>
      <w:tr w:rsidR="00D814DC" w:rsidRPr="00783C2E" w14:paraId="52122085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47A7941A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41</w:t>
            </w: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02E98B3B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D</w:t>
            </w:r>
            <w:r w:rsidRPr="00783C2E">
              <w:rPr>
                <w:rFonts w:ascii="Arial" w:hAnsi="Arial"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Hough</w:t>
            </w:r>
            <w:r w:rsidRPr="00783C2E">
              <w:rPr>
                <w:rFonts w:ascii="Arial" w:hAnsi="Arial"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for</w:t>
            </w:r>
            <w:r w:rsidRPr="00783C2E">
              <w:rPr>
                <w:rFonts w:ascii="Arial" w:hAnsi="Arial"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Pride</w:t>
            </w:r>
            <w:r w:rsidRPr="00783C2E">
              <w:rPr>
                <w:rFonts w:ascii="Arial" w:hAnsi="Arial"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</w:t>
            </w:r>
            <w:r w:rsidRPr="00783C2E">
              <w:rPr>
                <w:rFonts w:ascii="Arial" w:hAnsi="Arial"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Diversity,</w:t>
            </w:r>
            <w:r w:rsidRPr="00783C2E">
              <w:rPr>
                <w:rFonts w:ascii="Arial" w:hAnsi="Arial"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public</w:t>
            </w:r>
            <w:r w:rsidRPr="00783C2E">
              <w:rPr>
                <w:rFonts w:ascii="Arial" w:hAnsi="Arial"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case</w:t>
            </w:r>
            <w:r w:rsidRPr="00783C2E">
              <w:rPr>
                <w:rFonts w:ascii="Arial" w:hAnsi="Arial"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study</w:t>
            </w:r>
            <w:r w:rsidRPr="00783C2E">
              <w:rPr>
                <w:rFonts w:ascii="Arial" w:hAnsi="Arial"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</w:t>
            </w:r>
            <w:r w:rsidRPr="00783C2E">
              <w:rPr>
                <w:rFonts w:ascii="Arial" w:hAnsi="Arial"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to</w:t>
            </w:r>
            <w:r w:rsidRPr="00783C2E">
              <w:rPr>
                <w:rFonts w:ascii="Arial" w:hAnsi="Arial"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Australian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548F0B7B" w14:textId="77777777" w:rsidR="00D814DC" w:rsidRPr="00783C2E" w:rsidRDefault="00783C2E">
            <w:pPr>
              <w:pStyle w:val="TableParagraph"/>
              <w:spacing w:line="159" w:lineRule="exact"/>
              <w:ind w:left="20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62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0EB85E9B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South</w:t>
            </w:r>
            <w:r w:rsidRPr="00783C2E">
              <w:rPr>
                <w:rFonts w:ascii="Arial" w:hAnsi="Arial"/>
                <w:color w:val="231F20"/>
                <w:spacing w:val="-2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Australian</w:t>
            </w:r>
            <w:r w:rsidRPr="00783C2E">
              <w:rPr>
                <w:rFonts w:ascii="Arial" w:hAnsi="Arial"/>
                <w:color w:val="231F20"/>
                <w:spacing w:val="-2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Equal</w:t>
            </w:r>
            <w:r w:rsidRPr="00783C2E">
              <w:rPr>
                <w:rFonts w:ascii="Arial" w:hAnsi="Arial"/>
                <w:color w:val="231F20"/>
                <w:spacing w:val="-2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Opportunity</w:t>
            </w:r>
            <w:r w:rsidRPr="00783C2E">
              <w:rPr>
                <w:rFonts w:ascii="Arial" w:hAnsi="Arial"/>
                <w:color w:val="231F20"/>
                <w:spacing w:val="-2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Commission,</w:t>
            </w:r>
            <w:r w:rsidRPr="00783C2E">
              <w:rPr>
                <w:rFonts w:ascii="Arial" w:hAnsi="Arial"/>
                <w:color w:val="231F20"/>
                <w:spacing w:val="-2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public</w:t>
            </w:r>
            <w:r w:rsidRPr="00783C2E">
              <w:rPr>
                <w:rFonts w:ascii="Arial" w:hAnsi="Arial"/>
                <w:color w:val="231F20"/>
                <w:spacing w:val="-2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submission</w:t>
            </w:r>
            <w:r w:rsidRPr="00783C2E">
              <w:rPr>
                <w:rFonts w:ascii="Arial" w:hAnsi="Arial"/>
                <w:color w:val="231F20"/>
                <w:spacing w:val="-2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10</w:t>
            </w:r>
            <w:r w:rsidRPr="00783C2E">
              <w:rPr>
                <w:rFonts w:ascii="Arial" w:hAnsi="Arial"/>
                <w:color w:val="231F20"/>
                <w:spacing w:val="-2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to</w:t>
            </w:r>
          </w:p>
        </w:tc>
      </w:tr>
      <w:tr w:rsidR="00D814DC" w:rsidRPr="00783C2E" w14:paraId="2E265042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1C7681B5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095ACC1B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Human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Rights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Commission,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National</w:t>
            </w:r>
            <w:r w:rsidRPr="00783C2E">
              <w:rPr>
                <w:rFonts w:ascii="Arial" w:hAnsi="Arial"/>
                <w:i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SOGII</w:t>
            </w:r>
            <w:r w:rsidRPr="00783C2E">
              <w:rPr>
                <w:rFonts w:ascii="Arial" w:hAnsi="Arial"/>
                <w:i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Consultation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4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May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2015.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7B54E8F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037B5987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the Australian Human 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 SOGII</w:t>
            </w:r>
            <w:r w:rsidRPr="00783C2E">
              <w:rPr>
                <w:rFonts w:ascii="Arial" w:hAnsi="Arial"/>
                <w:i/>
                <w:color w:val="231F20"/>
                <w:spacing w:val="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Consultation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</w:p>
        </w:tc>
      </w:tr>
      <w:tr w:rsidR="00D814DC" w:rsidRPr="00783C2E" w14:paraId="6DAC913A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0EE1C10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05B612B7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 xml:space="preserve">At:  </w:t>
            </w:r>
            <w:r w:rsidRPr="00783C2E">
              <w:rPr>
                <w:rFonts w:ascii="Arial" w:hAnsi="Arial"/>
                <w:color w:val="231F20"/>
                <w:spacing w:val="33"/>
                <w:w w:val="95"/>
                <w:sz w:val="14"/>
              </w:rPr>
              <w:t xml:space="preserve"> </w:t>
            </w:r>
            <w:hyperlink r:id="rId130">
              <w:r w:rsidRPr="00783C2E">
                <w:rPr>
                  <w:rFonts w:ascii="Arial" w:hAnsi="Arial"/>
                  <w:color w:val="563A83"/>
                  <w:spacing w:val="-1"/>
                  <w:w w:val="95"/>
                  <w:sz w:val="14"/>
                </w:rPr>
                <w:t>https://www.humanrights.gov.au/our-work/sexual-orientation-sex-</w:t>
              </w:r>
            </w:hyperlink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34F8B7AB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44AAF602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 xml:space="preserve">6 February 2015. At: </w:t>
            </w:r>
            <w:r w:rsidRPr="00783C2E">
              <w:rPr>
                <w:rFonts w:ascii="Arial" w:hAnsi="Arial"/>
                <w:color w:val="231F20"/>
                <w:spacing w:val="26"/>
                <w:w w:val="95"/>
                <w:sz w:val="14"/>
              </w:rPr>
              <w:t xml:space="preserve"> </w:t>
            </w:r>
            <w:hyperlink r:id="rId131">
              <w:r w:rsidRPr="00783C2E">
                <w:rPr>
                  <w:rFonts w:ascii="Arial" w:hAnsi="Arial"/>
                  <w:color w:val="563A83"/>
                  <w:w w:val="95"/>
                  <w:sz w:val="14"/>
                </w:rPr>
                <w:t>https://www.humanrights.gov.au/our-work/sexual-</w:t>
              </w:r>
            </w:hyperlink>
          </w:p>
        </w:tc>
      </w:tr>
      <w:tr w:rsidR="00D814DC" w:rsidRPr="00783C2E" w14:paraId="51C9A6B5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104C4A7F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59D29751" w14:textId="77777777" w:rsidR="00D814DC" w:rsidRPr="00783C2E" w:rsidRDefault="00F05F42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132"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gender-identity/projects/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sogii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-rights</w:t>
              </w:r>
              <w:proofErr w:type="gramEnd"/>
            </w:hyperlink>
            <w:r w:rsidR="00783C2E" w:rsidRPr="00783C2E">
              <w:rPr>
                <w:rFonts w:ascii="Arial" w:hAnsi="Arial"/>
                <w:color w:val="563A83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7F03EC9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54977754" w14:textId="77777777" w:rsidR="00D814DC" w:rsidRPr="00783C2E" w:rsidRDefault="00F05F42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133"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orientation-sex-gender-identity/projects/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sogii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-rights</w:t>
              </w:r>
            </w:hyperlink>
            <w:r w:rsidR="00783C2E" w:rsidRPr="00783C2E">
              <w:rPr>
                <w:rFonts w:ascii="Arial" w:hAnsi="Arial"/>
                <w:color w:val="563A83"/>
                <w:w w:val="95"/>
                <w:sz w:val="14"/>
              </w:rPr>
              <w:t xml:space="preserve">  </w:t>
            </w:r>
            <w:r w:rsidR="00783C2E" w:rsidRPr="00783C2E">
              <w:rPr>
                <w:rFonts w:ascii="Arial" w:hAnsi="Arial"/>
                <w:color w:val="231F20"/>
                <w:w w:val="95"/>
                <w:sz w:val="14"/>
              </w:rPr>
              <w:t>(viewed  22</w:t>
            </w:r>
            <w:r w:rsidR="00783C2E" w:rsidRPr="00783C2E">
              <w:rPr>
                <w:rFonts w:ascii="Arial" w:hAnsi="Arial"/>
                <w:color w:val="231F20"/>
                <w:spacing w:val="38"/>
                <w:w w:val="9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95"/>
                <w:sz w:val="14"/>
              </w:rPr>
              <w:t>May</w:t>
            </w:r>
          </w:p>
        </w:tc>
      </w:tr>
      <w:tr w:rsidR="00D814DC" w:rsidRPr="00783C2E" w14:paraId="38FC380D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400D5BC0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42</w:t>
            </w: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5B85A11A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proofErr w:type="spellStart"/>
            <w:r w:rsidRPr="00783C2E">
              <w:rPr>
                <w:rFonts w:ascii="Arial" w:hAnsi="Arial"/>
                <w:color w:val="231F20"/>
                <w:sz w:val="14"/>
              </w:rPr>
              <w:t>Repucom</w:t>
            </w:r>
            <w:proofErr w:type="spellEnd"/>
            <w:r w:rsidRPr="00783C2E">
              <w:rPr>
                <w:rFonts w:ascii="Arial" w:hAnsi="Arial"/>
                <w:color w:val="231F20"/>
                <w:sz w:val="14"/>
              </w:rPr>
              <w:t xml:space="preserve"> for the Bingham Cup,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The Out on the Fields Report </w:t>
            </w:r>
            <w:r w:rsidRPr="00783C2E">
              <w:rPr>
                <w:rFonts w:ascii="Arial" w:hAnsi="Arial"/>
                <w:color w:val="231F20"/>
                <w:sz w:val="14"/>
              </w:rPr>
              <w:t>(2015).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30823FCF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0FD6A81E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</w:tr>
      <w:tr w:rsidR="00D814DC" w:rsidRPr="00783C2E" w14:paraId="229A65C8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3EFF2A8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5E106FA3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 xml:space="preserve">At: </w:t>
            </w:r>
            <w:hyperlink r:id="rId134">
              <w:r w:rsidRPr="00783C2E">
                <w:rPr>
                  <w:rFonts w:ascii="Arial" w:hAnsi="Arial"/>
                  <w:color w:val="563A83"/>
                  <w:w w:val="95"/>
                  <w:sz w:val="14"/>
                </w:rPr>
                <w:t>http://www.outonthefields.com/</w:t>
              </w:r>
            </w:hyperlink>
            <w:r w:rsidRPr="00783C2E">
              <w:rPr>
                <w:rFonts w:ascii="Arial" w:hAnsi="Arial"/>
                <w:color w:val="563A83"/>
                <w:w w:val="9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95"/>
                <w:sz w:val="14"/>
              </w:rPr>
              <w:t>(viewed 22 May</w:t>
            </w:r>
            <w:r w:rsidRPr="00783C2E">
              <w:rPr>
                <w:rFonts w:ascii="Arial" w:hAnsi="Arial"/>
                <w:color w:val="231F20"/>
                <w:spacing w:val="18"/>
                <w:w w:val="9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95"/>
                <w:sz w:val="14"/>
              </w:rPr>
              <w:t>2015).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3797A931" w14:textId="77777777" w:rsidR="00D814DC" w:rsidRPr="00783C2E" w:rsidRDefault="00783C2E">
            <w:pPr>
              <w:pStyle w:val="TableParagraph"/>
              <w:spacing w:line="159" w:lineRule="exact"/>
              <w:ind w:left="20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63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504282A2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Victorian</w:t>
            </w:r>
            <w:r w:rsidRPr="00783C2E">
              <w:rPr>
                <w:rFonts w:ascii="Arial" w:hAnsi="Arial"/>
                <w:color w:val="231F20"/>
                <w:spacing w:val="-2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Equal</w:t>
            </w:r>
            <w:r w:rsidRPr="00783C2E">
              <w:rPr>
                <w:rFonts w:ascii="Arial" w:hAnsi="Arial"/>
                <w:color w:val="231F20"/>
                <w:spacing w:val="-2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Opportunity</w:t>
            </w:r>
            <w:r w:rsidRPr="00783C2E">
              <w:rPr>
                <w:rFonts w:ascii="Arial" w:hAnsi="Arial"/>
                <w:color w:val="231F20"/>
                <w:spacing w:val="-2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and</w:t>
            </w:r>
            <w:r w:rsidRPr="00783C2E">
              <w:rPr>
                <w:rFonts w:ascii="Arial" w:hAnsi="Arial"/>
                <w:color w:val="231F20"/>
                <w:spacing w:val="-2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Human</w:t>
            </w:r>
            <w:r w:rsidRPr="00783C2E">
              <w:rPr>
                <w:rFonts w:ascii="Arial" w:hAnsi="Arial"/>
                <w:color w:val="231F20"/>
                <w:spacing w:val="-2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Rights</w:t>
            </w:r>
            <w:r w:rsidRPr="00783C2E">
              <w:rPr>
                <w:rFonts w:ascii="Arial" w:hAnsi="Arial"/>
                <w:color w:val="231F20"/>
                <w:spacing w:val="-2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Commission,</w:t>
            </w:r>
            <w:r w:rsidRPr="00783C2E">
              <w:rPr>
                <w:rFonts w:ascii="Arial" w:hAnsi="Arial"/>
                <w:color w:val="231F20"/>
                <w:spacing w:val="-2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public</w:t>
            </w:r>
          </w:p>
        </w:tc>
      </w:tr>
      <w:tr w:rsidR="00D814DC" w:rsidRPr="00783C2E" w14:paraId="31489506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183F76D6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43</w:t>
            </w: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55BEA6AA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See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for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example: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Transgender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Victoria,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public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submission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15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to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the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0E0CA71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167212D1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submission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22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to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Australian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Human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Rights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Commission,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National</w:t>
            </w:r>
          </w:p>
        </w:tc>
      </w:tr>
      <w:tr w:rsidR="00D814DC" w:rsidRPr="00783C2E" w14:paraId="1BCFF57F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4889CA64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6926358B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Australian Human 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 SOGII</w:t>
            </w:r>
            <w:r w:rsidRPr="00783C2E">
              <w:rPr>
                <w:rFonts w:ascii="Arial" w:hAnsi="Arial"/>
                <w:i/>
                <w:color w:val="231F20"/>
                <w:spacing w:val="19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Consultation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79E0FFD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47C2EB76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SOGII</w:t>
            </w:r>
            <w:r w:rsidRPr="00783C2E">
              <w:rPr>
                <w:rFonts w:ascii="Arial" w:hAnsi="Arial"/>
                <w:i/>
                <w:color w:val="231F20"/>
                <w:spacing w:val="-20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Consultation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2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19</w:t>
            </w:r>
            <w:r w:rsidRPr="00783C2E">
              <w:rPr>
                <w:rFonts w:ascii="Arial" w:hAnsi="Arial"/>
                <w:color w:val="231F20"/>
                <w:spacing w:val="-2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February</w:t>
            </w:r>
            <w:r w:rsidRPr="00783C2E">
              <w:rPr>
                <w:rFonts w:ascii="Arial" w:hAnsi="Arial"/>
                <w:color w:val="231F20"/>
                <w:spacing w:val="-2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2015.</w:t>
            </w:r>
            <w:r w:rsidRPr="00783C2E">
              <w:rPr>
                <w:rFonts w:ascii="Arial" w:hAnsi="Arial"/>
                <w:color w:val="231F20"/>
                <w:spacing w:val="-2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24"/>
                <w:sz w:val="14"/>
              </w:rPr>
              <w:t xml:space="preserve"> </w:t>
            </w:r>
            <w:hyperlink r:id="rId135">
              <w:r w:rsidRPr="00783C2E">
                <w:rPr>
                  <w:rFonts w:ascii="Arial" w:hAnsi="Arial"/>
                  <w:color w:val="563A83"/>
                  <w:sz w:val="14"/>
                </w:rPr>
                <w:t>https://www.humanrights.gov.</w:t>
              </w:r>
            </w:hyperlink>
          </w:p>
        </w:tc>
      </w:tr>
      <w:tr w:rsidR="00D814DC" w:rsidRPr="00783C2E" w14:paraId="46847A5B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1409C4A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55C936DE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6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February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2015;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M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Carpenter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for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sz w:val="14"/>
              </w:rPr>
              <w:t>Organisation</w:t>
            </w:r>
            <w:proofErr w:type="spellEnd"/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Intersex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International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234ACF7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0805185E" w14:textId="77777777" w:rsidR="00D814DC" w:rsidRPr="00783C2E" w:rsidRDefault="00F05F42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136"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au/our-work/sexual-orientation-sex-gender-identity/projects/sogii-rights</w:t>
              </w:r>
            </w:hyperlink>
          </w:p>
        </w:tc>
      </w:tr>
      <w:tr w:rsidR="00D814DC" w:rsidRPr="00783C2E" w14:paraId="413A1C35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6356D55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1543541C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Australia, public submission 6 to the Australian Human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Rights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52FE600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03B7E789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(</w:t>
            </w:r>
            <w:proofErr w:type="gram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viewed</w:t>
            </w:r>
            <w:proofErr w:type="gramEnd"/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22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May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2015).</w:t>
            </w:r>
          </w:p>
        </w:tc>
      </w:tr>
      <w:tr w:rsidR="00D814DC" w:rsidRPr="00783C2E" w14:paraId="7AD905C1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6D58E1E3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05DEA9FE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Commission,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</w:t>
            </w:r>
            <w:r w:rsidRPr="00783C2E">
              <w:rPr>
                <w:rFonts w:ascii="Arial" w:hAnsi="Arial"/>
                <w:i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SOGII</w:t>
            </w:r>
            <w:r w:rsidRPr="00783C2E">
              <w:rPr>
                <w:rFonts w:ascii="Arial" w:hAnsi="Arial"/>
                <w:i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Consultation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6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February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2015.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hyperlink r:id="rId137">
              <w:r w:rsidRPr="00783C2E">
                <w:rPr>
                  <w:rFonts w:ascii="Arial" w:hAnsi="Arial"/>
                  <w:color w:val="563A83"/>
                  <w:sz w:val="14"/>
                </w:rPr>
                <w:t>https://</w:t>
              </w:r>
            </w:hyperlink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4A2C37BC" w14:textId="77777777" w:rsidR="00D814DC" w:rsidRPr="00783C2E" w:rsidRDefault="00783C2E">
            <w:pPr>
              <w:pStyle w:val="TableParagraph"/>
              <w:spacing w:line="159" w:lineRule="exact"/>
              <w:ind w:left="20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64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1D63058F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Confidential</w:t>
            </w:r>
            <w:r w:rsidRPr="00783C2E">
              <w:rPr>
                <w:rFonts w:ascii="Arial" w:hAnsi="Arial"/>
                <w:color w:val="231F20"/>
                <w:spacing w:val="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submission.</w:t>
            </w:r>
          </w:p>
        </w:tc>
      </w:tr>
      <w:tr w:rsidR="00D814DC" w:rsidRPr="00783C2E" w14:paraId="42A847D1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72BEAFE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186F1540" w14:textId="77777777" w:rsidR="00D814DC" w:rsidRPr="00783C2E" w:rsidRDefault="00F05F42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138">
              <w:r w:rsidR="00783C2E" w:rsidRPr="00783C2E">
                <w:rPr>
                  <w:rFonts w:ascii="Arial" w:hAnsi="Arial"/>
                  <w:color w:val="563A83"/>
                  <w:sz w:val="14"/>
                </w:rPr>
                <w:t>www.humanrights.gov.au/our-work/sexual-orientation-sex-gender-</w:t>
              </w:r>
            </w:hyperlink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788EF41D" w14:textId="77777777" w:rsidR="00D814DC" w:rsidRPr="00783C2E" w:rsidRDefault="00783C2E">
            <w:pPr>
              <w:pStyle w:val="TableParagraph"/>
              <w:spacing w:line="159" w:lineRule="exact"/>
              <w:ind w:left="20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65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1F3801C3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Australasian Sexual Health Association public submission 27 to</w:t>
            </w:r>
            <w:r w:rsidRPr="00783C2E">
              <w:rPr>
                <w:rFonts w:ascii="Arial" w:hAnsi="Arial"/>
                <w:color w:val="231F20"/>
                <w:spacing w:val="3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the</w:t>
            </w:r>
          </w:p>
        </w:tc>
      </w:tr>
      <w:tr w:rsidR="00D814DC" w:rsidRPr="00783C2E" w14:paraId="671016DD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4CD7FCAF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1505A4A9" w14:textId="77777777" w:rsidR="00D814DC" w:rsidRPr="00783C2E" w:rsidRDefault="00F05F42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139"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identity/projects/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sogii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-rights</w:t>
              </w:r>
              <w:proofErr w:type="gramEnd"/>
            </w:hyperlink>
            <w:r w:rsidR="00783C2E" w:rsidRPr="00783C2E">
              <w:rPr>
                <w:rFonts w:ascii="Arial" w:hAnsi="Arial"/>
                <w:color w:val="563A83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148AAE2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2746ED73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Australian Human 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 SOGII</w:t>
            </w:r>
            <w:r w:rsidRPr="00783C2E">
              <w:rPr>
                <w:rFonts w:ascii="Arial" w:hAnsi="Arial"/>
                <w:i/>
                <w:color w:val="231F20"/>
                <w:spacing w:val="19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Consultation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</w:p>
        </w:tc>
      </w:tr>
      <w:tr w:rsidR="00D814DC" w:rsidRPr="00783C2E" w14:paraId="50564BF0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6F49FE10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44</w:t>
            </w: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04A4AD98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South</w:t>
            </w:r>
            <w:r w:rsidRPr="00783C2E">
              <w:rPr>
                <w:rFonts w:ascii="Arial" w:hAnsi="Arial"/>
                <w:color w:val="231F20"/>
                <w:spacing w:val="-2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Australian</w:t>
            </w:r>
            <w:r w:rsidRPr="00783C2E">
              <w:rPr>
                <w:rFonts w:ascii="Arial" w:hAnsi="Arial"/>
                <w:color w:val="231F20"/>
                <w:spacing w:val="-2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Equal</w:t>
            </w:r>
            <w:r w:rsidRPr="00783C2E">
              <w:rPr>
                <w:rFonts w:ascii="Arial" w:hAnsi="Arial"/>
                <w:color w:val="231F20"/>
                <w:spacing w:val="-2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Opportunity</w:t>
            </w:r>
            <w:r w:rsidRPr="00783C2E">
              <w:rPr>
                <w:rFonts w:ascii="Arial" w:hAnsi="Arial"/>
                <w:color w:val="231F20"/>
                <w:spacing w:val="-2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Commission,</w:t>
            </w:r>
            <w:r w:rsidRPr="00783C2E">
              <w:rPr>
                <w:rFonts w:ascii="Arial" w:hAnsi="Arial"/>
                <w:color w:val="231F20"/>
                <w:spacing w:val="-2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public</w:t>
            </w:r>
            <w:r w:rsidRPr="00783C2E">
              <w:rPr>
                <w:rFonts w:ascii="Arial" w:hAnsi="Arial"/>
                <w:color w:val="231F20"/>
                <w:spacing w:val="-2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submission</w:t>
            </w:r>
            <w:r w:rsidRPr="00783C2E">
              <w:rPr>
                <w:rFonts w:ascii="Arial" w:hAnsi="Arial"/>
                <w:color w:val="231F20"/>
                <w:spacing w:val="-2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10</w:t>
            </w:r>
            <w:r w:rsidRPr="00783C2E">
              <w:rPr>
                <w:rFonts w:ascii="Arial" w:hAnsi="Arial"/>
                <w:color w:val="231F20"/>
                <w:spacing w:val="-2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to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3CA4446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04E13FB9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 xml:space="preserve">17 February 2015. At: </w:t>
            </w:r>
            <w:r w:rsidRPr="00783C2E">
              <w:rPr>
                <w:rFonts w:ascii="Arial" w:hAnsi="Arial"/>
                <w:color w:val="231F20"/>
                <w:spacing w:val="34"/>
                <w:w w:val="95"/>
                <w:sz w:val="14"/>
              </w:rPr>
              <w:t xml:space="preserve"> </w:t>
            </w:r>
            <w:hyperlink r:id="rId140">
              <w:r w:rsidRPr="00783C2E">
                <w:rPr>
                  <w:rFonts w:ascii="Arial" w:hAnsi="Arial"/>
                  <w:color w:val="563A83"/>
                  <w:w w:val="95"/>
                  <w:sz w:val="14"/>
                </w:rPr>
                <w:t>https://www.humanrights.gov.au/our-work/sexual-</w:t>
              </w:r>
            </w:hyperlink>
          </w:p>
        </w:tc>
      </w:tr>
      <w:tr w:rsidR="00D814DC" w:rsidRPr="00783C2E" w14:paraId="13C6EC70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19AC04B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773DA1BD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the Australian Human 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 SOGII</w:t>
            </w:r>
            <w:r w:rsidRPr="00783C2E">
              <w:rPr>
                <w:rFonts w:ascii="Arial" w:hAnsi="Arial"/>
                <w:i/>
                <w:color w:val="231F20"/>
                <w:spacing w:val="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Consultation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1272D7E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5AD0B545" w14:textId="77777777" w:rsidR="00D814DC" w:rsidRPr="00783C2E" w:rsidRDefault="00F05F42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141"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orientation-sex-gender-identity/projects/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sogii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-rights</w:t>
              </w:r>
            </w:hyperlink>
            <w:r w:rsidR="00783C2E" w:rsidRPr="00783C2E">
              <w:rPr>
                <w:rFonts w:ascii="Arial" w:hAnsi="Arial"/>
                <w:color w:val="563A83"/>
                <w:w w:val="95"/>
                <w:sz w:val="14"/>
              </w:rPr>
              <w:t xml:space="preserve">  </w:t>
            </w:r>
            <w:r w:rsidR="00783C2E" w:rsidRPr="00783C2E">
              <w:rPr>
                <w:rFonts w:ascii="Arial" w:hAnsi="Arial"/>
                <w:color w:val="231F20"/>
                <w:w w:val="95"/>
                <w:sz w:val="14"/>
              </w:rPr>
              <w:t>(viewed  22</w:t>
            </w:r>
            <w:r w:rsidR="00783C2E" w:rsidRPr="00783C2E">
              <w:rPr>
                <w:rFonts w:ascii="Arial" w:hAnsi="Arial"/>
                <w:color w:val="231F20"/>
                <w:spacing w:val="38"/>
                <w:w w:val="9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95"/>
                <w:sz w:val="14"/>
              </w:rPr>
              <w:t>May</w:t>
            </w:r>
          </w:p>
        </w:tc>
      </w:tr>
      <w:tr w:rsidR="00D814DC" w:rsidRPr="00783C2E" w14:paraId="74B734C3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51694C65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4FA49203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 xml:space="preserve">6 February 2015. At: </w:t>
            </w:r>
            <w:r w:rsidRPr="00783C2E">
              <w:rPr>
                <w:rFonts w:ascii="Arial" w:hAnsi="Arial"/>
                <w:color w:val="231F20"/>
                <w:spacing w:val="26"/>
                <w:w w:val="95"/>
                <w:sz w:val="14"/>
              </w:rPr>
              <w:t xml:space="preserve"> </w:t>
            </w:r>
            <w:hyperlink r:id="rId142">
              <w:r w:rsidRPr="00783C2E">
                <w:rPr>
                  <w:rFonts w:ascii="Arial" w:hAnsi="Arial"/>
                  <w:color w:val="563A83"/>
                  <w:w w:val="95"/>
                  <w:sz w:val="14"/>
                </w:rPr>
                <w:t>https://www.humanrights.gov.au/our-work/sexual-</w:t>
              </w:r>
            </w:hyperlink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77825654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5E36BB2A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</w:tr>
      <w:tr w:rsidR="00D814DC" w:rsidRPr="00783C2E" w14:paraId="34623F82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33701C5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6EFD21FB" w14:textId="77777777" w:rsidR="00D814DC" w:rsidRPr="00783C2E" w:rsidRDefault="00F05F42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143"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orientation-sex-gender-identity/projects/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sogii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-rights</w:t>
              </w:r>
            </w:hyperlink>
            <w:r w:rsidR="00783C2E" w:rsidRPr="00783C2E">
              <w:rPr>
                <w:rFonts w:ascii="Arial" w:hAnsi="Arial"/>
                <w:color w:val="563A83"/>
                <w:w w:val="95"/>
                <w:sz w:val="14"/>
              </w:rPr>
              <w:t xml:space="preserve">  </w:t>
            </w:r>
            <w:r w:rsidR="00783C2E" w:rsidRPr="00783C2E">
              <w:rPr>
                <w:rFonts w:ascii="Arial" w:hAnsi="Arial"/>
                <w:color w:val="231F20"/>
                <w:w w:val="95"/>
                <w:sz w:val="14"/>
              </w:rPr>
              <w:t>(viewed  22</w:t>
            </w:r>
            <w:r w:rsidR="00783C2E" w:rsidRPr="00783C2E">
              <w:rPr>
                <w:rFonts w:ascii="Arial" w:hAnsi="Arial"/>
                <w:color w:val="231F20"/>
                <w:spacing w:val="38"/>
                <w:w w:val="9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95"/>
                <w:sz w:val="14"/>
              </w:rPr>
              <w:t>May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000D803D" w14:textId="77777777" w:rsidR="00D814DC" w:rsidRPr="00783C2E" w:rsidRDefault="00783C2E">
            <w:pPr>
              <w:pStyle w:val="TableParagraph"/>
              <w:spacing w:line="159" w:lineRule="exact"/>
              <w:ind w:left="20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66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20FD66EC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66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NSW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Gay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and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Lesbian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Rights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Lobby,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Surrogacy</w:t>
            </w:r>
            <w:r w:rsidRPr="00783C2E">
              <w:rPr>
                <w:rFonts w:ascii="Arial" w:hAnsi="Arial"/>
                <w:i/>
                <w:color w:val="231F20"/>
                <w:spacing w:val="-12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Rights</w:t>
            </w:r>
            <w:r w:rsidRPr="00783C2E">
              <w:rPr>
                <w:rFonts w:ascii="Arial" w:hAnsi="Arial"/>
                <w:i/>
                <w:color w:val="231F20"/>
                <w:spacing w:val="-12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in</w:t>
            </w:r>
            <w:r w:rsidRPr="00783C2E">
              <w:rPr>
                <w:rFonts w:ascii="Arial" w:hAnsi="Arial"/>
                <w:i/>
                <w:color w:val="231F20"/>
                <w:spacing w:val="-12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NSW</w:t>
            </w:r>
            <w:r w:rsidRPr="00783C2E">
              <w:rPr>
                <w:rFonts w:ascii="Arial" w:hAnsi="Arial"/>
                <w:i/>
                <w:color w:val="231F20"/>
                <w:spacing w:val="-1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(July</w:t>
            </w:r>
          </w:p>
        </w:tc>
      </w:tr>
      <w:tr w:rsidR="00D814DC" w:rsidRPr="00783C2E" w14:paraId="725643D4" w14:textId="77777777">
        <w:trPr>
          <w:trHeight w:hRule="exact" w:val="16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382B2230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69CB5B9C" w14:textId="77777777" w:rsidR="00D814DC" w:rsidRPr="00783C2E" w:rsidRDefault="00783C2E">
            <w:pPr>
              <w:pStyle w:val="TableParagraph"/>
              <w:spacing w:line="160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39865726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71CA20B9" w14:textId="77777777" w:rsidR="00D814DC" w:rsidRPr="00783C2E" w:rsidRDefault="00783C2E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2011),</w:t>
            </w:r>
            <w:r w:rsidRPr="00783C2E">
              <w:rPr>
                <w:rFonts w:ascii="Arial" w:hAnsi="Arial"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NSW</w:t>
            </w:r>
            <w:r w:rsidRPr="00783C2E">
              <w:rPr>
                <w:rFonts w:ascii="Arial" w:hAnsi="Arial"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Gay</w:t>
            </w:r>
            <w:r w:rsidRPr="00783C2E">
              <w:rPr>
                <w:rFonts w:ascii="Arial" w:hAnsi="Arial"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and</w:t>
            </w:r>
            <w:r w:rsidRPr="00783C2E">
              <w:rPr>
                <w:rFonts w:ascii="Arial" w:hAnsi="Arial"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Lesbian</w:t>
            </w:r>
            <w:r w:rsidRPr="00783C2E">
              <w:rPr>
                <w:rFonts w:ascii="Arial" w:hAnsi="Arial"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Rights</w:t>
            </w:r>
            <w:r w:rsidRPr="00783C2E">
              <w:rPr>
                <w:rFonts w:ascii="Arial" w:hAnsi="Arial"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Lobby.</w:t>
            </w:r>
            <w:r w:rsidRPr="00783C2E">
              <w:rPr>
                <w:rFonts w:ascii="Arial" w:hAnsi="Arial"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14"/>
                <w:sz w:val="14"/>
              </w:rPr>
              <w:t xml:space="preserve"> </w:t>
            </w:r>
            <w:hyperlink r:id="rId144">
              <w:r w:rsidRPr="00783C2E">
                <w:rPr>
                  <w:rFonts w:ascii="Arial" w:hAnsi="Arial"/>
                  <w:color w:val="563A83"/>
                  <w:sz w:val="14"/>
                </w:rPr>
                <w:t>http://glrl.org.au/index.</w:t>
              </w:r>
            </w:hyperlink>
          </w:p>
        </w:tc>
      </w:tr>
      <w:tr w:rsidR="00D814DC" w:rsidRPr="00783C2E" w14:paraId="147C239F" w14:textId="77777777">
        <w:trPr>
          <w:trHeight w:hRule="exact" w:val="25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7275082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14:paraId="0EC604C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5DB1121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6D0FDC1D" w14:textId="77777777" w:rsidR="00D814DC" w:rsidRPr="00783C2E" w:rsidRDefault="00F05F42">
            <w:pPr>
              <w:pStyle w:val="TableParagraph"/>
              <w:spacing w:line="159" w:lineRule="exact"/>
              <w:ind w:left="92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145">
              <w:proofErr w:type="spellStart"/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php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/Rights/Parenting/Surrogacy</w:t>
              </w:r>
              <w:proofErr w:type="gramEnd"/>
            </w:hyperlink>
            <w:r w:rsidR="00783C2E" w:rsidRPr="00783C2E">
              <w:rPr>
                <w:rFonts w:ascii="Arial" w:hAnsi="Arial"/>
                <w:color w:val="563A83"/>
                <w:spacing w:val="-9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</w:tr>
    </w:tbl>
    <w:p w14:paraId="796F5191" w14:textId="77777777" w:rsidR="00D814DC" w:rsidRPr="00783C2E" w:rsidRDefault="00D814DC">
      <w:pPr>
        <w:spacing w:line="159" w:lineRule="exact"/>
        <w:rPr>
          <w:rFonts w:ascii="Arial" w:eastAsia="Trebuchet MS" w:hAnsi="Arial" w:cs="Trebuchet MS"/>
          <w:sz w:val="14"/>
          <w:szCs w:val="14"/>
        </w:rPr>
        <w:sectPr w:rsidR="00D814DC" w:rsidRPr="00783C2E">
          <w:pgSz w:w="11910" w:h="16840"/>
          <w:pgMar w:top="440" w:right="800" w:bottom="580" w:left="360" w:header="0" w:footer="399" w:gutter="0"/>
          <w:cols w:space="720"/>
        </w:sectPr>
      </w:pPr>
    </w:p>
    <w:p w14:paraId="3E991A77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12992B90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1928EF1C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269B6B3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C92CD57" w14:textId="77777777" w:rsidR="00D814DC" w:rsidRPr="00783C2E" w:rsidRDefault="00D814DC">
      <w:pPr>
        <w:spacing w:before="6"/>
        <w:rPr>
          <w:rFonts w:ascii="Arial" w:eastAsia="Arial" w:hAnsi="Arial" w:cs="Arial"/>
          <w:sz w:val="20"/>
          <w:szCs w:val="20"/>
        </w:rPr>
      </w:pPr>
    </w:p>
    <w:p w14:paraId="66DC540D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  <w:sectPr w:rsidR="00D814DC" w:rsidRPr="00783C2E">
          <w:pgSz w:w="11910" w:h="16840"/>
          <w:pgMar w:top="1580" w:right="320" w:bottom="580" w:left="860" w:header="0" w:footer="387" w:gutter="0"/>
          <w:cols w:space="720"/>
        </w:sectPr>
      </w:pPr>
    </w:p>
    <w:p w14:paraId="2D916192" w14:textId="77777777" w:rsidR="00D814DC" w:rsidRPr="00783C2E" w:rsidRDefault="00783C2E">
      <w:pPr>
        <w:pStyle w:val="ListParagraph"/>
        <w:numPr>
          <w:ilvl w:val="0"/>
          <w:numId w:val="2"/>
        </w:numPr>
        <w:tabs>
          <w:tab w:val="left" w:pos="444"/>
        </w:tabs>
        <w:spacing w:before="83" w:line="247" w:lineRule="auto"/>
        <w:ind w:right="384"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color w:val="231F20"/>
          <w:sz w:val="14"/>
        </w:rPr>
        <w:lastRenderedPageBreak/>
        <w:t>Australasian</w:t>
      </w:r>
      <w:r w:rsidRPr="00783C2E">
        <w:rPr>
          <w:rFonts w:ascii="Arial" w:hAnsi="Arial"/>
          <w:color w:val="231F20"/>
          <w:spacing w:val="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Sexual</w:t>
      </w:r>
      <w:r w:rsidRPr="00783C2E">
        <w:rPr>
          <w:rFonts w:ascii="Arial" w:hAnsi="Arial"/>
          <w:color w:val="231F20"/>
          <w:spacing w:val="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Health</w:t>
      </w:r>
      <w:r w:rsidRPr="00783C2E">
        <w:rPr>
          <w:rFonts w:ascii="Arial" w:hAnsi="Arial"/>
          <w:color w:val="231F20"/>
          <w:spacing w:val="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Association</w:t>
      </w:r>
      <w:r w:rsidRPr="00783C2E">
        <w:rPr>
          <w:rFonts w:ascii="Arial" w:hAnsi="Arial"/>
          <w:color w:val="231F20"/>
          <w:spacing w:val="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public</w:t>
      </w:r>
      <w:r w:rsidRPr="00783C2E">
        <w:rPr>
          <w:rFonts w:ascii="Arial" w:hAnsi="Arial"/>
          <w:color w:val="231F20"/>
          <w:spacing w:val="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submission</w:t>
      </w:r>
      <w:r w:rsidRPr="00783C2E">
        <w:rPr>
          <w:rFonts w:ascii="Arial" w:hAnsi="Arial"/>
          <w:color w:val="231F20"/>
          <w:spacing w:val="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27</w:t>
      </w:r>
      <w:r w:rsidRPr="00783C2E">
        <w:rPr>
          <w:rFonts w:ascii="Arial" w:hAnsi="Arial"/>
          <w:color w:val="231F20"/>
          <w:spacing w:val="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to</w:t>
      </w:r>
      <w:r w:rsidRPr="00783C2E">
        <w:rPr>
          <w:rFonts w:ascii="Arial" w:hAnsi="Arial"/>
          <w:color w:val="231F20"/>
          <w:spacing w:val="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the</w:t>
      </w:r>
      <w:r w:rsidRPr="00783C2E">
        <w:rPr>
          <w:rFonts w:ascii="Arial" w:hAnsi="Arial"/>
          <w:color w:val="231F20"/>
          <w:spacing w:val="-34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 xml:space="preserve">Australian Human Rights Commission, </w:t>
      </w:r>
      <w:r w:rsidRPr="00783C2E">
        <w:rPr>
          <w:rFonts w:ascii="Arial" w:hAnsi="Arial"/>
          <w:i/>
          <w:color w:val="231F20"/>
          <w:sz w:val="14"/>
        </w:rPr>
        <w:t>National SOGII</w:t>
      </w:r>
      <w:r w:rsidRPr="00783C2E">
        <w:rPr>
          <w:rFonts w:ascii="Arial" w:hAnsi="Arial"/>
          <w:i/>
          <w:color w:val="231F20"/>
          <w:spacing w:val="18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Consultation</w:t>
      </w:r>
      <w:r w:rsidRPr="00783C2E">
        <w:rPr>
          <w:rFonts w:ascii="Arial" w:hAnsi="Arial"/>
          <w:color w:val="231F20"/>
          <w:sz w:val="14"/>
        </w:rPr>
        <w:t>,</w:t>
      </w:r>
    </w:p>
    <w:p w14:paraId="3D58F8A1" w14:textId="77777777" w:rsidR="00D814DC" w:rsidRPr="00783C2E" w:rsidRDefault="00783C2E">
      <w:pPr>
        <w:spacing w:line="247" w:lineRule="auto"/>
        <w:ind w:left="443" w:right="91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color w:val="231F20"/>
          <w:w w:val="95"/>
          <w:sz w:val="14"/>
        </w:rPr>
        <w:t>17</w:t>
      </w:r>
      <w:r w:rsidRPr="00783C2E">
        <w:rPr>
          <w:rFonts w:ascii="Arial" w:hAnsi="Arial"/>
          <w:color w:val="231F20"/>
          <w:spacing w:val="17"/>
          <w:w w:val="95"/>
          <w:sz w:val="14"/>
        </w:rPr>
        <w:t xml:space="preserve"> </w:t>
      </w:r>
      <w:r w:rsidRPr="00783C2E">
        <w:rPr>
          <w:rFonts w:ascii="Arial" w:hAnsi="Arial"/>
          <w:color w:val="231F20"/>
          <w:w w:val="95"/>
          <w:sz w:val="14"/>
        </w:rPr>
        <w:t>February</w:t>
      </w:r>
      <w:r w:rsidRPr="00783C2E">
        <w:rPr>
          <w:rFonts w:ascii="Arial" w:hAnsi="Arial"/>
          <w:color w:val="231F20"/>
          <w:spacing w:val="17"/>
          <w:w w:val="95"/>
          <w:sz w:val="14"/>
        </w:rPr>
        <w:t xml:space="preserve"> </w:t>
      </w:r>
      <w:r w:rsidRPr="00783C2E">
        <w:rPr>
          <w:rFonts w:ascii="Arial" w:hAnsi="Arial"/>
          <w:color w:val="231F20"/>
          <w:w w:val="95"/>
          <w:sz w:val="14"/>
        </w:rPr>
        <w:t>2015.</w:t>
      </w:r>
      <w:r w:rsidRPr="00783C2E">
        <w:rPr>
          <w:rFonts w:ascii="Arial" w:hAnsi="Arial"/>
          <w:color w:val="231F20"/>
          <w:spacing w:val="17"/>
          <w:w w:val="95"/>
          <w:sz w:val="14"/>
        </w:rPr>
        <w:t xml:space="preserve"> </w:t>
      </w:r>
      <w:r w:rsidRPr="00783C2E">
        <w:rPr>
          <w:rFonts w:ascii="Arial" w:hAnsi="Arial"/>
          <w:color w:val="231F20"/>
          <w:w w:val="95"/>
          <w:sz w:val="14"/>
        </w:rPr>
        <w:t>At:</w:t>
      </w:r>
      <w:r w:rsidRPr="00783C2E">
        <w:rPr>
          <w:rFonts w:ascii="Arial" w:hAnsi="Arial"/>
          <w:color w:val="231F20"/>
          <w:spacing w:val="17"/>
          <w:w w:val="95"/>
          <w:sz w:val="14"/>
        </w:rPr>
        <w:t xml:space="preserve"> </w:t>
      </w:r>
      <w:hyperlink r:id="rId146">
        <w:r w:rsidRPr="00783C2E">
          <w:rPr>
            <w:rFonts w:ascii="Arial" w:hAnsi="Arial"/>
            <w:color w:val="563A83"/>
            <w:w w:val="95"/>
            <w:sz w:val="14"/>
          </w:rPr>
          <w:t>https://www.humanrights.gov.au/our-work/sexual-</w:t>
        </w:r>
      </w:hyperlink>
      <w:r w:rsidRPr="00783C2E">
        <w:rPr>
          <w:rFonts w:ascii="Arial" w:hAnsi="Arial"/>
          <w:color w:val="563A83"/>
          <w:spacing w:val="-36"/>
          <w:w w:val="95"/>
          <w:sz w:val="14"/>
        </w:rPr>
        <w:t xml:space="preserve"> </w:t>
      </w:r>
      <w:hyperlink r:id="rId147">
        <w:r w:rsidRPr="00783C2E">
          <w:rPr>
            <w:rFonts w:ascii="Arial" w:hAnsi="Arial"/>
            <w:color w:val="563A83"/>
            <w:sz w:val="14"/>
          </w:rPr>
          <w:t>orientation-sex-gender-identity/projects/</w:t>
        </w:r>
        <w:proofErr w:type="spellStart"/>
        <w:r w:rsidRPr="00783C2E">
          <w:rPr>
            <w:rFonts w:ascii="Arial" w:hAnsi="Arial"/>
            <w:color w:val="563A83"/>
            <w:sz w:val="14"/>
          </w:rPr>
          <w:t>sogii</w:t>
        </w:r>
        <w:proofErr w:type="spellEnd"/>
        <w:r w:rsidRPr="00783C2E">
          <w:rPr>
            <w:rFonts w:ascii="Arial" w:hAnsi="Arial"/>
            <w:color w:val="563A83"/>
            <w:sz w:val="14"/>
          </w:rPr>
          <w:t>-rights</w:t>
        </w:r>
      </w:hyperlink>
      <w:r w:rsidRPr="00783C2E">
        <w:rPr>
          <w:rFonts w:ascii="Arial" w:hAnsi="Arial"/>
          <w:color w:val="563A83"/>
          <w:spacing w:val="-1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(viewed</w:t>
      </w:r>
      <w:r w:rsidRPr="00783C2E">
        <w:rPr>
          <w:rFonts w:ascii="Arial" w:hAnsi="Arial"/>
          <w:color w:val="231F20"/>
          <w:spacing w:val="-1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22</w:t>
      </w:r>
      <w:r w:rsidRPr="00783C2E">
        <w:rPr>
          <w:rFonts w:ascii="Arial" w:hAnsi="Arial"/>
          <w:color w:val="231F20"/>
          <w:spacing w:val="-1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May</w:t>
      </w:r>
      <w:r w:rsidRPr="00783C2E">
        <w:rPr>
          <w:rFonts w:ascii="Arial" w:hAnsi="Arial"/>
          <w:color w:val="231F20"/>
          <w:w w:val="110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2015).</w:t>
      </w:r>
    </w:p>
    <w:p w14:paraId="1947031F" w14:textId="77777777" w:rsidR="00D814DC" w:rsidRPr="00783C2E" w:rsidRDefault="00783C2E">
      <w:pPr>
        <w:pStyle w:val="ListParagraph"/>
        <w:numPr>
          <w:ilvl w:val="0"/>
          <w:numId w:val="2"/>
        </w:numPr>
        <w:tabs>
          <w:tab w:val="left" w:pos="444"/>
        </w:tabs>
        <w:ind w:right="91"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color w:val="231F20"/>
          <w:sz w:val="14"/>
        </w:rPr>
        <w:t>Name</w:t>
      </w:r>
      <w:r w:rsidRPr="00783C2E">
        <w:rPr>
          <w:rFonts w:ascii="Arial" w:hAnsi="Arial"/>
          <w:color w:val="231F20"/>
          <w:spacing w:val="-5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withheld.</w:t>
      </w:r>
    </w:p>
    <w:p w14:paraId="544F6C71" w14:textId="77777777" w:rsidR="00D814DC" w:rsidRPr="00783C2E" w:rsidRDefault="00783C2E">
      <w:pPr>
        <w:pStyle w:val="ListParagraph"/>
        <w:numPr>
          <w:ilvl w:val="0"/>
          <w:numId w:val="2"/>
        </w:numPr>
        <w:tabs>
          <w:tab w:val="left" w:pos="444"/>
        </w:tabs>
        <w:spacing w:before="5" w:line="249" w:lineRule="auto"/>
        <w:ind w:right="121"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color w:val="231F20"/>
          <w:w w:val="105"/>
          <w:sz w:val="14"/>
        </w:rPr>
        <w:t>J</w:t>
      </w:r>
      <w:r w:rsidRPr="00783C2E">
        <w:rPr>
          <w:rFonts w:ascii="Arial" w:hAnsi="Arial"/>
          <w:color w:val="231F20"/>
          <w:spacing w:val="-11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Mooney-Somers,</w:t>
      </w:r>
      <w:r w:rsidRPr="00783C2E">
        <w:rPr>
          <w:rFonts w:ascii="Arial" w:hAnsi="Arial"/>
          <w:color w:val="231F20"/>
          <w:spacing w:val="-11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RM</w:t>
      </w:r>
      <w:r w:rsidRPr="00783C2E">
        <w:rPr>
          <w:rFonts w:ascii="Arial" w:hAnsi="Arial"/>
          <w:color w:val="231F20"/>
          <w:spacing w:val="-11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Deacon,</w:t>
      </w:r>
      <w:r w:rsidRPr="00783C2E">
        <w:rPr>
          <w:rFonts w:ascii="Arial" w:hAnsi="Arial"/>
          <w:color w:val="231F20"/>
          <w:spacing w:val="-11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J</w:t>
      </w:r>
      <w:r w:rsidRPr="00783C2E">
        <w:rPr>
          <w:rFonts w:ascii="Arial" w:hAnsi="Arial"/>
          <w:color w:val="231F20"/>
          <w:spacing w:val="-11"/>
          <w:w w:val="105"/>
          <w:sz w:val="14"/>
        </w:rPr>
        <w:t xml:space="preserve"> </w:t>
      </w:r>
      <w:proofErr w:type="spellStart"/>
      <w:r w:rsidRPr="00783C2E">
        <w:rPr>
          <w:rFonts w:ascii="Arial" w:hAnsi="Arial"/>
          <w:color w:val="231F20"/>
          <w:w w:val="105"/>
          <w:sz w:val="14"/>
        </w:rPr>
        <w:t>Richters</w:t>
      </w:r>
      <w:proofErr w:type="spellEnd"/>
      <w:r w:rsidRPr="00783C2E">
        <w:rPr>
          <w:rFonts w:ascii="Arial" w:hAnsi="Arial"/>
          <w:color w:val="231F20"/>
          <w:w w:val="105"/>
          <w:sz w:val="14"/>
        </w:rPr>
        <w:t>,</w:t>
      </w:r>
      <w:r w:rsidRPr="00783C2E">
        <w:rPr>
          <w:rFonts w:ascii="Arial" w:hAnsi="Arial"/>
          <w:color w:val="231F20"/>
          <w:spacing w:val="-11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K</w:t>
      </w:r>
      <w:r w:rsidRPr="00783C2E">
        <w:rPr>
          <w:rFonts w:ascii="Arial" w:hAnsi="Arial"/>
          <w:color w:val="231F20"/>
          <w:spacing w:val="-11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Price,</w:t>
      </w:r>
      <w:r w:rsidRPr="00783C2E">
        <w:rPr>
          <w:rFonts w:ascii="Arial" w:hAnsi="Arial"/>
          <w:color w:val="231F20"/>
          <w:spacing w:val="-11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S</w:t>
      </w:r>
      <w:r w:rsidRPr="00783C2E">
        <w:rPr>
          <w:rFonts w:ascii="Arial" w:hAnsi="Arial"/>
          <w:color w:val="231F20"/>
          <w:spacing w:val="-11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León</w:t>
      </w:r>
      <w:r w:rsidRPr="00783C2E">
        <w:rPr>
          <w:rFonts w:ascii="Arial" w:hAnsi="Arial"/>
          <w:color w:val="231F20"/>
          <w:spacing w:val="-11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de</w:t>
      </w:r>
      <w:r w:rsidRPr="00783C2E">
        <w:rPr>
          <w:rFonts w:ascii="Arial" w:hAnsi="Arial"/>
          <w:color w:val="231F20"/>
          <w:spacing w:val="-11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la</w:t>
      </w:r>
      <w:r w:rsidRPr="00783C2E">
        <w:rPr>
          <w:rFonts w:ascii="Arial" w:hAnsi="Arial"/>
          <w:color w:val="231F20"/>
          <w:spacing w:val="-11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Barra,</w:t>
      </w:r>
      <w:r w:rsidRPr="00783C2E">
        <w:rPr>
          <w:rFonts w:ascii="Arial" w:hAnsi="Arial"/>
          <w:color w:val="231F20"/>
          <w:w w:val="97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K</w:t>
      </w:r>
      <w:r w:rsidRPr="00783C2E">
        <w:rPr>
          <w:rFonts w:ascii="Arial" w:hAnsi="Arial"/>
          <w:color w:val="231F20"/>
          <w:spacing w:val="-18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Schneider,</w:t>
      </w:r>
      <w:r w:rsidRPr="00783C2E">
        <w:rPr>
          <w:rFonts w:ascii="Arial" w:hAnsi="Arial"/>
          <w:color w:val="231F20"/>
          <w:spacing w:val="-18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G</w:t>
      </w:r>
      <w:r w:rsidRPr="00783C2E">
        <w:rPr>
          <w:rFonts w:ascii="Arial" w:hAnsi="Arial"/>
          <w:color w:val="231F20"/>
          <w:spacing w:val="-18"/>
          <w:w w:val="105"/>
          <w:sz w:val="14"/>
        </w:rPr>
        <w:t xml:space="preserve"> </w:t>
      </w:r>
      <w:proofErr w:type="spellStart"/>
      <w:r w:rsidRPr="00783C2E">
        <w:rPr>
          <w:rFonts w:ascii="Arial" w:hAnsi="Arial"/>
          <w:color w:val="231F20"/>
          <w:w w:val="105"/>
          <w:sz w:val="14"/>
        </w:rPr>
        <w:t>Prestage</w:t>
      </w:r>
      <w:proofErr w:type="spellEnd"/>
      <w:r w:rsidRPr="00783C2E">
        <w:rPr>
          <w:rFonts w:ascii="Arial" w:hAnsi="Arial"/>
          <w:color w:val="231F20"/>
          <w:w w:val="105"/>
          <w:sz w:val="14"/>
        </w:rPr>
        <w:t>,</w:t>
      </w:r>
      <w:r w:rsidRPr="00783C2E">
        <w:rPr>
          <w:rFonts w:ascii="Arial" w:hAnsi="Arial"/>
          <w:color w:val="231F20"/>
          <w:spacing w:val="-18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S</w:t>
      </w:r>
      <w:r w:rsidRPr="00783C2E">
        <w:rPr>
          <w:rFonts w:ascii="Arial" w:hAnsi="Arial"/>
          <w:color w:val="231F20"/>
          <w:spacing w:val="-18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Clayton,</w:t>
      </w:r>
      <w:r w:rsidRPr="00783C2E">
        <w:rPr>
          <w:rFonts w:ascii="Arial" w:hAnsi="Arial"/>
          <w:color w:val="231F20"/>
          <w:spacing w:val="-18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N</w:t>
      </w:r>
      <w:r w:rsidRPr="00783C2E">
        <w:rPr>
          <w:rFonts w:ascii="Arial" w:hAnsi="Arial"/>
          <w:color w:val="231F20"/>
          <w:spacing w:val="-18"/>
          <w:w w:val="105"/>
          <w:sz w:val="14"/>
        </w:rPr>
        <w:t xml:space="preserve"> </w:t>
      </w:r>
      <w:proofErr w:type="spellStart"/>
      <w:r w:rsidRPr="00783C2E">
        <w:rPr>
          <w:rFonts w:ascii="Arial" w:hAnsi="Arial"/>
          <w:color w:val="231F20"/>
          <w:w w:val="105"/>
          <w:sz w:val="14"/>
        </w:rPr>
        <w:t>Parkhill</w:t>
      </w:r>
      <w:proofErr w:type="spellEnd"/>
      <w:r w:rsidRPr="00783C2E">
        <w:rPr>
          <w:rFonts w:ascii="Arial" w:hAnsi="Arial"/>
          <w:color w:val="231F20"/>
          <w:w w:val="105"/>
          <w:sz w:val="14"/>
        </w:rPr>
        <w:t>,</w:t>
      </w:r>
      <w:r w:rsidRPr="00783C2E">
        <w:rPr>
          <w:rFonts w:ascii="Arial" w:hAnsi="Arial"/>
          <w:color w:val="231F20"/>
          <w:spacing w:val="-18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Women</w:t>
      </w:r>
      <w:r w:rsidRPr="00783C2E">
        <w:rPr>
          <w:rFonts w:ascii="Arial" w:hAnsi="Arial"/>
          <w:i/>
          <w:color w:val="231F20"/>
          <w:spacing w:val="-14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in</w:t>
      </w:r>
      <w:r w:rsidRPr="00783C2E">
        <w:rPr>
          <w:rFonts w:ascii="Arial" w:hAnsi="Arial"/>
          <w:i/>
          <w:color w:val="231F20"/>
          <w:spacing w:val="-14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contact</w:t>
      </w:r>
      <w:r w:rsidRPr="00783C2E">
        <w:rPr>
          <w:rFonts w:ascii="Arial" w:hAnsi="Arial"/>
          <w:i/>
          <w:color w:val="231F20"/>
          <w:spacing w:val="-14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with</w:t>
      </w:r>
      <w:r w:rsidRPr="00783C2E">
        <w:rPr>
          <w:rFonts w:ascii="Arial" w:hAnsi="Arial"/>
          <w:i/>
          <w:color w:val="231F20"/>
          <w:w w:val="104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the</w:t>
      </w:r>
      <w:r w:rsidRPr="00783C2E">
        <w:rPr>
          <w:rFonts w:ascii="Arial" w:hAnsi="Arial"/>
          <w:i/>
          <w:color w:val="231F20"/>
          <w:spacing w:val="-21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gay</w:t>
      </w:r>
      <w:r w:rsidRPr="00783C2E">
        <w:rPr>
          <w:rFonts w:ascii="Arial" w:hAnsi="Arial"/>
          <w:i/>
          <w:color w:val="231F20"/>
          <w:spacing w:val="-21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and</w:t>
      </w:r>
      <w:r w:rsidRPr="00783C2E">
        <w:rPr>
          <w:rFonts w:ascii="Arial" w:hAnsi="Arial"/>
          <w:i/>
          <w:color w:val="231F20"/>
          <w:spacing w:val="-21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lesbian</w:t>
      </w:r>
      <w:r w:rsidRPr="00783C2E">
        <w:rPr>
          <w:rFonts w:ascii="Arial" w:hAnsi="Arial"/>
          <w:i/>
          <w:color w:val="231F20"/>
          <w:spacing w:val="-21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community</w:t>
      </w:r>
      <w:r w:rsidRPr="00783C2E">
        <w:rPr>
          <w:rFonts w:ascii="Arial" w:hAnsi="Arial"/>
          <w:i/>
          <w:color w:val="231F20"/>
          <w:spacing w:val="-21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in</w:t>
      </w:r>
      <w:r w:rsidRPr="00783C2E">
        <w:rPr>
          <w:rFonts w:ascii="Arial" w:hAnsi="Arial"/>
          <w:i/>
          <w:color w:val="231F20"/>
          <w:spacing w:val="-21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Sydney:</w:t>
      </w:r>
      <w:r w:rsidRPr="00783C2E">
        <w:rPr>
          <w:rFonts w:ascii="Arial" w:hAnsi="Arial"/>
          <w:i/>
          <w:color w:val="231F20"/>
          <w:spacing w:val="-21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Report</w:t>
      </w:r>
      <w:r w:rsidRPr="00783C2E">
        <w:rPr>
          <w:rFonts w:ascii="Arial" w:hAnsi="Arial"/>
          <w:i/>
          <w:color w:val="231F20"/>
          <w:spacing w:val="-21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of</w:t>
      </w:r>
      <w:r w:rsidRPr="00783C2E">
        <w:rPr>
          <w:rFonts w:ascii="Arial" w:hAnsi="Arial"/>
          <w:i/>
          <w:color w:val="231F20"/>
          <w:spacing w:val="-21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the</w:t>
      </w:r>
      <w:r w:rsidRPr="00783C2E">
        <w:rPr>
          <w:rFonts w:ascii="Arial" w:hAnsi="Arial"/>
          <w:i/>
          <w:color w:val="231F20"/>
          <w:spacing w:val="-21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Sydney</w:t>
      </w:r>
      <w:r w:rsidRPr="00783C2E">
        <w:rPr>
          <w:rFonts w:ascii="Arial" w:hAnsi="Arial"/>
          <w:i/>
          <w:color w:val="231F20"/>
          <w:spacing w:val="-21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Women</w:t>
      </w:r>
      <w:r w:rsidRPr="00783C2E">
        <w:rPr>
          <w:rFonts w:ascii="Arial" w:hAnsi="Arial"/>
          <w:i/>
          <w:color w:val="231F20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and</w:t>
      </w:r>
      <w:r w:rsidRPr="00783C2E">
        <w:rPr>
          <w:rFonts w:ascii="Arial" w:hAnsi="Arial"/>
          <w:i/>
          <w:color w:val="231F20"/>
          <w:spacing w:val="-15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Sexual</w:t>
      </w:r>
      <w:r w:rsidRPr="00783C2E">
        <w:rPr>
          <w:rFonts w:ascii="Arial" w:hAnsi="Arial"/>
          <w:i/>
          <w:color w:val="231F20"/>
          <w:spacing w:val="-15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Health</w:t>
      </w:r>
      <w:r w:rsidRPr="00783C2E">
        <w:rPr>
          <w:rFonts w:ascii="Arial" w:hAnsi="Arial"/>
          <w:i/>
          <w:color w:val="231F20"/>
          <w:spacing w:val="-15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(SWASH)</w:t>
      </w:r>
      <w:r w:rsidRPr="00783C2E">
        <w:rPr>
          <w:rFonts w:ascii="Arial" w:hAnsi="Arial"/>
          <w:i/>
          <w:color w:val="231F20"/>
          <w:spacing w:val="-15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Survey</w:t>
      </w:r>
      <w:r w:rsidRPr="00783C2E">
        <w:rPr>
          <w:rFonts w:ascii="Arial" w:hAnsi="Arial"/>
          <w:i/>
          <w:color w:val="231F20"/>
          <w:spacing w:val="-15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2006,</w:t>
      </w:r>
      <w:r w:rsidRPr="00783C2E">
        <w:rPr>
          <w:rFonts w:ascii="Arial" w:hAnsi="Arial"/>
          <w:i/>
          <w:color w:val="231F20"/>
          <w:spacing w:val="-15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2008</w:t>
      </w:r>
      <w:r w:rsidRPr="00783C2E">
        <w:rPr>
          <w:rFonts w:ascii="Arial" w:hAnsi="Arial"/>
          <w:i/>
          <w:color w:val="231F20"/>
          <w:spacing w:val="-15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and</w:t>
      </w:r>
      <w:r w:rsidRPr="00783C2E">
        <w:rPr>
          <w:rFonts w:ascii="Arial" w:hAnsi="Arial"/>
          <w:i/>
          <w:color w:val="231F20"/>
          <w:spacing w:val="-15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2010</w:t>
      </w:r>
      <w:r w:rsidRPr="00783C2E">
        <w:rPr>
          <w:rFonts w:ascii="Arial" w:hAnsi="Arial"/>
          <w:i/>
          <w:color w:val="231F20"/>
          <w:spacing w:val="-15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(ACON</w:t>
      </w:r>
      <w:r w:rsidRPr="00783C2E">
        <w:rPr>
          <w:rFonts w:ascii="Arial" w:hAnsi="Arial"/>
          <w:color w:val="231F20"/>
          <w:spacing w:val="-19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&amp;</w:t>
      </w:r>
      <w:r w:rsidRPr="00783C2E">
        <w:rPr>
          <w:rFonts w:ascii="Arial" w:hAnsi="Arial"/>
          <w:color w:val="231F20"/>
          <w:w w:val="89"/>
          <w:sz w:val="14"/>
        </w:rPr>
        <w:t xml:space="preserve"> </w:t>
      </w:r>
      <w:proofErr w:type="spellStart"/>
      <w:r w:rsidRPr="00783C2E">
        <w:rPr>
          <w:rFonts w:ascii="Arial" w:hAnsi="Arial"/>
          <w:color w:val="231F20"/>
          <w:w w:val="105"/>
          <w:sz w:val="14"/>
        </w:rPr>
        <w:t>VELiM</w:t>
      </w:r>
      <w:proofErr w:type="spellEnd"/>
      <w:r w:rsidRPr="00783C2E">
        <w:rPr>
          <w:rFonts w:ascii="Arial" w:hAnsi="Arial"/>
          <w:color w:val="231F20"/>
          <w:w w:val="105"/>
          <w:sz w:val="14"/>
        </w:rPr>
        <w:t>, University of Sydney,</w:t>
      </w:r>
      <w:r w:rsidRPr="00783C2E">
        <w:rPr>
          <w:rFonts w:ascii="Arial" w:hAnsi="Arial"/>
          <w:color w:val="231F20"/>
          <w:spacing w:val="-31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2015).</w:t>
      </w:r>
    </w:p>
    <w:p w14:paraId="05FFFD07" w14:textId="77777777" w:rsidR="00D814DC" w:rsidRPr="00783C2E" w:rsidRDefault="00783C2E">
      <w:pPr>
        <w:pStyle w:val="ListParagraph"/>
        <w:numPr>
          <w:ilvl w:val="0"/>
          <w:numId w:val="2"/>
        </w:numPr>
        <w:tabs>
          <w:tab w:val="left" w:pos="444"/>
        </w:tabs>
        <w:spacing w:line="247" w:lineRule="auto"/>
        <w:ind w:right="88"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eastAsia="Trebuchet MS" w:hAnsi="Arial" w:cs="Trebuchet MS"/>
          <w:color w:val="231F20"/>
          <w:sz w:val="14"/>
          <w:szCs w:val="14"/>
        </w:rPr>
        <w:t>World</w:t>
      </w:r>
      <w:r w:rsidRPr="00783C2E">
        <w:rPr>
          <w:rFonts w:ascii="Arial" w:eastAsia="Trebuchet MS" w:hAnsi="Arial" w:cs="Trebuchet MS"/>
          <w:color w:val="231F20"/>
          <w:spacing w:val="-9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Health</w:t>
      </w:r>
      <w:r w:rsidRPr="00783C2E">
        <w:rPr>
          <w:rFonts w:ascii="Arial" w:eastAsia="Trebuchet MS" w:hAnsi="Arial" w:cs="Trebuchet MS"/>
          <w:color w:val="231F20"/>
          <w:spacing w:val="-9"/>
          <w:sz w:val="14"/>
          <w:szCs w:val="14"/>
        </w:rPr>
        <w:t xml:space="preserve"> </w:t>
      </w:r>
      <w:proofErr w:type="spellStart"/>
      <w:r w:rsidRPr="00783C2E">
        <w:rPr>
          <w:rFonts w:ascii="Arial" w:eastAsia="Trebuchet MS" w:hAnsi="Arial" w:cs="Trebuchet MS"/>
          <w:color w:val="231F20"/>
          <w:sz w:val="14"/>
          <w:szCs w:val="14"/>
        </w:rPr>
        <w:t>Organisation</w:t>
      </w:r>
      <w:proofErr w:type="spellEnd"/>
      <w:r w:rsidRPr="00783C2E">
        <w:rPr>
          <w:rFonts w:ascii="Arial" w:eastAsia="Trebuchet MS" w:hAnsi="Arial" w:cs="Trebuchet MS"/>
          <w:color w:val="231F20"/>
          <w:sz w:val="14"/>
          <w:szCs w:val="14"/>
        </w:rPr>
        <w:t>,</w:t>
      </w:r>
      <w:r w:rsidRPr="00783C2E">
        <w:rPr>
          <w:rFonts w:ascii="Arial" w:eastAsia="Trebuchet MS" w:hAnsi="Arial" w:cs="Trebuchet MS"/>
          <w:color w:val="231F20"/>
          <w:spacing w:val="-9"/>
          <w:sz w:val="14"/>
          <w:szCs w:val="14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4"/>
          <w:szCs w:val="14"/>
        </w:rPr>
        <w:t>Everybody’s</w:t>
      </w:r>
      <w:r w:rsidRPr="00783C2E">
        <w:rPr>
          <w:rFonts w:ascii="Arial" w:eastAsia="Arial" w:hAnsi="Arial" w:cs="Arial"/>
          <w:i/>
          <w:color w:val="231F20"/>
          <w:spacing w:val="-6"/>
          <w:sz w:val="14"/>
          <w:szCs w:val="14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4"/>
          <w:szCs w:val="14"/>
        </w:rPr>
        <w:t>Business:</w:t>
      </w:r>
      <w:r w:rsidRPr="00783C2E">
        <w:rPr>
          <w:rFonts w:ascii="Arial" w:eastAsia="Arial" w:hAnsi="Arial" w:cs="Arial"/>
          <w:i/>
          <w:color w:val="231F20"/>
          <w:spacing w:val="-6"/>
          <w:sz w:val="14"/>
          <w:szCs w:val="14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4"/>
          <w:szCs w:val="14"/>
        </w:rPr>
        <w:t>Strengthening</w:t>
      </w:r>
      <w:r w:rsidRPr="00783C2E">
        <w:rPr>
          <w:rFonts w:ascii="Arial" w:eastAsia="Arial" w:hAnsi="Arial" w:cs="Arial"/>
          <w:i/>
          <w:color w:val="231F20"/>
          <w:spacing w:val="-6"/>
          <w:sz w:val="14"/>
          <w:szCs w:val="14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4"/>
          <w:szCs w:val="14"/>
        </w:rPr>
        <w:t>Health</w:t>
      </w:r>
      <w:r w:rsidRPr="00783C2E">
        <w:rPr>
          <w:rFonts w:ascii="Arial" w:eastAsia="Arial" w:hAnsi="Arial" w:cs="Arial"/>
          <w:i/>
          <w:color w:val="231F20"/>
          <w:w w:val="99"/>
          <w:sz w:val="14"/>
          <w:szCs w:val="14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4"/>
          <w:szCs w:val="14"/>
        </w:rPr>
        <w:t xml:space="preserve">Systems to Improve Health Outcomes: </w:t>
      </w:r>
      <w:r w:rsidRPr="00783C2E">
        <w:rPr>
          <w:rFonts w:ascii="Arial" w:eastAsia="Arial" w:hAnsi="Arial" w:cs="Arial"/>
          <w:i/>
          <w:color w:val="231F20"/>
          <w:spacing w:val="-3"/>
          <w:sz w:val="14"/>
          <w:szCs w:val="14"/>
        </w:rPr>
        <w:t xml:space="preserve">WHO’s </w:t>
      </w:r>
      <w:r w:rsidRPr="00783C2E">
        <w:rPr>
          <w:rFonts w:ascii="Arial" w:eastAsia="Arial" w:hAnsi="Arial" w:cs="Arial"/>
          <w:i/>
          <w:color w:val="231F20"/>
          <w:sz w:val="14"/>
          <w:szCs w:val="14"/>
        </w:rPr>
        <w:t>Framework for Action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,</w:t>
      </w:r>
      <w:r w:rsidRPr="00783C2E">
        <w:rPr>
          <w:rFonts w:ascii="Arial" w:eastAsia="Trebuchet MS" w:hAnsi="Arial" w:cs="Trebuchet MS"/>
          <w:color w:val="231F20"/>
          <w:spacing w:val="-30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w w:val="95"/>
          <w:sz w:val="14"/>
          <w:szCs w:val="14"/>
        </w:rPr>
        <w:t xml:space="preserve">(2007), World Health </w:t>
      </w:r>
      <w:proofErr w:type="spellStart"/>
      <w:r w:rsidRPr="00783C2E">
        <w:rPr>
          <w:rFonts w:ascii="Arial" w:eastAsia="Trebuchet MS" w:hAnsi="Arial" w:cs="Trebuchet MS"/>
          <w:color w:val="231F20"/>
          <w:w w:val="95"/>
          <w:sz w:val="14"/>
          <w:szCs w:val="14"/>
        </w:rPr>
        <w:t>Organisation</w:t>
      </w:r>
      <w:proofErr w:type="spellEnd"/>
      <w:r w:rsidRPr="00783C2E">
        <w:rPr>
          <w:rFonts w:ascii="Arial" w:eastAsia="Trebuchet MS" w:hAnsi="Arial" w:cs="Trebuchet MS"/>
          <w:color w:val="231F20"/>
          <w:w w:val="95"/>
          <w:sz w:val="14"/>
          <w:szCs w:val="14"/>
        </w:rPr>
        <w:t>. At</w:t>
      </w:r>
      <w:r w:rsidRPr="00783C2E">
        <w:rPr>
          <w:rFonts w:ascii="Arial" w:eastAsia="Trebuchet MS" w:hAnsi="Arial" w:cs="Trebuchet MS"/>
          <w:color w:val="231F20"/>
          <w:spacing w:val="7"/>
          <w:w w:val="95"/>
          <w:sz w:val="14"/>
          <w:szCs w:val="14"/>
        </w:rPr>
        <w:t xml:space="preserve"> </w:t>
      </w:r>
      <w:hyperlink r:id="rId148">
        <w:r w:rsidRPr="00783C2E">
          <w:rPr>
            <w:rFonts w:ascii="Arial" w:eastAsia="Trebuchet MS" w:hAnsi="Arial" w:cs="Trebuchet MS"/>
            <w:color w:val="563A83"/>
            <w:w w:val="95"/>
            <w:sz w:val="14"/>
            <w:szCs w:val="14"/>
          </w:rPr>
          <w:t>http://www.who.int/healthsystems/</w:t>
        </w:r>
      </w:hyperlink>
      <w:r w:rsidRPr="00783C2E">
        <w:rPr>
          <w:rFonts w:ascii="Arial" w:eastAsia="Trebuchet MS" w:hAnsi="Arial" w:cs="Trebuchet MS"/>
          <w:color w:val="563A83"/>
          <w:w w:val="95"/>
          <w:sz w:val="14"/>
          <w:szCs w:val="14"/>
        </w:rPr>
        <w:t xml:space="preserve"> </w:t>
      </w:r>
      <w:hyperlink r:id="rId149">
        <w:r w:rsidRPr="00783C2E">
          <w:rPr>
            <w:rFonts w:ascii="Arial" w:eastAsia="Trebuchet MS" w:hAnsi="Arial" w:cs="Trebuchet MS"/>
            <w:color w:val="563A83"/>
            <w:sz w:val="14"/>
            <w:szCs w:val="14"/>
          </w:rPr>
          <w:t>strategy/</w:t>
        </w:r>
        <w:proofErr w:type="spellStart"/>
        <w:r w:rsidRPr="00783C2E">
          <w:rPr>
            <w:rFonts w:ascii="Arial" w:eastAsia="Trebuchet MS" w:hAnsi="Arial" w:cs="Trebuchet MS"/>
            <w:color w:val="563A83"/>
            <w:sz w:val="14"/>
            <w:szCs w:val="14"/>
          </w:rPr>
          <w:t>en</w:t>
        </w:r>
        <w:proofErr w:type="spellEnd"/>
        <w:r w:rsidRPr="00783C2E">
          <w:rPr>
            <w:rFonts w:ascii="Arial" w:eastAsia="Trebuchet MS" w:hAnsi="Arial" w:cs="Trebuchet MS"/>
            <w:color w:val="563A83"/>
            <w:sz w:val="14"/>
            <w:szCs w:val="14"/>
          </w:rPr>
          <w:t>/</w:t>
        </w:r>
      </w:hyperlink>
      <w:r w:rsidRPr="00783C2E">
        <w:rPr>
          <w:rFonts w:ascii="Arial" w:eastAsia="Trebuchet MS" w:hAnsi="Arial" w:cs="Trebuchet MS"/>
          <w:color w:val="563A83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(viewed 22 May</w:t>
      </w:r>
      <w:r w:rsidRPr="00783C2E">
        <w:rPr>
          <w:rFonts w:ascii="Arial" w:eastAsia="Trebuchet MS" w:hAnsi="Arial" w:cs="Trebuchet MS"/>
          <w:color w:val="231F20"/>
          <w:spacing w:val="-20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2015).</w:t>
      </w:r>
    </w:p>
    <w:p w14:paraId="489A9E14" w14:textId="77777777" w:rsidR="00D814DC" w:rsidRPr="00783C2E" w:rsidRDefault="00783C2E">
      <w:pPr>
        <w:pStyle w:val="ListParagraph"/>
        <w:numPr>
          <w:ilvl w:val="0"/>
          <w:numId w:val="2"/>
        </w:numPr>
        <w:tabs>
          <w:tab w:val="left" w:pos="444"/>
        </w:tabs>
        <w:spacing w:line="247" w:lineRule="auto"/>
        <w:ind w:right="88"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eastAsia="Trebuchet MS" w:hAnsi="Arial" w:cs="Trebuchet MS"/>
          <w:color w:val="231F20"/>
          <w:sz w:val="14"/>
          <w:szCs w:val="14"/>
        </w:rPr>
        <w:t>World</w:t>
      </w:r>
      <w:r w:rsidRPr="00783C2E">
        <w:rPr>
          <w:rFonts w:ascii="Arial" w:eastAsia="Trebuchet MS" w:hAnsi="Arial" w:cs="Trebuchet MS"/>
          <w:color w:val="231F20"/>
          <w:spacing w:val="-9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Health</w:t>
      </w:r>
      <w:r w:rsidRPr="00783C2E">
        <w:rPr>
          <w:rFonts w:ascii="Arial" w:eastAsia="Trebuchet MS" w:hAnsi="Arial" w:cs="Trebuchet MS"/>
          <w:color w:val="231F20"/>
          <w:spacing w:val="-9"/>
          <w:sz w:val="14"/>
          <w:szCs w:val="14"/>
        </w:rPr>
        <w:t xml:space="preserve"> </w:t>
      </w:r>
      <w:proofErr w:type="spellStart"/>
      <w:r w:rsidRPr="00783C2E">
        <w:rPr>
          <w:rFonts w:ascii="Arial" w:eastAsia="Trebuchet MS" w:hAnsi="Arial" w:cs="Trebuchet MS"/>
          <w:color w:val="231F20"/>
          <w:sz w:val="14"/>
          <w:szCs w:val="14"/>
        </w:rPr>
        <w:t>Organisation</w:t>
      </w:r>
      <w:proofErr w:type="spellEnd"/>
      <w:r w:rsidRPr="00783C2E">
        <w:rPr>
          <w:rFonts w:ascii="Arial" w:eastAsia="Trebuchet MS" w:hAnsi="Arial" w:cs="Trebuchet MS"/>
          <w:color w:val="231F20"/>
          <w:sz w:val="14"/>
          <w:szCs w:val="14"/>
        </w:rPr>
        <w:t>,</w:t>
      </w:r>
      <w:r w:rsidRPr="00783C2E">
        <w:rPr>
          <w:rFonts w:ascii="Arial" w:eastAsia="Trebuchet MS" w:hAnsi="Arial" w:cs="Trebuchet MS"/>
          <w:color w:val="231F20"/>
          <w:spacing w:val="-9"/>
          <w:sz w:val="14"/>
          <w:szCs w:val="14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4"/>
          <w:szCs w:val="14"/>
        </w:rPr>
        <w:t>Everybody’s</w:t>
      </w:r>
      <w:r w:rsidRPr="00783C2E">
        <w:rPr>
          <w:rFonts w:ascii="Arial" w:eastAsia="Arial" w:hAnsi="Arial" w:cs="Arial"/>
          <w:i/>
          <w:color w:val="231F20"/>
          <w:spacing w:val="-6"/>
          <w:sz w:val="14"/>
          <w:szCs w:val="14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4"/>
          <w:szCs w:val="14"/>
        </w:rPr>
        <w:t>Business:</w:t>
      </w:r>
      <w:r w:rsidRPr="00783C2E">
        <w:rPr>
          <w:rFonts w:ascii="Arial" w:eastAsia="Arial" w:hAnsi="Arial" w:cs="Arial"/>
          <w:i/>
          <w:color w:val="231F20"/>
          <w:spacing w:val="-6"/>
          <w:sz w:val="14"/>
          <w:szCs w:val="14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4"/>
          <w:szCs w:val="14"/>
        </w:rPr>
        <w:t>Strengthening</w:t>
      </w:r>
      <w:r w:rsidRPr="00783C2E">
        <w:rPr>
          <w:rFonts w:ascii="Arial" w:eastAsia="Arial" w:hAnsi="Arial" w:cs="Arial"/>
          <w:i/>
          <w:color w:val="231F20"/>
          <w:spacing w:val="-6"/>
          <w:sz w:val="14"/>
          <w:szCs w:val="14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4"/>
          <w:szCs w:val="14"/>
        </w:rPr>
        <w:t>Health</w:t>
      </w:r>
      <w:r w:rsidRPr="00783C2E">
        <w:rPr>
          <w:rFonts w:ascii="Arial" w:eastAsia="Arial" w:hAnsi="Arial" w:cs="Arial"/>
          <w:i/>
          <w:color w:val="231F20"/>
          <w:w w:val="99"/>
          <w:sz w:val="14"/>
          <w:szCs w:val="14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4"/>
          <w:szCs w:val="14"/>
        </w:rPr>
        <w:t xml:space="preserve">Systems to Improve Health Outcomes: </w:t>
      </w:r>
      <w:r w:rsidRPr="00783C2E">
        <w:rPr>
          <w:rFonts w:ascii="Arial" w:eastAsia="Arial" w:hAnsi="Arial" w:cs="Arial"/>
          <w:i/>
          <w:color w:val="231F20"/>
          <w:spacing w:val="-3"/>
          <w:sz w:val="14"/>
          <w:szCs w:val="14"/>
        </w:rPr>
        <w:t xml:space="preserve">WHO’s </w:t>
      </w:r>
      <w:r w:rsidRPr="00783C2E">
        <w:rPr>
          <w:rFonts w:ascii="Arial" w:eastAsia="Arial" w:hAnsi="Arial" w:cs="Arial"/>
          <w:i/>
          <w:color w:val="231F20"/>
          <w:sz w:val="14"/>
          <w:szCs w:val="14"/>
        </w:rPr>
        <w:t>Framework for Action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,</w:t>
      </w:r>
      <w:r w:rsidRPr="00783C2E">
        <w:rPr>
          <w:rFonts w:ascii="Arial" w:eastAsia="Trebuchet MS" w:hAnsi="Arial" w:cs="Trebuchet MS"/>
          <w:color w:val="231F20"/>
          <w:spacing w:val="-30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w w:val="95"/>
          <w:sz w:val="14"/>
          <w:szCs w:val="14"/>
        </w:rPr>
        <w:t xml:space="preserve">(2007), World Health </w:t>
      </w:r>
      <w:proofErr w:type="spellStart"/>
      <w:r w:rsidRPr="00783C2E">
        <w:rPr>
          <w:rFonts w:ascii="Arial" w:eastAsia="Trebuchet MS" w:hAnsi="Arial" w:cs="Trebuchet MS"/>
          <w:color w:val="231F20"/>
          <w:w w:val="95"/>
          <w:sz w:val="14"/>
          <w:szCs w:val="14"/>
        </w:rPr>
        <w:t>Organisation</w:t>
      </w:r>
      <w:proofErr w:type="spellEnd"/>
      <w:r w:rsidRPr="00783C2E">
        <w:rPr>
          <w:rFonts w:ascii="Arial" w:eastAsia="Trebuchet MS" w:hAnsi="Arial" w:cs="Trebuchet MS"/>
          <w:color w:val="231F20"/>
          <w:w w:val="95"/>
          <w:sz w:val="14"/>
          <w:szCs w:val="14"/>
        </w:rPr>
        <w:t>. At</w:t>
      </w:r>
      <w:r w:rsidRPr="00783C2E">
        <w:rPr>
          <w:rFonts w:ascii="Arial" w:eastAsia="Trebuchet MS" w:hAnsi="Arial" w:cs="Trebuchet MS"/>
          <w:color w:val="231F20"/>
          <w:spacing w:val="7"/>
          <w:w w:val="95"/>
          <w:sz w:val="14"/>
          <w:szCs w:val="14"/>
        </w:rPr>
        <w:t xml:space="preserve"> </w:t>
      </w:r>
      <w:hyperlink r:id="rId150">
        <w:r w:rsidRPr="00783C2E">
          <w:rPr>
            <w:rFonts w:ascii="Arial" w:eastAsia="Trebuchet MS" w:hAnsi="Arial" w:cs="Trebuchet MS"/>
            <w:color w:val="563A83"/>
            <w:w w:val="95"/>
            <w:sz w:val="14"/>
            <w:szCs w:val="14"/>
          </w:rPr>
          <w:t>http://www.who.int/healthsystems/</w:t>
        </w:r>
      </w:hyperlink>
      <w:r w:rsidRPr="00783C2E">
        <w:rPr>
          <w:rFonts w:ascii="Arial" w:eastAsia="Trebuchet MS" w:hAnsi="Arial" w:cs="Trebuchet MS"/>
          <w:color w:val="563A83"/>
          <w:w w:val="95"/>
          <w:sz w:val="14"/>
          <w:szCs w:val="14"/>
        </w:rPr>
        <w:t xml:space="preserve"> </w:t>
      </w:r>
      <w:hyperlink r:id="rId151">
        <w:r w:rsidRPr="00783C2E">
          <w:rPr>
            <w:rFonts w:ascii="Arial" w:eastAsia="Trebuchet MS" w:hAnsi="Arial" w:cs="Trebuchet MS"/>
            <w:color w:val="563A83"/>
            <w:sz w:val="14"/>
            <w:szCs w:val="14"/>
          </w:rPr>
          <w:t>strategy/</w:t>
        </w:r>
        <w:proofErr w:type="spellStart"/>
        <w:r w:rsidRPr="00783C2E">
          <w:rPr>
            <w:rFonts w:ascii="Arial" w:eastAsia="Trebuchet MS" w:hAnsi="Arial" w:cs="Trebuchet MS"/>
            <w:color w:val="563A83"/>
            <w:sz w:val="14"/>
            <w:szCs w:val="14"/>
          </w:rPr>
          <w:t>en</w:t>
        </w:r>
        <w:proofErr w:type="spellEnd"/>
        <w:r w:rsidRPr="00783C2E">
          <w:rPr>
            <w:rFonts w:ascii="Arial" w:eastAsia="Trebuchet MS" w:hAnsi="Arial" w:cs="Trebuchet MS"/>
            <w:color w:val="563A83"/>
            <w:sz w:val="14"/>
            <w:szCs w:val="14"/>
          </w:rPr>
          <w:t>/</w:t>
        </w:r>
      </w:hyperlink>
      <w:r w:rsidRPr="00783C2E">
        <w:rPr>
          <w:rFonts w:ascii="Arial" w:eastAsia="Trebuchet MS" w:hAnsi="Arial" w:cs="Trebuchet MS"/>
          <w:color w:val="563A83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(viewed 22 May</w:t>
      </w:r>
      <w:r w:rsidRPr="00783C2E">
        <w:rPr>
          <w:rFonts w:ascii="Arial" w:eastAsia="Trebuchet MS" w:hAnsi="Arial" w:cs="Trebuchet MS"/>
          <w:color w:val="231F20"/>
          <w:spacing w:val="-20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2015).</w:t>
      </w:r>
    </w:p>
    <w:p w14:paraId="6EAF495E" w14:textId="77777777" w:rsidR="00D814DC" w:rsidRPr="00783C2E" w:rsidRDefault="00783C2E">
      <w:pPr>
        <w:pStyle w:val="ListParagraph"/>
        <w:numPr>
          <w:ilvl w:val="0"/>
          <w:numId w:val="2"/>
        </w:numPr>
        <w:tabs>
          <w:tab w:val="left" w:pos="444"/>
        </w:tabs>
        <w:spacing w:line="247" w:lineRule="auto"/>
        <w:ind w:right="326"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eastAsia="Trebuchet MS" w:hAnsi="Arial" w:cs="Trebuchet MS"/>
          <w:color w:val="231F20"/>
          <w:sz w:val="14"/>
          <w:szCs w:val="14"/>
        </w:rPr>
        <w:t xml:space="preserve">P Hunt &amp; G </w:t>
      </w:r>
      <w:proofErr w:type="spellStart"/>
      <w:r w:rsidRPr="00783C2E">
        <w:rPr>
          <w:rFonts w:ascii="Arial" w:eastAsia="Trebuchet MS" w:hAnsi="Arial" w:cs="Trebuchet MS"/>
          <w:color w:val="231F20"/>
          <w:sz w:val="14"/>
          <w:szCs w:val="14"/>
        </w:rPr>
        <w:t>Backman</w:t>
      </w:r>
      <w:proofErr w:type="spellEnd"/>
      <w:r w:rsidRPr="00783C2E">
        <w:rPr>
          <w:rFonts w:ascii="Arial" w:eastAsia="Trebuchet MS" w:hAnsi="Arial" w:cs="Trebuchet MS"/>
          <w:color w:val="231F20"/>
          <w:sz w:val="14"/>
          <w:szCs w:val="14"/>
        </w:rPr>
        <w:t>, ‘Health Systems and the Right to the Highest</w:t>
      </w:r>
      <w:r w:rsidRPr="00783C2E">
        <w:rPr>
          <w:rFonts w:ascii="Arial" w:eastAsia="Trebuchet MS" w:hAnsi="Arial" w:cs="Trebuchet MS"/>
          <w:color w:val="231F20"/>
          <w:spacing w:val="-38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Attainable</w:t>
      </w:r>
      <w:r w:rsidRPr="00783C2E">
        <w:rPr>
          <w:rFonts w:ascii="Arial" w:eastAsia="Trebuchet MS" w:hAnsi="Arial" w:cs="Trebuchet MS"/>
          <w:color w:val="231F20"/>
          <w:spacing w:val="-12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Standard</w:t>
      </w:r>
      <w:r w:rsidRPr="00783C2E">
        <w:rPr>
          <w:rFonts w:ascii="Arial" w:eastAsia="Trebuchet MS" w:hAnsi="Arial" w:cs="Trebuchet MS"/>
          <w:color w:val="231F20"/>
          <w:spacing w:val="-12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of</w:t>
      </w:r>
      <w:r w:rsidRPr="00783C2E">
        <w:rPr>
          <w:rFonts w:ascii="Arial" w:eastAsia="Trebuchet MS" w:hAnsi="Arial" w:cs="Trebuchet MS"/>
          <w:color w:val="231F20"/>
          <w:spacing w:val="-12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Health’</w:t>
      </w:r>
      <w:r w:rsidRPr="00783C2E">
        <w:rPr>
          <w:rFonts w:ascii="Arial" w:eastAsia="Trebuchet MS" w:hAnsi="Arial" w:cs="Trebuchet MS"/>
          <w:color w:val="231F20"/>
          <w:spacing w:val="-12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(2008)</w:t>
      </w:r>
      <w:r w:rsidRPr="00783C2E">
        <w:rPr>
          <w:rFonts w:ascii="Arial" w:eastAsia="Trebuchet MS" w:hAnsi="Arial" w:cs="Trebuchet MS"/>
          <w:color w:val="231F20"/>
          <w:spacing w:val="-12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10:1,</w:t>
      </w:r>
      <w:r w:rsidRPr="00783C2E">
        <w:rPr>
          <w:rFonts w:ascii="Arial" w:eastAsia="Trebuchet MS" w:hAnsi="Arial" w:cs="Trebuchet MS"/>
          <w:color w:val="231F20"/>
          <w:spacing w:val="-12"/>
          <w:sz w:val="14"/>
          <w:szCs w:val="14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4"/>
          <w:szCs w:val="14"/>
        </w:rPr>
        <w:t>Health</w:t>
      </w:r>
      <w:r w:rsidRPr="00783C2E">
        <w:rPr>
          <w:rFonts w:ascii="Arial" w:eastAsia="Arial" w:hAnsi="Arial" w:cs="Arial"/>
          <w:i/>
          <w:color w:val="231F20"/>
          <w:spacing w:val="-8"/>
          <w:sz w:val="14"/>
          <w:szCs w:val="14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4"/>
          <w:szCs w:val="14"/>
        </w:rPr>
        <w:t>and</w:t>
      </w:r>
      <w:r w:rsidRPr="00783C2E">
        <w:rPr>
          <w:rFonts w:ascii="Arial" w:eastAsia="Arial" w:hAnsi="Arial" w:cs="Arial"/>
          <w:i/>
          <w:color w:val="231F20"/>
          <w:spacing w:val="-8"/>
          <w:sz w:val="14"/>
          <w:szCs w:val="14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4"/>
          <w:szCs w:val="14"/>
        </w:rPr>
        <w:t>Human</w:t>
      </w:r>
      <w:r w:rsidRPr="00783C2E">
        <w:rPr>
          <w:rFonts w:ascii="Arial" w:eastAsia="Arial" w:hAnsi="Arial" w:cs="Arial"/>
          <w:i/>
          <w:color w:val="231F20"/>
          <w:spacing w:val="-8"/>
          <w:sz w:val="14"/>
          <w:szCs w:val="14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4"/>
          <w:szCs w:val="14"/>
        </w:rPr>
        <w:t>Rights</w:t>
      </w:r>
      <w:r w:rsidRPr="00783C2E">
        <w:rPr>
          <w:rFonts w:ascii="Arial" w:eastAsia="Arial" w:hAnsi="Arial" w:cs="Arial"/>
          <w:i/>
          <w:color w:val="231F20"/>
          <w:w w:val="99"/>
          <w:sz w:val="14"/>
          <w:szCs w:val="14"/>
        </w:rPr>
        <w:t xml:space="preserve"> </w:t>
      </w:r>
      <w:r w:rsidRPr="00783C2E">
        <w:rPr>
          <w:rFonts w:ascii="Arial" w:eastAsia="Arial" w:hAnsi="Arial" w:cs="Arial"/>
          <w:i/>
          <w:color w:val="231F20"/>
          <w:w w:val="95"/>
          <w:sz w:val="14"/>
          <w:szCs w:val="14"/>
        </w:rPr>
        <w:t>Journal</w:t>
      </w:r>
      <w:r w:rsidRPr="00783C2E">
        <w:rPr>
          <w:rFonts w:ascii="Arial" w:eastAsia="Trebuchet MS" w:hAnsi="Arial" w:cs="Trebuchet MS"/>
          <w:color w:val="231F20"/>
          <w:w w:val="95"/>
          <w:sz w:val="14"/>
          <w:szCs w:val="14"/>
        </w:rPr>
        <w:t xml:space="preserve">. At </w:t>
      </w:r>
      <w:hyperlink r:id="rId152">
        <w:r w:rsidRPr="00783C2E">
          <w:rPr>
            <w:rFonts w:ascii="Arial" w:eastAsia="Trebuchet MS" w:hAnsi="Arial" w:cs="Trebuchet MS"/>
            <w:color w:val="563A83"/>
            <w:w w:val="95"/>
            <w:sz w:val="14"/>
            <w:szCs w:val="14"/>
          </w:rPr>
          <w:t>http://www.hhrjournal.org/archives/volume-10-issue-1/</w:t>
        </w:r>
      </w:hyperlink>
      <w:r w:rsidRPr="00783C2E">
        <w:rPr>
          <w:rFonts w:ascii="Arial" w:eastAsia="Trebuchet MS" w:hAnsi="Arial" w:cs="Trebuchet MS"/>
          <w:color w:val="563A83"/>
          <w:spacing w:val="-20"/>
          <w:w w:val="95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(viewed 22 May</w:t>
      </w:r>
      <w:r w:rsidRPr="00783C2E">
        <w:rPr>
          <w:rFonts w:ascii="Arial" w:eastAsia="Trebuchet MS" w:hAnsi="Arial" w:cs="Trebuchet MS"/>
          <w:color w:val="231F20"/>
          <w:spacing w:val="-12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2015).</w:t>
      </w:r>
    </w:p>
    <w:p w14:paraId="559E8EC3" w14:textId="77777777" w:rsidR="00D814DC" w:rsidRPr="00783C2E" w:rsidRDefault="00783C2E">
      <w:pPr>
        <w:pStyle w:val="ListParagraph"/>
        <w:numPr>
          <w:ilvl w:val="0"/>
          <w:numId w:val="2"/>
        </w:numPr>
        <w:tabs>
          <w:tab w:val="left" w:pos="444"/>
        </w:tabs>
        <w:spacing w:line="247" w:lineRule="auto"/>
        <w:ind w:right="140"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color w:val="231F20"/>
          <w:w w:val="105"/>
          <w:sz w:val="14"/>
        </w:rPr>
        <w:t>S</w:t>
      </w:r>
      <w:r w:rsidRPr="00783C2E">
        <w:rPr>
          <w:rFonts w:ascii="Arial" w:hAnsi="Arial"/>
          <w:color w:val="231F20"/>
          <w:spacing w:val="-20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Ryan,</w:t>
      </w:r>
      <w:r w:rsidRPr="00783C2E">
        <w:rPr>
          <w:rFonts w:ascii="Arial" w:hAnsi="Arial"/>
          <w:color w:val="231F20"/>
          <w:spacing w:val="-20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HIV</w:t>
      </w:r>
      <w:r w:rsidRPr="00783C2E">
        <w:rPr>
          <w:rFonts w:ascii="Arial" w:hAnsi="Arial"/>
          <w:i/>
          <w:color w:val="231F20"/>
          <w:spacing w:val="-17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and</w:t>
      </w:r>
      <w:r w:rsidRPr="00783C2E">
        <w:rPr>
          <w:rFonts w:ascii="Arial" w:hAnsi="Arial"/>
          <w:i/>
          <w:color w:val="231F20"/>
          <w:spacing w:val="-17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Aged</w:t>
      </w:r>
      <w:r w:rsidRPr="00783C2E">
        <w:rPr>
          <w:rFonts w:ascii="Arial" w:hAnsi="Arial"/>
          <w:i/>
          <w:color w:val="231F20"/>
          <w:spacing w:val="-17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Care</w:t>
      </w:r>
      <w:r w:rsidRPr="00783C2E">
        <w:rPr>
          <w:rFonts w:ascii="Arial" w:hAnsi="Arial"/>
          <w:i/>
          <w:color w:val="231F20"/>
          <w:spacing w:val="-17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Forum</w:t>
      </w:r>
      <w:r w:rsidRPr="00783C2E">
        <w:rPr>
          <w:rFonts w:ascii="Arial" w:hAnsi="Arial"/>
          <w:color w:val="231F20"/>
          <w:w w:val="105"/>
          <w:sz w:val="14"/>
        </w:rPr>
        <w:t>,</w:t>
      </w:r>
      <w:r w:rsidRPr="00783C2E">
        <w:rPr>
          <w:rFonts w:ascii="Arial" w:hAnsi="Arial"/>
          <w:color w:val="231F20"/>
          <w:spacing w:val="-20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Speech</w:t>
      </w:r>
      <w:r w:rsidRPr="00783C2E">
        <w:rPr>
          <w:rFonts w:ascii="Arial" w:hAnsi="Arial"/>
          <w:color w:val="231F20"/>
          <w:spacing w:val="-20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delivered</w:t>
      </w:r>
      <w:r w:rsidRPr="00783C2E">
        <w:rPr>
          <w:rFonts w:ascii="Arial" w:hAnsi="Arial"/>
          <w:color w:val="231F20"/>
          <w:spacing w:val="-20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at</w:t>
      </w:r>
      <w:r w:rsidRPr="00783C2E">
        <w:rPr>
          <w:rFonts w:ascii="Arial" w:hAnsi="Arial"/>
          <w:color w:val="231F20"/>
          <w:spacing w:val="-20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Victorian</w:t>
      </w:r>
      <w:r w:rsidRPr="00783C2E">
        <w:rPr>
          <w:rFonts w:ascii="Arial" w:hAnsi="Arial"/>
          <w:color w:val="231F20"/>
          <w:spacing w:val="-20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AIDS</w:t>
      </w:r>
      <w:r w:rsidRPr="00783C2E">
        <w:rPr>
          <w:rFonts w:ascii="Arial" w:hAnsi="Arial"/>
          <w:color w:val="231F20"/>
          <w:w w:val="115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Council,</w:t>
      </w:r>
      <w:r w:rsidRPr="00783C2E">
        <w:rPr>
          <w:rFonts w:ascii="Arial" w:hAnsi="Arial"/>
          <w:color w:val="231F20"/>
          <w:spacing w:val="-18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Thursday</w:t>
      </w:r>
      <w:r w:rsidRPr="00783C2E">
        <w:rPr>
          <w:rFonts w:ascii="Arial" w:hAnsi="Arial"/>
          <w:color w:val="231F20"/>
          <w:spacing w:val="-18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27</w:t>
      </w:r>
      <w:r w:rsidRPr="00783C2E">
        <w:rPr>
          <w:rFonts w:ascii="Arial" w:hAnsi="Arial"/>
          <w:color w:val="231F20"/>
          <w:spacing w:val="-18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March</w:t>
      </w:r>
      <w:r w:rsidRPr="00783C2E">
        <w:rPr>
          <w:rFonts w:ascii="Arial" w:hAnsi="Arial"/>
          <w:color w:val="231F20"/>
          <w:spacing w:val="-18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2014.</w:t>
      </w:r>
      <w:r w:rsidRPr="00783C2E">
        <w:rPr>
          <w:rFonts w:ascii="Arial" w:hAnsi="Arial"/>
          <w:color w:val="231F20"/>
          <w:spacing w:val="-18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At:</w:t>
      </w:r>
      <w:r w:rsidRPr="00783C2E">
        <w:rPr>
          <w:rFonts w:ascii="Arial" w:hAnsi="Arial"/>
          <w:color w:val="231F20"/>
          <w:spacing w:val="-18"/>
          <w:sz w:val="14"/>
        </w:rPr>
        <w:t xml:space="preserve"> </w:t>
      </w:r>
      <w:hyperlink r:id="rId153">
        <w:r w:rsidRPr="00783C2E">
          <w:rPr>
            <w:rFonts w:ascii="Arial" w:hAnsi="Arial"/>
            <w:color w:val="563A83"/>
            <w:sz w:val="14"/>
          </w:rPr>
          <w:t>https://www.humanrights.gov.au/</w:t>
        </w:r>
      </w:hyperlink>
      <w:r w:rsidRPr="00783C2E">
        <w:rPr>
          <w:rFonts w:ascii="Arial" w:hAnsi="Arial"/>
          <w:color w:val="563A83"/>
          <w:w w:val="86"/>
          <w:sz w:val="14"/>
        </w:rPr>
        <w:t xml:space="preserve"> </w:t>
      </w:r>
      <w:hyperlink r:id="rId154">
        <w:r w:rsidRPr="00783C2E">
          <w:rPr>
            <w:rFonts w:ascii="Arial" w:hAnsi="Arial"/>
            <w:color w:val="563A83"/>
            <w:w w:val="105"/>
            <w:sz w:val="14"/>
          </w:rPr>
          <w:t>news/speeches/</w:t>
        </w:r>
        <w:proofErr w:type="spellStart"/>
        <w:r w:rsidRPr="00783C2E">
          <w:rPr>
            <w:rFonts w:ascii="Arial" w:hAnsi="Arial"/>
            <w:color w:val="563A83"/>
            <w:w w:val="105"/>
            <w:sz w:val="14"/>
          </w:rPr>
          <w:t>hiv</w:t>
        </w:r>
        <w:proofErr w:type="spellEnd"/>
        <w:r w:rsidRPr="00783C2E">
          <w:rPr>
            <w:rFonts w:ascii="Arial" w:hAnsi="Arial"/>
            <w:color w:val="563A83"/>
            <w:w w:val="105"/>
            <w:sz w:val="14"/>
          </w:rPr>
          <w:t>-and-aged-care-forum</w:t>
        </w:r>
      </w:hyperlink>
      <w:r w:rsidRPr="00783C2E">
        <w:rPr>
          <w:rFonts w:ascii="Arial" w:hAnsi="Arial"/>
          <w:color w:val="563A83"/>
          <w:spacing w:val="-18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(viewed</w:t>
      </w:r>
      <w:r w:rsidRPr="00783C2E">
        <w:rPr>
          <w:rFonts w:ascii="Arial" w:hAnsi="Arial"/>
          <w:color w:val="231F20"/>
          <w:spacing w:val="-18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22</w:t>
      </w:r>
      <w:r w:rsidRPr="00783C2E">
        <w:rPr>
          <w:rFonts w:ascii="Arial" w:hAnsi="Arial"/>
          <w:color w:val="231F20"/>
          <w:spacing w:val="-18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May</w:t>
      </w:r>
      <w:r w:rsidRPr="00783C2E">
        <w:rPr>
          <w:rFonts w:ascii="Arial" w:hAnsi="Arial"/>
          <w:color w:val="231F20"/>
          <w:spacing w:val="-18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2015).</w:t>
      </w:r>
    </w:p>
    <w:p w14:paraId="3ED7B32B" w14:textId="77777777" w:rsidR="00D814DC" w:rsidRPr="00783C2E" w:rsidRDefault="00783C2E">
      <w:pPr>
        <w:pStyle w:val="ListParagraph"/>
        <w:numPr>
          <w:ilvl w:val="0"/>
          <w:numId w:val="2"/>
        </w:numPr>
        <w:tabs>
          <w:tab w:val="left" w:pos="444"/>
        </w:tabs>
        <w:spacing w:line="247" w:lineRule="auto"/>
        <w:ind w:right="228"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color w:val="231F20"/>
          <w:w w:val="105"/>
          <w:sz w:val="14"/>
        </w:rPr>
        <w:t>S</w:t>
      </w:r>
      <w:r w:rsidRPr="00783C2E">
        <w:rPr>
          <w:rFonts w:ascii="Arial" w:hAnsi="Arial"/>
          <w:color w:val="231F20"/>
          <w:spacing w:val="-20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Patel</w:t>
      </w:r>
      <w:r w:rsidRPr="00783C2E">
        <w:rPr>
          <w:rFonts w:ascii="Arial" w:hAnsi="Arial"/>
          <w:color w:val="231F20"/>
          <w:spacing w:val="-20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for</w:t>
      </w:r>
      <w:r w:rsidRPr="00783C2E">
        <w:rPr>
          <w:rFonts w:ascii="Arial" w:hAnsi="Arial"/>
          <w:color w:val="231F20"/>
          <w:spacing w:val="-20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Gay</w:t>
      </w:r>
      <w:r w:rsidRPr="00783C2E">
        <w:rPr>
          <w:rFonts w:ascii="Arial" w:hAnsi="Arial"/>
          <w:color w:val="231F20"/>
          <w:spacing w:val="-20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and</w:t>
      </w:r>
      <w:r w:rsidRPr="00783C2E">
        <w:rPr>
          <w:rFonts w:ascii="Arial" w:hAnsi="Arial"/>
          <w:color w:val="231F20"/>
          <w:spacing w:val="-20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Lesbian</w:t>
      </w:r>
      <w:r w:rsidRPr="00783C2E">
        <w:rPr>
          <w:rFonts w:ascii="Arial" w:hAnsi="Arial"/>
          <w:color w:val="231F20"/>
          <w:spacing w:val="-20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Health</w:t>
      </w:r>
      <w:r w:rsidRPr="00783C2E">
        <w:rPr>
          <w:rFonts w:ascii="Arial" w:hAnsi="Arial"/>
          <w:color w:val="231F20"/>
          <w:spacing w:val="-20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Victoria,</w:t>
      </w:r>
      <w:r w:rsidRPr="00783C2E">
        <w:rPr>
          <w:rFonts w:ascii="Arial" w:hAnsi="Arial"/>
          <w:color w:val="231F20"/>
          <w:spacing w:val="-20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public</w:t>
      </w:r>
      <w:r w:rsidRPr="00783C2E">
        <w:rPr>
          <w:rFonts w:ascii="Arial" w:hAnsi="Arial"/>
          <w:color w:val="231F20"/>
          <w:spacing w:val="-20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case</w:t>
      </w:r>
      <w:r w:rsidRPr="00783C2E">
        <w:rPr>
          <w:rFonts w:ascii="Arial" w:hAnsi="Arial"/>
          <w:color w:val="231F20"/>
          <w:spacing w:val="-20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study</w:t>
      </w:r>
      <w:r w:rsidRPr="00783C2E">
        <w:rPr>
          <w:rFonts w:ascii="Arial" w:hAnsi="Arial"/>
          <w:color w:val="231F20"/>
          <w:spacing w:val="-20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3</w:t>
      </w:r>
      <w:r w:rsidRPr="00783C2E">
        <w:rPr>
          <w:rFonts w:ascii="Arial" w:hAnsi="Arial"/>
          <w:color w:val="231F20"/>
          <w:spacing w:val="-20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to</w:t>
      </w:r>
      <w:r w:rsidRPr="00783C2E">
        <w:rPr>
          <w:rFonts w:ascii="Arial" w:hAnsi="Arial"/>
          <w:color w:val="231F20"/>
          <w:spacing w:val="-20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the</w:t>
      </w:r>
      <w:r w:rsidRPr="00783C2E">
        <w:rPr>
          <w:rFonts w:ascii="Arial" w:hAnsi="Arial"/>
          <w:color w:val="231F20"/>
          <w:w w:val="94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Australian</w:t>
      </w:r>
      <w:r w:rsidRPr="00783C2E">
        <w:rPr>
          <w:rFonts w:ascii="Arial" w:hAnsi="Arial"/>
          <w:color w:val="231F20"/>
          <w:spacing w:val="-22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Human</w:t>
      </w:r>
      <w:r w:rsidRPr="00783C2E">
        <w:rPr>
          <w:rFonts w:ascii="Arial" w:hAnsi="Arial"/>
          <w:color w:val="231F20"/>
          <w:spacing w:val="-22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Rights</w:t>
      </w:r>
      <w:r w:rsidRPr="00783C2E">
        <w:rPr>
          <w:rFonts w:ascii="Arial" w:hAnsi="Arial"/>
          <w:color w:val="231F20"/>
          <w:spacing w:val="-22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Commission,</w:t>
      </w:r>
      <w:r w:rsidRPr="00783C2E">
        <w:rPr>
          <w:rFonts w:ascii="Arial" w:hAnsi="Arial"/>
          <w:color w:val="231F20"/>
          <w:spacing w:val="-22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National</w:t>
      </w:r>
      <w:r w:rsidRPr="00783C2E">
        <w:rPr>
          <w:rFonts w:ascii="Arial" w:hAnsi="Arial"/>
          <w:i/>
          <w:color w:val="231F20"/>
          <w:spacing w:val="-18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SOGII</w:t>
      </w:r>
      <w:r w:rsidRPr="00783C2E">
        <w:rPr>
          <w:rFonts w:ascii="Arial" w:hAnsi="Arial"/>
          <w:i/>
          <w:color w:val="231F20"/>
          <w:spacing w:val="-18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Consultation</w:t>
      </w:r>
      <w:r w:rsidRPr="00783C2E">
        <w:rPr>
          <w:rFonts w:ascii="Arial" w:hAnsi="Arial"/>
          <w:color w:val="231F20"/>
          <w:w w:val="105"/>
          <w:sz w:val="14"/>
        </w:rPr>
        <w:t>,</w:t>
      </w:r>
    </w:p>
    <w:p w14:paraId="74015AC6" w14:textId="77777777" w:rsidR="00D814DC" w:rsidRPr="00783C2E" w:rsidRDefault="00783C2E">
      <w:pPr>
        <w:spacing w:line="247" w:lineRule="auto"/>
        <w:ind w:left="443" w:right="377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color w:val="231F20"/>
          <w:sz w:val="14"/>
        </w:rPr>
        <w:t>4</w:t>
      </w:r>
      <w:r w:rsidRPr="00783C2E">
        <w:rPr>
          <w:rFonts w:ascii="Arial" w:hAnsi="Arial"/>
          <w:color w:val="231F20"/>
          <w:spacing w:val="-24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May</w:t>
      </w:r>
      <w:r w:rsidRPr="00783C2E">
        <w:rPr>
          <w:rFonts w:ascii="Arial" w:hAnsi="Arial"/>
          <w:color w:val="231F20"/>
          <w:spacing w:val="-24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2015.</w:t>
      </w:r>
      <w:r w:rsidRPr="00783C2E">
        <w:rPr>
          <w:rFonts w:ascii="Arial" w:hAnsi="Arial"/>
          <w:color w:val="231F20"/>
          <w:spacing w:val="-24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At:</w:t>
      </w:r>
      <w:r w:rsidRPr="00783C2E">
        <w:rPr>
          <w:rFonts w:ascii="Arial" w:hAnsi="Arial"/>
          <w:color w:val="231F20"/>
          <w:spacing w:val="-24"/>
          <w:sz w:val="14"/>
        </w:rPr>
        <w:t xml:space="preserve"> </w:t>
      </w:r>
      <w:hyperlink r:id="rId155">
        <w:r w:rsidRPr="00783C2E">
          <w:rPr>
            <w:rFonts w:ascii="Arial" w:hAnsi="Arial"/>
            <w:color w:val="563A83"/>
            <w:sz w:val="14"/>
          </w:rPr>
          <w:t>https://www.humanrights.gov.au/our-work/sexual-</w:t>
        </w:r>
      </w:hyperlink>
      <w:r w:rsidRPr="00783C2E">
        <w:rPr>
          <w:rFonts w:ascii="Arial" w:hAnsi="Arial"/>
          <w:color w:val="563A83"/>
          <w:w w:val="98"/>
          <w:sz w:val="14"/>
        </w:rPr>
        <w:t xml:space="preserve"> </w:t>
      </w:r>
      <w:hyperlink r:id="rId156">
        <w:r w:rsidRPr="00783C2E">
          <w:rPr>
            <w:rFonts w:ascii="Arial" w:hAnsi="Arial"/>
            <w:color w:val="563A83"/>
            <w:w w:val="95"/>
            <w:sz w:val="14"/>
          </w:rPr>
          <w:t>orientation-sex-gender-identity/projects/</w:t>
        </w:r>
        <w:proofErr w:type="spellStart"/>
        <w:r w:rsidRPr="00783C2E">
          <w:rPr>
            <w:rFonts w:ascii="Arial" w:hAnsi="Arial"/>
            <w:color w:val="563A83"/>
            <w:w w:val="95"/>
            <w:sz w:val="14"/>
          </w:rPr>
          <w:t>sogii</w:t>
        </w:r>
        <w:proofErr w:type="spellEnd"/>
        <w:r w:rsidRPr="00783C2E">
          <w:rPr>
            <w:rFonts w:ascii="Arial" w:hAnsi="Arial"/>
            <w:color w:val="563A83"/>
            <w:w w:val="95"/>
            <w:sz w:val="14"/>
          </w:rPr>
          <w:t>-rights</w:t>
        </w:r>
      </w:hyperlink>
      <w:r w:rsidRPr="00783C2E">
        <w:rPr>
          <w:rFonts w:ascii="Arial" w:hAnsi="Arial"/>
          <w:color w:val="563A83"/>
          <w:spacing w:val="37"/>
          <w:w w:val="95"/>
          <w:sz w:val="14"/>
        </w:rPr>
        <w:t xml:space="preserve"> </w:t>
      </w:r>
      <w:r w:rsidRPr="00783C2E">
        <w:rPr>
          <w:rFonts w:ascii="Arial" w:hAnsi="Arial"/>
          <w:color w:val="231F20"/>
          <w:w w:val="95"/>
          <w:sz w:val="14"/>
        </w:rPr>
        <w:t>(viewed</w:t>
      </w:r>
      <w:r w:rsidRPr="00783C2E">
        <w:rPr>
          <w:rFonts w:ascii="Arial" w:hAnsi="Arial"/>
          <w:color w:val="231F20"/>
          <w:spacing w:val="37"/>
          <w:w w:val="95"/>
          <w:sz w:val="14"/>
        </w:rPr>
        <w:t xml:space="preserve"> </w:t>
      </w:r>
      <w:r w:rsidRPr="00783C2E">
        <w:rPr>
          <w:rFonts w:ascii="Arial" w:hAnsi="Arial"/>
          <w:color w:val="231F20"/>
          <w:w w:val="95"/>
          <w:sz w:val="14"/>
        </w:rPr>
        <w:t>22</w:t>
      </w:r>
      <w:r w:rsidRPr="00783C2E">
        <w:rPr>
          <w:rFonts w:ascii="Arial" w:hAnsi="Arial"/>
          <w:color w:val="231F20"/>
          <w:spacing w:val="37"/>
          <w:w w:val="95"/>
          <w:sz w:val="14"/>
        </w:rPr>
        <w:t xml:space="preserve"> </w:t>
      </w:r>
      <w:r w:rsidRPr="00783C2E">
        <w:rPr>
          <w:rFonts w:ascii="Arial" w:hAnsi="Arial"/>
          <w:color w:val="231F20"/>
          <w:w w:val="95"/>
          <w:sz w:val="14"/>
        </w:rPr>
        <w:t>May</w:t>
      </w:r>
      <w:r w:rsidRPr="00783C2E">
        <w:rPr>
          <w:rFonts w:ascii="Arial" w:hAnsi="Arial"/>
          <w:color w:val="231F20"/>
          <w:spacing w:val="-34"/>
          <w:w w:val="95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2015).</w:t>
      </w:r>
    </w:p>
    <w:p w14:paraId="73045C2E" w14:textId="77777777" w:rsidR="00D814DC" w:rsidRPr="00783C2E" w:rsidRDefault="00783C2E">
      <w:pPr>
        <w:pStyle w:val="ListParagraph"/>
        <w:numPr>
          <w:ilvl w:val="0"/>
          <w:numId w:val="2"/>
        </w:numPr>
        <w:tabs>
          <w:tab w:val="left" w:pos="444"/>
        </w:tabs>
        <w:spacing w:line="247" w:lineRule="auto"/>
        <w:ind w:right="402"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color w:val="231F20"/>
          <w:sz w:val="14"/>
        </w:rPr>
        <w:t>National Mental Health Commission</w:t>
      </w:r>
      <w:r w:rsidRPr="00783C2E">
        <w:rPr>
          <w:rFonts w:ascii="Arial" w:hAnsi="Arial"/>
          <w:i/>
          <w:color w:val="231F20"/>
          <w:sz w:val="14"/>
        </w:rPr>
        <w:t xml:space="preserve">, </w:t>
      </w:r>
      <w:proofErr w:type="gramStart"/>
      <w:r w:rsidRPr="00783C2E">
        <w:rPr>
          <w:rFonts w:ascii="Arial" w:hAnsi="Arial"/>
          <w:i/>
          <w:color w:val="231F20"/>
          <w:sz w:val="14"/>
        </w:rPr>
        <w:t>The</w:t>
      </w:r>
      <w:proofErr w:type="gramEnd"/>
      <w:r w:rsidRPr="00783C2E">
        <w:rPr>
          <w:rFonts w:ascii="Arial" w:hAnsi="Arial"/>
          <w:i/>
          <w:color w:val="231F20"/>
          <w:sz w:val="14"/>
        </w:rPr>
        <w:t xml:space="preserve"> National Review of</w:t>
      </w:r>
      <w:r w:rsidRPr="00783C2E">
        <w:rPr>
          <w:rFonts w:ascii="Arial" w:hAnsi="Arial"/>
          <w:i/>
          <w:color w:val="231F20"/>
          <w:spacing w:val="4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 xml:space="preserve">Mental Health </w:t>
      </w:r>
      <w:proofErr w:type="spellStart"/>
      <w:r w:rsidRPr="00783C2E">
        <w:rPr>
          <w:rFonts w:ascii="Arial" w:hAnsi="Arial"/>
          <w:i/>
          <w:color w:val="231F20"/>
          <w:sz w:val="14"/>
        </w:rPr>
        <w:t>Programmes</w:t>
      </w:r>
      <w:proofErr w:type="spellEnd"/>
      <w:r w:rsidRPr="00783C2E">
        <w:rPr>
          <w:rFonts w:ascii="Arial" w:hAnsi="Arial"/>
          <w:i/>
          <w:color w:val="231F20"/>
          <w:sz w:val="14"/>
        </w:rPr>
        <w:t xml:space="preserve"> and Services </w:t>
      </w:r>
      <w:r w:rsidRPr="00783C2E">
        <w:rPr>
          <w:rFonts w:ascii="Arial" w:hAnsi="Arial"/>
          <w:color w:val="231F20"/>
          <w:sz w:val="14"/>
        </w:rPr>
        <w:t>(1 December</w:t>
      </w:r>
      <w:r w:rsidRPr="00783C2E">
        <w:rPr>
          <w:rFonts w:ascii="Arial" w:hAnsi="Arial"/>
          <w:color w:val="231F20"/>
          <w:spacing w:val="-14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2014).</w:t>
      </w:r>
    </w:p>
    <w:p w14:paraId="09515377" w14:textId="77777777" w:rsidR="00D814DC" w:rsidRPr="00783C2E" w:rsidRDefault="00783C2E">
      <w:pPr>
        <w:pStyle w:val="ListParagraph"/>
        <w:numPr>
          <w:ilvl w:val="0"/>
          <w:numId w:val="2"/>
        </w:numPr>
        <w:tabs>
          <w:tab w:val="left" w:pos="444"/>
        </w:tabs>
        <w:spacing w:line="247" w:lineRule="auto"/>
        <w:ind w:right="402"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color w:val="231F20"/>
          <w:sz w:val="14"/>
        </w:rPr>
        <w:t>National Mental Health Commission</w:t>
      </w:r>
      <w:r w:rsidRPr="00783C2E">
        <w:rPr>
          <w:rFonts w:ascii="Arial" w:hAnsi="Arial"/>
          <w:i/>
          <w:color w:val="231F20"/>
          <w:sz w:val="14"/>
        </w:rPr>
        <w:t xml:space="preserve">, </w:t>
      </w:r>
      <w:proofErr w:type="gramStart"/>
      <w:r w:rsidRPr="00783C2E">
        <w:rPr>
          <w:rFonts w:ascii="Arial" w:hAnsi="Arial"/>
          <w:i/>
          <w:color w:val="231F20"/>
          <w:sz w:val="14"/>
        </w:rPr>
        <w:t>The</w:t>
      </w:r>
      <w:proofErr w:type="gramEnd"/>
      <w:r w:rsidRPr="00783C2E">
        <w:rPr>
          <w:rFonts w:ascii="Arial" w:hAnsi="Arial"/>
          <w:i/>
          <w:color w:val="231F20"/>
          <w:sz w:val="14"/>
        </w:rPr>
        <w:t xml:space="preserve"> National Review of</w:t>
      </w:r>
      <w:r w:rsidRPr="00783C2E">
        <w:rPr>
          <w:rFonts w:ascii="Arial" w:hAnsi="Arial"/>
          <w:i/>
          <w:color w:val="231F20"/>
          <w:spacing w:val="4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 xml:space="preserve">Mental Health </w:t>
      </w:r>
      <w:proofErr w:type="spellStart"/>
      <w:r w:rsidRPr="00783C2E">
        <w:rPr>
          <w:rFonts w:ascii="Arial" w:hAnsi="Arial"/>
          <w:i/>
          <w:color w:val="231F20"/>
          <w:sz w:val="14"/>
        </w:rPr>
        <w:t>Programmes</w:t>
      </w:r>
      <w:proofErr w:type="spellEnd"/>
      <w:r w:rsidRPr="00783C2E">
        <w:rPr>
          <w:rFonts w:ascii="Arial" w:hAnsi="Arial"/>
          <w:i/>
          <w:color w:val="231F20"/>
          <w:sz w:val="14"/>
        </w:rPr>
        <w:t xml:space="preserve"> and Services </w:t>
      </w:r>
      <w:r w:rsidRPr="00783C2E">
        <w:rPr>
          <w:rFonts w:ascii="Arial" w:hAnsi="Arial"/>
          <w:color w:val="231F20"/>
          <w:sz w:val="14"/>
        </w:rPr>
        <w:t>(1 December</w:t>
      </w:r>
      <w:r w:rsidRPr="00783C2E">
        <w:rPr>
          <w:rFonts w:ascii="Arial" w:hAnsi="Arial"/>
          <w:color w:val="231F20"/>
          <w:spacing w:val="-14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2014).</w:t>
      </w:r>
    </w:p>
    <w:p w14:paraId="0FFBAE5C" w14:textId="77777777" w:rsidR="00D814DC" w:rsidRPr="00783C2E" w:rsidRDefault="00783C2E">
      <w:pPr>
        <w:pStyle w:val="ListParagraph"/>
        <w:numPr>
          <w:ilvl w:val="0"/>
          <w:numId w:val="2"/>
        </w:numPr>
        <w:tabs>
          <w:tab w:val="left" w:pos="444"/>
        </w:tabs>
        <w:spacing w:line="247" w:lineRule="auto"/>
        <w:ind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color w:val="231F20"/>
          <w:sz w:val="14"/>
        </w:rPr>
        <w:t>National Mental Health Commission</w:t>
      </w:r>
      <w:r w:rsidRPr="00783C2E">
        <w:rPr>
          <w:rFonts w:ascii="Arial" w:hAnsi="Arial"/>
          <w:i/>
          <w:color w:val="231F20"/>
          <w:sz w:val="14"/>
        </w:rPr>
        <w:t>, the National Review of Mental</w:t>
      </w:r>
      <w:r w:rsidRPr="00783C2E">
        <w:rPr>
          <w:rFonts w:ascii="Arial" w:hAnsi="Arial"/>
          <w:i/>
          <w:color w:val="231F20"/>
          <w:spacing w:val="12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Health</w:t>
      </w:r>
      <w:r w:rsidRPr="00783C2E">
        <w:rPr>
          <w:rFonts w:ascii="Arial" w:hAnsi="Arial"/>
          <w:i/>
          <w:color w:val="231F20"/>
          <w:w w:val="99"/>
          <w:sz w:val="14"/>
        </w:rPr>
        <w:t xml:space="preserve"> </w:t>
      </w:r>
      <w:proofErr w:type="spellStart"/>
      <w:r w:rsidRPr="00783C2E">
        <w:rPr>
          <w:rFonts w:ascii="Arial" w:hAnsi="Arial"/>
          <w:i/>
          <w:color w:val="231F20"/>
          <w:sz w:val="14"/>
        </w:rPr>
        <w:t>Programmes</w:t>
      </w:r>
      <w:proofErr w:type="spellEnd"/>
      <w:r w:rsidRPr="00783C2E">
        <w:rPr>
          <w:rFonts w:ascii="Arial" w:hAnsi="Arial"/>
          <w:i/>
          <w:color w:val="231F20"/>
          <w:sz w:val="14"/>
        </w:rPr>
        <w:t xml:space="preserve"> and Services </w:t>
      </w:r>
      <w:r w:rsidRPr="00783C2E">
        <w:rPr>
          <w:rFonts w:ascii="Arial" w:hAnsi="Arial"/>
          <w:color w:val="231F20"/>
          <w:sz w:val="14"/>
        </w:rPr>
        <w:t>(1 December</w:t>
      </w:r>
      <w:r w:rsidRPr="00783C2E">
        <w:rPr>
          <w:rFonts w:ascii="Arial" w:hAnsi="Arial"/>
          <w:color w:val="231F20"/>
          <w:spacing w:val="-1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2014).</w:t>
      </w:r>
    </w:p>
    <w:p w14:paraId="455CC6C1" w14:textId="77777777" w:rsidR="00D814DC" w:rsidRPr="00783C2E" w:rsidRDefault="00783C2E">
      <w:pPr>
        <w:pStyle w:val="ListParagraph"/>
        <w:numPr>
          <w:ilvl w:val="0"/>
          <w:numId w:val="2"/>
        </w:numPr>
        <w:tabs>
          <w:tab w:val="left" w:pos="444"/>
        </w:tabs>
        <w:ind w:right="91"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eastAsia="Trebuchet MS" w:hAnsi="Arial" w:cs="Trebuchet MS"/>
          <w:color w:val="231F20"/>
          <w:sz w:val="14"/>
          <w:szCs w:val="14"/>
        </w:rPr>
        <w:t>A</w:t>
      </w:r>
      <w:r w:rsidRPr="00783C2E">
        <w:rPr>
          <w:rFonts w:ascii="Arial" w:eastAsia="Trebuchet MS" w:hAnsi="Arial" w:cs="Trebuchet MS"/>
          <w:color w:val="231F20"/>
          <w:spacing w:val="-8"/>
          <w:sz w:val="14"/>
          <w:szCs w:val="14"/>
        </w:rPr>
        <w:t xml:space="preserve"> </w:t>
      </w:r>
      <w:proofErr w:type="spellStart"/>
      <w:r w:rsidRPr="00783C2E">
        <w:rPr>
          <w:rFonts w:ascii="Arial" w:eastAsia="Trebuchet MS" w:hAnsi="Arial" w:cs="Trebuchet MS"/>
          <w:color w:val="231F20"/>
          <w:sz w:val="14"/>
          <w:szCs w:val="14"/>
        </w:rPr>
        <w:t>Fels</w:t>
      </w:r>
      <w:proofErr w:type="spellEnd"/>
      <w:r w:rsidRPr="00783C2E">
        <w:rPr>
          <w:rFonts w:ascii="Arial" w:eastAsia="Trebuchet MS" w:hAnsi="Arial" w:cs="Trebuchet MS"/>
          <w:color w:val="231F20"/>
          <w:sz w:val="14"/>
          <w:szCs w:val="14"/>
        </w:rPr>
        <w:t>,</w:t>
      </w:r>
      <w:r w:rsidRPr="00783C2E">
        <w:rPr>
          <w:rFonts w:ascii="Arial" w:eastAsia="Trebuchet MS" w:hAnsi="Arial" w:cs="Trebuchet MS"/>
          <w:color w:val="231F20"/>
          <w:spacing w:val="-8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‘Invisible</w:t>
      </w:r>
      <w:r w:rsidRPr="00783C2E">
        <w:rPr>
          <w:rFonts w:ascii="Arial" w:eastAsia="Trebuchet MS" w:hAnsi="Arial" w:cs="Trebuchet MS"/>
          <w:color w:val="231F20"/>
          <w:spacing w:val="-8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pain</w:t>
      </w:r>
      <w:r w:rsidRPr="00783C2E">
        <w:rPr>
          <w:rFonts w:ascii="Arial" w:eastAsia="Trebuchet MS" w:hAnsi="Arial" w:cs="Trebuchet MS"/>
          <w:color w:val="231F20"/>
          <w:spacing w:val="-8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for</w:t>
      </w:r>
      <w:r w:rsidRPr="00783C2E">
        <w:rPr>
          <w:rFonts w:ascii="Arial" w:eastAsia="Trebuchet MS" w:hAnsi="Arial" w:cs="Trebuchet MS"/>
          <w:color w:val="231F20"/>
          <w:spacing w:val="-8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LGBTI</w:t>
      </w:r>
      <w:r w:rsidRPr="00783C2E">
        <w:rPr>
          <w:rFonts w:ascii="Arial" w:eastAsia="Trebuchet MS" w:hAnsi="Arial" w:cs="Trebuchet MS"/>
          <w:color w:val="231F20"/>
          <w:spacing w:val="-8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people’,</w:t>
      </w:r>
      <w:r w:rsidRPr="00783C2E">
        <w:rPr>
          <w:rFonts w:ascii="Arial" w:eastAsia="Trebuchet MS" w:hAnsi="Arial" w:cs="Trebuchet MS"/>
          <w:color w:val="231F20"/>
          <w:spacing w:val="-8"/>
          <w:sz w:val="14"/>
          <w:szCs w:val="14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4"/>
          <w:szCs w:val="14"/>
        </w:rPr>
        <w:t>The</w:t>
      </w:r>
      <w:r w:rsidRPr="00783C2E">
        <w:rPr>
          <w:rFonts w:ascii="Arial" w:eastAsia="Arial" w:hAnsi="Arial" w:cs="Arial"/>
          <w:i/>
          <w:color w:val="231F20"/>
          <w:spacing w:val="-4"/>
          <w:sz w:val="14"/>
          <w:szCs w:val="14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4"/>
          <w:szCs w:val="14"/>
        </w:rPr>
        <w:t>Australian</w:t>
      </w:r>
      <w:r w:rsidRPr="00783C2E">
        <w:rPr>
          <w:rFonts w:ascii="Arial" w:eastAsia="Arial" w:hAnsi="Arial" w:cs="Arial"/>
          <w:i/>
          <w:color w:val="231F20"/>
          <w:spacing w:val="-4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(Online),</w:t>
      </w:r>
    </w:p>
    <w:p w14:paraId="1341B0F5" w14:textId="77777777" w:rsidR="00D814DC" w:rsidRPr="00783C2E" w:rsidRDefault="00783C2E">
      <w:pPr>
        <w:spacing w:before="5" w:line="247" w:lineRule="auto"/>
        <w:ind w:left="443" w:right="233"/>
        <w:jc w:val="both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color w:val="231F20"/>
          <w:w w:val="95"/>
          <w:sz w:val="14"/>
        </w:rPr>
        <w:t>14</w:t>
      </w:r>
      <w:r w:rsidRPr="00783C2E">
        <w:rPr>
          <w:rFonts w:ascii="Arial" w:hAnsi="Arial"/>
          <w:color w:val="231F20"/>
          <w:spacing w:val="11"/>
          <w:w w:val="95"/>
          <w:sz w:val="14"/>
        </w:rPr>
        <w:t xml:space="preserve"> </w:t>
      </w:r>
      <w:r w:rsidRPr="00783C2E">
        <w:rPr>
          <w:rFonts w:ascii="Arial" w:hAnsi="Arial"/>
          <w:color w:val="231F20"/>
          <w:w w:val="95"/>
          <w:sz w:val="14"/>
        </w:rPr>
        <w:t>August</w:t>
      </w:r>
      <w:r w:rsidRPr="00783C2E">
        <w:rPr>
          <w:rFonts w:ascii="Arial" w:hAnsi="Arial"/>
          <w:color w:val="231F20"/>
          <w:spacing w:val="11"/>
          <w:w w:val="95"/>
          <w:sz w:val="14"/>
        </w:rPr>
        <w:t xml:space="preserve"> </w:t>
      </w:r>
      <w:r w:rsidRPr="00783C2E">
        <w:rPr>
          <w:rFonts w:ascii="Arial" w:hAnsi="Arial"/>
          <w:color w:val="231F20"/>
          <w:w w:val="95"/>
          <w:sz w:val="14"/>
        </w:rPr>
        <w:t>2014.</w:t>
      </w:r>
      <w:r w:rsidRPr="00783C2E">
        <w:rPr>
          <w:rFonts w:ascii="Arial" w:hAnsi="Arial"/>
          <w:color w:val="231F20"/>
          <w:spacing w:val="11"/>
          <w:w w:val="95"/>
          <w:sz w:val="14"/>
        </w:rPr>
        <w:t xml:space="preserve"> </w:t>
      </w:r>
      <w:r w:rsidRPr="00783C2E">
        <w:rPr>
          <w:rFonts w:ascii="Arial" w:hAnsi="Arial"/>
          <w:color w:val="231F20"/>
          <w:w w:val="95"/>
          <w:sz w:val="14"/>
        </w:rPr>
        <w:t>At</w:t>
      </w:r>
      <w:r w:rsidRPr="00783C2E">
        <w:rPr>
          <w:rFonts w:ascii="Arial" w:hAnsi="Arial"/>
          <w:color w:val="231F20"/>
          <w:spacing w:val="11"/>
          <w:w w:val="95"/>
          <w:sz w:val="14"/>
        </w:rPr>
        <w:t xml:space="preserve"> </w:t>
      </w:r>
      <w:hyperlink r:id="rId157">
        <w:r w:rsidRPr="00783C2E">
          <w:rPr>
            <w:rFonts w:ascii="Arial" w:hAnsi="Arial"/>
            <w:color w:val="563A83"/>
            <w:w w:val="95"/>
            <w:sz w:val="14"/>
          </w:rPr>
          <w:t>http://www.theaustralian.com.au/opinion/invisible-</w:t>
        </w:r>
      </w:hyperlink>
      <w:r w:rsidRPr="00783C2E">
        <w:rPr>
          <w:rFonts w:ascii="Arial" w:hAnsi="Arial"/>
          <w:color w:val="563A83"/>
          <w:spacing w:val="-38"/>
          <w:w w:val="95"/>
          <w:sz w:val="14"/>
        </w:rPr>
        <w:t xml:space="preserve"> </w:t>
      </w:r>
      <w:hyperlink r:id="rId158">
        <w:r w:rsidRPr="00783C2E">
          <w:rPr>
            <w:rFonts w:ascii="Arial" w:hAnsi="Arial"/>
            <w:color w:val="563A83"/>
            <w:sz w:val="14"/>
          </w:rPr>
          <w:t>pain-for-</w:t>
        </w:r>
        <w:proofErr w:type="spellStart"/>
        <w:r w:rsidRPr="00783C2E">
          <w:rPr>
            <w:rFonts w:ascii="Arial" w:hAnsi="Arial"/>
            <w:color w:val="563A83"/>
            <w:sz w:val="14"/>
          </w:rPr>
          <w:t>lgbti</w:t>
        </w:r>
        <w:proofErr w:type="spellEnd"/>
        <w:r w:rsidRPr="00783C2E">
          <w:rPr>
            <w:rFonts w:ascii="Arial" w:hAnsi="Arial"/>
            <w:color w:val="563A83"/>
            <w:sz w:val="14"/>
          </w:rPr>
          <w:t>- people/story-e6frg6zo-1227023502646</w:t>
        </w:r>
      </w:hyperlink>
      <w:r w:rsidRPr="00783C2E">
        <w:rPr>
          <w:rFonts w:ascii="Arial" w:hAnsi="Arial"/>
          <w:color w:val="563A8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(viewed 22 May</w:t>
      </w:r>
      <w:r w:rsidRPr="00783C2E">
        <w:rPr>
          <w:rFonts w:ascii="Arial" w:hAnsi="Arial"/>
          <w:color w:val="231F20"/>
          <w:spacing w:val="-2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2015).</w:t>
      </w:r>
    </w:p>
    <w:p w14:paraId="5A2E6E7C" w14:textId="77777777" w:rsidR="00D814DC" w:rsidRPr="00783C2E" w:rsidRDefault="00783C2E">
      <w:pPr>
        <w:pStyle w:val="ListParagraph"/>
        <w:numPr>
          <w:ilvl w:val="0"/>
          <w:numId w:val="2"/>
        </w:numPr>
        <w:tabs>
          <w:tab w:val="left" w:pos="444"/>
        </w:tabs>
        <w:spacing w:line="247" w:lineRule="auto"/>
        <w:ind w:right="402"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color w:val="231F20"/>
          <w:sz w:val="14"/>
        </w:rPr>
        <w:t>National Mental Health Commission</w:t>
      </w:r>
      <w:r w:rsidRPr="00783C2E">
        <w:rPr>
          <w:rFonts w:ascii="Arial" w:hAnsi="Arial"/>
          <w:i/>
          <w:color w:val="231F20"/>
          <w:sz w:val="14"/>
        </w:rPr>
        <w:t xml:space="preserve">, </w:t>
      </w:r>
      <w:proofErr w:type="gramStart"/>
      <w:r w:rsidRPr="00783C2E">
        <w:rPr>
          <w:rFonts w:ascii="Arial" w:hAnsi="Arial"/>
          <w:i/>
          <w:color w:val="231F20"/>
          <w:sz w:val="14"/>
        </w:rPr>
        <w:t>The</w:t>
      </w:r>
      <w:proofErr w:type="gramEnd"/>
      <w:r w:rsidRPr="00783C2E">
        <w:rPr>
          <w:rFonts w:ascii="Arial" w:hAnsi="Arial"/>
          <w:i/>
          <w:color w:val="231F20"/>
          <w:sz w:val="14"/>
        </w:rPr>
        <w:t xml:space="preserve"> National Review of</w:t>
      </w:r>
      <w:r w:rsidRPr="00783C2E">
        <w:rPr>
          <w:rFonts w:ascii="Arial" w:hAnsi="Arial"/>
          <w:i/>
          <w:color w:val="231F20"/>
          <w:spacing w:val="4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 xml:space="preserve">Mental Health </w:t>
      </w:r>
      <w:proofErr w:type="spellStart"/>
      <w:r w:rsidRPr="00783C2E">
        <w:rPr>
          <w:rFonts w:ascii="Arial" w:hAnsi="Arial"/>
          <w:i/>
          <w:color w:val="231F20"/>
          <w:sz w:val="14"/>
        </w:rPr>
        <w:t>Programmes</w:t>
      </w:r>
      <w:proofErr w:type="spellEnd"/>
      <w:r w:rsidRPr="00783C2E">
        <w:rPr>
          <w:rFonts w:ascii="Arial" w:hAnsi="Arial"/>
          <w:i/>
          <w:color w:val="231F20"/>
          <w:sz w:val="14"/>
        </w:rPr>
        <w:t xml:space="preserve"> and Services </w:t>
      </w:r>
      <w:r w:rsidRPr="00783C2E">
        <w:rPr>
          <w:rFonts w:ascii="Arial" w:hAnsi="Arial"/>
          <w:color w:val="231F20"/>
          <w:sz w:val="14"/>
        </w:rPr>
        <w:t>(1 December</w:t>
      </w:r>
      <w:r w:rsidRPr="00783C2E">
        <w:rPr>
          <w:rFonts w:ascii="Arial" w:hAnsi="Arial"/>
          <w:color w:val="231F20"/>
          <w:spacing w:val="-14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2014).</w:t>
      </w:r>
    </w:p>
    <w:p w14:paraId="42516FD3" w14:textId="77777777" w:rsidR="00D814DC" w:rsidRPr="00783C2E" w:rsidRDefault="00783C2E">
      <w:pPr>
        <w:pStyle w:val="ListParagraph"/>
        <w:numPr>
          <w:ilvl w:val="0"/>
          <w:numId w:val="2"/>
        </w:numPr>
        <w:tabs>
          <w:tab w:val="left" w:pos="444"/>
        </w:tabs>
        <w:spacing w:line="247" w:lineRule="auto"/>
        <w:ind w:right="168"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color w:val="231F20"/>
          <w:sz w:val="14"/>
        </w:rPr>
        <w:t>ACON, public submission 11 to the Australian Human Rights</w:t>
      </w:r>
      <w:r w:rsidRPr="00783C2E">
        <w:rPr>
          <w:rFonts w:ascii="Arial" w:hAnsi="Arial"/>
          <w:color w:val="231F20"/>
          <w:spacing w:val="16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Commission,</w:t>
      </w:r>
      <w:r w:rsidRPr="00783C2E">
        <w:rPr>
          <w:rFonts w:ascii="Arial" w:hAnsi="Arial"/>
          <w:color w:val="231F20"/>
          <w:spacing w:val="-12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National</w:t>
      </w:r>
      <w:r w:rsidRPr="00783C2E">
        <w:rPr>
          <w:rFonts w:ascii="Arial" w:hAnsi="Arial"/>
          <w:i/>
          <w:color w:val="231F20"/>
          <w:spacing w:val="-9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SOGII</w:t>
      </w:r>
      <w:r w:rsidRPr="00783C2E">
        <w:rPr>
          <w:rFonts w:ascii="Arial" w:hAnsi="Arial"/>
          <w:i/>
          <w:color w:val="231F20"/>
          <w:spacing w:val="-9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Consultation</w:t>
      </w:r>
      <w:r w:rsidRPr="00783C2E">
        <w:rPr>
          <w:rFonts w:ascii="Arial" w:hAnsi="Arial"/>
          <w:color w:val="231F20"/>
          <w:sz w:val="14"/>
        </w:rPr>
        <w:t>,</w:t>
      </w:r>
      <w:r w:rsidRPr="00783C2E">
        <w:rPr>
          <w:rFonts w:ascii="Arial" w:hAnsi="Arial"/>
          <w:color w:val="231F20"/>
          <w:spacing w:val="-12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6</w:t>
      </w:r>
      <w:r w:rsidRPr="00783C2E">
        <w:rPr>
          <w:rFonts w:ascii="Arial" w:hAnsi="Arial"/>
          <w:color w:val="231F20"/>
          <w:spacing w:val="-12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February</w:t>
      </w:r>
      <w:r w:rsidRPr="00783C2E">
        <w:rPr>
          <w:rFonts w:ascii="Arial" w:hAnsi="Arial"/>
          <w:color w:val="231F20"/>
          <w:spacing w:val="-12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2015.</w:t>
      </w:r>
      <w:r w:rsidRPr="00783C2E">
        <w:rPr>
          <w:rFonts w:ascii="Arial" w:hAnsi="Arial"/>
          <w:color w:val="231F20"/>
          <w:spacing w:val="-12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At:</w:t>
      </w:r>
      <w:r w:rsidRPr="00783C2E">
        <w:rPr>
          <w:rFonts w:ascii="Arial" w:hAnsi="Arial"/>
          <w:color w:val="231F20"/>
          <w:spacing w:val="-12"/>
          <w:sz w:val="14"/>
        </w:rPr>
        <w:t xml:space="preserve"> </w:t>
      </w:r>
      <w:hyperlink r:id="rId159">
        <w:r w:rsidRPr="00783C2E">
          <w:rPr>
            <w:rFonts w:ascii="Arial" w:hAnsi="Arial"/>
            <w:color w:val="563A83"/>
            <w:sz w:val="14"/>
          </w:rPr>
          <w:t>https://</w:t>
        </w:r>
      </w:hyperlink>
      <w:r w:rsidRPr="00783C2E">
        <w:rPr>
          <w:rFonts w:ascii="Arial" w:hAnsi="Arial"/>
          <w:color w:val="563A83"/>
          <w:w w:val="86"/>
          <w:sz w:val="14"/>
        </w:rPr>
        <w:t xml:space="preserve"> </w:t>
      </w:r>
      <w:hyperlink r:id="rId160">
        <w:r w:rsidRPr="00783C2E">
          <w:rPr>
            <w:rFonts w:ascii="Arial" w:hAnsi="Arial"/>
            <w:color w:val="563A83"/>
            <w:sz w:val="14"/>
          </w:rPr>
          <w:t>www.humanrights.gov.au/our-work/sexual-orientation-sex-gender-</w:t>
        </w:r>
      </w:hyperlink>
      <w:r w:rsidRPr="00783C2E">
        <w:rPr>
          <w:rFonts w:ascii="Arial" w:hAnsi="Arial"/>
          <w:color w:val="563A83"/>
          <w:w w:val="105"/>
          <w:sz w:val="14"/>
        </w:rPr>
        <w:t xml:space="preserve"> </w:t>
      </w:r>
      <w:hyperlink r:id="rId161">
        <w:r w:rsidRPr="00783C2E">
          <w:rPr>
            <w:rFonts w:ascii="Arial" w:hAnsi="Arial"/>
            <w:color w:val="563A83"/>
            <w:sz w:val="14"/>
          </w:rPr>
          <w:t>identity/projects/</w:t>
        </w:r>
        <w:proofErr w:type="spellStart"/>
        <w:r w:rsidRPr="00783C2E">
          <w:rPr>
            <w:rFonts w:ascii="Arial" w:hAnsi="Arial"/>
            <w:color w:val="563A83"/>
            <w:sz w:val="14"/>
          </w:rPr>
          <w:t>sogii</w:t>
        </w:r>
        <w:proofErr w:type="spellEnd"/>
        <w:r w:rsidRPr="00783C2E">
          <w:rPr>
            <w:rFonts w:ascii="Arial" w:hAnsi="Arial"/>
            <w:color w:val="563A83"/>
            <w:sz w:val="14"/>
          </w:rPr>
          <w:t>-rights</w:t>
        </w:r>
      </w:hyperlink>
      <w:r w:rsidRPr="00783C2E">
        <w:rPr>
          <w:rFonts w:ascii="Arial" w:hAnsi="Arial"/>
          <w:color w:val="563A8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(viewed 22 May</w:t>
      </w:r>
      <w:r w:rsidRPr="00783C2E">
        <w:rPr>
          <w:rFonts w:ascii="Arial" w:hAnsi="Arial"/>
          <w:color w:val="231F20"/>
          <w:spacing w:val="1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2015).</w:t>
      </w:r>
    </w:p>
    <w:p w14:paraId="493BD741" w14:textId="77777777" w:rsidR="00D814DC" w:rsidRPr="00783C2E" w:rsidRDefault="00783C2E">
      <w:pPr>
        <w:pStyle w:val="ListParagraph"/>
        <w:numPr>
          <w:ilvl w:val="0"/>
          <w:numId w:val="2"/>
        </w:numPr>
        <w:tabs>
          <w:tab w:val="left" w:pos="444"/>
        </w:tabs>
        <w:spacing w:line="247" w:lineRule="auto"/>
        <w:ind w:right="168"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color w:val="231F20"/>
          <w:sz w:val="14"/>
        </w:rPr>
        <w:t>ACON, public submission 11 to the Australian Human Rights</w:t>
      </w:r>
      <w:r w:rsidRPr="00783C2E">
        <w:rPr>
          <w:rFonts w:ascii="Arial" w:hAnsi="Arial"/>
          <w:color w:val="231F20"/>
          <w:spacing w:val="16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Commission,</w:t>
      </w:r>
      <w:r w:rsidRPr="00783C2E">
        <w:rPr>
          <w:rFonts w:ascii="Arial" w:hAnsi="Arial"/>
          <w:color w:val="231F20"/>
          <w:spacing w:val="-12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National</w:t>
      </w:r>
      <w:r w:rsidRPr="00783C2E">
        <w:rPr>
          <w:rFonts w:ascii="Arial" w:hAnsi="Arial"/>
          <w:i/>
          <w:color w:val="231F20"/>
          <w:spacing w:val="-9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SOGII</w:t>
      </w:r>
      <w:r w:rsidRPr="00783C2E">
        <w:rPr>
          <w:rFonts w:ascii="Arial" w:hAnsi="Arial"/>
          <w:i/>
          <w:color w:val="231F20"/>
          <w:spacing w:val="-9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Consultation</w:t>
      </w:r>
      <w:r w:rsidRPr="00783C2E">
        <w:rPr>
          <w:rFonts w:ascii="Arial" w:hAnsi="Arial"/>
          <w:color w:val="231F20"/>
          <w:sz w:val="14"/>
        </w:rPr>
        <w:t>,</w:t>
      </w:r>
      <w:r w:rsidRPr="00783C2E">
        <w:rPr>
          <w:rFonts w:ascii="Arial" w:hAnsi="Arial"/>
          <w:color w:val="231F20"/>
          <w:spacing w:val="-12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6</w:t>
      </w:r>
      <w:r w:rsidRPr="00783C2E">
        <w:rPr>
          <w:rFonts w:ascii="Arial" w:hAnsi="Arial"/>
          <w:color w:val="231F20"/>
          <w:spacing w:val="-12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February</w:t>
      </w:r>
      <w:r w:rsidRPr="00783C2E">
        <w:rPr>
          <w:rFonts w:ascii="Arial" w:hAnsi="Arial"/>
          <w:color w:val="231F20"/>
          <w:spacing w:val="-12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2015.</w:t>
      </w:r>
      <w:r w:rsidRPr="00783C2E">
        <w:rPr>
          <w:rFonts w:ascii="Arial" w:hAnsi="Arial"/>
          <w:color w:val="231F20"/>
          <w:spacing w:val="-12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At:</w:t>
      </w:r>
      <w:r w:rsidRPr="00783C2E">
        <w:rPr>
          <w:rFonts w:ascii="Arial" w:hAnsi="Arial"/>
          <w:color w:val="231F20"/>
          <w:spacing w:val="-12"/>
          <w:sz w:val="14"/>
        </w:rPr>
        <w:t xml:space="preserve"> </w:t>
      </w:r>
      <w:hyperlink r:id="rId162">
        <w:r w:rsidRPr="00783C2E">
          <w:rPr>
            <w:rFonts w:ascii="Arial" w:hAnsi="Arial"/>
            <w:color w:val="563A83"/>
            <w:sz w:val="14"/>
          </w:rPr>
          <w:t>https://</w:t>
        </w:r>
      </w:hyperlink>
      <w:r w:rsidRPr="00783C2E">
        <w:rPr>
          <w:rFonts w:ascii="Arial" w:hAnsi="Arial"/>
          <w:color w:val="563A83"/>
          <w:w w:val="86"/>
          <w:sz w:val="14"/>
        </w:rPr>
        <w:t xml:space="preserve"> </w:t>
      </w:r>
      <w:hyperlink r:id="rId163">
        <w:r w:rsidRPr="00783C2E">
          <w:rPr>
            <w:rFonts w:ascii="Arial" w:hAnsi="Arial"/>
            <w:color w:val="563A83"/>
            <w:sz w:val="14"/>
          </w:rPr>
          <w:t>www.humanrights.gov.au/our-work/sexual-orientation-sex-gender-</w:t>
        </w:r>
      </w:hyperlink>
      <w:r w:rsidRPr="00783C2E">
        <w:rPr>
          <w:rFonts w:ascii="Arial" w:hAnsi="Arial"/>
          <w:color w:val="563A83"/>
          <w:w w:val="105"/>
          <w:sz w:val="14"/>
        </w:rPr>
        <w:t xml:space="preserve"> </w:t>
      </w:r>
      <w:hyperlink r:id="rId164">
        <w:r w:rsidRPr="00783C2E">
          <w:rPr>
            <w:rFonts w:ascii="Arial" w:hAnsi="Arial"/>
            <w:color w:val="563A83"/>
            <w:sz w:val="14"/>
          </w:rPr>
          <w:t>identity/projects/</w:t>
        </w:r>
        <w:proofErr w:type="spellStart"/>
        <w:r w:rsidRPr="00783C2E">
          <w:rPr>
            <w:rFonts w:ascii="Arial" w:hAnsi="Arial"/>
            <w:color w:val="563A83"/>
            <w:sz w:val="14"/>
          </w:rPr>
          <w:t>sogii</w:t>
        </w:r>
        <w:proofErr w:type="spellEnd"/>
        <w:r w:rsidRPr="00783C2E">
          <w:rPr>
            <w:rFonts w:ascii="Arial" w:hAnsi="Arial"/>
            <w:color w:val="563A83"/>
            <w:sz w:val="14"/>
          </w:rPr>
          <w:t>-rights</w:t>
        </w:r>
      </w:hyperlink>
      <w:r w:rsidRPr="00783C2E">
        <w:rPr>
          <w:rFonts w:ascii="Arial" w:hAnsi="Arial"/>
          <w:color w:val="563A8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(viewed 22 May</w:t>
      </w:r>
      <w:r w:rsidRPr="00783C2E">
        <w:rPr>
          <w:rFonts w:ascii="Arial" w:hAnsi="Arial"/>
          <w:color w:val="231F20"/>
          <w:spacing w:val="-25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2015).</w:t>
      </w:r>
    </w:p>
    <w:p w14:paraId="17BDBE25" w14:textId="77777777" w:rsidR="00D814DC" w:rsidRPr="00783C2E" w:rsidRDefault="00783C2E">
      <w:pPr>
        <w:pStyle w:val="ListParagraph"/>
        <w:numPr>
          <w:ilvl w:val="0"/>
          <w:numId w:val="2"/>
        </w:numPr>
        <w:tabs>
          <w:tab w:val="left" w:pos="444"/>
        </w:tabs>
        <w:spacing w:line="247" w:lineRule="auto"/>
        <w:ind w:right="161"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i/>
          <w:color w:val="231F20"/>
          <w:sz w:val="14"/>
        </w:rPr>
        <w:t>Sex</w:t>
      </w:r>
      <w:r w:rsidRPr="00783C2E">
        <w:rPr>
          <w:rFonts w:ascii="Arial" w:hAnsi="Arial"/>
          <w:i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Discrimination</w:t>
      </w:r>
      <w:r w:rsidRPr="00783C2E">
        <w:rPr>
          <w:rFonts w:ascii="Arial" w:hAnsi="Arial"/>
          <w:i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Act</w:t>
      </w:r>
      <w:r w:rsidRPr="00783C2E">
        <w:rPr>
          <w:rFonts w:ascii="Arial" w:hAnsi="Arial"/>
          <w:i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1984</w:t>
      </w:r>
      <w:r w:rsidRPr="00783C2E">
        <w:rPr>
          <w:rFonts w:ascii="Arial" w:hAnsi="Arial"/>
          <w:i/>
          <w:color w:val="231F20"/>
          <w:spacing w:val="-4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(</w:t>
      </w:r>
      <w:proofErr w:type="spellStart"/>
      <w:r w:rsidRPr="00783C2E">
        <w:rPr>
          <w:rFonts w:ascii="Arial" w:hAnsi="Arial"/>
          <w:color w:val="231F20"/>
          <w:sz w:val="14"/>
        </w:rPr>
        <w:t>Cth</w:t>
      </w:r>
      <w:proofErr w:type="spellEnd"/>
      <w:r w:rsidRPr="00783C2E">
        <w:rPr>
          <w:rFonts w:ascii="Arial" w:hAnsi="Arial"/>
          <w:color w:val="231F20"/>
          <w:sz w:val="14"/>
        </w:rPr>
        <w:t>),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s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37;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Victorian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Equal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Opportunity</w:t>
      </w:r>
      <w:r w:rsidRPr="00783C2E">
        <w:rPr>
          <w:rFonts w:ascii="Arial" w:hAnsi="Arial"/>
          <w:color w:val="231F20"/>
          <w:w w:val="98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and</w:t>
      </w:r>
      <w:r w:rsidRPr="00783C2E">
        <w:rPr>
          <w:rFonts w:ascii="Arial" w:hAnsi="Arial"/>
          <w:color w:val="231F20"/>
          <w:spacing w:val="5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Human</w:t>
      </w:r>
      <w:r w:rsidRPr="00783C2E">
        <w:rPr>
          <w:rFonts w:ascii="Arial" w:hAnsi="Arial"/>
          <w:color w:val="231F20"/>
          <w:spacing w:val="5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Rights</w:t>
      </w:r>
      <w:r w:rsidRPr="00783C2E">
        <w:rPr>
          <w:rFonts w:ascii="Arial" w:hAnsi="Arial"/>
          <w:color w:val="231F20"/>
          <w:spacing w:val="5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Commission,</w:t>
      </w:r>
      <w:r w:rsidRPr="00783C2E">
        <w:rPr>
          <w:rFonts w:ascii="Arial" w:hAnsi="Arial"/>
          <w:color w:val="231F20"/>
          <w:spacing w:val="5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public</w:t>
      </w:r>
      <w:r w:rsidRPr="00783C2E">
        <w:rPr>
          <w:rFonts w:ascii="Arial" w:hAnsi="Arial"/>
          <w:color w:val="231F20"/>
          <w:spacing w:val="5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submission</w:t>
      </w:r>
      <w:r w:rsidRPr="00783C2E">
        <w:rPr>
          <w:rFonts w:ascii="Arial" w:hAnsi="Arial"/>
          <w:color w:val="231F20"/>
          <w:spacing w:val="5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22</w:t>
      </w:r>
      <w:r w:rsidRPr="00783C2E">
        <w:rPr>
          <w:rFonts w:ascii="Arial" w:hAnsi="Arial"/>
          <w:color w:val="231F20"/>
          <w:spacing w:val="5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to</w:t>
      </w:r>
      <w:r w:rsidRPr="00783C2E">
        <w:rPr>
          <w:rFonts w:ascii="Arial" w:hAnsi="Arial"/>
          <w:color w:val="231F20"/>
          <w:spacing w:val="5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the</w:t>
      </w:r>
      <w:r w:rsidRPr="00783C2E">
        <w:rPr>
          <w:rFonts w:ascii="Arial" w:hAnsi="Arial"/>
          <w:color w:val="231F20"/>
          <w:spacing w:val="5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Australian</w:t>
      </w:r>
      <w:r w:rsidRPr="00783C2E">
        <w:rPr>
          <w:rFonts w:ascii="Arial" w:hAnsi="Arial"/>
          <w:color w:val="231F20"/>
          <w:spacing w:val="-3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 xml:space="preserve">Human Rights Commission, </w:t>
      </w:r>
      <w:r w:rsidRPr="00783C2E">
        <w:rPr>
          <w:rFonts w:ascii="Arial" w:hAnsi="Arial"/>
          <w:i/>
          <w:color w:val="231F20"/>
          <w:sz w:val="14"/>
        </w:rPr>
        <w:t>National SOGII Consultation</w:t>
      </w:r>
      <w:r w:rsidRPr="00783C2E">
        <w:rPr>
          <w:rFonts w:ascii="Arial" w:hAnsi="Arial"/>
          <w:color w:val="231F20"/>
          <w:sz w:val="14"/>
        </w:rPr>
        <w:t>, 19 February</w:t>
      </w:r>
      <w:r w:rsidRPr="00783C2E">
        <w:rPr>
          <w:rFonts w:ascii="Arial" w:hAnsi="Arial"/>
          <w:color w:val="231F20"/>
          <w:spacing w:val="-8"/>
          <w:sz w:val="14"/>
        </w:rPr>
        <w:t xml:space="preserve"> </w:t>
      </w:r>
      <w:r w:rsidRPr="00783C2E">
        <w:rPr>
          <w:rFonts w:ascii="Arial" w:hAnsi="Arial"/>
          <w:color w:val="231F20"/>
          <w:w w:val="95"/>
          <w:sz w:val="14"/>
        </w:rPr>
        <w:t>2015.</w:t>
      </w:r>
      <w:r w:rsidRPr="00783C2E">
        <w:rPr>
          <w:rFonts w:ascii="Arial" w:hAnsi="Arial"/>
          <w:color w:val="231F20"/>
          <w:spacing w:val="18"/>
          <w:w w:val="95"/>
          <w:sz w:val="14"/>
        </w:rPr>
        <w:t xml:space="preserve"> </w:t>
      </w:r>
      <w:r w:rsidRPr="00783C2E">
        <w:rPr>
          <w:rFonts w:ascii="Arial" w:hAnsi="Arial"/>
          <w:color w:val="231F20"/>
          <w:w w:val="95"/>
          <w:sz w:val="14"/>
        </w:rPr>
        <w:t>At:</w:t>
      </w:r>
      <w:r w:rsidRPr="00783C2E">
        <w:rPr>
          <w:rFonts w:ascii="Arial" w:hAnsi="Arial"/>
          <w:color w:val="231F20"/>
          <w:spacing w:val="18"/>
          <w:w w:val="95"/>
          <w:sz w:val="14"/>
        </w:rPr>
        <w:t xml:space="preserve"> </w:t>
      </w:r>
      <w:hyperlink r:id="rId165">
        <w:r w:rsidRPr="00783C2E">
          <w:rPr>
            <w:rFonts w:ascii="Arial" w:hAnsi="Arial"/>
            <w:color w:val="563A83"/>
            <w:w w:val="95"/>
            <w:sz w:val="14"/>
          </w:rPr>
          <w:t>https://www.humanrights.gov.au/our-work/sexual-orientation-</w:t>
        </w:r>
      </w:hyperlink>
      <w:r w:rsidRPr="00783C2E">
        <w:rPr>
          <w:rFonts w:ascii="Arial" w:hAnsi="Arial"/>
          <w:color w:val="563A83"/>
          <w:spacing w:val="-37"/>
          <w:w w:val="95"/>
          <w:sz w:val="14"/>
        </w:rPr>
        <w:t xml:space="preserve"> </w:t>
      </w:r>
      <w:hyperlink r:id="rId166">
        <w:r w:rsidRPr="00783C2E">
          <w:rPr>
            <w:rFonts w:ascii="Arial" w:hAnsi="Arial"/>
            <w:color w:val="563A83"/>
            <w:sz w:val="14"/>
          </w:rPr>
          <w:t>sex-gender-identity/projects/</w:t>
        </w:r>
        <w:proofErr w:type="spellStart"/>
        <w:r w:rsidRPr="00783C2E">
          <w:rPr>
            <w:rFonts w:ascii="Arial" w:hAnsi="Arial"/>
            <w:color w:val="563A83"/>
            <w:sz w:val="14"/>
          </w:rPr>
          <w:t>sogii</w:t>
        </w:r>
        <w:proofErr w:type="spellEnd"/>
        <w:r w:rsidRPr="00783C2E">
          <w:rPr>
            <w:rFonts w:ascii="Arial" w:hAnsi="Arial"/>
            <w:color w:val="563A83"/>
            <w:sz w:val="14"/>
          </w:rPr>
          <w:t>-rights</w:t>
        </w:r>
      </w:hyperlink>
      <w:r w:rsidRPr="00783C2E">
        <w:rPr>
          <w:rFonts w:ascii="Arial" w:hAnsi="Arial"/>
          <w:color w:val="563A83"/>
          <w:spacing w:val="-8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(viewed</w:t>
      </w:r>
      <w:r w:rsidRPr="00783C2E">
        <w:rPr>
          <w:rFonts w:ascii="Arial" w:hAnsi="Arial"/>
          <w:color w:val="231F20"/>
          <w:spacing w:val="-8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22</w:t>
      </w:r>
      <w:r w:rsidRPr="00783C2E">
        <w:rPr>
          <w:rFonts w:ascii="Arial" w:hAnsi="Arial"/>
          <w:color w:val="231F20"/>
          <w:spacing w:val="-8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May</w:t>
      </w:r>
      <w:r w:rsidRPr="00783C2E">
        <w:rPr>
          <w:rFonts w:ascii="Arial" w:hAnsi="Arial"/>
          <w:color w:val="231F20"/>
          <w:spacing w:val="-8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2015).</w:t>
      </w:r>
    </w:p>
    <w:p w14:paraId="653449A3" w14:textId="77777777" w:rsidR="00D814DC" w:rsidRPr="00783C2E" w:rsidRDefault="00783C2E">
      <w:pPr>
        <w:pStyle w:val="ListParagraph"/>
        <w:numPr>
          <w:ilvl w:val="0"/>
          <w:numId w:val="2"/>
        </w:numPr>
        <w:tabs>
          <w:tab w:val="left" w:pos="444"/>
        </w:tabs>
        <w:spacing w:line="247" w:lineRule="auto"/>
        <w:ind w:right="161"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i/>
          <w:color w:val="231F20"/>
          <w:sz w:val="14"/>
        </w:rPr>
        <w:t>Sex</w:t>
      </w:r>
      <w:r w:rsidRPr="00783C2E">
        <w:rPr>
          <w:rFonts w:ascii="Arial" w:hAnsi="Arial"/>
          <w:i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Discrimination</w:t>
      </w:r>
      <w:r w:rsidRPr="00783C2E">
        <w:rPr>
          <w:rFonts w:ascii="Arial" w:hAnsi="Arial"/>
          <w:i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Act</w:t>
      </w:r>
      <w:r w:rsidRPr="00783C2E">
        <w:rPr>
          <w:rFonts w:ascii="Arial" w:hAnsi="Arial"/>
          <w:i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1984</w:t>
      </w:r>
      <w:r w:rsidRPr="00783C2E">
        <w:rPr>
          <w:rFonts w:ascii="Arial" w:hAnsi="Arial"/>
          <w:i/>
          <w:color w:val="231F20"/>
          <w:spacing w:val="-4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(</w:t>
      </w:r>
      <w:proofErr w:type="spellStart"/>
      <w:r w:rsidRPr="00783C2E">
        <w:rPr>
          <w:rFonts w:ascii="Arial" w:hAnsi="Arial"/>
          <w:color w:val="231F20"/>
          <w:sz w:val="14"/>
        </w:rPr>
        <w:t>Cth</w:t>
      </w:r>
      <w:proofErr w:type="spellEnd"/>
      <w:r w:rsidRPr="00783C2E">
        <w:rPr>
          <w:rFonts w:ascii="Arial" w:hAnsi="Arial"/>
          <w:color w:val="231F20"/>
          <w:sz w:val="14"/>
        </w:rPr>
        <w:t>);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Victorian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Equal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Opportunity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and</w:t>
      </w:r>
      <w:r w:rsidRPr="00783C2E">
        <w:rPr>
          <w:rFonts w:ascii="Arial" w:hAnsi="Arial"/>
          <w:color w:val="231F20"/>
          <w:w w:val="10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Human Rights Commission, public submission 22 to the Australian</w:t>
      </w:r>
      <w:r w:rsidRPr="00783C2E">
        <w:rPr>
          <w:rFonts w:ascii="Arial" w:hAnsi="Arial"/>
          <w:color w:val="231F20"/>
          <w:spacing w:val="12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 xml:space="preserve">Human Rights Commission, </w:t>
      </w:r>
      <w:r w:rsidRPr="00783C2E">
        <w:rPr>
          <w:rFonts w:ascii="Arial" w:hAnsi="Arial"/>
          <w:i/>
          <w:color w:val="231F20"/>
          <w:sz w:val="14"/>
        </w:rPr>
        <w:t>National SOGII Consultation</w:t>
      </w:r>
      <w:r w:rsidRPr="00783C2E">
        <w:rPr>
          <w:rFonts w:ascii="Arial" w:hAnsi="Arial"/>
          <w:color w:val="231F20"/>
          <w:sz w:val="14"/>
        </w:rPr>
        <w:t>, 19 February</w:t>
      </w:r>
      <w:r w:rsidRPr="00783C2E">
        <w:rPr>
          <w:rFonts w:ascii="Arial" w:hAnsi="Arial"/>
          <w:color w:val="231F20"/>
          <w:spacing w:val="-8"/>
          <w:sz w:val="14"/>
        </w:rPr>
        <w:t xml:space="preserve"> </w:t>
      </w:r>
      <w:r w:rsidRPr="00783C2E">
        <w:rPr>
          <w:rFonts w:ascii="Arial" w:hAnsi="Arial"/>
          <w:color w:val="231F20"/>
          <w:w w:val="95"/>
          <w:sz w:val="14"/>
        </w:rPr>
        <w:t>2015.</w:t>
      </w:r>
      <w:r w:rsidRPr="00783C2E">
        <w:rPr>
          <w:rFonts w:ascii="Arial" w:hAnsi="Arial"/>
          <w:color w:val="231F20"/>
          <w:spacing w:val="18"/>
          <w:w w:val="95"/>
          <w:sz w:val="14"/>
        </w:rPr>
        <w:t xml:space="preserve"> </w:t>
      </w:r>
      <w:r w:rsidRPr="00783C2E">
        <w:rPr>
          <w:rFonts w:ascii="Arial" w:hAnsi="Arial"/>
          <w:color w:val="231F20"/>
          <w:w w:val="95"/>
          <w:sz w:val="14"/>
        </w:rPr>
        <w:t>At:</w:t>
      </w:r>
      <w:r w:rsidRPr="00783C2E">
        <w:rPr>
          <w:rFonts w:ascii="Arial" w:hAnsi="Arial"/>
          <w:color w:val="231F20"/>
          <w:spacing w:val="18"/>
          <w:w w:val="95"/>
          <w:sz w:val="14"/>
        </w:rPr>
        <w:t xml:space="preserve"> </w:t>
      </w:r>
      <w:hyperlink r:id="rId167">
        <w:r w:rsidRPr="00783C2E">
          <w:rPr>
            <w:rFonts w:ascii="Arial" w:hAnsi="Arial"/>
            <w:color w:val="563A83"/>
            <w:w w:val="95"/>
            <w:sz w:val="14"/>
          </w:rPr>
          <w:t>https://www.humanrights.gov.au/our-work/sexual-orientation-</w:t>
        </w:r>
      </w:hyperlink>
      <w:r w:rsidRPr="00783C2E">
        <w:rPr>
          <w:rFonts w:ascii="Arial" w:hAnsi="Arial"/>
          <w:color w:val="563A83"/>
          <w:spacing w:val="-37"/>
          <w:w w:val="95"/>
          <w:sz w:val="14"/>
        </w:rPr>
        <w:t xml:space="preserve"> </w:t>
      </w:r>
      <w:hyperlink r:id="rId168">
        <w:r w:rsidRPr="00783C2E">
          <w:rPr>
            <w:rFonts w:ascii="Arial" w:hAnsi="Arial"/>
            <w:color w:val="563A83"/>
            <w:sz w:val="14"/>
          </w:rPr>
          <w:t>sex-gender-identity/projects/</w:t>
        </w:r>
        <w:proofErr w:type="spellStart"/>
        <w:r w:rsidRPr="00783C2E">
          <w:rPr>
            <w:rFonts w:ascii="Arial" w:hAnsi="Arial"/>
            <w:color w:val="563A83"/>
            <w:sz w:val="14"/>
          </w:rPr>
          <w:t>sogii</w:t>
        </w:r>
        <w:proofErr w:type="spellEnd"/>
        <w:r w:rsidRPr="00783C2E">
          <w:rPr>
            <w:rFonts w:ascii="Arial" w:hAnsi="Arial"/>
            <w:color w:val="563A83"/>
            <w:sz w:val="14"/>
          </w:rPr>
          <w:t>-rights</w:t>
        </w:r>
      </w:hyperlink>
      <w:r w:rsidRPr="00783C2E">
        <w:rPr>
          <w:rFonts w:ascii="Arial" w:hAnsi="Arial"/>
          <w:color w:val="563A83"/>
          <w:spacing w:val="-8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(viewed</w:t>
      </w:r>
      <w:r w:rsidRPr="00783C2E">
        <w:rPr>
          <w:rFonts w:ascii="Arial" w:hAnsi="Arial"/>
          <w:color w:val="231F20"/>
          <w:spacing w:val="-8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22</w:t>
      </w:r>
      <w:r w:rsidRPr="00783C2E">
        <w:rPr>
          <w:rFonts w:ascii="Arial" w:hAnsi="Arial"/>
          <w:color w:val="231F20"/>
          <w:spacing w:val="-8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May</w:t>
      </w:r>
      <w:r w:rsidRPr="00783C2E">
        <w:rPr>
          <w:rFonts w:ascii="Arial" w:hAnsi="Arial"/>
          <w:color w:val="231F20"/>
          <w:spacing w:val="-8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2015).</w:t>
      </w:r>
    </w:p>
    <w:p w14:paraId="21F9D4E6" w14:textId="77777777" w:rsidR="00D814DC" w:rsidRPr="00783C2E" w:rsidRDefault="00783C2E">
      <w:pPr>
        <w:pStyle w:val="ListParagraph"/>
        <w:numPr>
          <w:ilvl w:val="0"/>
          <w:numId w:val="2"/>
        </w:numPr>
        <w:tabs>
          <w:tab w:val="left" w:pos="444"/>
        </w:tabs>
        <w:spacing w:line="247" w:lineRule="auto"/>
        <w:ind w:right="161"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i/>
          <w:color w:val="231F20"/>
          <w:sz w:val="14"/>
        </w:rPr>
        <w:t>Sex</w:t>
      </w:r>
      <w:r w:rsidRPr="00783C2E">
        <w:rPr>
          <w:rFonts w:ascii="Arial" w:hAnsi="Arial"/>
          <w:i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Discrimination</w:t>
      </w:r>
      <w:r w:rsidRPr="00783C2E">
        <w:rPr>
          <w:rFonts w:ascii="Arial" w:hAnsi="Arial"/>
          <w:i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Act</w:t>
      </w:r>
      <w:r w:rsidRPr="00783C2E">
        <w:rPr>
          <w:rFonts w:ascii="Arial" w:hAnsi="Arial"/>
          <w:i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1984</w:t>
      </w:r>
      <w:r w:rsidRPr="00783C2E">
        <w:rPr>
          <w:rFonts w:ascii="Arial" w:hAnsi="Arial"/>
          <w:i/>
          <w:color w:val="231F20"/>
          <w:spacing w:val="-4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(</w:t>
      </w:r>
      <w:proofErr w:type="spellStart"/>
      <w:r w:rsidRPr="00783C2E">
        <w:rPr>
          <w:rFonts w:ascii="Arial" w:hAnsi="Arial"/>
          <w:color w:val="231F20"/>
          <w:sz w:val="14"/>
        </w:rPr>
        <w:t>Cth</w:t>
      </w:r>
      <w:proofErr w:type="spellEnd"/>
      <w:r w:rsidRPr="00783C2E">
        <w:rPr>
          <w:rFonts w:ascii="Arial" w:hAnsi="Arial"/>
          <w:color w:val="231F20"/>
          <w:sz w:val="14"/>
        </w:rPr>
        <w:t>);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Victorian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Equal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Opportunity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and</w:t>
      </w:r>
      <w:r w:rsidRPr="00783C2E">
        <w:rPr>
          <w:rFonts w:ascii="Arial" w:hAnsi="Arial"/>
          <w:color w:val="231F20"/>
          <w:w w:val="10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Human Rights Commission, public submission 22 to the Australian</w:t>
      </w:r>
      <w:r w:rsidRPr="00783C2E">
        <w:rPr>
          <w:rFonts w:ascii="Arial" w:hAnsi="Arial"/>
          <w:color w:val="231F20"/>
          <w:spacing w:val="12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 xml:space="preserve">Human Rights Commission, </w:t>
      </w:r>
      <w:r w:rsidRPr="00783C2E">
        <w:rPr>
          <w:rFonts w:ascii="Arial" w:hAnsi="Arial"/>
          <w:i/>
          <w:color w:val="231F20"/>
          <w:sz w:val="14"/>
        </w:rPr>
        <w:t>National SOGII Consultation</w:t>
      </w:r>
      <w:r w:rsidRPr="00783C2E">
        <w:rPr>
          <w:rFonts w:ascii="Arial" w:hAnsi="Arial"/>
          <w:color w:val="231F20"/>
          <w:sz w:val="14"/>
        </w:rPr>
        <w:t>, 19 February</w:t>
      </w:r>
      <w:r w:rsidRPr="00783C2E">
        <w:rPr>
          <w:rFonts w:ascii="Arial" w:hAnsi="Arial"/>
          <w:color w:val="231F20"/>
          <w:spacing w:val="-8"/>
          <w:sz w:val="14"/>
        </w:rPr>
        <w:t xml:space="preserve"> </w:t>
      </w:r>
      <w:r w:rsidRPr="00783C2E">
        <w:rPr>
          <w:rFonts w:ascii="Arial" w:hAnsi="Arial"/>
          <w:color w:val="231F20"/>
          <w:w w:val="95"/>
          <w:sz w:val="14"/>
        </w:rPr>
        <w:t>2015.</w:t>
      </w:r>
      <w:r w:rsidRPr="00783C2E">
        <w:rPr>
          <w:rFonts w:ascii="Arial" w:hAnsi="Arial"/>
          <w:color w:val="231F20"/>
          <w:spacing w:val="18"/>
          <w:w w:val="95"/>
          <w:sz w:val="14"/>
        </w:rPr>
        <w:t xml:space="preserve"> </w:t>
      </w:r>
      <w:r w:rsidRPr="00783C2E">
        <w:rPr>
          <w:rFonts w:ascii="Arial" w:hAnsi="Arial"/>
          <w:color w:val="231F20"/>
          <w:w w:val="95"/>
          <w:sz w:val="14"/>
        </w:rPr>
        <w:t>At:</w:t>
      </w:r>
      <w:r w:rsidRPr="00783C2E">
        <w:rPr>
          <w:rFonts w:ascii="Arial" w:hAnsi="Arial"/>
          <w:color w:val="231F20"/>
          <w:spacing w:val="18"/>
          <w:w w:val="95"/>
          <w:sz w:val="14"/>
        </w:rPr>
        <w:t xml:space="preserve"> </w:t>
      </w:r>
      <w:hyperlink r:id="rId169">
        <w:r w:rsidRPr="00783C2E">
          <w:rPr>
            <w:rFonts w:ascii="Arial" w:hAnsi="Arial"/>
            <w:color w:val="563A83"/>
            <w:w w:val="95"/>
            <w:sz w:val="14"/>
          </w:rPr>
          <w:t>https://www.humanrights.gov.au/our-work/sexual-orientation-</w:t>
        </w:r>
      </w:hyperlink>
      <w:r w:rsidRPr="00783C2E">
        <w:rPr>
          <w:rFonts w:ascii="Arial" w:hAnsi="Arial"/>
          <w:color w:val="563A83"/>
          <w:spacing w:val="-37"/>
          <w:w w:val="95"/>
          <w:sz w:val="14"/>
        </w:rPr>
        <w:t xml:space="preserve"> </w:t>
      </w:r>
      <w:hyperlink r:id="rId170">
        <w:r w:rsidRPr="00783C2E">
          <w:rPr>
            <w:rFonts w:ascii="Arial" w:hAnsi="Arial"/>
            <w:color w:val="563A83"/>
            <w:sz w:val="14"/>
          </w:rPr>
          <w:t>sex-gender-identity/projects/</w:t>
        </w:r>
        <w:proofErr w:type="spellStart"/>
        <w:r w:rsidRPr="00783C2E">
          <w:rPr>
            <w:rFonts w:ascii="Arial" w:hAnsi="Arial"/>
            <w:color w:val="563A83"/>
            <w:sz w:val="14"/>
          </w:rPr>
          <w:t>sogii</w:t>
        </w:r>
        <w:proofErr w:type="spellEnd"/>
        <w:r w:rsidRPr="00783C2E">
          <w:rPr>
            <w:rFonts w:ascii="Arial" w:hAnsi="Arial"/>
            <w:color w:val="563A83"/>
            <w:sz w:val="14"/>
          </w:rPr>
          <w:t>-rights</w:t>
        </w:r>
      </w:hyperlink>
      <w:r w:rsidRPr="00783C2E">
        <w:rPr>
          <w:rFonts w:ascii="Arial" w:hAnsi="Arial"/>
          <w:color w:val="563A83"/>
          <w:spacing w:val="-8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(viewed</w:t>
      </w:r>
      <w:r w:rsidRPr="00783C2E">
        <w:rPr>
          <w:rFonts w:ascii="Arial" w:hAnsi="Arial"/>
          <w:color w:val="231F20"/>
          <w:spacing w:val="-8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22</w:t>
      </w:r>
      <w:r w:rsidRPr="00783C2E">
        <w:rPr>
          <w:rFonts w:ascii="Arial" w:hAnsi="Arial"/>
          <w:color w:val="231F20"/>
          <w:spacing w:val="-8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May</w:t>
      </w:r>
      <w:r w:rsidRPr="00783C2E">
        <w:rPr>
          <w:rFonts w:ascii="Arial" w:hAnsi="Arial"/>
          <w:color w:val="231F20"/>
          <w:spacing w:val="-8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2015).</w:t>
      </w:r>
    </w:p>
    <w:p w14:paraId="08693780" w14:textId="77777777" w:rsidR="00D814DC" w:rsidRPr="00783C2E" w:rsidRDefault="00783C2E">
      <w:pPr>
        <w:pStyle w:val="ListParagraph"/>
        <w:numPr>
          <w:ilvl w:val="0"/>
          <w:numId w:val="2"/>
        </w:numPr>
        <w:tabs>
          <w:tab w:val="left" w:pos="444"/>
        </w:tabs>
        <w:spacing w:line="247" w:lineRule="auto"/>
        <w:ind w:right="161"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i/>
          <w:color w:val="231F20"/>
          <w:sz w:val="14"/>
        </w:rPr>
        <w:t>Sex</w:t>
      </w:r>
      <w:r w:rsidRPr="00783C2E">
        <w:rPr>
          <w:rFonts w:ascii="Arial" w:hAnsi="Arial"/>
          <w:i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Discrimination</w:t>
      </w:r>
      <w:r w:rsidRPr="00783C2E">
        <w:rPr>
          <w:rFonts w:ascii="Arial" w:hAnsi="Arial"/>
          <w:i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Act</w:t>
      </w:r>
      <w:r w:rsidRPr="00783C2E">
        <w:rPr>
          <w:rFonts w:ascii="Arial" w:hAnsi="Arial"/>
          <w:i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1984</w:t>
      </w:r>
      <w:r w:rsidRPr="00783C2E">
        <w:rPr>
          <w:rFonts w:ascii="Arial" w:hAnsi="Arial"/>
          <w:i/>
          <w:color w:val="231F20"/>
          <w:spacing w:val="-4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(</w:t>
      </w:r>
      <w:proofErr w:type="spellStart"/>
      <w:r w:rsidRPr="00783C2E">
        <w:rPr>
          <w:rFonts w:ascii="Arial" w:hAnsi="Arial"/>
          <w:color w:val="231F20"/>
          <w:sz w:val="14"/>
        </w:rPr>
        <w:t>Cth</w:t>
      </w:r>
      <w:proofErr w:type="spellEnd"/>
      <w:r w:rsidRPr="00783C2E">
        <w:rPr>
          <w:rFonts w:ascii="Arial" w:hAnsi="Arial"/>
          <w:color w:val="231F20"/>
          <w:sz w:val="14"/>
        </w:rPr>
        <w:t>);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Victorian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Equal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Opportunity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and</w:t>
      </w:r>
      <w:r w:rsidRPr="00783C2E">
        <w:rPr>
          <w:rFonts w:ascii="Arial" w:hAnsi="Arial"/>
          <w:color w:val="231F20"/>
          <w:w w:val="10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Human Rights Commission, public submission 22 to the Australian</w:t>
      </w:r>
      <w:r w:rsidRPr="00783C2E">
        <w:rPr>
          <w:rFonts w:ascii="Arial" w:hAnsi="Arial"/>
          <w:color w:val="231F20"/>
          <w:spacing w:val="12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 xml:space="preserve">Human Rights Commission, </w:t>
      </w:r>
      <w:r w:rsidRPr="00783C2E">
        <w:rPr>
          <w:rFonts w:ascii="Arial" w:hAnsi="Arial"/>
          <w:i/>
          <w:color w:val="231F20"/>
          <w:sz w:val="14"/>
        </w:rPr>
        <w:t>National SOGII Consultation</w:t>
      </w:r>
      <w:r w:rsidRPr="00783C2E">
        <w:rPr>
          <w:rFonts w:ascii="Arial" w:hAnsi="Arial"/>
          <w:color w:val="231F20"/>
          <w:sz w:val="14"/>
        </w:rPr>
        <w:t>, 19 February</w:t>
      </w:r>
      <w:r w:rsidRPr="00783C2E">
        <w:rPr>
          <w:rFonts w:ascii="Arial" w:hAnsi="Arial"/>
          <w:color w:val="231F20"/>
          <w:spacing w:val="-8"/>
          <w:sz w:val="14"/>
        </w:rPr>
        <w:t xml:space="preserve"> </w:t>
      </w:r>
      <w:r w:rsidRPr="00783C2E">
        <w:rPr>
          <w:rFonts w:ascii="Arial" w:hAnsi="Arial"/>
          <w:color w:val="231F20"/>
          <w:w w:val="95"/>
          <w:sz w:val="14"/>
        </w:rPr>
        <w:t>2015.</w:t>
      </w:r>
      <w:r w:rsidRPr="00783C2E">
        <w:rPr>
          <w:rFonts w:ascii="Arial" w:hAnsi="Arial"/>
          <w:color w:val="231F20"/>
          <w:spacing w:val="18"/>
          <w:w w:val="95"/>
          <w:sz w:val="14"/>
        </w:rPr>
        <w:t xml:space="preserve"> </w:t>
      </w:r>
      <w:r w:rsidRPr="00783C2E">
        <w:rPr>
          <w:rFonts w:ascii="Arial" w:hAnsi="Arial"/>
          <w:color w:val="231F20"/>
          <w:w w:val="95"/>
          <w:sz w:val="14"/>
        </w:rPr>
        <w:t>At:</w:t>
      </w:r>
      <w:r w:rsidRPr="00783C2E">
        <w:rPr>
          <w:rFonts w:ascii="Arial" w:hAnsi="Arial"/>
          <w:color w:val="231F20"/>
          <w:spacing w:val="18"/>
          <w:w w:val="95"/>
          <w:sz w:val="14"/>
        </w:rPr>
        <w:t xml:space="preserve"> </w:t>
      </w:r>
      <w:hyperlink r:id="rId171">
        <w:r w:rsidRPr="00783C2E">
          <w:rPr>
            <w:rFonts w:ascii="Arial" w:hAnsi="Arial"/>
            <w:color w:val="563A83"/>
            <w:w w:val="95"/>
            <w:sz w:val="14"/>
          </w:rPr>
          <w:t>https://www.humanrights.gov.au/our-work/sexual-orientation-</w:t>
        </w:r>
      </w:hyperlink>
      <w:r w:rsidRPr="00783C2E">
        <w:rPr>
          <w:rFonts w:ascii="Arial" w:hAnsi="Arial"/>
          <w:color w:val="563A83"/>
          <w:spacing w:val="-37"/>
          <w:w w:val="95"/>
          <w:sz w:val="14"/>
        </w:rPr>
        <w:t xml:space="preserve"> </w:t>
      </w:r>
      <w:hyperlink r:id="rId172">
        <w:r w:rsidRPr="00783C2E">
          <w:rPr>
            <w:rFonts w:ascii="Arial" w:hAnsi="Arial"/>
            <w:color w:val="563A83"/>
            <w:sz w:val="14"/>
          </w:rPr>
          <w:t>sex-gender-identity/projects/</w:t>
        </w:r>
        <w:proofErr w:type="spellStart"/>
        <w:r w:rsidRPr="00783C2E">
          <w:rPr>
            <w:rFonts w:ascii="Arial" w:hAnsi="Arial"/>
            <w:color w:val="563A83"/>
            <w:sz w:val="14"/>
          </w:rPr>
          <w:t>sogii</w:t>
        </w:r>
        <w:proofErr w:type="spellEnd"/>
        <w:r w:rsidRPr="00783C2E">
          <w:rPr>
            <w:rFonts w:ascii="Arial" w:hAnsi="Arial"/>
            <w:color w:val="563A83"/>
            <w:sz w:val="14"/>
          </w:rPr>
          <w:t>-rights</w:t>
        </w:r>
      </w:hyperlink>
      <w:r w:rsidRPr="00783C2E">
        <w:rPr>
          <w:rFonts w:ascii="Arial" w:hAnsi="Arial"/>
          <w:color w:val="563A83"/>
          <w:spacing w:val="-8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(viewed</w:t>
      </w:r>
      <w:r w:rsidRPr="00783C2E">
        <w:rPr>
          <w:rFonts w:ascii="Arial" w:hAnsi="Arial"/>
          <w:color w:val="231F20"/>
          <w:spacing w:val="-8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22</w:t>
      </w:r>
      <w:r w:rsidRPr="00783C2E">
        <w:rPr>
          <w:rFonts w:ascii="Arial" w:hAnsi="Arial"/>
          <w:color w:val="231F20"/>
          <w:spacing w:val="-8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May</w:t>
      </w:r>
      <w:r w:rsidRPr="00783C2E">
        <w:rPr>
          <w:rFonts w:ascii="Arial" w:hAnsi="Arial"/>
          <w:color w:val="231F20"/>
          <w:spacing w:val="-8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2015).</w:t>
      </w:r>
    </w:p>
    <w:p w14:paraId="4782E8F7" w14:textId="77777777" w:rsidR="00D814DC" w:rsidRPr="00783C2E" w:rsidRDefault="00783C2E">
      <w:pPr>
        <w:pStyle w:val="ListParagraph"/>
        <w:numPr>
          <w:ilvl w:val="0"/>
          <w:numId w:val="2"/>
        </w:numPr>
        <w:tabs>
          <w:tab w:val="left" w:pos="444"/>
        </w:tabs>
        <w:spacing w:line="247" w:lineRule="auto"/>
        <w:ind w:right="114"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color w:val="231F20"/>
          <w:sz w:val="14"/>
        </w:rPr>
        <w:t>Diversity Council Australia, public submission 5 to the Australian</w:t>
      </w:r>
      <w:r w:rsidRPr="00783C2E">
        <w:rPr>
          <w:rFonts w:ascii="Arial" w:hAnsi="Arial"/>
          <w:color w:val="231F20"/>
          <w:spacing w:val="-28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Human</w:t>
      </w:r>
      <w:r w:rsidRPr="00783C2E">
        <w:rPr>
          <w:rFonts w:ascii="Arial" w:hAnsi="Arial"/>
          <w:color w:val="231F20"/>
          <w:w w:val="10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 xml:space="preserve">Rights Commission, </w:t>
      </w:r>
      <w:r w:rsidRPr="00783C2E">
        <w:rPr>
          <w:rFonts w:ascii="Arial" w:hAnsi="Arial"/>
          <w:i/>
          <w:color w:val="231F20"/>
          <w:sz w:val="14"/>
        </w:rPr>
        <w:t>National SOGII Consultation</w:t>
      </w:r>
      <w:r w:rsidRPr="00783C2E">
        <w:rPr>
          <w:rFonts w:ascii="Arial" w:hAnsi="Arial"/>
          <w:color w:val="231F20"/>
          <w:sz w:val="14"/>
        </w:rPr>
        <w:t>, 5 February</w:t>
      </w:r>
      <w:r w:rsidRPr="00783C2E">
        <w:rPr>
          <w:rFonts w:ascii="Arial" w:hAnsi="Arial"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2015.</w:t>
      </w:r>
    </w:p>
    <w:p w14:paraId="04301FCE" w14:textId="77777777" w:rsidR="00D814DC" w:rsidRPr="00783C2E" w:rsidRDefault="00783C2E">
      <w:pPr>
        <w:spacing w:line="247" w:lineRule="auto"/>
        <w:ind w:left="443" w:right="278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color w:val="231F20"/>
          <w:w w:val="95"/>
          <w:sz w:val="14"/>
        </w:rPr>
        <w:t xml:space="preserve">At: </w:t>
      </w:r>
      <w:hyperlink r:id="rId173">
        <w:r w:rsidRPr="00783C2E">
          <w:rPr>
            <w:rFonts w:ascii="Arial" w:hAnsi="Arial"/>
            <w:color w:val="563A83"/>
            <w:spacing w:val="-1"/>
            <w:w w:val="95"/>
            <w:sz w:val="14"/>
          </w:rPr>
          <w:t>https://www.humanrights.gov.au/our-work/sexual-orientation-sex-</w:t>
        </w:r>
      </w:hyperlink>
      <w:r w:rsidRPr="00783C2E">
        <w:rPr>
          <w:rFonts w:ascii="Arial" w:hAnsi="Arial"/>
          <w:color w:val="563A83"/>
          <w:spacing w:val="-7"/>
          <w:w w:val="95"/>
          <w:sz w:val="14"/>
        </w:rPr>
        <w:t xml:space="preserve"> </w:t>
      </w:r>
      <w:hyperlink r:id="rId174">
        <w:r w:rsidRPr="00783C2E">
          <w:rPr>
            <w:rFonts w:ascii="Arial" w:hAnsi="Arial"/>
            <w:color w:val="563A83"/>
            <w:sz w:val="14"/>
          </w:rPr>
          <w:t>gender-identity/projects/</w:t>
        </w:r>
        <w:proofErr w:type="spellStart"/>
        <w:r w:rsidRPr="00783C2E">
          <w:rPr>
            <w:rFonts w:ascii="Arial" w:hAnsi="Arial"/>
            <w:color w:val="563A83"/>
            <w:sz w:val="14"/>
          </w:rPr>
          <w:t>sogii</w:t>
        </w:r>
        <w:proofErr w:type="spellEnd"/>
        <w:r w:rsidRPr="00783C2E">
          <w:rPr>
            <w:rFonts w:ascii="Arial" w:hAnsi="Arial"/>
            <w:color w:val="563A83"/>
            <w:sz w:val="14"/>
          </w:rPr>
          <w:t>-rights</w:t>
        </w:r>
      </w:hyperlink>
      <w:r w:rsidRPr="00783C2E">
        <w:rPr>
          <w:rFonts w:ascii="Arial" w:hAnsi="Arial"/>
          <w:color w:val="563A83"/>
          <w:spacing w:val="-25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(viewed</w:t>
      </w:r>
      <w:r w:rsidRPr="00783C2E">
        <w:rPr>
          <w:rFonts w:ascii="Arial" w:hAnsi="Arial"/>
          <w:color w:val="231F20"/>
          <w:spacing w:val="-25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22</w:t>
      </w:r>
      <w:r w:rsidRPr="00783C2E">
        <w:rPr>
          <w:rFonts w:ascii="Arial" w:hAnsi="Arial"/>
          <w:color w:val="231F20"/>
          <w:spacing w:val="-25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May</w:t>
      </w:r>
      <w:r w:rsidRPr="00783C2E">
        <w:rPr>
          <w:rFonts w:ascii="Arial" w:hAnsi="Arial"/>
          <w:color w:val="231F20"/>
          <w:spacing w:val="-25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2015).</w:t>
      </w:r>
    </w:p>
    <w:p w14:paraId="4540CDAB" w14:textId="77777777" w:rsidR="00D814DC" w:rsidRPr="00783C2E" w:rsidRDefault="00783C2E">
      <w:pPr>
        <w:pStyle w:val="ListParagraph"/>
        <w:numPr>
          <w:ilvl w:val="0"/>
          <w:numId w:val="2"/>
        </w:numPr>
        <w:tabs>
          <w:tab w:val="left" w:pos="444"/>
        </w:tabs>
        <w:spacing w:before="83" w:line="247" w:lineRule="auto"/>
        <w:ind w:right="564"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color w:val="231F20"/>
          <w:sz w:val="14"/>
        </w:rPr>
        <w:br w:type="column"/>
      </w:r>
      <w:r w:rsidRPr="00783C2E">
        <w:rPr>
          <w:rFonts w:ascii="Arial" w:hAnsi="Arial"/>
          <w:color w:val="231F20"/>
          <w:sz w:val="14"/>
        </w:rPr>
        <w:lastRenderedPageBreak/>
        <w:t>Victorian</w:t>
      </w:r>
      <w:r w:rsidRPr="00783C2E">
        <w:rPr>
          <w:rFonts w:ascii="Arial" w:hAnsi="Arial"/>
          <w:color w:val="231F20"/>
          <w:spacing w:val="-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Gay</w:t>
      </w:r>
      <w:r w:rsidRPr="00783C2E">
        <w:rPr>
          <w:rFonts w:ascii="Arial" w:hAnsi="Arial"/>
          <w:color w:val="231F20"/>
          <w:spacing w:val="-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&amp;</w:t>
      </w:r>
      <w:r w:rsidRPr="00783C2E">
        <w:rPr>
          <w:rFonts w:ascii="Arial" w:hAnsi="Arial"/>
          <w:color w:val="231F20"/>
          <w:spacing w:val="-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Lesbian</w:t>
      </w:r>
      <w:r w:rsidRPr="00783C2E">
        <w:rPr>
          <w:rFonts w:ascii="Arial" w:hAnsi="Arial"/>
          <w:color w:val="231F20"/>
          <w:spacing w:val="-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Rights</w:t>
      </w:r>
      <w:r w:rsidRPr="00783C2E">
        <w:rPr>
          <w:rFonts w:ascii="Arial" w:hAnsi="Arial"/>
          <w:color w:val="231F20"/>
          <w:spacing w:val="-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Lobby,</w:t>
      </w:r>
      <w:r w:rsidRPr="00783C2E">
        <w:rPr>
          <w:rFonts w:ascii="Arial" w:hAnsi="Arial"/>
          <w:color w:val="231F20"/>
          <w:spacing w:val="-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the</w:t>
      </w:r>
      <w:r w:rsidRPr="00783C2E">
        <w:rPr>
          <w:rFonts w:ascii="Arial" w:hAnsi="Arial"/>
          <w:color w:val="231F20"/>
          <w:spacing w:val="-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Human</w:t>
      </w:r>
      <w:r w:rsidRPr="00783C2E">
        <w:rPr>
          <w:rFonts w:ascii="Arial" w:hAnsi="Arial"/>
          <w:color w:val="231F20"/>
          <w:spacing w:val="-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Rights</w:t>
      </w:r>
      <w:r w:rsidRPr="00783C2E">
        <w:rPr>
          <w:rFonts w:ascii="Arial" w:hAnsi="Arial"/>
          <w:color w:val="231F20"/>
          <w:spacing w:val="-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Law</w:t>
      </w:r>
      <w:r w:rsidRPr="00783C2E">
        <w:rPr>
          <w:rFonts w:ascii="Arial" w:hAnsi="Arial"/>
          <w:color w:val="231F20"/>
          <w:spacing w:val="-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Centre,</w:t>
      </w:r>
      <w:r w:rsidRPr="00783C2E">
        <w:rPr>
          <w:rFonts w:ascii="Arial" w:hAnsi="Arial"/>
          <w:color w:val="231F20"/>
          <w:spacing w:val="-40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Transgender</w:t>
      </w:r>
      <w:r w:rsidRPr="00783C2E">
        <w:rPr>
          <w:rFonts w:ascii="Arial" w:hAnsi="Arial"/>
          <w:color w:val="231F20"/>
          <w:spacing w:val="-1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Victoria</w:t>
      </w:r>
      <w:r w:rsidRPr="00783C2E">
        <w:rPr>
          <w:rFonts w:ascii="Arial" w:hAnsi="Arial"/>
          <w:color w:val="231F20"/>
          <w:spacing w:val="-1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and</w:t>
      </w:r>
      <w:r w:rsidRPr="00783C2E">
        <w:rPr>
          <w:rFonts w:ascii="Arial" w:hAnsi="Arial"/>
          <w:color w:val="231F20"/>
          <w:spacing w:val="-17"/>
          <w:sz w:val="14"/>
        </w:rPr>
        <w:t xml:space="preserve"> </w:t>
      </w:r>
      <w:proofErr w:type="spellStart"/>
      <w:r w:rsidRPr="00783C2E">
        <w:rPr>
          <w:rFonts w:ascii="Arial" w:hAnsi="Arial"/>
          <w:color w:val="231F20"/>
          <w:sz w:val="14"/>
        </w:rPr>
        <w:t>Organisation</w:t>
      </w:r>
      <w:proofErr w:type="spellEnd"/>
      <w:r w:rsidRPr="00783C2E">
        <w:rPr>
          <w:rFonts w:ascii="Arial" w:hAnsi="Arial"/>
          <w:color w:val="231F20"/>
          <w:spacing w:val="-1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Intersex</w:t>
      </w:r>
      <w:r w:rsidRPr="00783C2E">
        <w:rPr>
          <w:rFonts w:ascii="Arial" w:hAnsi="Arial"/>
          <w:color w:val="231F20"/>
          <w:spacing w:val="-1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International</w:t>
      </w:r>
      <w:r w:rsidRPr="00783C2E">
        <w:rPr>
          <w:rFonts w:ascii="Arial" w:hAnsi="Arial"/>
          <w:color w:val="231F20"/>
          <w:spacing w:val="-1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Australia,</w:t>
      </w:r>
      <w:r w:rsidRPr="00783C2E">
        <w:rPr>
          <w:rFonts w:ascii="Arial" w:hAnsi="Arial"/>
          <w:color w:val="231F20"/>
          <w:w w:val="95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public submission 23 to the Australian Human Rights Commission,</w:t>
      </w:r>
      <w:r w:rsidRPr="00783C2E">
        <w:rPr>
          <w:rFonts w:ascii="Arial" w:hAnsi="Arial"/>
          <w:color w:val="231F20"/>
          <w:spacing w:val="12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National</w:t>
      </w:r>
      <w:r w:rsidRPr="00783C2E">
        <w:rPr>
          <w:rFonts w:ascii="Arial" w:hAnsi="Arial"/>
          <w:i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SOGII</w:t>
      </w:r>
      <w:r w:rsidRPr="00783C2E">
        <w:rPr>
          <w:rFonts w:ascii="Arial" w:hAnsi="Arial"/>
          <w:i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Consultation</w:t>
      </w:r>
      <w:r w:rsidRPr="00783C2E">
        <w:rPr>
          <w:rFonts w:ascii="Arial" w:hAnsi="Arial"/>
          <w:color w:val="231F20"/>
          <w:sz w:val="14"/>
        </w:rPr>
        <w:t>,</w:t>
      </w:r>
      <w:r w:rsidRPr="00783C2E">
        <w:rPr>
          <w:rFonts w:ascii="Arial" w:hAnsi="Arial"/>
          <w:color w:val="231F20"/>
          <w:spacing w:val="-1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20</w:t>
      </w:r>
      <w:r w:rsidRPr="00783C2E">
        <w:rPr>
          <w:rFonts w:ascii="Arial" w:hAnsi="Arial"/>
          <w:color w:val="231F20"/>
          <w:spacing w:val="-1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February</w:t>
      </w:r>
      <w:r w:rsidRPr="00783C2E">
        <w:rPr>
          <w:rFonts w:ascii="Arial" w:hAnsi="Arial"/>
          <w:color w:val="231F20"/>
          <w:spacing w:val="-1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2015.</w:t>
      </w:r>
      <w:r w:rsidRPr="00783C2E">
        <w:rPr>
          <w:rFonts w:ascii="Arial" w:hAnsi="Arial"/>
          <w:color w:val="231F20"/>
          <w:spacing w:val="-1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At:</w:t>
      </w:r>
      <w:r w:rsidRPr="00783C2E">
        <w:rPr>
          <w:rFonts w:ascii="Arial" w:hAnsi="Arial"/>
          <w:color w:val="231F20"/>
          <w:spacing w:val="-11"/>
          <w:sz w:val="14"/>
        </w:rPr>
        <w:t xml:space="preserve"> </w:t>
      </w:r>
      <w:hyperlink r:id="rId175">
        <w:r w:rsidRPr="00783C2E">
          <w:rPr>
            <w:rFonts w:ascii="Arial" w:hAnsi="Arial"/>
            <w:color w:val="563A83"/>
            <w:sz w:val="14"/>
          </w:rPr>
          <w:t>https://www.</w:t>
        </w:r>
      </w:hyperlink>
      <w:r w:rsidRPr="00783C2E">
        <w:rPr>
          <w:rFonts w:ascii="Arial" w:hAnsi="Arial"/>
          <w:color w:val="563A83"/>
          <w:w w:val="75"/>
          <w:sz w:val="14"/>
        </w:rPr>
        <w:t xml:space="preserve"> </w:t>
      </w:r>
      <w:hyperlink r:id="rId176">
        <w:r w:rsidRPr="00783C2E">
          <w:rPr>
            <w:rFonts w:ascii="Arial" w:hAnsi="Arial"/>
            <w:color w:val="563A83"/>
            <w:w w:val="95"/>
            <w:sz w:val="14"/>
          </w:rPr>
          <w:t>humanrights.gov.au/our-work/sexual-orientation-sex-gender-identity/</w:t>
        </w:r>
      </w:hyperlink>
      <w:r w:rsidRPr="00783C2E">
        <w:rPr>
          <w:rFonts w:ascii="Arial" w:hAnsi="Arial"/>
          <w:color w:val="563A83"/>
          <w:spacing w:val="11"/>
          <w:w w:val="95"/>
          <w:sz w:val="14"/>
        </w:rPr>
        <w:t xml:space="preserve"> </w:t>
      </w:r>
      <w:hyperlink r:id="rId177">
        <w:r w:rsidRPr="00783C2E">
          <w:rPr>
            <w:rFonts w:ascii="Arial" w:hAnsi="Arial"/>
            <w:color w:val="563A83"/>
            <w:sz w:val="14"/>
          </w:rPr>
          <w:t>projects/</w:t>
        </w:r>
        <w:proofErr w:type="spellStart"/>
        <w:r w:rsidRPr="00783C2E">
          <w:rPr>
            <w:rFonts w:ascii="Arial" w:hAnsi="Arial"/>
            <w:color w:val="563A83"/>
            <w:sz w:val="14"/>
          </w:rPr>
          <w:t>sogii</w:t>
        </w:r>
        <w:proofErr w:type="spellEnd"/>
        <w:r w:rsidRPr="00783C2E">
          <w:rPr>
            <w:rFonts w:ascii="Arial" w:hAnsi="Arial"/>
            <w:color w:val="563A83"/>
            <w:sz w:val="14"/>
          </w:rPr>
          <w:t>-rights</w:t>
        </w:r>
      </w:hyperlink>
      <w:r w:rsidRPr="00783C2E">
        <w:rPr>
          <w:rFonts w:ascii="Arial" w:hAnsi="Arial"/>
          <w:color w:val="563A8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(viewed 22 May</w:t>
      </w:r>
      <w:r w:rsidRPr="00783C2E">
        <w:rPr>
          <w:rFonts w:ascii="Arial" w:hAnsi="Arial"/>
          <w:color w:val="231F20"/>
          <w:spacing w:val="-18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2015).</w:t>
      </w:r>
    </w:p>
    <w:p w14:paraId="621EFCEC" w14:textId="77777777" w:rsidR="00D814DC" w:rsidRPr="00783C2E" w:rsidRDefault="00783C2E">
      <w:pPr>
        <w:pStyle w:val="ListParagraph"/>
        <w:numPr>
          <w:ilvl w:val="0"/>
          <w:numId w:val="2"/>
        </w:numPr>
        <w:tabs>
          <w:tab w:val="left" w:pos="444"/>
        </w:tabs>
        <w:spacing w:line="247" w:lineRule="auto"/>
        <w:ind w:right="399"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color w:val="231F20"/>
          <w:sz w:val="14"/>
        </w:rPr>
        <w:t>See</w:t>
      </w:r>
      <w:r w:rsidRPr="00783C2E">
        <w:rPr>
          <w:rFonts w:ascii="Arial" w:hAnsi="Arial"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for</w:t>
      </w:r>
      <w:r w:rsidRPr="00783C2E">
        <w:rPr>
          <w:rFonts w:ascii="Arial" w:hAnsi="Arial"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example,</w:t>
      </w:r>
      <w:r w:rsidRPr="00783C2E">
        <w:rPr>
          <w:rFonts w:ascii="Arial" w:hAnsi="Arial"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LGBTIQ</w:t>
      </w:r>
      <w:r w:rsidRPr="00783C2E">
        <w:rPr>
          <w:rFonts w:ascii="Arial" w:hAnsi="Arial"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Network</w:t>
      </w:r>
      <w:r w:rsidRPr="00783C2E">
        <w:rPr>
          <w:rFonts w:ascii="Arial" w:hAnsi="Arial"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of</w:t>
      </w:r>
      <w:r w:rsidRPr="00783C2E">
        <w:rPr>
          <w:rFonts w:ascii="Arial" w:hAnsi="Arial"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the</w:t>
      </w:r>
      <w:r w:rsidRPr="00783C2E">
        <w:rPr>
          <w:rFonts w:ascii="Arial" w:hAnsi="Arial"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National</w:t>
      </w:r>
      <w:r w:rsidRPr="00783C2E">
        <w:rPr>
          <w:rFonts w:ascii="Arial" w:hAnsi="Arial"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Association</w:t>
      </w:r>
      <w:r w:rsidRPr="00783C2E">
        <w:rPr>
          <w:rFonts w:ascii="Arial" w:hAnsi="Arial"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of</w:t>
      </w:r>
      <w:r w:rsidRPr="00783C2E">
        <w:rPr>
          <w:rFonts w:ascii="Arial" w:hAnsi="Arial"/>
          <w:color w:val="231F20"/>
          <w:spacing w:val="-22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Community Legal Centre (NACLC), public submission 9 to the Australian</w:t>
      </w:r>
      <w:r w:rsidRPr="00783C2E">
        <w:rPr>
          <w:rFonts w:ascii="Arial" w:hAnsi="Arial"/>
          <w:color w:val="231F20"/>
          <w:spacing w:val="-4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 xml:space="preserve">Human Rights Commission, </w:t>
      </w:r>
      <w:r w:rsidRPr="00783C2E">
        <w:rPr>
          <w:rFonts w:ascii="Arial" w:hAnsi="Arial"/>
          <w:i/>
          <w:color w:val="231F20"/>
          <w:sz w:val="14"/>
        </w:rPr>
        <w:t>National SOGII Consultation</w:t>
      </w:r>
      <w:r w:rsidRPr="00783C2E">
        <w:rPr>
          <w:rFonts w:ascii="Arial" w:hAnsi="Arial"/>
          <w:color w:val="231F20"/>
          <w:sz w:val="14"/>
        </w:rPr>
        <w:t>, 6 February</w:t>
      </w:r>
      <w:r w:rsidRPr="00783C2E">
        <w:rPr>
          <w:rFonts w:ascii="Arial" w:hAnsi="Arial"/>
          <w:color w:val="231F20"/>
          <w:spacing w:val="-12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2015; ACON, public submission 11 to the Australian Human Rights</w:t>
      </w:r>
      <w:r w:rsidRPr="00783C2E">
        <w:rPr>
          <w:rFonts w:ascii="Arial" w:hAnsi="Arial"/>
          <w:color w:val="231F20"/>
          <w:spacing w:val="18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 xml:space="preserve">Commission, </w:t>
      </w:r>
      <w:r w:rsidRPr="00783C2E">
        <w:rPr>
          <w:rFonts w:ascii="Arial" w:hAnsi="Arial"/>
          <w:i/>
          <w:color w:val="231F20"/>
          <w:sz w:val="14"/>
        </w:rPr>
        <w:t>National SOGII Consultation</w:t>
      </w:r>
      <w:r w:rsidRPr="00783C2E">
        <w:rPr>
          <w:rFonts w:ascii="Arial" w:hAnsi="Arial"/>
          <w:color w:val="231F20"/>
          <w:sz w:val="14"/>
        </w:rPr>
        <w:t>, 6 February 2015;</w:t>
      </w:r>
      <w:r w:rsidRPr="00783C2E">
        <w:rPr>
          <w:rFonts w:ascii="Arial" w:hAnsi="Arial"/>
          <w:color w:val="231F20"/>
          <w:spacing w:val="5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NSW</w:t>
      </w:r>
    </w:p>
    <w:p w14:paraId="59D9E7D6" w14:textId="77777777" w:rsidR="00D814DC" w:rsidRPr="00783C2E" w:rsidRDefault="00783C2E">
      <w:pPr>
        <w:spacing w:line="247" w:lineRule="auto"/>
        <w:ind w:left="443" w:right="442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color w:val="231F20"/>
          <w:sz w:val="14"/>
        </w:rPr>
        <w:t>Gay and Lesbian Rights Lobby, public submission 16 to the Australian</w:t>
      </w:r>
      <w:r w:rsidRPr="00783C2E">
        <w:rPr>
          <w:rFonts w:ascii="Arial" w:hAnsi="Arial"/>
          <w:color w:val="231F20"/>
          <w:spacing w:val="-5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 xml:space="preserve">Human Rights Commission, </w:t>
      </w:r>
      <w:r w:rsidRPr="00783C2E">
        <w:rPr>
          <w:rFonts w:ascii="Arial" w:hAnsi="Arial"/>
          <w:i/>
          <w:color w:val="231F20"/>
          <w:sz w:val="14"/>
        </w:rPr>
        <w:t>National SOGII Consultation</w:t>
      </w:r>
      <w:r w:rsidRPr="00783C2E">
        <w:rPr>
          <w:rFonts w:ascii="Arial" w:hAnsi="Arial"/>
          <w:color w:val="231F20"/>
          <w:sz w:val="14"/>
        </w:rPr>
        <w:t>, 6 February</w:t>
      </w:r>
      <w:r w:rsidRPr="00783C2E">
        <w:rPr>
          <w:rFonts w:ascii="Arial" w:hAnsi="Arial"/>
          <w:color w:val="231F20"/>
          <w:spacing w:val="-12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2015;</w:t>
      </w:r>
      <w:r w:rsidRPr="00783C2E">
        <w:rPr>
          <w:rFonts w:ascii="Arial" w:hAnsi="Arial"/>
          <w:color w:val="231F20"/>
          <w:spacing w:val="-4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Lobby,</w:t>
      </w:r>
      <w:r w:rsidRPr="00783C2E">
        <w:rPr>
          <w:rFonts w:ascii="Arial" w:hAnsi="Arial"/>
          <w:color w:val="231F20"/>
          <w:spacing w:val="-4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the</w:t>
      </w:r>
      <w:r w:rsidRPr="00783C2E">
        <w:rPr>
          <w:rFonts w:ascii="Arial" w:hAnsi="Arial"/>
          <w:color w:val="231F20"/>
          <w:spacing w:val="-4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Human</w:t>
      </w:r>
      <w:r w:rsidRPr="00783C2E">
        <w:rPr>
          <w:rFonts w:ascii="Arial" w:hAnsi="Arial"/>
          <w:color w:val="231F20"/>
          <w:spacing w:val="-4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Rights</w:t>
      </w:r>
      <w:r w:rsidRPr="00783C2E">
        <w:rPr>
          <w:rFonts w:ascii="Arial" w:hAnsi="Arial"/>
          <w:color w:val="231F20"/>
          <w:spacing w:val="-4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Law</w:t>
      </w:r>
      <w:r w:rsidRPr="00783C2E">
        <w:rPr>
          <w:rFonts w:ascii="Arial" w:hAnsi="Arial"/>
          <w:color w:val="231F20"/>
          <w:spacing w:val="-4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Centre,</w:t>
      </w:r>
      <w:r w:rsidRPr="00783C2E">
        <w:rPr>
          <w:rFonts w:ascii="Arial" w:hAnsi="Arial"/>
          <w:color w:val="231F20"/>
          <w:spacing w:val="-4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Transgender</w:t>
      </w:r>
      <w:r w:rsidRPr="00783C2E">
        <w:rPr>
          <w:rFonts w:ascii="Arial" w:hAnsi="Arial"/>
          <w:color w:val="231F20"/>
          <w:spacing w:val="-4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Victoria</w:t>
      </w:r>
      <w:r w:rsidRPr="00783C2E">
        <w:rPr>
          <w:rFonts w:ascii="Arial" w:hAnsi="Arial"/>
          <w:color w:val="231F20"/>
          <w:spacing w:val="-4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and</w:t>
      </w:r>
      <w:r w:rsidRPr="00783C2E">
        <w:rPr>
          <w:rFonts w:ascii="Arial" w:hAnsi="Arial"/>
          <w:color w:val="231F20"/>
          <w:spacing w:val="-40"/>
          <w:sz w:val="14"/>
        </w:rPr>
        <w:t xml:space="preserve"> </w:t>
      </w:r>
      <w:proofErr w:type="spellStart"/>
      <w:r w:rsidRPr="00783C2E">
        <w:rPr>
          <w:rFonts w:ascii="Arial" w:hAnsi="Arial"/>
          <w:color w:val="231F20"/>
          <w:sz w:val="14"/>
        </w:rPr>
        <w:t>Organisation</w:t>
      </w:r>
      <w:proofErr w:type="spellEnd"/>
      <w:r w:rsidRPr="00783C2E">
        <w:rPr>
          <w:rFonts w:ascii="Arial" w:hAnsi="Arial"/>
          <w:color w:val="231F20"/>
          <w:spacing w:val="-6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Intersex</w:t>
      </w:r>
      <w:r w:rsidRPr="00783C2E">
        <w:rPr>
          <w:rFonts w:ascii="Arial" w:hAnsi="Arial"/>
          <w:color w:val="231F20"/>
          <w:spacing w:val="-6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International</w:t>
      </w:r>
      <w:r w:rsidRPr="00783C2E">
        <w:rPr>
          <w:rFonts w:ascii="Arial" w:hAnsi="Arial"/>
          <w:color w:val="231F20"/>
          <w:spacing w:val="-6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Australia,</w:t>
      </w:r>
      <w:r w:rsidRPr="00783C2E">
        <w:rPr>
          <w:rFonts w:ascii="Arial" w:hAnsi="Arial"/>
          <w:color w:val="231F20"/>
          <w:spacing w:val="-6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public</w:t>
      </w:r>
      <w:r w:rsidRPr="00783C2E">
        <w:rPr>
          <w:rFonts w:ascii="Arial" w:hAnsi="Arial"/>
          <w:color w:val="231F20"/>
          <w:spacing w:val="-6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submission</w:t>
      </w:r>
      <w:r w:rsidRPr="00783C2E">
        <w:rPr>
          <w:rFonts w:ascii="Arial" w:hAnsi="Arial"/>
          <w:color w:val="231F20"/>
          <w:spacing w:val="-6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23</w:t>
      </w:r>
      <w:r w:rsidRPr="00783C2E">
        <w:rPr>
          <w:rFonts w:ascii="Arial" w:hAnsi="Arial"/>
          <w:color w:val="231F20"/>
          <w:spacing w:val="-6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to</w:t>
      </w:r>
      <w:r w:rsidRPr="00783C2E">
        <w:rPr>
          <w:rFonts w:ascii="Arial" w:hAnsi="Arial"/>
          <w:color w:val="231F20"/>
          <w:w w:val="95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 xml:space="preserve">the Australian Human Rights Commission, </w:t>
      </w:r>
      <w:r w:rsidRPr="00783C2E">
        <w:rPr>
          <w:rFonts w:ascii="Arial" w:hAnsi="Arial"/>
          <w:i/>
          <w:color w:val="231F20"/>
          <w:sz w:val="14"/>
        </w:rPr>
        <w:t>National SOGII</w:t>
      </w:r>
      <w:r w:rsidRPr="00783C2E">
        <w:rPr>
          <w:rFonts w:ascii="Arial" w:hAnsi="Arial"/>
          <w:i/>
          <w:color w:val="231F20"/>
          <w:spacing w:val="4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Consultation</w:t>
      </w:r>
      <w:r w:rsidRPr="00783C2E">
        <w:rPr>
          <w:rFonts w:ascii="Arial" w:hAnsi="Arial"/>
          <w:color w:val="231F20"/>
          <w:sz w:val="14"/>
        </w:rPr>
        <w:t>,</w:t>
      </w:r>
    </w:p>
    <w:p w14:paraId="179FF17C" w14:textId="77777777" w:rsidR="00D814DC" w:rsidRPr="00783C2E" w:rsidRDefault="00783C2E">
      <w:pPr>
        <w:spacing w:line="247" w:lineRule="auto"/>
        <w:ind w:left="443" w:right="394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color w:val="231F20"/>
          <w:w w:val="95"/>
          <w:sz w:val="14"/>
        </w:rPr>
        <w:t>20</w:t>
      </w:r>
      <w:r w:rsidRPr="00783C2E">
        <w:rPr>
          <w:rFonts w:ascii="Arial" w:hAnsi="Arial"/>
          <w:color w:val="231F20"/>
          <w:spacing w:val="17"/>
          <w:w w:val="95"/>
          <w:sz w:val="14"/>
        </w:rPr>
        <w:t xml:space="preserve"> </w:t>
      </w:r>
      <w:r w:rsidRPr="00783C2E">
        <w:rPr>
          <w:rFonts w:ascii="Arial" w:hAnsi="Arial"/>
          <w:color w:val="231F20"/>
          <w:w w:val="95"/>
          <w:sz w:val="14"/>
        </w:rPr>
        <w:t>February</w:t>
      </w:r>
      <w:r w:rsidRPr="00783C2E">
        <w:rPr>
          <w:rFonts w:ascii="Arial" w:hAnsi="Arial"/>
          <w:color w:val="231F20"/>
          <w:spacing w:val="17"/>
          <w:w w:val="95"/>
          <w:sz w:val="14"/>
        </w:rPr>
        <w:t xml:space="preserve"> </w:t>
      </w:r>
      <w:r w:rsidRPr="00783C2E">
        <w:rPr>
          <w:rFonts w:ascii="Arial" w:hAnsi="Arial"/>
          <w:color w:val="231F20"/>
          <w:w w:val="95"/>
          <w:sz w:val="14"/>
        </w:rPr>
        <w:t>2015.</w:t>
      </w:r>
      <w:r w:rsidRPr="00783C2E">
        <w:rPr>
          <w:rFonts w:ascii="Arial" w:hAnsi="Arial"/>
          <w:color w:val="231F20"/>
          <w:spacing w:val="17"/>
          <w:w w:val="95"/>
          <w:sz w:val="14"/>
        </w:rPr>
        <w:t xml:space="preserve"> </w:t>
      </w:r>
      <w:r w:rsidRPr="00783C2E">
        <w:rPr>
          <w:rFonts w:ascii="Arial" w:hAnsi="Arial"/>
          <w:color w:val="231F20"/>
          <w:w w:val="95"/>
          <w:sz w:val="14"/>
        </w:rPr>
        <w:t>At:</w:t>
      </w:r>
      <w:r w:rsidRPr="00783C2E">
        <w:rPr>
          <w:rFonts w:ascii="Arial" w:hAnsi="Arial"/>
          <w:color w:val="231F20"/>
          <w:spacing w:val="17"/>
          <w:w w:val="95"/>
          <w:sz w:val="14"/>
        </w:rPr>
        <w:t xml:space="preserve"> </w:t>
      </w:r>
      <w:hyperlink r:id="rId178">
        <w:r w:rsidRPr="00783C2E">
          <w:rPr>
            <w:rFonts w:ascii="Arial" w:hAnsi="Arial"/>
            <w:color w:val="563A83"/>
            <w:w w:val="95"/>
            <w:sz w:val="14"/>
          </w:rPr>
          <w:t>https://www.humanrights.gov.au/our-work/sexual-</w:t>
        </w:r>
      </w:hyperlink>
      <w:r w:rsidRPr="00783C2E">
        <w:rPr>
          <w:rFonts w:ascii="Arial" w:hAnsi="Arial"/>
          <w:color w:val="563A83"/>
          <w:spacing w:val="-34"/>
          <w:w w:val="95"/>
          <w:sz w:val="14"/>
        </w:rPr>
        <w:t xml:space="preserve"> </w:t>
      </w:r>
      <w:hyperlink r:id="rId179">
        <w:r w:rsidRPr="00783C2E">
          <w:rPr>
            <w:rFonts w:ascii="Arial" w:hAnsi="Arial"/>
            <w:color w:val="563A83"/>
            <w:sz w:val="14"/>
          </w:rPr>
          <w:t>orientation-sex-gender-identity/projects/</w:t>
        </w:r>
        <w:proofErr w:type="spellStart"/>
        <w:r w:rsidRPr="00783C2E">
          <w:rPr>
            <w:rFonts w:ascii="Arial" w:hAnsi="Arial"/>
            <w:color w:val="563A83"/>
            <w:sz w:val="14"/>
          </w:rPr>
          <w:t>sogii</w:t>
        </w:r>
        <w:proofErr w:type="spellEnd"/>
        <w:r w:rsidRPr="00783C2E">
          <w:rPr>
            <w:rFonts w:ascii="Arial" w:hAnsi="Arial"/>
            <w:color w:val="563A83"/>
            <w:sz w:val="14"/>
          </w:rPr>
          <w:t>-rights</w:t>
        </w:r>
      </w:hyperlink>
      <w:r w:rsidRPr="00783C2E">
        <w:rPr>
          <w:rFonts w:ascii="Arial" w:hAnsi="Arial"/>
          <w:color w:val="563A83"/>
          <w:spacing w:val="-12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(viewed</w:t>
      </w:r>
      <w:r w:rsidRPr="00783C2E">
        <w:rPr>
          <w:rFonts w:ascii="Arial" w:hAnsi="Arial"/>
          <w:color w:val="231F20"/>
          <w:spacing w:val="-12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22</w:t>
      </w:r>
      <w:r w:rsidRPr="00783C2E">
        <w:rPr>
          <w:rFonts w:ascii="Arial" w:hAnsi="Arial"/>
          <w:color w:val="231F20"/>
          <w:spacing w:val="-12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May</w:t>
      </w:r>
      <w:r w:rsidRPr="00783C2E">
        <w:rPr>
          <w:rFonts w:ascii="Arial" w:hAnsi="Arial"/>
          <w:color w:val="231F20"/>
          <w:w w:val="110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2015).</w:t>
      </w:r>
    </w:p>
    <w:p w14:paraId="6DFFD55F" w14:textId="77777777" w:rsidR="00D814DC" w:rsidRPr="00783C2E" w:rsidRDefault="00783C2E">
      <w:pPr>
        <w:pStyle w:val="ListParagraph"/>
        <w:numPr>
          <w:ilvl w:val="0"/>
          <w:numId w:val="2"/>
        </w:numPr>
        <w:tabs>
          <w:tab w:val="left" w:pos="444"/>
        </w:tabs>
        <w:spacing w:line="247" w:lineRule="auto"/>
        <w:ind w:right="472"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color w:val="231F20"/>
          <w:sz w:val="14"/>
        </w:rPr>
        <w:t>ACON, public submission 11 to the Australian Human Rights</w:t>
      </w:r>
      <w:r w:rsidRPr="00783C2E">
        <w:rPr>
          <w:rFonts w:ascii="Arial" w:hAnsi="Arial"/>
          <w:color w:val="231F20"/>
          <w:spacing w:val="16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Commission,</w:t>
      </w:r>
      <w:r w:rsidRPr="00783C2E">
        <w:rPr>
          <w:rFonts w:ascii="Arial" w:hAnsi="Arial"/>
          <w:color w:val="231F20"/>
          <w:spacing w:val="-12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National</w:t>
      </w:r>
      <w:r w:rsidRPr="00783C2E">
        <w:rPr>
          <w:rFonts w:ascii="Arial" w:hAnsi="Arial"/>
          <w:i/>
          <w:color w:val="231F20"/>
          <w:spacing w:val="-8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SOGII</w:t>
      </w:r>
      <w:r w:rsidRPr="00783C2E">
        <w:rPr>
          <w:rFonts w:ascii="Arial" w:hAnsi="Arial"/>
          <w:i/>
          <w:color w:val="231F20"/>
          <w:spacing w:val="-8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Consultation</w:t>
      </w:r>
      <w:r w:rsidRPr="00783C2E">
        <w:rPr>
          <w:rFonts w:ascii="Arial" w:hAnsi="Arial"/>
          <w:color w:val="231F20"/>
          <w:sz w:val="14"/>
        </w:rPr>
        <w:t>,</w:t>
      </w:r>
      <w:r w:rsidRPr="00783C2E">
        <w:rPr>
          <w:rFonts w:ascii="Arial" w:hAnsi="Arial"/>
          <w:color w:val="231F20"/>
          <w:spacing w:val="-12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6</w:t>
      </w:r>
      <w:r w:rsidRPr="00783C2E">
        <w:rPr>
          <w:rFonts w:ascii="Arial" w:hAnsi="Arial"/>
          <w:color w:val="231F20"/>
          <w:spacing w:val="-12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February</w:t>
      </w:r>
      <w:r w:rsidRPr="00783C2E">
        <w:rPr>
          <w:rFonts w:ascii="Arial" w:hAnsi="Arial"/>
          <w:color w:val="231F20"/>
          <w:spacing w:val="-12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2015.</w:t>
      </w:r>
      <w:r w:rsidRPr="00783C2E">
        <w:rPr>
          <w:rFonts w:ascii="Arial" w:hAnsi="Arial"/>
          <w:color w:val="231F20"/>
          <w:spacing w:val="-12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At:</w:t>
      </w:r>
      <w:r w:rsidRPr="00783C2E">
        <w:rPr>
          <w:rFonts w:ascii="Arial" w:hAnsi="Arial"/>
          <w:color w:val="231F20"/>
          <w:spacing w:val="-12"/>
          <w:sz w:val="14"/>
        </w:rPr>
        <w:t xml:space="preserve"> </w:t>
      </w:r>
      <w:hyperlink r:id="rId180">
        <w:r w:rsidRPr="00783C2E">
          <w:rPr>
            <w:rFonts w:ascii="Arial" w:hAnsi="Arial"/>
            <w:color w:val="563A83"/>
            <w:sz w:val="14"/>
          </w:rPr>
          <w:t>https://</w:t>
        </w:r>
      </w:hyperlink>
      <w:r w:rsidRPr="00783C2E">
        <w:rPr>
          <w:rFonts w:ascii="Arial" w:hAnsi="Arial"/>
          <w:color w:val="563A83"/>
          <w:w w:val="86"/>
          <w:sz w:val="14"/>
        </w:rPr>
        <w:t xml:space="preserve"> </w:t>
      </w:r>
      <w:hyperlink r:id="rId181">
        <w:r w:rsidRPr="00783C2E">
          <w:rPr>
            <w:rFonts w:ascii="Arial" w:hAnsi="Arial"/>
            <w:color w:val="563A83"/>
            <w:sz w:val="14"/>
          </w:rPr>
          <w:t>www.humanrights.gov.au/our-work/sexual-orientation-sex-gender-</w:t>
        </w:r>
      </w:hyperlink>
      <w:r w:rsidRPr="00783C2E">
        <w:rPr>
          <w:rFonts w:ascii="Arial" w:hAnsi="Arial"/>
          <w:color w:val="563A83"/>
          <w:w w:val="105"/>
          <w:sz w:val="14"/>
        </w:rPr>
        <w:t xml:space="preserve"> </w:t>
      </w:r>
      <w:hyperlink r:id="rId182">
        <w:r w:rsidRPr="00783C2E">
          <w:rPr>
            <w:rFonts w:ascii="Arial" w:hAnsi="Arial"/>
            <w:color w:val="563A83"/>
            <w:sz w:val="14"/>
          </w:rPr>
          <w:t>identity/projects/</w:t>
        </w:r>
        <w:proofErr w:type="spellStart"/>
        <w:r w:rsidRPr="00783C2E">
          <w:rPr>
            <w:rFonts w:ascii="Arial" w:hAnsi="Arial"/>
            <w:color w:val="563A83"/>
            <w:sz w:val="14"/>
          </w:rPr>
          <w:t>sogii</w:t>
        </w:r>
        <w:proofErr w:type="spellEnd"/>
        <w:r w:rsidRPr="00783C2E">
          <w:rPr>
            <w:rFonts w:ascii="Arial" w:hAnsi="Arial"/>
            <w:color w:val="563A83"/>
            <w:sz w:val="14"/>
          </w:rPr>
          <w:t>-rights</w:t>
        </w:r>
      </w:hyperlink>
      <w:r w:rsidRPr="00783C2E">
        <w:rPr>
          <w:rFonts w:ascii="Arial" w:hAnsi="Arial"/>
          <w:color w:val="563A8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(viewed 22 May</w:t>
      </w:r>
      <w:r w:rsidRPr="00783C2E">
        <w:rPr>
          <w:rFonts w:ascii="Arial" w:hAnsi="Arial"/>
          <w:color w:val="231F20"/>
          <w:spacing w:val="-25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2015).</w:t>
      </w:r>
    </w:p>
    <w:p w14:paraId="0AA9879D" w14:textId="77777777" w:rsidR="00D814DC" w:rsidRPr="00783C2E" w:rsidRDefault="00783C2E">
      <w:pPr>
        <w:pStyle w:val="ListParagraph"/>
        <w:numPr>
          <w:ilvl w:val="0"/>
          <w:numId w:val="2"/>
        </w:numPr>
        <w:tabs>
          <w:tab w:val="left" w:pos="444"/>
        </w:tabs>
        <w:spacing w:line="247" w:lineRule="auto"/>
        <w:ind w:right="472"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color w:val="231F20"/>
          <w:sz w:val="14"/>
        </w:rPr>
        <w:t>ACON, public submission 11 to the Australian Human Rights</w:t>
      </w:r>
      <w:r w:rsidRPr="00783C2E">
        <w:rPr>
          <w:rFonts w:ascii="Arial" w:hAnsi="Arial"/>
          <w:color w:val="231F20"/>
          <w:spacing w:val="16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Commission,</w:t>
      </w:r>
      <w:r w:rsidRPr="00783C2E">
        <w:rPr>
          <w:rFonts w:ascii="Arial" w:hAnsi="Arial"/>
          <w:color w:val="231F20"/>
          <w:spacing w:val="-12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National</w:t>
      </w:r>
      <w:r w:rsidRPr="00783C2E">
        <w:rPr>
          <w:rFonts w:ascii="Arial" w:hAnsi="Arial"/>
          <w:i/>
          <w:color w:val="231F20"/>
          <w:spacing w:val="-8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SOGII</w:t>
      </w:r>
      <w:r w:rsidRPr="00783C2E">
        <w:rPr>
          <w:rFonts w:ascii="Arial" w:hAnsi="Arial"/>
          <w:i/>
          <w:color w:val="231F20"/>
          <w:spacing w:val="-8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Consultation</w:t>
      </w:r>
      <w:r w:rsidRPr="00783C2E">
        <w:rPr>
          <w:rFonts w:ascii="Arial" w:hAnsi="Arial"/>
          <w:color w:val="231F20"/>
          <w:sz w:val="14"/>
        </w:rPr>
        <w:t>,</w:t>
      </w:r>
      <w:r w:rsidRPr="00783C2E">
        <w:rPr>
          <w:rFonts w:ascii="Arial" w:hAnsi="Arial"/>
          <w:color w:val="231F20"/>
          <w:spacing w:val="-12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6</w:t>
      </w:r>
      <w:r w:rsidRPr="00783C2E">
        <w:rPr>
          <w:rFonts w:ascii="Arial" w:hAnsi="Arial"/>
          <w:color w:val="231F20"/>
          <w:spacing w:val="-12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February</w:t>
      </w:r>
      <w:r w:rsidRPr="00783C2E">
        <w:rPr>
          <w:rFonts w:ascii="Arial" w:hAnsi="Arial"/>
          <w:color w:val="231F20"/>
          <w:spacing w:val="-12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2015.</w:t>
      </w:r>
      <w:r w:rsidRPr="00783C2E">
        <w:rPr>
          <w:rFonts w:ascii="Arial" w:hAnsi="Arial"/>
          <w:color w:val="231F20"/>
          <w:spacing w:val="-12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At:</w:t>
      </w:r>
      <w:r w:rsidRPr="00783C2E">
        <w:rPr>
          <w:rFonts w:ascii="Arial" w:hAnsi="Arial"/>
          <w:color w:val="231F20"/>
          <w:spacing w:val="-12"/>
          <w:sz w:val="14"/>
        </w:rPr>
        <w:t xml:space="preserve"> </w:t>
      </w:r>
      <w:hyperlink r:id="rId183">
        <w:r w:rsidRPr="00783C2E">
          <w:rPr>
            <w:rFonts w:ascii="Arial" w:hAnsi="Arial"/>
            <w:color w:val="563A83"/>
            <w:sz w:val="14"/>
          </w:rPr>
          <w:t>https://</w:t>
        </w:r>
      </w:hyperlink>
      <w:r w:rsidRPr="00783C2E">
        <w:rPr>
          <w:rFonts w:ascii="Arial" w:hAnsi="Arial"/>
          <w:color w:val="563A83"/>
          <w:w w:val="86"/>
          <w:sz w:val="14"/>
        </w:rPr>
        <w:t xml:space="preserve"> </w:t>
      </w:r>
      <w:hyperlink r:id="rId184">
        <w:r w:rsidRPr="00783C2E">
          <w:rPr>
            <w:rFonts w:ascii="Arial" w:hAnsi="Arial"/>
            <w:color w:val="563A83"/>
            <w:sz w:val="14"/>
          </w:rPr>
          <w:t>www.humanrights.gov.au/our-work/sexual-orientation-sex-gender-</w:t>
        </w:r>
      </w:hyperlink>
      <w:r w:rsidRPr="00783C2E">
        <w:rPr>
          <w:rFonts w:ascii="Arial" w:hAnsi="Arial"/>
          <w:color w:val="563A83"/>
          <w:w w:val="105"/>
          <w:sz w:val="14"/>
        </w:rPr>
        <w:t xml:space="preserve"> </w:t>
      </w:r>
      <w:hyperlink r:id="rId185">
        <w:r w:rsidRPr="00783C2E">
          <w:rPr>
            <w:rFonts w:ascii="Arial" w:hAnsi="Arial"/>
            <w:color w:val="563A83"/>
            <w:sz w:val="14"/>
          </w:rPr>
          <w:t>identity/projects/</w:t>
        </w:r>
        <w:proofErr w:type="spellStart"/>
        <w:r w:rsidRPr="00783C2E">
          <w:rPr>
            <w:rFonts w:ascii="Arial" w:hAnsi="Arial"/>
            <w:color w:val="563A83"/>
            <w:sz w:val="14"/>
          </w:rPr>
          <w:t>sogii</w:t>
        </w:r>
        <w:proofErr w:type="spellEnd"/>
        <w:r w:rsidRPr="00783C2E">
          <w:rPr>
            <w:rFonts w:ascii="Arial" w:hAnsi="Arial"/>
            <w:color w:val="563A83"/>
            <w:sz w:val="14"/>
          </w:rPr>
          <w:t>-rights</w:t>
        </w:r>
      </w:hyperlink>
      <w:r w:rsidRPr="00783C2E">
        <w:rPr>
          <w:rFonts w:ascii="Arial" w:hAnsi="Arial"/>
          <w:color w:val="563A8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(viewed 22 May</w:t>
      </w:r>
      <w:r w:rsidRPr="00783C2E">
        <w:rPr>
          <w:rFonts w:ascii="Arial" w:hAnsi="Arial"/>
          <w:color w:val="231F20"/>
          <w:spacing w:val="-25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2015).</w:t>
      </w:r>
    </w:p>
    <w:p w14:paraId="24C44D4E" w14:textId="77777777" w:rsidR="00D814DC" w:rsidRPr="00783C2E" w:rsidRDefault="00783C2E">
      <w:pPr>
        <w:pStyle w:val="ListParagraph"/>
        <w:numPr>
          <w:ilvl w:val="0"/>
          <w:numId w:val="2"/>
        </w:numPr>
        <w:tabs>
          <w:tab w:val="left" w:pos="444"/>
        </w:tabs>
        <w:spacing w:line="247" w:lineRule="auto"/>
        <w:ind w:right="443"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color w:val="231F20"/>
          <w:w w:val="105"/>
          <w:sz w:val="14"/>
        </w:rPr>
        <w:t>S</w:t>
      </w:r>
      <w:r w:rsidRPr="00783C2E">
        <w:rPr>
          <w:rFonts w:ascii="Arial" w:hAnsi="Arial"/>
          <w:color w:val="231F20"/>
          <w:spacing w:val="-20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Ryan,</w:t>
      </w:r>
      <w:r w:rsidRPr="00783C2E">
        <w:rPr>
          <w:rFonts w:ascii="Arial" w:hAnsi="Arial"/>
          <w:color w:val="231F20"/>
          <w:spacing w:val="-20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HIV</w:t>
      </w:r>
      <w:r w:rsidRPr="00783C2E">
        <w:rPr>
          <w:rFonts w:ascii="Arial" w:hAnsi="Arial"/>
          <w:i/>
          <w:color w:val="231F20"/>
          <w:spacing w:val="-16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and</w:t>
      </w:r>
      <w:r w:rsidRPr="00783C2E">
        <w:rPr>
          <w:rFonts w:ascii="Arial" w:hAnsi="Arial"/>
          <w:i/>
          <w:color w:val="231F20"/>
          <w:spacing w:val="-16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Aged</w:t>
      </w:r>
      <w:r w:rsidRPr="00783C2E">
        <w:rPr>
          <w:rFonts w:ascii="Arial" w:hAnsi="Arial"/>
          <w:i/>
          <w:color w:val="231F20"/>
          <w:spacing w:val="-16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Care</w:t>
      </w:r>
      <w:r w:rsidRPr="00783C2E">
        <w:rPr>
          <w:rFonts w:ascii="Arial" w:hAnsi="Arial"/>
          <w:i/>
          <w:color w:val="231F20"/>
          <w:spacing w:val="-16"/>
          <w:w w:val="105"/>
          <w:sz w:val="14"/>
        </w:rPr>
        <w:t xml:space="preserve"> </w:t>
      </w:r>
      <w:r w:rsidRPr="00783C2E">
        <w:rPr>
          <w:rFonts w:ascii="Arial" w:hAnsi="Arial"/>
          <w:i/>
          <w:color w:val="231F20"/>
          <w:w w:val="105"/>
          <w:sz w:val="14"/>
        </w:rPr>
        <w:t>Forum</w:t>
      </w:r>
      <w:r w:rsidRPr="00783C2E">
        <w:rPr>
          <w:rFonts w:ascii="Arial" w:hAnsi="Arial"/>
          <w:color w:val="231F20"/>
          <w:w w:val="105"/>
          <w:sz w:val="14"/>
        </w:rPr>
        <w:t>,</w:t>
      </w:r>
      <w:r w:rsidRPr="00783C2E">
        <w:rPr>
          <w:rFonts w:ascii="Arial" w:hAnsi="Arial"/>
          <w:color w:val="231F20"/>
          <w:spacing w:val="-20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Speech</w:t>
      </w:r>
      <w:r w:rsidRPr="00783C2E">
        <w:rPr>
          <w:rFonts w:ascii="Arial" w:hAnsi="Arial"/>
          <w:color w:val="231F20"/>
          <w:spacing w:val="-20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delivered</w:t>
      </w:r>
      <w:r w:rsidRPr="00783C2E">
        <w:rPr>
          <w:rFonts w:ascii="Arial" w:hAnsi="Arial"/>
          <w:color w:val="231F20"/>
          <w:spacing w:val="-20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at</w:t>
      </w:r>
      <w:r w:rsidRPr="00783C2E">
        <w:rPr>
          <w:rFonts w:ascii="Arial" w:hAnsi="Arial"/>
          <w:color w:val="231F20"/>
          <w:spacing w:val="-20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Victorian</w:t>
      </w:r>
      <w:r w:rsidRPr="00783C2E">
        <w:rPr>
          <w:rFonts w:ascii="Arial" w:hAnsi="Arial"/>
          <w:color w:val="231F20"/>
          <w:spacing w:val="-20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AIDS</w:t>
      </w:r>
      <w:r w:rsidRPr="00783C2E">
        <w:rPr>
          <w:rFonts w:ascii="Arial" w:hAnsi="Arial"/>
          <w:color w:val="231F20"/>
          <w:w w:val="115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Council,</w:t>
      </w:r>
      <w:r w:rsidRPr="00783C2E">
        <w:rPr>
          <w:rFonts w:ascii="Arial" w:hAnsi="Arial"/>
          <w:color w:val="231F20"/>
          <w:spacing w:val="-18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Thursday</w:t>
      </w:r>
      <w:r w:rsidRPr="00783C2E">
        <w:rPr>
          <w:rFonts w:ascii="Arial" w:hAnsi="Arial"/>
          <w:color w:val="231F20"/>
          <w:spacing w:val="-18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27</w:t>
      </w:r>
      <w:r w:rsidRPr="00783C2E">
        <w:rPr>
          <w:rFonts w:ascii="Arial" w:hAnsi="Arial"/>
          <w:color w:val="231F20"/>
          <w:spacing w:val="-18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March</w:t>
      </w:r>
      <w:r w:rsidRPr="00783C2E">
        <w:rPr>
          <w:rFonts w:ascii="Arial" w:hAnsi="Arial"/>
          <w:color w:val="231F20"/>
          <w:spacing w:val="-18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2014.</w:t>
      </w:r>
      <w:r w:rsidRPr="00783C2E">
        <w:rPr>
          <w:rFonts w:ascii="Arial" w:hAnsi="Arial"/>
          <w:color w:val="231F20"/>
          <w:spacing w:val="-18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At:</w:t>
      </w:r>
      <w:r w:rsidRPr="00783C2E">
        <w:rPr>
          <w:rFonts w:ascii="Arial" w:hAnsi="Arial"/>
          <w:color w:val="231F20"/>
          <w:spacing w:val="-18"/>
          <w:sz w:val="14"/>
        </w:rPr>
        <w:t xml:space="preserve"> </w:t>
      </w:r>
      <w:hyperlink r:id="rId186">
        <w:r w:rsidRPr="00783C2E">
          <w:rPr>
            <w:rFonts w:ascii="Arial" w:hAnsi="Arial"/>
            <w:color w:val="563A83"/>
            <w:sz w:val="14"/>
          </w:rPr>
          <w:t>https://www.humanrights.gov.au/</w:t>
        </w:r>
      </w:hyperlink>
      <w:r w:rsidRPr="00783C2E">
        <w:rPr>
          <w:rFonts w:ascii="Arial" w:hAnsi="Arial"/>
          <w:color w:val="563A83"/>
          <w:w w:val="86"/>
          <w:sz w:val="14"/>
        </w:rPr>
        <w:t xml:space="preserve"> </w:t>
      </w:r>
      <w:hyperlink r:id="rId187">
        <w:r w:rsidRPr="00783C2E">
          <w:rPr>
            <w:rFonts w:ascii="Arial" w:hAnsi="Arial"/>
            <w:color w:val="563A83"/>
            <w:w w:val="105"/>
            <w:sz w:val="14"/>
          </w:rPr>
          <w:t>news/speeches/</w:t>
        </w:r>
        <w:proofErr w:type="spellStart"/>
        <w:r w:rsidRPr="00783C2E">
          <w:rPr>
            <w:rFonts w:ascii="Arial" w:hAnsi="Arial"/>
            <w:color w:val="563A83"/>
            <w:w w:val="105"/>
            <w:sz w:val="14"/>
          </w:rPr>
          <w:t>hiv</w:t>
        </w:r>
        <w:proofErr w:type="spellEnd"/>
        <w:r w:rsidRPr="00783C2E">
          <w:rPr>
            <w:rFonts w:ascii="Arial" w:hAnsi="Arial"/>
            <w:color w:val="563A83"/>
            <w:w w:val="105"/>
            <w:sz w:val="14"/>
          </w:rPr>
          <w:t>-and-aged-care-forum</w:t>
        </w:r>
      </w:hyperlink>
      <w:r w:rsidRPr="00783C2E">
        <w:rPr>
          <w:rFonts w:ascii="Arial" w:hAnsi="Arial"/>
          <w:color w:val="563A83"/>
          <w:spacing w:val="-18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(viewed</w:t>
      </w:r>
      <w:r w:rsidRPr="00783C2E">
        <w:rPr>
          <w:rFonts w:ascii="Arial" w:hAnsi="Arial"/>
          <w:color w:val="231F20"/>
          <w:spacing w:val="-18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22</w:t>
      </w:r>
      <w:r w:rsidRPr="00783C2E">
        <w:rPr>
          <w:rFonts w:ascii="Arial" w:hAnsi="Arial"/>
          <w:color w:val="231F20"/>
          <w:spacing w:val="-18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May</w:t>
      </w:r>
      <w:r w:rsidRPr="00783C2E">
        <w:rPr>
          <w:rFonts w:ascii="Arial" w:hAnsi="Arial"/>
          <w:color w:val="231F20"/>
          <w:spacing w:val="-18"/>
          <w:w w:val="105"/>
          <w:sz w:val="14"/>
        </w:rPr>
        <w:t xml:space="preserve"> </w:t>
      </w:r>
      <w:r w:rsidRPr="00783C2E">
        <w:rPr>
          <w:rFonts w:ascii="Arial" w:hAnsi="Arial"/>
          <w:color w:val="231F20"/>
          <w:w w:val="105"/>
          <w:sz w:val="14"/>
        </w:rPr>
        <w:t>2015).</w:t>
      </w:r>
    </w:p>
    <w:p w14:paraId="19D676D0" w14:textId="77777777" w:rsidR="00D814DC" w:rsidRPr="00783C2E" w:rsidRDefault="00783C2E">
      <w:pPr>
        <w:pStyle w:val="ListParagraph"/>
        <w:numPr>
          <w:ilvl w:val="0"/>
          <w:numId w:val="2"/>
        </w:numPr>
        <w:tabs>
          <w:tab w:val="left" w:pos="444"/>
        </w:tabs>
        <w:spacing w:line="249" w:lineRule="auto"/>
        <w:ind w:right="492"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color w:val="231F20"/>
          <w:sz w:val="14"/>
        </w:rPr>
        <w:t>L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Hillier,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T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Jones,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proofErr w:type="gramStart"/>
      <w:r w:rsidRPr="00783C2E">
        <w:rPr>
          <w:rFonts w:ascii="Arial" w:hAnsi="Arial"/>
          <w:color w:val="231F20"/>
          <w:sz w:val="14"/>
        </w:rPr>
        <w:t>M</w:t>
      </w:r>
      <w:proofErr w:type="gramEnd"/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proofErr w:type="spellStart"/>
      <w:r w:rsidRPr="00783C2E">
        <w:rPr>
          <w:rFonts w:ascii="Arial" w:hAnsi="Arial"/>
          <w:color w:val="231F20"/>
          <w:sz w:val="14"/>
        </w:rPr>
        <w:t>Monagle</w:t>
      </w:r>
      <w:proofErr w:type="spellEnd"/>
      <w:r w:rsidRPr="00783C2E">
        <w:rPr>
          <w:rFonts w:ascii="Arial" w:hAnsi="Arial"/>
          <w:color w:val="231F20"/>
          <w:sz w:val="14"/>
        </w:rPr>
        <w:t>,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et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al,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Writing</w:t>
      </w:r>
      <w:r w:rsidRPr="00783C2E">
        <w:rPr>
          <w:rFonts w:ascii="Arial" w:hAnsi="Arial"/>
          <w:i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themselves</w:t>
      </w:r>
      <w:r w:rsidRPr="00783C2E">
        <w:rPr>
          <w:rFonts w:ascii="Arial" w:hAnsi="Arial"/>
          <w:i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in</w:t>
      </w:r>
      <w:r w:rsidRPr="00783C2E">
        <w:rPr>
          <w:rFonts w:ascii="Arial" w:hAnsi="Arial"/>
          <w:i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3:</w:t>
      </w:r>
      <w:r w:rsidRPr="00783C2E">
        <w:rPr>
          <w:rFonts w:ascii="Arial" w:hAnsi="Arial"/>
          <w:i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The</w:t>
      </w:r>
      <w:r w:rsidRPr="00783C2E">
        <w:rPr>
          <w:rFonts w:ascii="Arial" w:hAnsi="Arial"/>
          <w:i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third</w:t>
      </w:r>
      <w:r w:rsidRPr="00783C2E">
        <w:rPr>
          <w:rFonts w:ascii="Arial" w:hAnsi="Arial"/>
          <w:i/>
          <w:color w:val="231F20"/>
          <w:w w:val="106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national study on the sexual health and wellbeing of same sex</w:t>
      </w:r>
      <w:r w:rsidRPr="00783C2E">
        <w:rPr>
          <w:rFonts w:ascii="Arial" w:hAnsi="Arial"/>
          <w:i/>
          <w:color w:val="231F20"/>
          <w:spacing w:val="1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attracted</w:t>
      </w:r>
      <w:r w:rsidRPr="00783C2E">
        <w:rPr>
          <w:rFonts w:ascii="Arial" w:hAnsi="Arial"/>
          <w:i/>
          <w:color w:val="231F20"/>
          <w:w w:val="102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and gender questioning young people</w:t>
      </w:r>
      <w:r w:rsidRPr="00783C2E">
        <w:rPr>
          <w:rFonts w:ascii="Arial" w:hAnsi="Arial"/>
          <w:color w:val="231F20"/>
          <w:sz w:val="14"/>
        </w:rPr>
        <w:t>, (Australian Research Centre</w:t>
      </w:r>
      <w:r w:rsidRPr="00783C2E">
        <w:rPr>
          <w:rFonts w:ascii="Arial" w:hAnsi="Arial"/>
          <w:color w:val="231F20"/>
          <w:spacing w:val="-2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in</w:t>
      </w:r>
      <w:r w:rsidRPr="00783C2E">
        <w:rPr>
          <w:rFonts w:ascii="Arial" w:hAnsi="Arial"/>
          <w:color w:val="231F20"/>
          <w:w w:val="9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 xml:space="preserve">Sex, Health and Society, La </w:t>
      </w:r>
      <w:r w:rsidRPr="00783C2E">
        <w:rPr>
          <w:rFonts w:ascii="Arial" w:hAnsi="Arial"/>
          <w:color w:val="231F20"/>
          <w:spacing w:val="-4"/>
          <w:sz w:val="14"/>
        </w:rPr>
        <w:t xml:space="preserve">Trobe </w:t>
      </w:r>
      <w:r w:rsidRPr="00783C2E">
        <w:rPr>
          <w:rFonts w:ascii="Arial" w:hAnsi="Arial"/>
          <w:color w:val="231F20"/>
          <w:sz w:val="14"/>
        </w:rPr>
        <w:t>University,</w:t>
      </w:r>
      <w:r w:rsidRPr="00783C2E">
        <w:rPr>
          <w:rFonts w:ascii="Arial" w:hAnsi="Arial"/>
          <w:color w:val="231F20"/>
          <w:spacing w:val="-30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2010).</w:t>
      </w:r>
    </w:p>
    <w:p w14:paraId="5398DC5B" w14:textId="77777777" w:rsidR="00D814DC" w:rsidRPr="00783C2E" w:rsidRDefault="00783C2E">
      <w:pPr>
        <w:pStyle w:val="ListParagraph"/>
        <w:numPr>
          <w:ilvl w:val="0"/>
          <w:numId w:val="2"/>
        </w:numPr>
        <w:tabs>
          <w:tab w:val="left" w:pos="444"/>
        </w:tabs>
        <w:spacing w:line="249" w:lineRule="auto"/>
        <w:ind w:right="492"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color w:val="231F20"/>
          <w:sz w:val="14"/>
        </w:rPr>
        <w:t>L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Hillier,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T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Jones,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proofErr w:type="gramStart"/>
      <w:r w:rsidRPr="00783C2E">
        <w:rPr>
          <w:rFonts w:ascii="Arial" w:hAnsi="Arial"/>
          <w:color w:val="231F20"/>
          <w:sz w:val="14"/>
        </w:rPr>
        <w:t>M</w:t>
      </w:r>
      <w:proofErr w:type="gramEnd"/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proofErr w:type="spellStart"/>
      <w:r w:rsidRPr="00783C2E">
        <w:rPr>
          <w:rFonts w:ascii="Arial" w:hAnsi="Arial"/>
          <w:color w:val="231F20"/>
          <w:sz w:val="14"/>
        </w:rPr>
        <w:t>Monagle</w:t>
      </w:r>
      <w:proofErr w:type="spellEnd"/>
      <w:r w:rsidRPr="00783C2E">
        <w:rPr>
          <w:rFonts w:ascii="Arial" w:hAnsi="Arial"/>
          <w:color w:val="231F20"/>
          <w:sz w:val="14"/>
        </w:rPr>
        <w:t>,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et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al,</w:t>
      </w:r>
      <w:r w:rsidRPr="00783C2E">
        <w:rPr>
          <w:rFonts w:ascii="Arial" w:hAnsi="Arial"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Writing</w:t>
      </w:r>
      <w:r w:rsidRPr="00783C2E">
        <w:rPr>
          <w:rFonts w:ascii="Arial" w:hAnsi="Arial"/>
          <w:i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themselves</w:t>
      </w:r>
      <w:r w:rsidRPr="00783C2E">
        <w:rPr>
          <w:rFonts w:ascii="Arial" w:hAnsi="Arial"/>
          <w:i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in</w:t>
      </w:r>
      <w:r w:rsidRPr="00783C2E">
        <w:rPr>
          <w:rFonts w:ascii="Arial" w:hAnsi="Arial"/>
          <w:i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3:</w:t>
      </w:r>
      <w:r w:rsidRPr="00783C2E">
        <w:rPr>
          <w:rFonts w:ascii="Arial" w:hAnsi="Arial"/>
          <w:i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The</w:t>
      </w:r>
      <w:r w:rsidRPr="00783C2E">
        <w:rPr>
          <w:rFonts w:ascii="Arial" w:hAnsi="Arial"/>
          <w:i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third</w:t>
      </w:r>
      <w:r w:rsidRPr="00783C2E">
        <w:rPr>
          <w:rFonts w:ascii="Arial" w:hAnsi="Arial"/>
          <w:i/>
          <w:color w:val="231F20"/>
          <w:w w:val="106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national study on the sexual health and wellbeing of same sex</w:t>
      </w:r>
      <w:r w:rsidRPr="00783C2E">
        <w:rPr>
          <w:rFonts w:ascii="Arial" w:hAnsi="Arial"/>
          <w:i/>
          <w:color w:val="231F20"/>
          <w:spacing w:val="1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attracted</w:t>
      </w:r>
      <w:r w:rsidRPr="00783C2E">
        <w:rPr>
          <w:rFonts w:ascii="Arial" w:hAnsi="Arial"/>
          <w:i/>
          <w:color w:val="231F20"/>
          <w:w w:val="102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and gender questioning young people</w:t>
      </w:r>
      <w:r w:rsidRPr="00783C2E">
        <w:rPr>
          <w:rFonts w:ascii="Arial" w:hAnsi="Arial"/>
          <w:color w:val="231F20"/>
          <w:sz w:val="14"/>
        </w:rPr>
        <w:t>, (Australian Research Centre</w:t>
      </w:r>
      <w:r w:rsidRPr="00783C2E">
        <w:rPr>
          <w:rFonts w:ascii="Arial" w:hAnsi="Arial"/>
          <w:color w:val="231F20"/>
          <w:spacing w:val="-2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in</w:t>
      </w:r>
      <w:r w:rsidRPr="00783C2E">
        <w:rPr>
          <w:rFonts w:ascii="Arial" w:hAnsi="Arial"/>
          <w:color w:val="231F20"/>
          <w:w w:val="9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 xml:space="preserve">Sex, Health and Society, La </w:t>
      </w:r>
      <w:r w:rsidRPr="00783C2E">
        <w:rPr>
          <w:rFonts w:ascii="Arial" w:hAnsi="Arial"/>
          <w:color w:val="231F20"/>
          <w:spacing w:val="-4"/>
          <w:sz w:val="14"/>
        </w:rPr>
        <w:t xml:space="preserve">Trobe </w:t>
      </w:r>
      <w:r w:rsidRPr="00783C2E">
        <w:rPr>
          <w:rFonts w:ascii="Arial" w:hAnsi="Arial"/>
          <w:color w:val="231F20"/>
          <w:sz w:val="14"/>
        </w:rPr>
        <w:t>University,</w:t>
      </w:r>
      <w:r w:rsidRPr="00783C2E">
        <w:rPr>
          <w:rFonts w:ascii="Arial" w:hAnsi="Arial"/>
          <w:color w:val="231F20"/>
          <w:spacing w:val="-30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2010).</w:t>
      </w:r>
    </w:p>
    <w:p w14:paraId="2A4A8440" w14:textId="77777777" w:rsidR="00D814DC" w:rsidRPr="00783C2E" w:rsidRDefault="00783C2E">
      <w:pPr>
        <w:pStyle w:val="ListParagraph"/>
        <w:numPr>
          <w:ilvl w:val="0"/>
          <w:numId w:val="2"/>
        </w:numPr>
        <w:tabs>
          <w:tab w:val="left" w:pos="444"/>
        </w:tabs>
        <w:spacing w:line="247" w:lineRule="auto"/>
        <w:ind w:right="472"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color w:val="231F20"/>
          <w:sz w:val="14"/>
        </w:rPr>
        <w:t>A</w:t>
      </w:r>
      <w:r w:rsidRPr="00783C2E">
        <w:rPr>
          <w:rFonts w:ascii="Arial" w:hAnsi="Arial"/>
          <w:color w:val="231F20"/>
          <w:spacing w:val="-3"/>
          <w:sz w:val="14"/>
        </w:rPr>
        <w:t xml:space="preserve"> </w:t>
      </w:r>
      <w:proofErr w:type="spellStart"/>
      <w:r w:rsidRPr="00783C2E">
        <w:rPr>
          <w:rFonts w:ascii="Arial" w:hAnsi="Arial"/>
          <w:color w:val="231F20"/>
          <w:sz w:val="14"/>
        </w:rPr>
        <w:t>Lawrie</w:t>
      </w:r>
      <w:proofErr w:type="spellEnd"/>
      <w:r w:rsidRPr="00783C2E">
        <w:rPr>
          <w:rFonts w:ascii="Arial" w:hAnsi="Arial"/>
          <w:color w:val="231F20"/>
          <w:sz w:val="14"/>
        </w:rPr>
        <w:t>,</w:t>
      </w:r>
      <w:r w:rsidRPr="00783C2E">
        <w:rPr>
          <w:rFonts w:ascii="Arial" w:hAnsi="Arial"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public</w:t>
      </w:r>
      <w:r w:rsidRPr="00783C2E">
        <w:rPr>
          <w:rFonts w:ascii="Arial" w:hAnsi="Arial"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submission</w:t>
      </w:r>
      <w:r w:rsidRPr="00783C2E">
        <w:rPr>
          <w:rFonts w:ascii="Arial" w:hAnsi="Arial"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3</w:t>
      </w:r>
      <w:r w:rsidRPr="00783C2E">
        <w:rPr>
          <w:rFonts w:ascii="Arial" w:hAnsi="Arial"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to</w:t>
      </w:r>
      <w:r w:rsidRPr="00783C2E">
        <w:rPr>
          <w:rFonts w:ascii="Arial" w:hAnsi="Arial"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the</w:t>
      </w:r>
      <w:r w:rsidRPr="00783C2E">
        <w:rPr>
          <w:rFonts w:ascii="Arial" w:hAnsi="Arial"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Australian</w:t>
      </w:r>
      <w:r w:rsidRPr="00783C2E">
        <w:rPr>
          <w:rFonts w:ascii="Arial" w:hAnsi="Arial"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Human</w:t>
      </w:r>
      <w:r w:rsidRPr="00783C2E">
        <w:rPr>
          <w:rFonts w:ascii="Arial" w:hAnsi="Arial"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Rights</w:t>
      </w:r>
      <w:r w:rsidRPr="00783C2E">
        <w:rPr>
          <w:rFonts w:ascii="Arial" w:hAnsi="Arial"/>
          <w:color w:val="231F20"/>
          <w:spacing w:val="-18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Commission,</w:t>
      </w:r>
      <w:r w:rsidRPr="00783C2E">
        <w:rPr>
          <w:rFonts w:ascii="Arial" w:hAnsi="Arial"/>
          <w:color w:val="231F20"/>
          <w:spacing w:val="-12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National</w:t>
      </w:r>
      <w:r w:rsidRPr="00783C2E">
        <w:rPr>
          <w:rFonts w:ascii="Arial" w:hAnsi="Arial"/>
          <w:i/>
          <w:color w:val="231F20"/>
          <w:spacing w:val="-8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SOGII</w:t>
      </w:r>
      <w:r w:rsidRPr="00783C2E">
        <w:rPr>
          <w:rFonts w:ascii="Arial" w:hAnsi="Arial"/>
          <w:i/>
          <w:color w:val="231F20"/>
          <w:spacing w:val="-8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Consultation</w:t>
      </w:r>
      <w:r w:rsidRPr="00783C2E">
        <w:rPr>
          <w:rFonts w:ascii="Arial" w:hAnsi="Arial"/>
          <w:color w:val="231F20"/>
          <w:sz w:val="14"/>
        </w:rPr>
        <w:t>,</w:t>
      </w:r>
      <w:r w:rsidRPr="00783C2E">
        <w:rPr>
          <w:rFonts w:ascii="Arial" w:hAnsi="Arial"/>
          <w:color w:val="231F20"/>
          <w:spacing w:val="-12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5</w:t>
      </w:r>
      <w:r w:rsidRPr="00783C2E">
        <w:rPr>
          <w:rFonts w:ascii="Arial" w:hAnsi="Arial"/>
          <w:color w:val="231F20"/>
          <w:spacing w:val="-12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February</w:t>
      </w:r>
      <w:r w:rsidRPr="00783C2E">
        <w:rPr>
          <w:rFonts w:ascii="Arial" w:hAnsi="Arial"/>
          <w:color w:val="231F20"/>
          <w:spacing w:val="-12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2015.</w:t>
      </w:r>
      <w:r w:rsidRPr="00783C2E">
        <w:rPr>
          <w:rFonts w:ascii="Arial" w:hAnsi="Arial"/>
          <w:color w:val="231F20"/>
          <w:spacing w:val="-12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At:</w:t>
      </w:r>
      <w:r w:rsidRPr="00783C2E">
        <w:rPr>
          <w:rFonts w:ascii="Arial" w:hAnsi="Arial"/>
          <w:color w:val="231F20"/>
          <w:spacing w:val="-12"/>
          <w:sz w:val="14"/>
        </w:rPr>
        <w:t xml:space="preserve"> </w:t>
      </w:r>
      <w:hyperlink r:id="rId188">
        <w:r w:rsidRPr="00783C2E">
          <w:rPr>
            <w:rFonts w:ascii="Arial" w:hAnsi="Arial"/>
            <w:color w:val="563A83"/>
            <w:sz w:val="14"/>
          </w:rPr>
          <w:t>https://</w:t>
        </w:r>
      </w:hyperlink>
      <w:r w:rsidRPr="00783C2E">
        <w:rPr>
          <w:rFonts w:ascii="Arial" w:hAnsi="Arial"/>
          <w:color w:val="563A83"/>
          <w:w w:val="86"/>
          <w:sz w:val="14"/>
        </w:rPr>
        <w:t xml:space="preserve"> </w:t>
      </w:r>
      <w:hyperlink r:id="rId189">
        <w:r w:rsidRPr="00783C2E">
          <w:rPr>
            <w:rFonts w:ascii="Arial" w:hAnsi="Arial"/>
            <w:color w:val="563A83"/>
            <w:sz w:val="14"/>
          </w:rPr>
          <w:t>www.humanrights.gov.au/our-work/sexual-orientation-sex-gender-</w:t>
        </w:r>
      </w:hyperlink>
      <w:r w:rsidRPr="00783C2E">
        <w:rPr>
          <w:rFonts w:ascii="Arial" w:hAnsi="Arial"/>
          <w:color w:val="563A83"/>
          <w:w w:val="105"/>
          <w:sz w:val="14"/>
        </w:rPr>
        <w:t xml:space="preserve"> </w:t>
      </w:r>
      <w:hyperlink r:id="rId190">
        <w:r w:rsidRPr="00783C2E">
          <w:rPr>
            <w:rFonts w:ascii="Arial" w:hAnsi="Arial"/>
            <w:color w:val="563A83"/>
            <w:sz w:val="14"/>
          </w:rPr>
          <w:t>identity/projects/</w:t>
        </w:r>
        <w:proofErr w:type="spellStart"/>
        <w:r w:rsidRPr="00783C2E">
          <w:rPr>
            <w:rFonts w:ascii="Arial" w:hAnsi="Arial"/>
            <w:color w:val="563A83"/>
            <w:sz w:val="14"/>
          </w:rPr>
          <w:t>sogii</w:t>
        </w:r>
        <w:proofErr w:type="spellEnd"/>
        <w:r w:rsidRPr="00783C2E">
          <w:rPr>
            <w:rFonts w:ascii="Arial" w:hAnsi="Arial"/>
            <w:color w:val="563A83"/>
            <w:sz w:val="14"/>
          </w:rPr>
          <w:t>-rights</w:t>
        </w:r>
      </w:hyperlink>
      <w:r w:rsidRPr="00783C2E">
        <w:rPr>
          <w:rFonts w:ascii="Arial" w:hAnsi="Arial"/>
          <w:color w:val="563A8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(viewed 22 May</w:t>
      </w:r>
      <w:r w:rsidRPr="00783C2E">
        <w:rPr>
          <w:rFonts w:ascii="Arial" w:hAnsi="Arial"/>
          <w:color w:val="231F20"/>
          <w:spacing w:val="-25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2015).</w:t>
      </w:r>
    </w:p>
    <w:p w14:paraId="07C04207" w14:textId="77777777" w:rsidR="00D814DC" w:rsidRPr="00783C2E" w:rsidRDefault="00783C2E">
      <w:pPr>
        <w:pStyle w:val="ListParagraph"/>
        <w:numPr>
          <w:ilvl w:val="0"/>
          <w:numId w:val="2"/>
        </w:numPr>
        <w:tabs>
          <w:tab w:val="left" w:pos="444"/>
        </w:tabs>
        <w:spacing w:line="249" w:lineRule="auto"/>
        <w:ind w:right="352"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color w:val="231F20"/>
          <w:sz w:val="14"/>
        </w:rPr>
        <w:t>The</w:t>
      </w:r>
      <w:r w:rsidRPr="00783C2E">
        <w:rPr>
          <w:rFonts w:ascii="Arial" w:hAnsi="Arial"/>
          <w:color w:val="231F20"/>
          <w:spacing w:val="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Australian</w:t>
      </w:r>
      <w:r w:rsidRPr="00783C2E">
        <w:rPr>
          <w:rFonts w:ascii="Arial" w:hAnsi="Arial"/>
          <w:color w:val="231F20"/>
          <w:spacing w:val="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Curriculum</w:t>
      </w:r>
      <w:r w:rsidRPr="00783C2E">
        <w:rPr>
          <w:rFonts w:ascii="Arial" w:hAnsi="Arial"/>
          <w:color w:val="231F20"/>
          <w:spacing w:val="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Assessment</w:t>
      </w:r>
      <w:r w:rsidRPr="00783C2E">
        <w:rPr>
          <w:rFonts w:ascii="Arial" w:hAnsi="Arial"/>
          <w:color w:val="231F20"/>
          <w:spacing w:val="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and</w:t>
      </w:r>
      <w:r w:rsidRPr="00783C2E">
        <w:rPr>
          <w:rFonts w:ascii="Arial" w:hAnsi="Arial"/>
          <w:color w:val="231F20"/>
          <w:spacing w:val="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Reporting</w:t>
      </w:r>
      <w:r w:rsidRPr="00783C2E">
        <w:rPr>
          <w:rFonts w:ascii="Arial" w:hAnsi="Arial"/>
          <w:color w:val="231F20"/>
          <w:spacing w:val="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Authority</w:t>
      </w:r>
      <w:r w:rsidRPr="00783C2E">
        <w:rPr>
          <w:rFonts w:ascii="Arial" w:hAnsi="Arial"/>
          <w:color w:val="231F20"/>
          <w:spacing w:val="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(ACARA),</w:t>
      </w:r>
      <w:r w:rsidRPr="00783C2E">
        <w:rPr>
          <w:rFonts w:ascii="Arial" w:hAnsi="Arial"/>
          <w:color w:val="231F20"/>
          <w:spacing w:val="-40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Review of the Australian Curriculum: A statement by the Australian</w:t>
      </w:r>
      <w:r w:rsidRPr="00783C2E">
        <w:rPr>
          <w:rFonts w:ascii="Arial" w:hAnsi="Arial"/>
          <w:i/>
          <w:color w:val="231F20"/>
          <w:w w:val="98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 xml:space="preserve">Curriculum, Assessment and Reporting Authority (ACARA) </w:t>
      </w:r>
      <w:r w:rsidRPr="00783C2E">
        <w:rPr>
          <w:rFonts w:ascii="Arial" w:hAnsi="Arial"/>
          <w:color w:val="231F20"/>
          <w:sz w:val="14"/>
        </w:rPr>
        <w:t>(March</w:t>
      </w:r>
      <w:r w:rsidRPr="00783C2E">
        <w:rPr>
          <w:rFonts w:ascii="Arial" w:hAnsi="Arial"/>
          <w:color w:val="231F20"/>
          <w:spacing w:val="-16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2014),</w:t>
      </w:r>
      <w:r w:rsidRPr="00783C2E">
        <w:rPr>
          <w:rFonts w:ascii="Arial" w:hAnsi="Arial"/>
          <w:color w:val="231F20"/>
          <w:w w:val="9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The</w:t>
      </w:r>
      <w:r w:rsidRPr="00783C2E">
        <w:rPr>
          <w:rFonts w:ascii="Arial" w:hAnsi="Arial"/>
          <w:color w:val="231F20"/>
          <w:spacing w:val="-14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Australian</w:t>
      </w:r>
      <w:r w:rsidRPr="00783C2E">
        <w:rPr>
          <w:rFonts w:ascii="Arial" w:hAnsi="Arial"/>
          <w:color w:val="231F20"/>
          <w:spacing w:val="-14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Curriculum</w:t>
      </w:r>
      <w:r w:rsidRPr="00783C2E">
        <w:rPr>
          <w:rFonts w:ascii="Arial" w:hAnsi="Arial"/>
          <w:color w:val="231F20"/>
          <w:spacing w:val="-14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Assessment</w:t>
      </w:r>
      <w:r w:rsidRPr="00783C2E">
        <w:rPr>
          <w:rFonts w:ascii="Arial" w:hAnsi="Arial"/>
          <w:color w:val="231F20"/>
          <w:spacing w:val="-14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and</w:t>
      </w:r>
      <w:r w:rsidRPr="00783C2E">
        <w:rPr>
          <w:rFonts w:ascii="Arial" w:hAnsi="Arial"/>
          <w:color w:val="231F20"/>
          <w:spacing w:val="-14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Reporting</w:t>
      </w:r>
      <w:r w:rsidRPr="00783C2E">
        <w:rPr>
          <w:rFonts w:ascii="Arial" w:hAnsi="Arial"/>
          <w:color w:val="231F20"/>
          <w:spacing w:val="-14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Authority.</w:t>
      </w:r>
      <w:r w:rsidRPr="00783C2E">
        <w:rPr>
          <w:rFonts w:ascii="Arial" w:hAnsi="Arial"/>
          <w:color w:val="231F20"/>
          <w:spacing w:val="-14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At</w:t>
      </w:r>
      <w:r w:rsidRPr="00783C2E">
        <w:rPr>
          <w:rFonts w:ascii="Arial" w:hAnsi="Arial"/>
          <w:color w:val="231F20"/>
          <w:spacing w:val="-14"/>
          <w:sz w:val="14"/>
        </w:rPr>
        <w:t xml:space="preserve"> </w:t>
      </w:r>
      <w:hyperlink r:id="rId191">
        <w:r w:rsidRPr="00783C2E">
          <w:rPr>
            <w:rFonts w:ascii="Arial" w:hAnsi="Arial"/>
            <w:color w:val="563A83"/>
            <w:sz w:val="14"/>
          </w:rPr>
          <w:t>http://</w:t>
        </w:r>
      </w:hyperlink>
      <w:r w:rsidRPr="00783C2E">
        <w:rPr>
          <w:rFonts w:ascii="Arial" w:hAnsi="Arial"/>
          <w:color w:val="563A83"/>
          <w:w w:val="82"/>
          <w:sz w:val="14"/>
        </w:rPr>
        <w:t xml:space="preserve"> </w:t>
      </w:r>
      <w:hyperlink r:id="rId192">
        <w:r w:rsidRPr="00783C2E">
          <w:rPr>
            <w:rFonts w:ascii="Arial" w:hAnsi="Arial"/>
            <w:color w:val="563A83"/>
            <w:sz w:val="14"/>
          </w:rPr>
          <w:t>www.acara.edu.au/verve/_resources/STATEMENT_Review_of_the_</w:t>
        </w:r>
      </w:hyperlink>
      <w:r w:rsidRPr="00783C2E">
        <w:rPr>
          <w:rFonts w:ascii="Arial" w:hAnsi="Arial"/>
          <w:color w:val="563A83"/>
          <w:w w:val="101"/>
          <w:sz w:val="14"/>
        </w:rPr>
        <w:t xml:space="preserve"> </w:t>
      </w:r>
      <w:hyperlink r:id="rId193">
        <w:r w:rsidRPr="00783C2E">
          <w:rPr>
            <w:rFonts w:ascii="Arial" w:hAnsi="Arial"/>
            <w:color w:val="563A83"/>
            <w:sz w:val="14"/>
          </w:rPr>
          <w:t>Australian_Curriculum_20140324.pdf</w:t>
        </w:r>
      </w:hyperlink>
      <w:r w:rsidRPr="00783C2E">
        <w:rPr>
          <w:rFonts w:ascii="Arial" w:hAnsi="Arial"/>
          <w:color w:val="563A8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(viewed 22 May</w:t>
      </w:r>
      <w:r w:rsidRPr="00783C2E">
        <w:rPr>
          <w:rFonts w:ascii="Arial" w:hAnsi="Arial"/>
          <w:color w:val="231F20"/>
          <w:spacing w:val="-15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2015).</w:t>
      </w:r>
    </w:p>
    <w:p w14:paraId="75B1B18D" w14:textId="77777777" w:rsidR="00D814DC" w:rsidRPr="00783C2E" w:rsidRDefault="00783C2E">
      <w:pPr>
        <w:pStyle w:val="ListParagraph"/>
        <w:numPr>
          <w:ilvl w:val="0"/>
          <w:numId w:val="2"/>
        </w:numPr>
        <w:tabs>
          <w:tab w:val="left" w:pos="444"/>
        </w:tabs>
        <w:spacing w:line="247" w:lineRule="auto"/>
        <w:ind w:right="312"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eastAsia="Trebuchet MS" w:hAnsi="Arial" w:cs="Trebuchet MS"/>
          <w:color w:val="231F20"/>
          <w:sz w:val="14"/>
          <w:szCs w:val="14"/>
        </w:rPr>
        <w:t>A</w:t>
      </w:r>
      <w:r w:rsidRPr="00783C2E">
        <w:rPr>
          <w:rFonts w:ascii="Arial" w:eastAsia="Trebuchet MS" w:hAnsi="Arial" w:cs="Trebuchet MS"/>
          <w:color w:val="231F20"/>
          <w:spacing w:val="-12"/>
          <w:sz w:val="14"/>
          <w:szCs w:val="14"/>
        </w:rPr>
        <w:t xml:space="preserve"> </w:t>
      </w:r>
      <w:proofErr w:type="spellStart"/>
      <w:r w:rsidRPr="00783C2E">
        <w:rPr>
          <w:rFonts w:ascii="Arial" w:eastAsia="Trebuchet MS" w:hAnsi="Arial" w:cs="Trebuchet MS"/>
          <w:color w:val="231F20"/>
          <w:sz w:val="14"/>
          <w:szCs w:val="14"/>
        </w:rPr>
        <w:t>McNeilage</w:t>
      </w:r>
      <w:proofErr w:type="spellEnd"/>
      <w:r w:rsidRPr="00783C2E">
        <w:rPr>
          <w:rFonts w:ascii="Arial" w:eastAsia="Trebuchet MS" w:hAnsi="Arial" w:cs="Trebuchet MS"/>
          <w:color w:val="231F20"/>
          <w:sz w:val="14"/>
          <w:szCs w:val="14"/>
        </w:rPr>
        <w:t>,</w:t>
      </w:r>
      <w:r w:rsidRPr="00783C2E">
        <w:rPr>
          <w:rFonts w:ascii="Arial" w:eastAsia="Trebuchet MS" w:hAnsi="Arial" w:cs="Trebuchet MS"/>
          <w:color w:val="231F20"/>
          <w:spacing w:val="-12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‘Sex</w:t>
      </w:r>
      <w:r w:rsidRPr="00783C2E">
        <w:rPr>
          <w:rFonts w:ascii="Arial" w:eastAsia="Trebuchet MS" w:hAnsi="Arial" w:cs="Trebuchet MS"/>
          <w:color w:val="231F20"/>
          <w:spacing w:val="-12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education</w:t>
      </w:r>
      <w:r w:rsidRPr="00783C2E">
        <w:rPr>
          <w:rFonts w:ascii="Arial" w:eastAsia="Trebuchet MS" w:hAnsi="Arial" w:cs="Trebuchet MS"/>
          <w:color w:val="231F20"/>
          <w:spacing w:val="-12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draft</w:t>
      </w:r>
      <w:r w:rsidRPr="00783C2E">
        <w:rPr>
          <w:rFonts w:ascii="Arial" w:eastAsia="Trebuchet MS" w:hAnsi="Arial" w:cs="Trebuchet MS"/>
          <w:color w:val="231F20"/>
          <w:spacing w:val="-12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‘dreadful’’,</w:t>
      </w:r>
      <w:r w:rsidRPr="00783C2E">
        <w:rPr>
          <w:rFonts w:ascii="Arial" w:eastAsia="Trebuchet MS" w:hAnsi="Arial" w:cs="Trebuchet MS"/>
          <w:color w:val="231F20"/>
          <w:spacing w:val="-12"/>
          <w:sz w:val="14"/>
          <w:szCs w:val="14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4"/>
          <w:szCs w:val="14"/>
        </w:rPr>
        <w:t>The</w:t>
      </w:r>
      <w:r w:rsidRPr="00783C2E">
        <w:rPr>
          <w:rFonts w:ascii="Arial" w:eastAsia="Arial" w:hAnsi="Arial" w:cs="Arial"/>
          <w:i/>
          <w:color w:val="231F20"/>
          <w:spacing w:val="-8"/>
          <w:sz w:val="14"/>
          <w:szCs w:val="14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4"/>
          <w:szCs w:val="14"/>
        </w:rPr>
        <w:t>Sydney</w:t>
      </w:r>
      <w:r w:rsidRPr="00783C2E">
        <w:rPr>
          <w:rFonts w:ascii="Arial" w:eastAsia="Arial" w:hAnsi="Arial" w:cs="Arial"/>
          <w:i/>
          <w:color w:val="231F20"/>
          <w:spacing w:val="-8"/>
          <w:sz w:val="14"/>
          <w:szCs w:val="14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4"/>
          <w:szCs w:val="14"/>
        </w:rPr>
        <w:t>Morning</w:t>
      </w:r>
      <w:r w:rsidRPr="00783C2E">
        <w:rPr>
          <w:rFonts w:ascii="Arial" w:eastAsia="Arial" w:hAnsi="Arial" w:cs="Arial"/>
          <w:i/>
          <w:color w:val="231F20"/>
          <w:spacing w:val="-8"/>
          <w:sz w:val="14"/>
          <w:szCs w:val="14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4"/>
          <w:szCs w:val="14"/>
        </w:rPr>
        <w:t>Herald</w:t>
      </w:r>
      <w:r w:rsidRPr="00783C2E">
        <w:rPr>
          <w:rFonts w:ascii="Arial" w:eastAsia="Arial" w:hAnsi="Arial" w:cs="Arial"/>
          <w:i/>
          <w:color w:val="231F20"/>
          <w:w w:val="99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(online)</w:t>
      </w:r>
      <w:r w:rsidRPr="00783C2E">
        <w:rPr>
          <w:rFonts w:ascii="Arial" w:eastAsia="Trebuchet MS" w:hAnsi="Arial" w:cs="Trebuchet MS"/>
          <w:color w:val="231F20"/>
          <w:spacing w:val="-26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7</w:t>
      </w:r>
      <w:r w:rsidRPr="00783C2E">
        <w:rPr>
          <w:rFonts w:ascii="Arial" w:eastAsia="Trebuchet MS" w:hAnsi="Arial" w:cs="Trebuchet MS"/>
          <w:color w:val="231F20"/>
          <w:spacing w:val="-26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August</w:t>
      </w:r>
      <w:r w:rsidRPr="00783C2E">
        <w:rPr>
          <w:rFonts w:ascii="Arial" w:eastAsia="Trebuchet MS" w:hAnsi="Arial" w:cs="Trebuchet MS"/>
          <w:color w:val="231F20"/>
          <w:spacing w:val="-26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2013.</w:t>
      </w:r>
      <w:r w:rsidRPr="00783C2E">
        <w:rPr>
          <w:rFonts w:ascii="Arial" w:eastAsia="Trebuchet MS" w:hAnsi="Arial" w:cs="Trebuchet MS"/>
          <w:color w:val="231F20"/>
          <w:spacing w:val="-26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At:</w:t>
      </w:r>
      <w:r w:rsidRPr="00783C2E">
        <w:rPr>
          <w:rFonts w:ascii="Arial" w:eastAsia="Trebuchet MS" w:hAnsi="Arial" w:cs="Trebuchet MS"/>
          <w:color w:val="231F20"/>
          <w:spacing w:val="-26"/>
          <w:sz w:val="14"/>
          <w:szCs w:val="14"/>
        </w:rPr>
        <w:t xml:space="preserve"> </w:t>
      </w:r>
      <w:hyperlink r:id="rId194">
        <w:r w:rsidRPr="00783C2E">
          <w:rPr>
            <w:rFonts w:ascii="Arial" w:eastAsia="Trebuchet MS" w:hAnsi="Arial" w:cs="Trebuchet MS"/>
            <w:color w:val="563A83"/>
            <w:sz w:val="14"/>
            <w:szCs w:val="14"/>
          </w:rPr>
          <w:t>http://www.smh.com.au/national/education/</w:t>
        </w:r>
      </w:hyperlink>
      <w:r w:rsidRPr="00783C2E">
        <w:rPr>
          <w:rFonts w:ascii="Arial" w:eastAsia="Trebuchet MS" w:hAnsi="Arial" w:cs="Trebuchet MS"/>
          <w:color w:val="563A83"/>
          <w:w w:val="95"/>
          <w:sz w:val="14"/>
          <w:szCs w:val="14"/>
        </w:rPr>
        <w:t xml:space="preserve"> </w:t>
      </w:r>
      <w:hyperlink r:id="rId195">
        <w:r w:rsidRPr="00783C2E">
          <w:rPr>
            <w:rFonts w:ascii="Arial" w:eastAsia="Trebuchet MS" w:hAnsi="Arial" w:cs="Trebuchet MS"/>
            <w:color w:val="563A83"/>
            <w:sz w:val="14"/>
            <w:szCs w:val="14"/>
          </w:rPr>
          <w:t>sex-education-draft-dreadful-20130806-2rdjd.html</w:t>
        </w:r>
      </w:hyperlink>
      <w:r w:rsidRPr="00783C2E">
        <w:rPr>
          <w:rFonts w:ascii="Arial" w:eastAsia="Trebuchet MS" w:hAnsi="Arial" w:cs="Trebuchet MS"/>
          <w:color w:val="563A83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(viewed 22 May</w:t>
      </w:r>
      <w:r w:rsidRPr="00783C2E">
        <w:rPr>
          <w:rFonts w:ascii="Arial" w:eastAsia="Trebuchet MS" w:hAnsi="Arial" w:cs="Trebuchet MS"/>
          <w:color w:val="231F20"/>
          <w:spacing w:val="-31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2015).</w:t>
      </w:r>
    </w:p>
    <w:p w14:paraId="3CF5521A" w14:textId="77777777" w:rsidR="00D814DC" w:rsidRPr="00783C2E" w:rsidRDefault="00783C2E">
      <w:pPr>
        <w:pStyle w:val="ListParagraph"/>
        <w:numPr>
          <w:ilvl w:val="0"/>
          <w:numId w:val="2"/>
        </w:numPr>
        <w:tabs>
          <w:tab w:val="left" w:pos="444"/>
        </w:tabs>
        <w:spacing w:line="247" w:lineRule="auto"/>
        <w:ind w:right="687"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color w:val="231F20"/>
          <w:sz w:val="14"/>
        </w:rPr>
        <w:t>Victorian Gay &amp; Lesbian Rights Lobby, public submission 24 to the</w:t>
      </w:r>
      <w:r w:rsidRPr="00783C2E">
        <w:rPr>
          <w:rFonts w:ascii="Arial" w:hAnsi="Arial"/>
          <w:color w:val="231F20"/>
          <w:spacing w:val="-35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 xml:space="preserve">Australian Human Rights Commission, </w:t>
      </w:r>
      <w:r w:rsidRPr="00783C2E">
        <w:rPr>
          <w:rFonts w:ascii="Arial" w:hAnsi="Arial"/>
          <w:i/>
          <w:color w:val="231F20"/>
          <w:sz w:val="14"/>
        </w:rPr>
        <w:t>National SOGII</w:t>
      </w:r>
      <w:r w:rsidRPr="00783C2E">
        <w:rPr>
          <w:rFonts w:ascii="Arial" w:hAnsi="Arial"/>
          <w:i/>
          <w:color w:val="231F20"/>
          <w:spacing w:val="18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Consultation</w:t>
      </w:r>
      <w:r w:rsidRPr="00783C2E">
        <w:rPr>
          <w:rFonts w:ascii="Arial" w:hAnsi="Arial"/>
          <w:color w:val="231F20"/>
          <w:sz w:val="14"/>
        </w:rPr>
        <w:t>,</w:t>
      </w:r>
    </w:p>
    <w:p w14:paraId="2A5B8E3B" w14:textId="77777777" w:rsidR="00D814DC" w:rsidRPr="00783C2E" w:rsidRDefault="00783C2E">
      <w:pPr>
        <w:spacing w:line="247" w:lineRule="auto"/>
        <w:ind w:left="443" w:right="394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color w:val="231F20"/>
          <w:w w:val="95"/>
          <w:sz w:val="14"/>
        </w:rPr>
        <w:t>20</w:t>
      </w:r>
      <w:r w:rsidRPr="00783C2E">
        <w:rPr>
          <w:rFonts w:ascii="Arial" w:hAnsi="Arial"/>
          <w:color w:val="231F20"/>
          <w:spacing w:val="17"/>
          <w:w w:val="95"/>
          <w:sz w:val="14"/>
        </w:rPr>
        <w:t xml:space="preserve"> </w:t>
      </w:r>
      <w:r w:rsidRPr="00783C2E">
        <w:rPr>
          <w:rFonts w:ascii="Arial" w:hAnsi="Arial"/>
          <w:color w:val="231F20"/>
          <w:w w:val="95"/>
          <w:sz w:val="14"/>
        </w:rPr>
        <w:t>February</w:t>
      </w:r>
      <w:r w:rsidRPr="00783C2E">
        <w:rPr>
          <w:rFonts w:ascii="Arial" w:hAnsi="Arial"/>
          <w:color w:val="231F20"/>
          <w:spacing w:val="17"/>
          <w:w w:val="95"/>
          <w:sz w:val="14"/>
        </w:rPr>
        <w:t xml:space="preserve"> </w:t>
      </w:r>
      <w:r w:rsidRPr="00783C2E">
        <w:rPr>
          <w:rFonts w:ascii="Arial" w:hAnsi="Arial"/>
          <w:color w:val="231F20"/>
          <w:w w:val="95"/>
          <w:sz w:val="14"/>
        </w:rPr>
        <w:t>2015.</w:t>
      </w:r>
      <w:r w:rsidRPr="00783C2E">
        <w:rPr>
          <w:rFonts w:ascii="Arial" w:hAnsi="Arial"/>
          <w:color w:val="231F20"/>
          <w:spacing w:val="17"/>
          <w:w w:val="95"/>
          <w:sz w:val="14"/>
        </w:rPr>
        <w:t xml:space="preserve"> </w:t>
      </w:r>
      <w:r w:rsidRPr="00783C2E">
        <w:rPr>
          <w:rFonts w:ascii="Arial" w:hAnsi="Arial"/>
          <w:color w:val="231F20"/>
          <w:w w:val="95"/>
          <w:sz w:val="14"/>
        </w:rPr>
        <w:t>At:</w:t>
      </w:r>
      <w:r w:rsidRPr="00783C2E">
        <w:rPr>
          <w:rFonts w:ascii="Arial" w:hAnsi="Arial"/>
          <w:color w:val="231F20"/>
          <w:spacing w:val="17"/>
          <w:w w:val="95"/>
          <w:sz w:val="14"/>
        </w:rPr>
        <w:t xml:space="preserve"> </w:t>
      </w:r>
      <w:hyperlink r:id="rId196">
        <w:r w:rsidRPr="00783C2E">
          <w:rPr>
            <w:rFonts w:ascii="Arial" w:hAnsi="Arial"/>
            <w:color w:val="563A83"/>
            <w:w w:val="95"/>
            <w:sz w:val="14"/>
          </w:rPr>
          <w:t>https://www.humanrights.gov.au/our-work/sexual-</w:t>
        </w:r>
      </w:hyperlink>
      <w:r w:rsidRPr="00783C2E">
        <w:rPr>
          <w:rFonts w:ascii="Arial" w:hAnsi="Arial"/>
          <w:color w:val="563A83"/>
          <w:spacing w:val="-34"/>
          <w:w w:val="95"/>
          <w:sz w:val="14"/>
        </w:rPr>
        <w:t xml:space="preserve"> </w:t>
      </w:r>
      <w:hyperlink r:id="rId197">
        <w:r w:rsidRPr="00783C2E">
          <w:rPr>
            <w:rFonts w:ascii="Arial" w:hAnsi="Arial"/>
            <w:color w:val="563A83"/>
            <w:sz w:val="14"/>
          </w:rPr>
          <w:t>orientation-sex-gender-identity/projects/</w:t>
        </w:r>
        <w:proofErr w:type="spellStart"/>
        <w:r w:rsidRPr="00783C2E">
          <w:rPr>
            <w:rFonts w:ascii="Arial" w:hAnsi="Arial"/>
            <w:color w:val="563A83"/>
            <w:sz w:val="14"/>
          </w:rPr>
          <w:t>sogii</w:t>
        </w:r>
        <w:proofErr w:type="spellEnd"/>
        <w:r w:rsidRPr="00783C2E">
          <w:rPr>
            <w:rFonts w:ascii="Arial" w:hAnsi="Arial"/>
            <w:color w:val="563A83"/>
            <w:sz w:val="14"/>
          </w:rPr>
          <w:t>-rights</w:t>
        </w:r>
      </w:hyperlink>
      <w:r w:rsidRPr="00783C2E">
        <w:rPr>
          <w:rFonts w:ascii="Arial" w:hAnsi="Arial"/>
          <w:color w:val="563A83"/>
          <w:spacing w:val="-12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(viewed</w:t>
      </w:r>
      <w:r w:rsidRPr="00783C2E">
        <w:rPr>
          <w:rFonts w:ascii="Arial" w:hAnsi="Arial"/>
          <w:color w:val="231F20"/>
          <w:spacing w:val="-12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22</w:t>
      </w:r>
      <w:r w:rsidRPr="00783C2E">
        <w:rPr>
          <w:rFonts w:ascii="Arial" w:hAnsi="Arial"/>
          <w:color w:val="231F20"/>
          <w:spacing w:val="-12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May</w:t>
      </w:r>
      <w:r w:rsidRPr="00783C2E">
        <w:rPr>
          <w:rFonts w:ascii="Arial" w:hAnsi="Arial"/>
          <w:color w:val="231F20"/>
          <w:w w:val="110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2015).</w:t>
      </w:r>
    </w:p>
    <w:p w14:paraId="156C3EA9" w14:textId="77777777" w:rsidR="00D814DC" w:rsidRPr="00783C2E" w:rsidRDefault="00783C2E">
      <w:pPr>
        <w:pStyle w:val="ListParagraph"/>
        <w:numPr>
          <w:ilvl w:val="0"/>
          <w:numId w:val="2"/>
        </w:numPr>
        <w:tabs>
          <w:tab w:val="left" w:pos="444"/>
        </w:tabs>
        <w:spacing w:line="247" w:lineRule="auto"/>
        <w:ind w:right="457"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eastAsia="Trebuchet MS" w:hAnsi="Arial" w:cs="Trebuchet MS"/>
          <w:color w:val="231F20"/>
          <w:sz w:val="14"/>
          <w:szCs w:val="14"/>
        </w:rPr>
        <w:t>C</w:t>
      </w:r>
      <w:r w:rsidRPr="00783C2E">
        <w:rPr>
          <w:rFonts w:ascii="Arial" w:eastAsia="Trebuchet MS" w:hAnsi="Arial" w:cs="Trebuchet MS"/>
          <w:color w:val="231F20"/>
          <w:spacing w:val="4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Evans</w:t>
      </w:r>
      <w:r w:rsidRPr="00783C2E">
        <w:rPr>
          <w:rFonts w:ascii="Arial" w:eastAsia="Trebuchet MS" w:hAnsi="Arial" w:cs="Trebuchet MS"/>
          <w:color w:val="231F20"/>
          <w:spacing w:val="4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and</w:t>
      </w:r>
      <w:r w:rsidRPr="00783C2E">
        <w:rPr>
          <w:rFonts w:ascii="Arial" w:eastAsia="Trebuchet MS" w:hAnsi="Arial" w:cs="Trebuchet MS"/>
          <w:color w:val="231F20"/>
          <w:spacing w:val="4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B</w:t>
      </w:r>
      <w:r w:rsidRPr="00783C2E">
        <w:rPr>
          <w:rFonts w:ascii="Arial" w:eastAsia="Trebuchet MS" w:hAnsi="Arial" w:cs="Trebuchet MS"/>
          <w:color w:val="231F20"/>
          <w:spacing w:val="4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Gaze,</w:t>
      </w:r>
      <w:r w:rsidRPr="00783C2E">
        <w:rPr>
          <w:rFonts w:ascii="Arial" w:eastAsia="Trebuchet MS" w:hAnsi="Arial" w:cs="Trebuchet MS"/>
          <w:color w:val="231F20"/>
          <w:spacing w:val="4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‘Discrimination</w:t>
      </w:r>
      <w:r w:rsidRPr="00783C2E">
        <w:rPr>
          <w:rFonts w:ascii="Arial" w:eastAsia="Trebuchet MS" w:hAnsi="Arial" w:cs="Trebuchet MS"/>
          <w:color w:val="231F20"/>
          <w:spacing w:val="4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by</w:t>
      </w:r>
      <w:r w:rsidRPr="00783C2E">
        <w:rPr>
          <w:rFonts w:ascii="Arial" w:eastAsia="Trebuchet MS" w:hAnsi="Arial" w:cs="Trebuchet MS"/>
          <w:color w:val="231F20"/>
          <w:spacing w:val="4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Religious</w:t>
      </w:r>
      <w:r w:rsidRPr="00783C2E">
        <w:rPr>
          <w:rFonts w:ascii="Arial" w:eastAsia="Trebuchet MS" w:hAnsi="Arial" w:cs="Trebuchet MS"/>
          <w:color w:val="231F20"/>
          <w:spacing w:val="4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Schools:</w:t>
      </w:r>
      <w:r w:rsidRPr="00783C2E">
        <w:rPr>
          <w:rFonts w:ascii="Arial" w:eastAsia="Trebuchet MS" w:hAnsi="Arial" w:cs="Trebuchet MS"/>
          <w:color w:val="231F20"/>
          <w:spacing w:val="4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Views</w:t>
      </w:r>
      <w:r w:rsidRPr="00783C2E">
        <w:rPr>
          <w:rFonts w:ascii="Arial" w:eastAsia="Trebuchet MS" w:hAnsi="Arial" w:cs="Trebuchet MS"/>
          <w:color w:val="231F20"/>
          <w:spacing w:val="4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from</w:t>
      </w:r>
      <w:r w:rsidRPr="00783C2E">
        <w:rPr>
          <w:rFonts w:ascii="Arial" w:eastAsia="Trebuchet MS" w:hAnsi="Arial" w:cs="Trebuchet MS"/>
          <w:color w:val="231F20"/>
          <w:spacing w:val="-28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the</w:t>
      </w:r>
      <w:r w:rsidRPr="00783C2E">
        <w:rPr>
          <w:rFonts w:ascii="Arial" w:eastAsia="Trebuchet MS" w:hAnsi="Arial" w:cs="Trebuchet MS"/>
          <w:color w:val="231F20"/>
          <w:spacing w:val="-17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Coalface’,</w:t>
      </w:r>
      <w:r w:rsidRPr="00783C2E">
        <w:rPr>
          <w:rFonts w:ascii="Arial" w:eastAsia="Trebuchet MS" w:hAnsi="Arial" w:cs="Trebuchet MS"/>
          <w:color w:val="231F20"/>
          <w:spacing w:val="-17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(2014)</w:t>
      </w:r>
      <w:r w:rsidRPr="00783C2E">
        <w:rPr>
          <w:rFonts w:ascii="Arial" w:eastAsia="Trebuchet MS" w:hAnsi="Arial" w:cs="Trebuchet MS"/>
          <w:color w:val="231F20"/>
          <w:spacing w:val="-17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34,</w:t>
      </w:r>
      <w:r w:rsidRPr="00783C2E">
        <w:rPr>
          <w:rFonts w:ascii="Arial" w:eastAsia="Trebuchet MS" w:hAnsi="Arial" w:cs="Trebuchet MS"/>
          <w:color w:val="231F20"/>
          <w:spacing w:val="-17"/>
          <w:sz w:val="14"/>
          <w:szCs w:val="14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4"/>
          <w:szCs w:val="14"/>
        </w:rPr>
        <w:t>Melbourne</w:t>
      </w:r>
      <w:r w:rsidRPr="00783C2E">
        <w:rPr>
          <w:rFonts w:ascii="Arial" w:eastAsia="Arial" w:hAnsi="Arial" w:cs="Arial"/>
          <w:i/>
          <w:color w:val="231F20"/>
          <w:spacing w:val="-13"/>
          <w:sz w:val="14"/>
          <w:szCs w:val="14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4"/>
          <w:szCs w:val="14"/>
        </w:rPr>
        <w:t>University</w:t>
      </w:r>
      <w:r w:rsidRPr="00783C2E">
        <w:rPr>
          <w:rFonts w:ascii="Arial" w:eastAsia="Arial" w:hAnsi="Arial" w:cs="Arial"/>
          <w:i/>
          <w:color w:val="231F20"/>
          <w:spacing w:val="-13"/>
          <w:sz w:val="14"/>
          <w:szCs w:val="14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4"/>
          <w:szCs w:val="14"/>
        </w:rPr>
        <w:t>Law</w:t>
      </w:r>
      <w:r w:rsidRPr="00783C2E">
        <w:rPr>
          <w:rFonts w:ascii="Arial" w:eastAsia="Arial" w:hAnsi="Arial" w:cs="Arial"/>
          <w:i/>
          <w:color w:val="231F20"/>
          <w:spacing w:val="-13"/>
          <w:sz w:val="14"/>
          <w:szCs w:val="14"/>
        </w:rPr>
        <w:t xml:space="preserve"> </w:t>
      </w:r>
      <w:r w:rsidRPr="00783C2E">
        <w:rPr>
          <w:rFonts w:ascii="Arial" w:eastAsia="Arial" w:hAnsi="Arial" w:cs="Arial"/>
          <w:i/>
          <w:color w:val="231F20"/>
          <w:sz w:val="14"/>
          <w:szCs w:val="14"/>
        </w:rPr>
        <w:t>Review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.</w:t>
      </w:r>
      <w:r w:rsidRPr="00783C2E">
        <w:rPr>
          <w:rFonts w:ascii="Arial" w:eastAsia="Trebuchet MS" w:hAnsi="Arial" w:cs="Trebuchet MS"/>
          <w:color w:val="231F20"/>
          <w:spacing w:val="-17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sz w:val="14"/>
          <w:szCs w:val="14"/>
        </w:rPr>
        <w:t>At:</w:t>
      </w:r>
      <w:r w:rsidRPr="00783C2E">
        <w:rPr>
          <w:rFonts w:ascii="Arial" w:eastAsia="Trebuchet MS" w:hAnsi="Arial" w:cs="Trebuchet MS"/>
          <w:color w:val="231F20"/>
          <w:spacing w:val="-17"/>
          <w:sz w:val="14"/>
          <w:szCs w:val="14"/>
        </w:rPr>
        <w:t xml:space="preserve"> </w:t>
      </w:r>
      <w:hyperlink r:id="rId198">
        <w:r w:rsidRPr="00783C2E">
          <w:rPr>
            <w:rFonts w:ascii="Arial" w:eastAsia="Trebuchet MS" w:hAnsi="Arial" w:cs="Trebuchet MS"/>
            <w:color w:val="563A83"/>
            <w:sz w:val="14"/>
            <w:szCs w:val="14"/>
          </w:rPr>
          <w:t>http://</w:t>
        </w:r>
      </w:hyperlink>
      <w:r w:rsidRPr="00783C2E">
        <w:rPr>
          <w:rFonts w:ascii="Arial" w:eastAsia="Trebuchet MS" w:hAnsi="Arial" w:cs="Trebuchet MS"/>
          <w:color w:val="563A83"/>
          <w:w w:val="82"/>
          <w:sz w:val="14"/>
          <w:szCs w:val="14"/>
        </w:rPr>
        <w:t xml:space="preserve"> </w:t>
      </w:r>
      <w:hyperlink r:id="rId199">
        <w:r w:rsidRPr="00783C2E">
          <w:rPr>
            <w:rFonts w:ascii="Arial" w:eastAsia="Trebuchet MS" w:hAnsi="Arial" w:cs="Trebuchet MS"/>
            <w:color w:val="563A83"/>
            <w:w w:val="95"/>
            <w:sz w:val="14"/>
            <w:szCs w:val="14"/>
          </w:rPr>
          <w:t>www.law.unimelb.edu.au/files/dmfile/34_2_2.pdf</w:t>
        </w:r>
      </w:hyperlink>
      <w:r w:rsidRPr="00783C2E">
        <w:rPr>
          <w:rFonts w:ascii="Arial" w:eastAsia="Trebuchet MS" w:hAnsi="Arial" w:cs="Trebuchet MS"/>
          <w:color w:val="563A83"/>
          <w:w w:val="95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w w:val="95"/>
          <w:sz w:val="14"/>
          <w:szCs w:val="14"/>
        </w:rPr>
        <w:t>(viewed 22 May</w:t>
      </w:r>
      <w:r w:rsidRPr="00783C2E">
        <w:rPr>
          <w:rFonts w:ascii="Arial" w:eastAsia="Trebuchet MS" w:hAnsi="Arial" w:cs="Trebuchet MS"/>
          <w:color w:val="231F20"/>
          <w:spacing w:val="32"/>
          <w:w w:val="95"/>
          <w:sz w:val="14"/>
          <w:szCs w:val="14"/>
        </w:rPr>
        <w:t xml:space="preserve"> </w:t>
      </w:r>
      <w:r w:rsidRPr="00783C2E">
        <w:rPr>
          <w:rFonts w:ascii="Arial" w:eastAsia="Trebuchet MS" w:hAnsi="Arial" w:cs="Trebuchet MS"/>
          <w:color w:val="231F20"/>
          <w:w w:val="95"/>
          <w:sz w:val="14"/>
          <w:szCs w:val="14"/>
        </w:rPr>
        <w:t>2015).</w:t>
      </w:r>
    </w:p>
    <w:p w14:paraId="74AC88F9" w14:textId="77777777" w:rsidR="00D814DC" w:rsidRPr="00783C2E" w:rsidRDefault="00783C2E">
      <w:pPr>
        <w:pStyle w:val="ListParagraph"/>
        <w:numPr>
          <w:ilvl w:val="0"/>
          <w:numId w:val="2"/>
        </w:numPr>
        <w:tabs>
          <w:tab w:val="left" w:pos="444"/>
        </w:tabs>
        <w:spacing w:line="247" w:lineRule="auto"/>
        <w:ind w:right="564"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color w:val="231F20"/>
          <w:sz w:val="14"/>
        </w:rPr>
        <w:t>Victorian</w:t>
      </w:r>
      <w:r w:rsidRPr="00783C2E">
        <w:rPr>
          <w:rFonts w:ascii="Arial" w:hAnsi="Arial"/>
          <w:color w:val="231F20"/>
          <w:spacing w:val="-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Gay</w:t>
      </w:r>
      <w:r w:rsidRPr="00783C2E">
        <w:rPr>
          <w:rFonts w:ascii="Arial" w:hAnsi="Arial"/>
          <w:color w:val="231F20"/>
          <w:spacing w:val="-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&amp;</w:t>
      </w:r>
      <w:r w:rsidRPr="00783C2E">
        <w:rPr>
          <w:rFonts w:ascii="Arial" w:hAnsi="Arial"/>
          <w:color w:val="231F20"/>
          <w:spacing w:val="-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Lesbian</w:t>
      </w:r>
      <w:r w:rsidRPr="00783C2E">
        <w:rPr>
          <w:rFonts w:ascii="Arial" w:hAnsi="Arial"/>
          <w:color w:val="231F20"/>
          <w:spacing w:val="-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Rights</w:t>
      </w:r>
      <w:r w:rsidRPr="00783C2E">
        <w:rPr>
          <w:rFonts w:ascii="Arial" w:hAnsi="Arial"/>
          <w:color w:val="231F20"/>
          <w:spacing w:val="-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Lobby,</w:t>
      </w:r>
      <w:r w:rsidRPr="00783C2E">
        <w:rPr>
          <w:rFonts w:ascii="Arial" w:hAnsi="Arial"/>
          <w:color w:val="231F20"/>
          <w:spacing w:val="-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the</w:t>
      </w:r>
      <w:r w:rsidRPr="00783C2E">
        <w:rPr>
          <w:rFonts w:ascii="Arial" w:hAnsi="Arial"/>
          <w:color w:val="231F20"/>
          <w:spacing w:val="-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Human</w:t>
      </w:r>
      <w:r w:rsidRPr="00783C2E">
        <w:rPr>
          <w:rFonts w:ascii="Arial" w:hAnsi="Arial"/>
          <w:color w:val="231F20"/>
          <w:spacing w:val="-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Rights</w:t>
      </w:r>
      <w:r w:rsidRPr="00783C2E">
        <w:rPr>
          <w:rFonts w:ascii="Arial" w:hAnsi="Arial"/>
          <w:color w:val="231F20"/>
          <w:spacing w:val="-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Law</w:t>
      </w:r>
      <w:r w:rsidRPr="00783C2E">
        <w:rPr>
          <w:rFonts w:ascii="Arial" w:hAnsi="Arial"/>
          <w:color w:val="231F20"/>
          <w:spacing w:val="-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Centre,</w:t>
      </w:r>
      <w:r w:rsidRPr="00783C2E">
        <w:rPr>
          <w:rFonts w:ascii="Arial" w:hAnsi="Arial"/>
          <w:color w:val="231F20"/>
          <w:spacing w:val="-40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Transgender</w:t>
      </w:r>
      <w:r w:rsidRPr="00783C2E">
        <w:rPr>
          <w:rFonts w:ascii="Arial" w:hAnsi="Arial"/>
          <w:color w:val="231F20"/>
          <w:spacing w:val="-1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Victoria</w:t>
      </w:r>
      <w:r w:rsidRPr="00783C2E">
        <w:rPr>
          <w:rFonts w:ascii="Arial" w:hAnsi="Arial"/>
          <w:color w:val="231F20"/>
          <w:spacing w:val="-1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and</w:t>
      </w:r>
      <w:r w:rsidRPr="00783C2E">
        <w:rPr>
          <w:rFonts w:ascii="Arial" w:hAnsi="Arial"/>
          <w:color w:val="231F20"/>
          <w:spacing w:val="-17"/>
          <w:sz w:val="14"/>
        </w:rPr>
        <w:t xml:space="preserve"> </w:t>
      </w:r>
      <w:proofErr w:type="spellStart"/>
      <w:r w:rsidRPr="00783C2E">
        <w:rPr>
          <w:rFonts w:ascii="Arial" w:hAnsi="Arial"/>
          <w:color w:val="231F20"/>
          <w:sz w:val="14"/>
        </w:rPr>
        <w:t>Organisation</w:t>
      </w:r>
      <w:proofErr w:type="spellEnd"/>
      <w:r w:rsidRPr="00783C2E">
        <w:rPr>
          <w:rFonts w:ascii="Arial" w:hAnsi="Arial"/>
          <w:color w:val="231F20"/>
          <w:spacing w:val="-1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Intersex</w:t>
      </w:r>
      <w:r w:rsidRPr="00783C2E">
        <w:rPr>
          <w:rFonts w:ascii="Arial" w:hAnsi="Arial"/>
          <w:color w:val="231F20"/>
          <w:spacing w:val="-1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International</w:t>
      </w:r>
      <w:r w:rsidRPr="00783C2E">
        <w:rPr>
          <w:rFonts w:ascii="Arial" w:hAnsi="Arial"/>
          <w:color w:val="231F20"/>
          <w:spacing w:val="-17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Australia,</w:t>
      </w:r>
      <w:r w:rsidRPr="00783C2E">
        <w:rPr>
          <w:rFonts w:ascii="Arial" w:hAnsi="Arial"/>
          <w:color w:val="231F20"/>
          <w:w w:val="95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public submission 23 to the Australian Human Rights Commission,</w:t>
      </w:r>
      <w:r w:rsidRPr="00783C2E">
        <w:rPr>
          <w:rFonts w:ascii="Arial" w:hAnsi="Arial"/>
          <w:color w:val="231F20"/>
          <w:spacing w:val="12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National</w:t>
      </w:r>
      <w:r w:rsidRPr="00783C2E">
        <w:rPr>
          <w:rFonts w:ascii="Arial" w:hAnsi="Arial"/>
          <w:i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SOGII</w:t>
      </w:r>
      <w:r w:rsidRPr="00783C2E">
        <w:rPr>
          <w:rFonts w:ascii="Arial" w:hAnsi="Arial"/>
          <w:i/>
          <w:color w:val="231F20"/>
          <w:spacing w:val="-7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Consultation</w:t>
      </w:r>
      <w:r w:rsidRPr="00783C2E">
        <w:rPr>
          <w:rFonts w:ascii="Arial" w:hAnsi="Arial"/>
          <w:color w:val="231F20"/>
          <w:sz w:val="14"/>
        </w:rPr>
        <w:t>,</w:t>
      </w:r>
      <w:r w:rsidRPr="00783C2E">
        <w:rPr>
          <w:rFonts w:ascii="Arial" w:hAnsi="Arial"/>
          <w:color w:val="231F20"/>
          <w:spacing w:val="-1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20</w:t>
      </w:r>
      <w:r w:rsidRPr="00783C2E">
        <w:rPr>
          <w:rFonts w:ascii="Arial" w:hAnsi="Arial"/>
          <w:color w:val="231F20"/>
          <w:spacing w:val="-1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February</w:t>
      </w:r>
      <w:r w:rsidRPr="00783C2E">
        <w:rPr>
          <w:rFonts w:ascii="Arial" w:hAnsi="Arial"/>
          <w:color w:val="231F20"/>
          <w:spacing w:val="-1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2015.</w:t>
      </w:r>
      <w:r w:rsidRPr="00783C2E">
        <w:rPr>
          <w:rFonts w:ascii="Arial" w:hAnsi="Arial"/>
          <w:color w:val="231F20"/>
          <w:spacing w:val="-1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At:</w:t>
      </w:r>
      <w:r w:rsidRPr="00783C2E">
        <w:rPr>
          <w:rFonts w:ascii="Arial" w:hAnsi="Arial"/>
          <w:color w:val="231F20"/>
          <w:spacing w:val="-11"/>
          <w:sz w:val="14"/>
        </w:rPr>
        <w:t xml:space="preserve"> </w:t>
      </w:r>
      <w:hyperlink r:id="rId200">
        <w:r w:rsidRPr="00783C2E">
          <w:rPr>
            <w:rFonts w:ascii="Arial" w:hAnsi="Arial"/>
            <w:color w:val="563A83"/>
            <w:sz w:val="14"/>
          </w:rPr>
          <w:t>https://www.</w:t>
        </w:r>
      </w:hyperlink>
      <w:r w:rsidRPr="00783C2E">
        <w:rPr>
          <w:rFonts w:ascii="Arial" w:hAnsi="Arial"/>
          <w:color w:val="563A83"/>
          <w:w w:val="75"/>
          <w:sz w:val="14"/>
        </w:rPr>
        <w:t xml:space="preserve"> </w:t>
      </w:r>
      <w:hyperlink r:id="rId201">
        <w:r w:rsidRPr="00783C2E">
          <w:rPr>
            <w:rFonts w:ascii="Arial" w:hAnsi="Arial"/>
            <w:color w:val="563A83"/>
            <w:w w:val="95"/>
            <w:sz w:val="14"/>
          </w:rPr>
          <w:t>humanrights.gov.au/our-work/sexual-orientation-sex-gender-identity/</w:t>
        </w:r>
      </w:hyperlink>
      <w:r w:rsidRPr="00783C2E">
        <w:rPr>
          <w:rFonts w:ascii="Arial" w:hAnsi="Arial"/>
          <w:color w:val="563A83"/>
          <w:spacing w:val="11"/>
          <w:w w:val="95"/>
          <w:sz w:val="14"/>
        </w:rPr>
        <w:t xml:space="preserve"> </w:t>
      </w:r>
      <w:hyperlink r:id="rId202">
        <w:r w:rsidRPr="00783C2E">
          <w:rPr>
            <w:rFonts w:ascii="Arial" w:hAnsi="Arial"/>
            <w:color w:val="563A83"/>
            <w:sz w:val="14"/>
          </w:rPr>
          <w:t>projects/</w:t>
        </w:r>
        <w:proofErr w:type="spellStart"/>
        <w:r w:rsidRPr="00783C2E">
          <w:rPr>
            <w:rFonts w:ascii="Arial" w:hAnsi="Arial"/>
            <w:color w:val="563A83"/>
            <w:sz w:val="14"/>
          </w:rPr>
          <w:t>sogii</w:t>
        </w:r>
        <w:proofErr w:type="spellEnd"/>
        <w:r w:rsidRPr="00783C2E">
          <w:rPr>
            <w:rFonts w:ascii="Arial" w:hAnsi="Arial"/>
            <w:color w:val="563A83"/>
            <w:sz w:val="14"/>
          </w:rPr>
          <w:t>-rights</w:t>
        </w:r>
      </w:hyperlink>
      <w:r w:rsidRPr="00783C2E">
        <w:rPr>
          <w:rFonts w:ascii="Arial" w:hAnsi="Arial"/>
          <w:color w:val="563A8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(viewed 22 May</w:t>
      </w:r>
      <w:r w:rsidRPr="00783C2E">
        <w:rPr>
          <w:rFonts w:ascii="Arial" w:hAnsi="Arial"/>
          <w:color w:val="231F20"/>
          <w:spacing w:val="-18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2015).</w:t>
      </w:r>
    </w:p>
    <w:p w14:paraId="1A0F9F69" w14:textId="77777777" w:rsidR="00D814DC" w:rsidRPr="00783C2E" w:rsidRDefault="00783C2E">
      <w:pPr>
        <w:pStyle w:val="ListParagraph"/>
        <w:numPr>
          <w:ilvl w:val="0"/>
          <w:numId w:val="2"/>
        </w:numPr>
        <w:tabs>
          <w:tab w:val="left" w:pos="444"/>
        </w:tabs>
        <w:spacing w:line="247" w:lineRule="auto"/>
        <w:ind w:right="308"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color w:val="231F20"/>
          <w:sz w:val="14"/>
        </w:rPr>
        <w:t>See for example Victorian Gay &amp; Lesbian Rights Lobby, the Human Rights</w:t>
      </w:r>
      <w:r w:rsidRPr="00783C2E">
        <w:rPr>
          <w:rFonts w:ascii="Arial" w:hAnsi="Arial"/>
          <w:color w:val="231F20"/>
          <w:spacing w:val="-40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Law</w:t>
      </w:r>
      <w:r w:rsidRPr="00783C2E">
        <w:rPr>
          <w:rFonts w:ascii="Arial" w:hAnsi="Arial"/>
          <w:color w:val="231F20"/>
          <w:spacing w:val="-1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Centre,</w:t>
      </w:r>
      <w:r w:rsidRPr="00783C2E">
        <w:rPr>
          <w:rFonts w:ascii="Arial" w:hAnsi="Arial"/>
          <w:color w:val="231F20"/>
          <w:spacing w:val="-1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Transgender</w:t>
      </w:r>
      <w:r w:rsidRPr="00783C2E">
        <w:rPr>
          <w:rFonts w:ascii="Arial" w:hAnsi="Arial"/>
          <w:color w:val="231F20"/>
          <w:spacing w:val="-1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Victoria</w:t>
      </w:r>
      <w:r w:rsidRPr="00783C2E">
        <w:rPr>
          <w:rFonts w:ascii="Arial" w:hAnsi="Arial"/>
          <w:color w:val="231F20"/>
          <w:spacing w:val="-1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and</w:t>
      </w:r>
      <w:r w:rsidRPr="00783C2E">
        <w:rPr>
          <w:rFonts w:ascii="Arial" w:hAnsi="Arial"/>
          <w:color w:val="231F20"/>
          <w:spacing w:val="-11"/>
          <w:sz w:val="14"/>
        </w:rPr>
        <w:t xml:space="preserve"> </w:t>
      </w:r>
      <w:proofErr w:type="spellStart"/>
      <w:r w:rsidRPr="00783C2E">
        <w:rPr>
          <w:rFonts w:ascii="Arial" w:hAnsi="Arial"/>
          <w:color w:val="231F20"/>
          <w:sz w:val="14"/>
        </w:rPr>
        <w:t>Organisation</w:t>
      </w:r>
      <w:proofErr w:type="spellEnd"/>
      <w:r w:rsidRPr="00783C2E">
        <w:rPr>
          <w:rFonts w:ascii="Arial" w:hAnsi="Arial"/>
          <w:color w:val="231F20"/>
          <w:spacing w:val="-1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Intersex</w:t>
      </w:r>
      <w:r w:rsidRPr="00783C2E">
        <w:rPr>
          <w:rFonts w:ascii="Arial" w:hAnsi="Arial"/>
          <w:color w:val="231F20"/>
          <w:spacing w:val="-1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International</w:t>
      </w:r>
      <w:r w:rsidRPr="00783C2E">
        <w:rPr>
          <w:rFonts w:ascii="Arial" w:hAnsi="Arial"/>
          <w:color w:val="231F20"/>
          <w:w w:val="96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Australia,</w:t>
      </w:r>
      <w:r w:rsidRPr="00783C2E">
        <w:rPr>
          <w:rFonts w:ascii="Arial" w:hAnsi="Arial"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public</w:t>
      </w:r>
      <w:r w:rsidRPr="00783C2E">
        <w:rPr>
          <w:rFonts w:ascii="Arial" w:hAnsi="Arial"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submission</w:t>
      </w:r>
      <w:r w:rsidRPr="00783C2E">
        <w:rPr>
          <w:rFonts w:ascii="Arial" w:hAnsi="Arial"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23</w:t>
      </w:r>
      <w:r w:rsidRPr="00783C2E">
        <w:rPr>
          <w:rFonts w:ascii="Arial" w:hAnsi="Arial"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to</w:t>
      </w:r>
      <w:r w:rsidRPr="00783C2E">
        <w:rPr>
          <w:rFonts w:ascii="Arial" w:hAnsi="Arial"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the</w:t>
      </w:r>
      <w:r w:rsidRPr="00783C2E">
        <w:rPr>
          <w:rFonts w:ascii="Arial" w:hAnsi="Arial"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Australian</w:t>
      </w:r>
      <w:r w:rsidRPr="00783C2E">
        <w:rPr>
          <w:rFonts w:ascii="Arial" w:hAnsi="Arial"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Human</w:t>
      </w:r>
      <w:r w:rsidRPr="00783C2E">
        <w:rPr>
          <w:rFonts w:ascii="Arial" w:hAnsi="Arial"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Rights</w:t>
      </w:r>
      <w:r w:rsidRPr="00783C2E">
        <w:rPr>
          <w:rFonts w:ascii="Arial" w:hAnsi="Arial"/>
          <w:color w:val="231F20"/>
          <w:spacing w:val="-22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Commission,</w:t>
      </w:r>
      <w:r w:rsidRPr="00783C2E">
        <w:rPr>
          <w:rFonts w:ascii="Arial" w:hAnsi="Arial"/>
          <w:color w:val="231F20"/>
          <w:spacing w:val="-10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National</w:t>
      </w:r>
      <w:r w:rsidRPr="00783C2E">
        <w:rPr>
          <w:rFonts w:ascii="Arial" w:hAnsi="Arial"/>
          <w:i/>
          <w:color w:val="231F20"/>
          <w:spacing w:val="-6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SOGII</w:t>
      </w:r>
      <w:r w:rsidRPr="00783C2E">
        <w:rPr>
          <w:rFonts w:ascii="Arial" w:hAnsi="Arial"/>
          <w:i/>
          <w:color w:val="231F20"/>
          <w:spacing w:val="-6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Consultation</w:t>
      </w:r>
      <w:r w:rsidRPr="00783C2E">
        <w:rPr>
          <w:rFonts w:ascii="Arial" w:hAnsi="Arial"/>
          <w:color w:val="231F20"/>
          <w:sz w:val="14"/>
        </w:rPr>
        <w:t>,</w:t>
      </w:r>
      <w:r w:rsidRPr="00783C2E">
        <w:rPr>
          <w:rFonts w:ascii="Arial" w:hAnsi="Arial"/>
          <w:color w:val="231F20"/>
          <w:spacing w:val="-10"/>
          <w:sz w:val="14"/>
        </w:rPr>
        <w:t xml:space="preserve"> </w:t>
      </w:r>
      <w:proofErr w:type="gramStart"/>
      <w:r w:rsidRPr="00783C2E">
        <w:rPr>
          <w:rFonts w:ascii="Arial" w:hAnsi="Arial"/>
          <w:color w:val="231F20"/>
          <w:sz w:val="14"/>
        </w:rPr>
        <w:t>20</w:t>
      </w:r>
      <w:proofErr w:type="gramEnd"/>
      <w:r w:rsidRPr="00783C2E">
        <w:rPr>
          <w:rFonts w:ascii="Arial" w:hAnsi="Arial"/>
          <w:color w:val="231F20"/>
          <w:spacing w:val="-10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February</w:t>
      </w:r>
      <w:r w:rsidRPr="00783C2E">
        <w:rPr>
          <w:rFonts w:ascii="Arial" w:hAnsi="Arial"/>
          <w:color w:val="231F20"/>
          <w:spacing w:val="-10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2015.</w:t>
      </w:r>
      <w:r w:rsidRPr="00783C2E">
        <w:rPr>
          <w:rFonts w:ascii="Arial" w:hAnsi="Arial"/>
          <w:color w:val="231F20"/>
          <w:spacing w:val="-10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At:</w:t>
      </w:r>
      <w:r w:rsidRPr="00783C2E">
        <w:rPr>
          <w:rFonts w:ascii="Arial" w:hAnsi="Arial"/>
          <w:color w:val="231F20"/>
          <w:spacing w:val="-10"/>
          <w:sz w:val="14"/>
        </w:rPr>
        <w:t xml:space="preserve"> </w:t>
      </w:r>
      <w:hyperlink r:id="rId203">
        <w:r w:rsidRPr="00783C2E">
          <w:rPr>
            <w:rFonts w:ascii="Arial" w:hAnsi="Arial"/>
            <w:color w:val="563A83"/>
            <w:sz w:val="14"/>
          </w:rPr>
          <w:t>https://</w:t>
        </w:r>
      </w:hyperlink>
      <w:r w:rsidRPr="00783C2E">
        <w:rPr>
          <w:rFonts w:ascii="Arial" w:hAnsi="Arial"/>
          <w:color w:val="563A83"/>
          <w:w w:val="86"/>
          <w:sz w:val="14"/>
        </w:rPr>
        <w:t xml:space="preserve"> </w:t>
      </w:r>
      <w:hyperlink r:id="rId204">
        <w:r w:rsidRPr="00783C2E">
          <w:rPr>
            <w:rFonts w:ascii="Arial" w:hAnsi="Arial"/>
            <w:color w:val="563A83"/>
            <w:sz w:val="14"/>
          </w:rPr>
          <w:t>www.humanrights.gov.au/our-work/sexual-orientation-sex-gender-</w:t>
        </w:r>
      </w:hyperlink>
      <w:r w:rsidRPr="00783C2E">
        <w:rPr>
          <w:rFonts w:ascii="Arial" w:hAnsi="Arial"/>
          <w:color w:val="563A83"/>
          <w:w w:val="105"/>
          <w:sz w:val="14"/>
        </w:rPr>
        <w:t xml:space="preserve"> </w:t>
      </w:r>
      <w:hyperlink r:id="rId205">
        <w:r w:rsidRPr="00783C2E">
          <w:rPr>
            <w:rFonts w:ascii="Arial" w:hAnsi="Arial"/>
            <w:color w:val="563A83"/>
            <w:sz w:val="14"/>
          </w:rPr>
          <w:t>identity/projects/</w:t>
        </w:r>
        <w:proofErr w:type="spellStart"/>
        <w:r w:rsidRPr="00783C2E">
          <w:rPr>
            <w:rFonts w:ascii="Arial" w:hAnsi="Arial"/>
            <w:color w:val="563A83"/>
            <w:sz w:val="14"/>
          </w:rPr>
          <w:t>sogii</w:t>
        </w:r>
        <w:proofErr w:type="spellEnd"/>
        <w:r w:rsidRPr="00783C2E">
          <w:rPr>
            <w:rFonts w:ascii="Arial" w:hAnsi="Arial"/>
            <w:color w:val="563A83"/>
            <w:sz w:val="14"/>
          </w:rPr>
          <w:t>-rights</w:t>
        </w:r>
      </w:hyperlink>
      <w:r w:rsidRPr="00783C2E">
        <w:rPr>
          <w:rFonts w:ascii="Arial" w:hAnsi="Arial"/>
          <w:color w:val="563A8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(viewed 22 May</w:t>
      </w:r>
      <w:r w:rsidRPr="00783C2E">
        <w:rPr>
          <w:rFonts w:ascii="Arial" w:hAnsi="Arial"/>
          <w:color w:val="231F20"/>
          <w:spacing w:val="-25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2015).</w:t>
      </w:r>
    </w:p>
    <w:p w14:paraId="646348CC" w14:textId="77777777" w:rsidR="00D814DC" w:rsidRPr="00783C2E" w:rsidRDefault="00783C2E">
      <w:pPr>
        <w:pStyle w:val="ListParagraph"/>
        <w:numPr>
          <w:ilvl w:val="0"/>
          <w:numId w:val="2"/>
        </w:numPr>
        <w:tabs>
          <w:tab w:val="left" w:pos="444"/>
        </w:tabs>
        <w:spacing w:line="247" w:lineRule="auto"/>
        <w:ind w:right="308" w:hanging="340"/>
        <w:rPr>
          <w:rFonts w:ascii="Arial" w:eastAsia="Trebuchet MS" w:hAnsi="Arial" w:cs="Trebuchet MS"/>
          <w:sz w:val="14"/>
          <w:szCs w:val="14"/>
        </w:rPr>
      </w:pPr>
      <w:r w:rsidRPr="00783C2E">
        <w:rPr>
          <w:rFonts w:ascii="Arial" w:hAnsi="Arial"/>
          <w:color w:val="231F20"/>
          <w:sz w:val="14"/>
        </w:rPr>
        <w:t>See for example Victorian Gay &amp; Lesbian Rights Lobby, the Human Rights</w:t>
      </w:r>
      <w:r w:rsidRPr="00783C2E">
        <w:rPr>
          <w:rFonts w:ascii="Arial" w:hAnsi="Arial"/>
          <w:color w:val="231F20"/>
          <w:spacing w:val="-40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Law</w:t>
      </w:r>
      <w:r w:rsidRPr="00783C2E">
        <w:rPr>
          <w:rFonts w:ascii="Arial" w:hAnsi="Arial"/>
          <w:color w:val="231F20"/>
          <w:spacing w:val="-1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Centre,</w:t>
      </w:r>
      <w:r w:rsidRPr="00783C2E">
        <w:rPr>
          <w:rFonts w:ascii="Arial" w:hAnsi="Arial"/>
          <w:color w:val="231F20"/>
          <w:spacing w:val="-1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Transgender</w:t>
      </w:r>
      <w:r w:rsidRPr="00783C2E">
        <w:rPr>
          <w:rFonts w:ascii="Arial" w:hAnsi="Arial"/>
          <w:color w:val="231F20"/>
          <w:spacing w:val="-1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Victoria</w:t>
      </w:r>
      <w:r w:rsidRPr="00783C2E">
        <w:rPr>
          <w:rFonts w:ascii="Arial" w:hAnsi="Arial"/>
          <w:color w:val="231F20"/>
          <w:spacing w:val="-1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and</w:t>
      </w:r>
      <w:r w:rsidRPr="00783C2E">
        <w:rPr>
          <w:rFonts w:ascii="Arial" w:hAnsi="Arial"/>
          <w:color w:val="231F20"/>
          <w:spacing w:val="-11"/>
          <w:sz w:val="14"/>
        </w:rPr>
        <w:t xml:space="preserve"> </w:t>
      </w:r>
      <w:proofErr w:type="spellStart"/>
      <w:r w:rsidRPr="00783C2E">
        <w:rPr>
          <w:rFonts w:ascii="Arial" w:hAnsi="Arial"/>
          <w:color w:val="231F20"/>
          <w:sz w:val="14"/>
        </w:rPr>
        <w:t>Organisation</w:t>
      </w:r>
      <w:proofErr w:type="spellEnd"/>
      <w:r w:rsidRPr="00783C2E">
        <w:rPr>
          <w:rFonts w:ascii="Arial" w:hAnsi="Arial"/>
          <w:color w:val="231F20"/>
          <w:spacing w:val="-1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Intersex</w:t>
      </w:r>
      <w:r w:rsidRPr="00783C2E">
        <w:rPr>
          <w:rFonts w:ascii="Arial" w:hAnsi="Arial"/>
          <w:color w:val="231F20"/>
          <w:spacing w:val="-11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International</w:t>
      </w:r>
      <w:r w:rsidRPr="00783C2E">
        <w:rPr>
          <w:rFonts w:ascii="Arial" w:hAnsi="Arial"/>
          <w:color w:val="231F20"/>
          <w:w w:val="96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Australia,</w:t>
      </w:r>
      <w:r w:rsidRPr="00783C2E">
        <w:rPr>
          <w:rFonts w:ascii="Arial" w:hAnsi="Arial"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public</w:t>
      </w:r>
      <w:r w:rsidRPr="00783C2E">
        <w:rPr>
          <w:rFonts w:ascii="Arial" w:hAnsi="Arial"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submission</w:t>
      </w:r>
      <w:r w:rsidRPr="00783C2E">
        <w:rPr>
          <w:rFonts w:ascii="Arial" w:hAnsi="Arial"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23</w:t>
      </w:r>
      <w:r w:rsidRPr="00783C2E">
        <w:rPr>
          <w:rFonts w:ascii="Arial" w:hAnsi="Arial"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to</w:t>
      </w:r>
      <w:r w:rsidRPr="00783C2E">
        <w:rPr>
          <w:rFonts w:ascii="Arial" w:hAnsi="Arial"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the</w:t>
      </w:r>
      <w:r w:rsidRPr="00783C2E">
        <w:rPr>
          <w:rFonts w:ascii="Arial" w:hAnsi="Arial"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Australian</w:t>
      </w:r>
      <w:r w:rsidRPr="00783C2E">
        <w:rPr>
          <w:rFonts w:ascii="Arial" w:hAnsi="Arial"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Human</w:t>
      </w:r>
      <w:r w:rsidRPr="00783C2E">
        <w:rPr>
          <w:rFonts w:ascii="Arial" w:hAnsi="Arial"/>
          <w:color w:val="231F20"/>
          <w:spacing w:val="-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Rights</w:t>
      </w:r>
      <w:r w:rsidRPr="00783C2E">
        <w:rPr>
          <w:rFonts w:ascii="Arial" w:hAnsi="Arial"/>
          <w:color w:val="231F20"/>
          <w:spacing w:val="-22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Commission,</w:t>
      </w:r>
      <w:r w:rsidRPr="00783C2E">
        <w:rPr>
          <w:rFonts w:ascii="Arial" w:hAnsi="Arial"/>
          <w:color w:val="231F20"/>
          <w:spacing w:val="-10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National</w:t>
      </w:r>
      <w:r w:rsidRPr="00783C2E">
        <w:rPr>
          <w:rFonts w:ascii="Arial" w:hAnsi="Arial"/>
          <w:i/>
          <w:color w:val="231F20"/>
          <w:spacing w:val="-6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SOGII</w:t>
      </w:r>
      <w:r w:rsidRPr="00783C2E">
        <w:rPr>
          <w:rFonts w:ascii="Arial" w:hAnsi="Arial"/>
          <w:i/>
          <w:color w:val="231F20"/>
          <w:spacing w:val="-6"/>
          <w:sz w:val="14"/>
        </w:rPr>
        <w:t xml:space="preserve"> </w:t>
      </w:r>
      <w:r w:rsidRPr="00783C2E">
        <w:rPr>
          <w:rFonts w:ascii="Arial" w:hAnsi="Arial"/>
          <w:i/>
          <w:color w:val="231F20"/>
          <w:sz w:val="14"/>
        </w:rPr>
        <w:t>Consultation</w:t>
      </w:r>
      <w:r w:rsidRPr="00783C2E">
        <w:rPr>
          <w:rFonts w:ascii="Arial" w:hAnsi="Arial"/>
          <w:color w:val="231F20"/>
          <w:sz w:val="14"/>
        </w:rPr>
        <w:t>,</w:t>
      </w:r>
      <w:r w:rsidRPr="00783C2E">
        <w:rPr>
          <w:rFonts w:ascii="Arial" w:hAnsi="Arial"/>
          <w:color w:val="231F20"/>
          <w:spacing w:val="-10"/>
          <w:sz w:val="14"/>
        </w:rPr>
        <w:t xml:space="preserve"> </w:t>
      </w:r>
      <w:proofErr w:type="gramStart"/>
      <w:r w:rsidRPr="00783C2E">
        <w:rPr>
          <w:rFonts w:ascii="Arial" w:hAnsi="Arial"/>
          <w:color w:val="231F20"/>
          <w:sz w:val="14"/>
        </w:rPr>
        <w:t>20</w:t>
      </w:r>
      <w:proofErr w:type="gramEnd"/>
      <w:r w:rsidRPr="00783C2E">
        <w:rPr>
          <w:rFonts w:ascii="Arial" w:hAnsi="Arial"/>
          <w:color w:val="231F20"/>
          <w:spacing w:val="-10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February</w:t>
      </w:r>
      <w:r w:rsidRPr="00783C2E">
        <w:rPr>
          <w:rFonts w:ascii="Arial" w:hAnsi="Arial"/>
          <w:color w:val="231F20"/>
          <w:spacing w:val="-10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2015.</w:t>
      </w:r>
      <w:r w:rsidRPr="00783C2E">
        <w:rPr>
          <w:rFonts w:ascii="Arial" w:hAnsi="Arial"/>
          <w:color w:val="231F20"/>
          <w:spacing w:val="-10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At:</w:t>
      </w:r>
      <w:r w:rsidRPr="00783C2E">
        <w:rPr>
          <w:rFonts w:ascii="Arial" w:hAnsi="Arial"/>
          <w:color w:val="231F20"/>
          <w:spacing w:val="-10"/>
          <w:sz w:val="14"/>
        </w:rPr>
        <w:t xml:space="preserve"> </w:t>
      </w:r>
      <w:hyperlink r:id="rId206">
        <w:r w:rsidRPr="00783C2E">
          <w:rPr>
            <w:rFonts w:ascii="Arial" w:hAnsi="Arial"/>
            <w:color w:val="563A83"/>
            <w:sz w:val="14"/>
          </w:rPr>
          <w:t>https://</w:t>
        </w:r>
      </w:hyperlink>
      <w:r w:rsidRPr="00783C2E">
        <w:rPr>
          <w:rFonts w:ascii="Arial" w:hAnsi="Arial"/>
          <w:color w:val="563A83"/>
          <w:w w:val="86"/>
          <w:sz w:val="14"/>
        </w:rPr>
        <w:t xml:space="preserve"> </w:t>
      </w:r>
      <w:hyperlink r:id="rId207">
        <w:r w:rsidRPr="00783C2E">
          <w:rPr>
            <w:rFonts w:ascii="Arial" w:hAnsi="Arial"/>
            <w:color w:val="563A83"/>
            <w:sz w:val="14"/>
          </w:rPr>
          <w:t>www.humanrights.gov.au/our-work/sexual-orientation-sex-gender-</w:t>
        </w:r>
      </w:hyperlink>
      <w:r w:rsidRPr="00783C2E">
        <w:rPr>
          <w:rFonts w:ascii="Arial" w:hAnsi="Arial"/>
          <w:color w:val="563A83"/>
          <w:w w:val="105"/>
          <w:sz w:val="14"/>
        </w:rPr>
        <w:t xml:space="preserve"> </w:t>
      </w:r>
      <w:hyperlink r:id="rId208">
        <w:r w:rsidRPr="00783C2E">
          <w:rPr>
            <w:rFonts w:ascii="Arial" w:hAnsi="Arial"/>
            <w:color w:val="563A83"/>
            <w:sz w:val="14"/>
          </w:rPr>
          <w:t>identity/projects/</w:t>
        </w:r>
        <w:proofErr w:type="spellStart"/>
        <w:r w:rsidRPr="00783C2E">
          <w:rPr>
            <w:rFonts w:ascii="Arial" w:hAnsi="Arial"/>
            <w:color w:val="563A83"/>
            <w:sz w:val="14"/>
          </w:rPr>
          <w:t>sogii</w:t>
        </w:r>
        <w:proofErr w:type="spellEnd"/>
        <w:r w:rsidRPr="00783C2E">
          <w:rPr>
            <w:rFonts w:ascii="Arial" w:hAnsi="Arial"/>
            <w:color w:val="563A83"/>
            <w:sz w:val="14"/>
          </w:rPr>
          <w:t>-rights</w:t>
        </w:r>
      </w:hyperlink>
      <w:r w:rsidRPr="00783C2E">
        <w:rPr>
          <w:rFonts w:ascii="Arial" w:hAnsi="Arial"/>
          <w:color w:val="563A83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(viewed 22 May</w:t>
      </w:r>
      <w:r w:rsidRPr="00783C2E">
        <w:rPr>
          <w:rFonts w:ascii="Arial" w:hAnsi="Arial"/>
          <w:color w:val="231F20"/>
          <w:spacing w:val="-25"/>
          <w:sz w:val="14"/>
        </w:rPr>
        <w:t xml:space="preserve"> </w:t>
      </w:r>
      <w:r w:rsidRPr="00783C2E">
        <w:rPr>
          <w:rFonts w:ascii="Arial" w:hAnsi="Arial"/>
          <w:color w:val="231F20"/>
          <w:sz w:val="14"/>
        </w:rPr>
        <w:t>2015).</w:t>
      </w:r>
    </w:p>
    <w:p w14:paraId="4FECA927" w14:textId="77777777" w:rsidR="00D814DC" w:rsidRPr="00783C2E" w:rsidRDefault="00D814DC">
      <w:pPr>
        <w:spacing w:line="247" w:lineRule="auto"/>
        <w:rPr>
          <w:rFonts w:ascii="Arial" w:eastAsia="Trebuchet MS" w:hAnsi="Arial" w:cs="Trebuchet MS"/>
          <w:sz w:val="14"/>
          <w:szCs w:val="14"/>
        </w:rPr>
        <w:sectPr w:rsidR="00D814DC" w:rsidRPr="00783C2E">
          <w:type w:val="continuous"/>
          <w:pgSz w:w="11910" w:h="16840"/>
          <w:pgMar w:top="1520" w:right="320" w:bottom="280" w:left="860" w:header="720" w:footer="720" w:gutter="0"/>
          <w:cols w:num="2" w:space="720" w:equalWidth="0">
            <w:col w:w="5065" w:space="292"/>
            <w:col w:w="5373"/>
          </w:cols>
        </w:sectPr>
      </w:pPr>
    </w:p>
    <w:p w14:paraId="45221E5A" w14:textId="77777777" w:rsidR="00D814DC" w:rsidRPr="00783C2E" w:rsidRDefault="00783C2E">
      <w:pPr>
        <w:pStyle w:val="Heading6"/>
      </w:pPr>
      <w:r w:rsidRPr="00783C2E">
        <w:rPr>
          <w:color w:val="6D6E71"/>
          <w:w w:val="90"/>
        </w:rPr>
        <w:lastRenderedPageBreak/>
        <w:t>Endnotes</w:t>
      </w:r>
    </w:p>
    <w:p w14:paraId="48F32CB9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407A0BB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23ADF283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33D577E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35256B0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48D47694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19D5E109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3D26E4DF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1827073F" w14:textId="77777777" w:rsidR="00D814DC" w:rsidRPr="00783C2E" w:rsidRDefault="00D814DC">
      <w:pPr>
        <w:spacing w:before="1"/>
        <w:rPr>
          <w:rFonts w:ascii="Arial" w:eastAsia="Arial" w:hAnsi="Arial" w:cs="Arial"/>
          <w:sz w:val="14"/>
          <w:szCs w:val="14"/>
        </w:rPr>
      </w:pPr>
    </w:p>
    <w:tbl>
      <w:tblPr>
        <w:tblW w:w="0" w:type="auto"/>
        <w:tblInd w:w="2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"/>
        <w:gridCol w:w="4870"/>
        <w:gridCol w:w="487"/>
        <w:gridCol w:w="4721"/>
      </w:tblGrid>
      <w:tr w:rsidR="00D814DC" w:rsidRPr="00783C2E" w14:paraId="381AA3D0" w14:textId="77777777">
        <w:trPr>
          <w:trHeight w:hRule="exact" w:val="254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2C4DB343" w14:textId="77777777" w:rsidR="00D814DC" w:rsidRPr="00783C2E" w:rsidRDefault="00783C2E">
            <w:pPr>
              <w:pStyle w:val="TableParagraph"/>
              <w:spacing w:before="83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102</w:t>
            </w: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3BE2CDBC" w14:textId="77777777" w:rsidR="00D814DC" w:rsidRPr="00783C2E" w:rsidRDefault="00783C2E">
            <w:pPr>
              <w:pStyle w:val="TableParagraph"/>
              <w:spacing w:before="83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L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pacing w:val="-3"/>
                <w:sz w:val="14"/>
              </w:rPr>
              <w:t>Wagner,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Senior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Policy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and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Projects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Officer,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Office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of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Anti-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06FB6836" w14:textId="77777777" w:rsidR="00D814DC" w:rsidRPr="00783C2E" w:rsidRDefault="00783C2E">
            <w:pPr>
              <w:pStyle w:val="TableParagraph"/>
              <w:spacing w:before="83"/>
              <w:ind w:left="200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116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75D99AF5" w14:textId="77777777" w:rsidR="00D814DC" w:rsidRPr="00783C2E" w:rsidRDefault="00783C2E">
            <w:pPr>
              <w:pStyle w:val="TableParagraph"/>
              <w:spacing w:before="83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The Royal Australasian College of Physicians, public submission 19 </w:t>
            </w:r>
            <w:r w:rsidRPr="00783C2E">
              <w:rPr>
                <w:rFonts w:ascii="Arial" w:hAnsi="Arial"/>
                <w:color w:val="231F20"/>
                <w:spacing w:val="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to</w:t>
            </w:r>
          </w:p>
        </w:tc>
      </w:tr>
      <w:tr w:rsidR="00D814DC" w:rsidRPr="00783C2E" w14:paraId="5FBE60F5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710B314F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556FA03B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Discrimination Commissioner, email correspondence to T</w:t>
            </w:r>
            <w:r w:rsidRPr="00783C2E">
              <w:rPr>
                <w:rFonts w:ascii="Arial" w:hAnsi="Arial"/>
                <w:color w:val="231F20"/>
                <w:spacing w:val="-2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Wilson,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3662CD14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07624359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the Australian Human 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 SOGII</w:t>
            </w:r>
            <w:r w:rsidRPr="00783C2E">
              <w:rPr>
                <w:rFonts w:ascii="Arial" w:hAnsi="Arial"/>
                <w:i/>
                <w:color w:val="231F20"/>
                <w:spacing w:val="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Consultation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</w:p>
        </w:tc>
      </w:tr>
      <w:tr w:rsidR="00D814DC" w:rsidRPr="00783C2E" w14:paraId="3C321E88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259A769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31C5362F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Australian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Human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Rights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Commissioner,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Monday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11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May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2015.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75BC780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5A564F6E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February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2015;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E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Moore,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public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submission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21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to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Australian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Human</w:t>
            </w:r>
          </w:p>
        </w:tc>
      </w:tr>
      <w:tr w:rsidR="00D814DC" w:rsidRPr="00783C2E" w14:paraId="625271A8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69CA0CA3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103</w:t>
            </w: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0753C321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S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Richardson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for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Safer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Schools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Coalition,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public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case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study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4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to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33716A68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210BF212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 SOGII Consultation</w:t>
            </w:r>
            <w:r w:rsidRPr="00783C2E">
              <w:rPr>
                <w:rFonts w:ascii="Arial" w:hAnsi="Arial"/>
                <w:color w:val="231F20"/>
                <w:sz w:val="14"/>
              </w:rPr>
              <w:t>, 6 February</w:t>
            </w:r>
            <w:r w:rsidRPr="00783C2E">
              <w:rPr>
                <w:rFonts w:ascii="Arial" w:hAnsi="Arial"/>
                <w:color w:val="231F20"/>
                <w:spacing w:val="1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2015.</w:t>
            </w:r>
          </w:p>
        </w:tc>
      </w:tr>
      <w:tr w:rsidR="00D814DC" w:rsidRPr="00783C2E" w14:paraId="386931A5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0FDF2110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7E040CEB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the Australian Human 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 SOGII</w:t>
            </w:r>
            <w:r w:rsidRPr="00783C2E">
              <w:rPr>
                <w:rFonts w:ascii="Arial" w:hAnsi="Arial"/>
                <w:i/>
                <w:color w:val="231F20"/>
                <w:spacing w:val="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Consultation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7C7096B8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0652FAB9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 xml:space="preserve">At:  </w:t>
            </w:r>
            <w:r w:rsidRPr="00783C2E">
              <w:rPr>
                <w:rFonts w:ascii="Arial" w:hAnsi="Arial"/>
                <w:color w:val="231F20"/>
                <w:spacing w:val="33"/>
                <w:w w:val="95"/>
                <w:sz w:val="14"/>
              </w:rPr>
              <w:t xml:space="preserve"> </w:t>
            </w:r>
            <w:hyperlink r:id="rId209">
              <w:r w:rsidRPr="00783C2E">
                <w:rPr>
                  <w:rFonts w:ascii="Arial" w:hAnsi="Arial"/>
                  <w:color w:val="563A83"/>
                  <w:spacing w:val="-1"/>
                  <w:w w:val="95"/>
                  <w:sz w:val="14"/>
                </w:rPr>
                <w:t>https://www.humanrights.gov.au/our-work/sexual-orientation-sex-</w:t>
              </w:r>
            </w:hyperlink>
          </w:p>
        </w:tc>
      </w:tr>
      <w:tr w:rsidR="00D814DC" w:rsidRPr="00783C2E" w14:paraId="3544074C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6A267C0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0F72FE4E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 xml:space="preserve">6 May 2015. At: </w:t>
            </w:r>
            <w:r w:rsidRPr="00783C2E">
              <w:rPr>
                <w:rFonts w:ascii="Arial" w:hAnsi="Arial"/>
                <w:color w:val="231F20"/>
                <w:spacing w:val="36"/>
                <w:w w:val="95"/>
                <w:sz w:val="14"/>
              </w:rPr>
              <w:t xml:space="preserve"> </w:t>
            </w:r>
            <w:hyperlink r:id="rId210">
              <w:r w:rsidRPr="00783C2E">
                <w:rPr>
                  <w:rFonts w:ascii="Arial" w:hAnsi="Arial"/>
                  <w:color w:val="563A83"/>
                  <w:w w:val="95"/>
                  <w:sz w:val="14"/>
                </w:rPr>
                <w:t>https://www.humanrights.gov.au/our-work/sexual-</w:t>
              </w:r>
            </w:hyperlink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4992A9B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1A86825E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11"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gender-identity/projects/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sogii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-rights</w:t>
              </w:r>
              <w:proofErr w:type="gramEnd"/>
            </w:hyperlink>
            <w:r w:rsidR="00783C2E" w:rsidRPr="00783C2E">
              <w:rPr>
                <w:rFonts w:ascii="Arial" w:hAnsi="Arial"/>
                <w:color w:val="563A83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</w:tr>
      <w:tr w:rsidR="00D814DC" w:rsidRPr="00783C2E" w14:paraId="124F9E8C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0DD8BC7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4EC2CA24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12"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orientation-sex-gender-identity/projects/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sogii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-rights</w:t>
              </w:r>
            </w:hyperlink>
            <w:r w:rsidR="00783C2E" w:rsidRPr="00783C2E">
              <w:rPr>
                <w:rFonts w:ascii="Arial" w:hAnsi="Arial"/>
                <w:color w:val="563A83"/>
                <w:w w:val="95"/>
                <w:sz w:val="14"/>
              </w:rPr>
              <w:t xml:space="preserve">  </w:t>
            </w:r>
            <w:r w:rsidR="00783C2E" w:rsidRPr="00783C2E">
              <w:rPr>
                <w:rFonts w:ascii="Arial" w:hAnsi="Arial"/>
                <w:color w:val="231F20"/>
                <w:w w:val="95"/>
                <w:sz w:val="14"/>
              </w:rPr>
              <w:t>(viewed  22</w:t>
            </w:r>
            <w:r w:rsidR="00783C2E" w:rsidRPr="00783C2E">
              <w:rPr>
                <w:rFonts w:ascii="Arial" w:hAnsi="Arial"/>
                <w:color w:val="231F20"/>
                <w:spacing w:val="38"/>
                <w:w w:val="9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95"/>
                <w:sz w:val="14"/>
              </w:rPr>
              <w:t>May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21D1A7AA" w14:textId="77777777" w:rsidR="00D814DC" w:rsidRPr="00783C2E" w:rsidRDefault="00783C2E">
            <w:pPr>
              <w:pStyle w:val="TableParagraph"/>
              <w:spacing w:line="160" w:lineRule="exact"/>
              <w:ind w:left="200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117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0319DD68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National SOGII Consultation public meeting hosted by</w:t>
            </w:r>
            <w:r w:rsidRPr="00783C2E">
              <w:rPr>
                <w:rFonts w:ascii="Arial" w:hAnsi="Arial"/>
                <w:color w:val="231F20"/>
                <w:spacing w:val="3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sz w:val="14"/>
              </w:rPr>
              <w:t>TransHealth</w:t>
            </w:r>
            <w:proofErr w:type="spellEnd"/>
          </w:p>
        </w:tc>
      </w:tr>
      <w:tr w:rsidR="00D814DC" w:rsidRPr="00783C2E" w14:paraId="4151DF03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13822A7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03A309C5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20BA807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2DDE3988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Australia and Cairns Sexual Health Clinic, Cairns 27 October</w:t>
            </w:r>
            <w:r w:rsidRPr="00783C2E">
              <w:rPr>
                <w:rFonts w:ascii="Arial" w:hAnsi="Arial"/>
                <w:color w:val="231F20"/>
                <w:spacing w:val="1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2014.</w:t>
            </w:r>
          </w:p>
        </w:tc>
      </w:tr>
      <w:tr w:rsidR="00D814DC" w:rsidRPr="00783C2E" w14:paraId="2EDDF0BD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7CE5504D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104</w:t>
            </w: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04468E7D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Changes to the National School Chaplaincy Program were </w:t>
            </w:r>
            <w:r w:rsidRPr="00783C2E">
              <w:rPr>
                <w:rFonts w:ascii="Arial" w:hAnsi="Arial"/>
                <w:color w:val="231F20"/>
                <w:spacing w:val="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made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21D51645" w14:textId="77777777" w:rsidR="00D814DC" w:rsidRPr="00783C2E" w:rsidRDefault="00783C2E">
            <w:pPr>
              <w:pStyle w:val="TableParagraph"/>
              <w:spacing w:line="160" w:lineRule="exact"/>
              <w:ind w:left="200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118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06C42C23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D Russell, Adjunct Associate Professor, James Cook University,</w:t>
            </w:r>
            <w:r w:rsidRPr="00783C2E">
              <w:rPr>
                <w:rFonts w:ascii="Arial" w:hAnsi="Arial"/>
                <w:color w:val="231F20"/>
                <w:spacing w:val="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Clinical</w:t>
            </w:r>
          </w:p>
        </w:tc>
      </w:tr>
      <w:tr w:rsidR="00D814DC" w:rsidRPr="00783C2E" w14:paraId="2FA05730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13695B14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4BD7CEA1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proofErr w:type="gramStart"/>
            <w:r w:rsidRPr="00783C2E">
              <w:rPr>
                <w:rFonts w:ascii="Arial" w:hAnsi="Arial"/>
                <w:color w:val="231F20"/>
                <w:sz w:val="14"/>
              </w:rPr>
              <w:t>following</w:t>
            </w:r>
            <w:proofErr w:type="gramEnd"/>
            <w:r w:rsidRPr="00783C2E">
              <w:rPr>
                <w:rFonts w:ascii="Arial" w:hAnsi="Arial"/>
                <w:color w:val="231F20"/>
                <w:sz w:val="14"/>
              </w:rPr>
              <w:t xml:space="preserve"> the High Court decision in June 2014. Funding of the</w:t>
            </w:r>
            <w:r w:rsidRPr="00783C2E">
              <w:rPr>
                <w:rFonts w:ascii="Arial" w:hAnsi="Arial"/>
                <w:color w:val="231F20"/>
                <w:spacing w:val="-2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Program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311ED174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06561640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Associate Professor, University of Melbourne, email correspondence</w:t>
            </w:r>
            <w:r w:rsidRPr="00783C2E">
              <w:rPr>
                <w:rFonts w:ascii="Arial" w:hAnsi="Arial"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to</w:t>
            </w:r>
          </w:p>
        </w:tc>
      </w:tr>
      <w:tr w:rsidR="00D814DC" w:rsidRPr="00783C2E" w14:paraId="67AC5224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53DA04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183ACDD0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proofErr w:type="gramStart"/>
            <w:r w:rsidRPr="00783C2E">
              <w:rPr>
                <w:rFonts w:ascii="Arial" w:hAnsi="Arial"/>
                <w:color w:val="231F20"/>
                <w:sz w:val="14"/>
              </w:rPr>
              <w:t>is</w:t>
            </w:r>
            <w:proofErr w:type="gramEnd"/>
            <w:r w:rsidRPr="00783C2E">
              <w:rPr>
                <w:rFonts w:ascii="Arial" w:hAnsi="Arial"/>
                <w:color w:val="231F20"/>
                <w:spacing w:val="-1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now</w:t>
            </w:r>
            <w:r w:rsidRPr="00783C2E">
              <w:rPr>
                <w:rFonts w:ascii="Arial" w:hAnsi="Arial"/>
                <w:color w:val="231F20"/>
                <w:spacing w:val="-1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delivered</w:t>
            </w:r>
            <w:r w:rsidRPr="00783C2E">
              <w:rPr>
                <w:rFonts w:ascii="Arial" w:hAnsi="Arial"/>
                <w:color w:val="231F20"/>
                <w:spacing w:val="-1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via</w:t>
            </w:r>
            <w:r w:rsidRPr="00783C2E">
              <w:rPr>
                <w:rFonts w:ascii="Arial" w:hAnsi="Arial"/>
                <w:color w:val="231F20"/>
                <w:spacing w:val="-1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1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states/territories</w:t>
            </w:r>
            <w:r w:rsidRPr="00783C2E">
              <w:rPr>
                <w:rFonts w:ascii="Arial" w:hAnsi="Arial"/>
                <w:color w:val="231F20"/>
                <w:spacing w:val="-1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education</w:t>
            </w:r>
            <w:r w:rsidRPr="00783C2E">
              <w:rPr>
                <w:rFonts w:ascii="Arial" w:hAnsi="Arial"/>
                <w:color w:val="231F20"/>
                <w:spacing w:val="-1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budget.</w:t>
            </w:r>
            <w:r w:rsidRPr="00783C2E">
              <w:rPr>
                <w:rFonts w:ascii="Arial" w:hAnsi="Arial"/>
                <w:color w:val="231F20"/>
                <w:spacing w:val="-1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Details</w:t>
            </w:r>
            <w:r w:rsidRPr="00783C2E">
              <w:rPr>
                <w:rFonts w:ascii="Arial" w:hAnsi="Arial"/>
                <w:color w:val="231F20"/>
                <w:spacing w:val="-1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of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22F66E5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62F4E2C4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T Wilson, Australian Human Rights Commissioner, 28 November</w:t>
            </w:r>
            <w:r w:rsidRPr="00783C2E">
              <w:rPr>
                <w:rFonts w:ascii="Arial" w:hAnsi="Arial"/>
                <w:color w:val="231F20"/>
                <w:spacing w:val="3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2014.</w:t>
            </w:r>
          </w:p>
        </w:tc>
      </w:tr>
      <w:tr w:rsidR="00D814DC" w:rsidRPr="00783C2E" w14:paraId="3C8FC750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8D82038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7658E8D2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program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are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available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Commonwealth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Department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of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Education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4BE8B062" w14:textId="77777777" w:rsidR="00D814DC" w:rsidRPr="00783C2E" w:rsidRDefault="00783C2E">
            <w:pPr>
              <w:pStyle w:val="TableParagraph"/>
              <w:spacing w:line="160" w:lineRule="exact"/>
              <w:ind w:left="200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119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38C36F40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The Royal Australasian College of Physicians, public submission 19 </w:t>
            </w:r>
            <w:r w:rsidRPr="00783C2E">
              <w:rPr>
                <w:rFonts w:ascii="Arial" w:hAnsi="Arial"/>
                <w:color w:val="231F20"/>
                <w:spacing w:val="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to</w:t>
            </w:r>
          </w:p>
        </w:tc>
      </w:tr>
      <w:tr w:rsidR="00D814DC" w:rsidRPr="00783C2E" w14:paraId="4A449F46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72DE127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4C77473B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and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Training,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School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Chaplaincy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Program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(November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2014)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16F480C5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3CFCD358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the Australian Human Rights Commission, National SOGII </w:t>
            </w:r>
            <w:r w:rsidRPr="00783C2E">
              <w:rPr>
                <w:rFonts w:ascii="Arial" w:hAnsi="Arial"/>
                <w:color w:val="231F20"/>
                <w:spacing w:val="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Consultation,</w:t>
            </w:r>
          </w:p>
        </w:tc>
      </w:tr>
      <w:tr w:rsidR="00D814DC" w:rsidRPr="00783C2E" w14:paraId="1F048089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459F252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056067FD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Commonwealth</w:t>
            </w:r>
            <w:r w:rsidRPr="00783C2E">
              <w:rPr>
                <w:rFonts w:ascii="Arial" w:hAnsi="Arial"/>
                <w:color w:val="231F20"/>
                <w:spacing w:val="-1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Department</w:t>
            </w:r>
            <w:r w:rsidRPr="00783C2E">
              <w:rPr>
                <w:rFonts w:ascii="Arial" w:hAnsi="Arial"/>
                <w:color w:val="231F20"/>
                <w:spacing w:val="-1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of</w:t>
            </w:r>
            <w:r w:rsidRPr="00783C2E">
              <w:rPr>
                <w:rFonts w:ascii="Arial" w:hAnsi="Arial"/>
                <w:color w:val="231F20"/>
                <w:spacing w:val="-1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Education</w:t>
            </w:r>
            <w:r w:rsidRPr="00783C2E">
              <w:rPr>
                <w:rFonts w:ascii="Arial" w:hAnsi="Arial"/>
                <w:color w:val="231F20"/>
                <w:spacing w:val="-1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and</w:t>
            </w:r>
            <w:r w:rsidRPr="00783C2E">
              <w:rPr>
                <w:rFonts w:ascii="Arial" w:hAnsi="Arial"/>
                <w:color w:val="231F20"/>
                <w:spacing w:val="-1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Training.</w:t>
            </w:r>
            <w:r w:rsidRPr="00783C2E">
              <w:rPr>
                <w:rFonts w:ascii="Arial" w:hAnsi="Arial"/>
                <w:color w:val="231F20"/>
                <w:spacing w:val="-1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10"/>
                <w:sz w:val="14"/>
              </w:rPr>
              <w:t xml:space="preserve"> </w:t>
            </w:r>
            <w:hyperlink r:id="rId213">
              <w:r w:rsidRPr="00783C2E">
                <w:rPr>
                  <w:rFonts w:ascii="Arial" w:hAnsi="Arial"/>
                  <w:color w:val="563A83"/>
                  <w:sz w:val="14"/>
                </w:rPr>
                <w:t>https://</w:t>
              </w:r>
            </w:hyperlink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5E82183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3FE71459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 xml:space="preserve">2 February 2015. At: </w:t>
            </w:r>
            <w:r w:rsidRPr="00783C2E">
              <w:rPr>
                <w:rFonts w:ascii="Arial" w:hAnsi="Arial"/>
                <w:color w:val="231F20"/>
                <w:spacing w:val="26"/>
                <w:w w:val="95"/>
                <w:sz w:val="14"/>
              </w:rPr>
              <w:t xml:space="preserve"> </w:t>
            </w:r>
            <w:hyperlink r:id="rId214">
              <w:r w:rsidRPr="00783C2E">
                <w:rPr>
                  <w:rFonts w:ascii="Arial" w:hAnsi="Arial"/>
                  <w:color w:val="563A83"/>
                  <w:w w:val="95"/>
                  <w:sz w:val="14"/>
                </w:rPr>
                <w:t>https://www.humanrights.gov.au/our-work/sexual-</w:t>
              </w:r>
            </w:hyperlink>
          </w:p>
        </w:tc>
      </w:tr>
      <w:tr w:rsidR="00D814DC" w:rsidRPr="00783C2E" w14:paraId="259CF14E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0AC3D85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164E7F62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15">
              <w:r w:rsidR="00783C2E" w:rsidRPr="00783C2E">
                <w:rPr>
                  <w:rFonts w:ascii="Arial" w:hAnsi="Arial"/>
                  <w:color w:val="563A83"/>
                  <w:sz w:val="14"/>
                </w:rPr>
                <w:t>education.gov.au/national-school-chaplaincy-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programme</w:t>
              </w:r>
              <w:proofErr w:type="spellEnd"/>
            </w:hyperlink>
            <w:r w:rsidR="00783C2E" w:rsidRPr="00783C2E">
              <w:rPr>
                <w:rFonts w:ascii="Arial" w:hAnsi="Arial"/>
                <w:color w:val="563A83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 22</w:t>
            </w:r>
            <w:r w:rsidR="00783C2E" w:rsidRPr="00783C2E">
              <w:rPr>
                <w:rFonts w:ascii="Arial" w:hAnsi="Arial"/>
                <w:color w:val="231F20"/>
                <w:spacing w:val="-1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5C7991E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3EDFAA81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16"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orientation-sex-gender-identity/projects/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sogii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-rights</w:t>
              </w:r>
            </w:hyperlink>
            <w:r w:rsidR="00783C2E" w:rsidRPr="00783C2E">
              <w:rPr>
                <w:rFonts w:ascii="Arial" w:hAnsi="Arial"/>
                <w:color w:val="563A83"/>
                <w:w w:val="95"/>
                <w:sz w:val="14"/>
              </w:rPr>
              <w:t xml:space="preserve">  </w:t>
            </w:r>
            <w:r w:rsidR="00783C2E" w:rsidRPr="00783C2E">
              <w:rPr>
                <w:rFonts w:ascii="Arial" w:hAnsi="Arial"/>
                <w:color w:val="231F20"/>
                <w:w w:val="95"/>
                <w:sz w:val="14"/>
              </w:rPr>
              <w:t>(viewed  22</w:t>
            </w:r>
            <w:r w:rsidR="00783C2E" w:rsidRPr="00783C2E">
              <w:rPr>
                <w:rFonts w:ascii="Arial" w:hAnsi="Arial"/>
                <w:color w:val="231F20"/>
                <w:spacing w:val="38"/>
                <w:w w:val="9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95"/>
                <w:sz w:val="14"/>
              </w:rPr>
              <w:t>May</w:t>
            </w:r>
          </w:p>
        </w:tc>
      </w:tr>
      <w:tr w:rsidR="00D814DC" w:rsidRPr="00783C2E" w14:paraId="01F512E7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10E1FA08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4841BD54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1D0910B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7FD3F899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</w:tr>
      <w:tr w:rsidR="00D814DC" w:rsidRPr="00783C2E" w14:paraId="5EAA53E2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1E2CB36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105</w:t>
            </w: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649A9F4C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 xml:space="preserve">SJ Collins, ‘New choice for school chaplaincy program’,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The</w:t>
            </w:r>
            <w:r w:rsidRPr="00783C2E">
              <w:rPr>
                <w:rFonts w:ascii="Arial" w:eastAsia="Arial" w:hAnsi="Arial" w:cs="Arial"/>
                <w:i/>
                <w:color w:val="231F20"/>
                <w:spacing w:val="-18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Sydney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1ADE1ECC" w14:textId="77777777" w:rsidR="00D814DC" w:rsidRPr="00783C2E" w:rsidRDefault="00783C2E">
            <w:pPr>
              <w:pStyle w:val="TableParagraph"/>
              <w:spacing w:line="160" w:lineRule="exact"/>
              <w:ind w:left="200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120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56503912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See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for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example,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E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Moore,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public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submission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21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to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Australian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Human</w:t>
            </w:r>
          </w:p>
        </w:tc>
      </w:tr>
      <w:tr w:rsidR="00D814DC" w:rsidRPr="00783C2E" w14:paraId="74992590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4760F7F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6E15AA06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w w:val="95"/>
                <w:sz w:val="14"/>
              </w:rPr>
              <w:t>Morning Herald</w:t>
            </w:r>
            <w:r w:rsidRPr="00783C2E">
              <w:rPr>
                <w:rFonts w:ascii="Arial" w:hAnsi="Arial"/>
                <w:color w:val="231F20"/>
                <w:w w:val="95"/>
                <w:sz w:val="14"/>
              </w:rPr>
              <w:t xml:space="preserve">, 8 September 2011. At: </w:t>
            </w:r>
            <w:r w:rsidRPr="00783C2E">
              <w:rPr>
                <w:rFonts w:ascii="Arial" w:hAnsi="Arial"/>
                <w:color w:val="231F20"/>
                <w:spacing w:val="24"/>
                <w:w w:val="95"/>
                <w:sz w:val="14"/>
              </w:rPr>
              <w:t xml:space="preserve"> </w:t>
            </w:r>
            <w:hyperlink r:id="rId217">
              <w:r w:rsidRPr="00783C2E">
                <w:rPr>
                  <w:rFonts w:ascii="Arial" w:hAnsi="Arial"/>
                  <w:color w:val="563A83"/>
                  <w:w w:val="95"/>
                  <w:sz w:val="14"/>
                </w:rPr>
                <w:t>http://www.smh.com.au/national/</w:t>
              </w:r>
            </w:hyperlink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5028AC94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4371821B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 SOGII Consultation</w:t>
            </w:r>
            <w:r w:rsidRPr="00783C2E">
              <w:rPr>
                <w:rFonts w:ascii="Arial" w:hAnsi="Arial"/>
                <w:color w:val="231F20"/>
                <w:sz w:val="14"/>
              </w:rPr>
              <w:t>, 6 February</w:t>
            </w:r>
            <w:r w:rsidRPr="00783C2E">
              <w:rPr>
                <w:rFonts w:ascii="Arial" w:hAnsi="Arial"/>
                <w:color w:val="231F20"/>
                <w:spacing w:val="1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2015;</w:t>
            </w:r>
          </w:p>
        </w:tc>
      </w:tr>
      <w:tr w:rsidR="00D814DC" w:rsidRPr="00783C2E" w14:paraId="460B1F7F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2430AC3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5100A1A5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18"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education/new-choice-for-school-chaplaincy-program-20110907-1jxur</w:t>
              </w:r>
              <w:proofErr w:type="gram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.</w:t>
              </w:r>
            </w:hyperlink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204629B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3EBBCF43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Transgender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Victoria,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public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submission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15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to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Australian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Human</w:t>
            </w:r>
          </w:p>
        </w:tc>
      </w:tr>
      <w:tr w:rsidR="00D814DC" w:rsidRPr="00783C2E" w14:paraId="2E413535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3C4230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06809FDC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hyperlink r:id="rId219">
              <w:r w:rsidR="00783C2E" w:rsidRPr="00783C2E">
                <w:rPr>
                  <w:rFonts w:ascii="Arial" w:eastAsia="Trebuchet MS" w:hAnsi="Arial" w:cs="Trebuchet MS"/>
                  <w:color w:val="563A83"/>
                  <w:sz w:val="14"/>
                  <w:szCs w:val="14"/>
                </w:rPr>
                <w:t>html</w:t>
              </w:r>
            </w:hyperlink>
            <w:r w:rsidR="00783C2E" w:rsidRPr="00783C2E">
              <w:rPr>
                <w:rFonts w:ascii="Arial" w:eastAsia="Trebuchet MS" w:hAnsi="Arial" w:cs="Trebuchet MS"/>
                <w:color w:val="563A83"/>
                <w:spacing w:val="-9"/>
                <w:sz w:val="14"/>
                <w:szCs w:val="14"/>
              </w:rPr>
              <w:t xml:space="preserve"> </w:t>
            </w:r>
            <w:r w:rsidR="00783C2E" w:rsidRPr="00783C2E">
              <w:rPr>
                <w:rFonts w:ascii="Arial" w:eastAsia="Trebuchet MS" w:hAnsi="Arial" w:cs="Trebuchet MS"/>
                <w:sz w:val="14"/>
                <w:szCs w:val="14"/>
              </w:rPr>
              <w:t>(viewed</w:t>
            </w:r>
            <w:r w:rsidR="00783C2E" w:rsidRPr="00783C2E">
              <w:rPr>
                <w:rFonts w:ascii="Arial" w:eastAsia="Trebuchet MS" w:hAnsi="Arial" w:cs="Trebuchet MS"/>
                <w:spacing w:val="-9"/>
                <w:sz w:val="14"/>
                <w:szCs w:val="14"/>
              </w:rPr>
              <w:t xml:space="preserve"> </w:t>
            </w:r>
            <w:r w:rsidR="00783C2E" w:rsidRPr="00783C2E">
              <w:rPr>
                <w:rFonts w:ascii="Arial" w:eastAsia="Trebuchet MS" w:hAnsi="Arial" w:cs="Trebuchet MS"/>
                <w:sz w:val="14"/>
                <w:szCs w:val="14"/>
              </w:rPr>
              <w:t>22</w:t>
            </w:r>
            <w:r w:rsidR="00783C2E" w:rsidRPr="00783C2E">
              <w:rPr>
                <w:rFonts w:ascii="Arial" w:eastAsia="Trebuchet MS" w:hAnsi="Arial" w:cs="Trebuchet MS"/>
                <w:spacing w:val="-9"/>
                <w:sz w:val="14"/>
                <w:szCs w:val="14"/>
              </w:rPr>
              <w:t xml:space="preserve"> </w:t>
            </w:r>
            <w:r w:rsidR="00783C2E" w:rsidRPr="00783C2E">
              <w:rPr>
                <w:rFonts w:ascii="Arial" w:eastAsia="Trebuchet MS" w:hAnsi="Arial" w:cs="Trebuchet MS"/>
                <w:sz w:val="14"/>
                <w:szCs w:val="14"/>
              </w:rPr>
              <w:t>May</w:t>
            </w:r>
            <w:r w:rsidR="00783C2E" w:rsidRPr="00783C2E">
              <w:rPr>
                <w:rFonts w:ascii="Arial" w:eastAsia="Trebuchet MS" w:hAnsi="Arial" w:cs="Trebuchet MS"/>
                <w:spacing w:val="-9"/>
                <w:sz w:val="14"/>
                <w:szCs w:val="14"/>
              </w:rPr>
              <w:t xml:space="preserve"> </w:t>
            </w:r>
            <w:r w:rsidR="00783C2E" w:rsidRPr="00783C2E">
              <w:rPr>
                <w:rFonts w:ascii="Arial" w:eastAsia="Trebuchet MS" w:hAnsi="Arial" w:cs="Trebuchet MS"/>
                <w:sz w:val="14"/>
                <w:szCs w:val="14"/>
              </w:rPr>
              <w:t>2015);</w:t>
            </w:r>
            <w:r w:rsidR="00783C2E" w:rsidRPr="00783C2E">
              <w:rPr>
                <w:rFonts w:ascii="Arial" w:eastAsia="Trebuchet MS" w:hAnsi="Arial" w:cs="Trebuchet MS"/>
                <w:spacing w:val="-9"/>
                <w:sz w:val="14"/>
                <w:szCs w:val="14"/>
              </w:rPr>
              <w:t xml:space="preserve"> </w:t>
            </w:r>
            <w:r w:rsidR="00783C2E" w:rsidRPr="00783C2E">
              <w:rPr>
                <w:rFonts w:ascii="Arial" w:eastAsia="Trebuchet MS" w:hAnsi="Arial" w:cs="Trebuchet MS"/>
                <w:sz w:val="14"/>
                <w:szCs w:val="14"/>
              </w:rPr>
              <w:t>‘Chaplaincy</w:t>
            </w:r>
            <w:r w:rsidR="00783C2E" w:rsidRPr="00783C2E">
              <w:rPr>
                <w:rFonts w:ascii="Arial" w:eastAsia="Trebuchet MS" w:hAnsi="Arial" w:cs="Trebuchet MS"/>
                <w:spacing w:val="-9"/>
                <w:sz w:val="14"/>
                <w:szCs w:val="14"/>
              </w:rPr>
              <w:t xml:space="preserve"> </w:t>
            </w:r>
            <w:r w:rsidR="00783C2E" w:rsidRPr="00783C2E">
              <w:rPr>
                <w:rFonts w:ascii="Arial" w:eastAsia="Trebuchet MS" w:hAnsi="Arial" w:cs="Trebuchet MS"/>
                <w:sz w:val="14"/>
                <w:szCs w:val="14"/>
              </w:rPr>
              <w:t>change</w:t>
            </w:r>
            <w:r w:rsidR="00783C2E" w:rsidRPr="00783C2E">
              <w:rPr>
                <w:rFonts w:ascii="Arial" w:eastAsia="Trebuchet MS" w:hAnsi="Arial" w:cs="Trebuchet MS"/>
                <w:spacing w:val="-9"/>
                <w:sz w:val="14"/>
                <w:szCs w:val="14"/>
              </w:rPr>
              <w:t xml:space="preserve"> </w:t>
            </w:r>
            <w:r w:rsidR="00783C2E" w:rsidRPr="00783C2E">
              <w:rPr>
                <w:rFonts w:ascii="Arial" w:eastAsia="Trebuchet MS" w:hAnsi="Arial" w:cs="Trebuchet MS"/>
                <w:sz w:val="14"/>
                <w:szCs w:val="14"/>
              </w:rPr>
              <w:t>a</w:t>
            </w:r>
            <w:r w:rsidR="00783C2E" w:rsidRPr="00783C2E">
              <w:rPr>
                <w:rFonts w:ascii="Arial" w:eastAsia="Trebuchet MS" w:hAnsi="Arial" w:cs="Trebuchet MS"/>
                <w:spacing w:val="-9"/>
                <w:sz w:val="14"/>
                <w:szCs w:val="14"/>
              </w:rPr>
              <w:t xml:space="preserve"> </w:t>
            </w:r>
            <w:r w:rsidR="00783C2E" w:rsidRPr="00783C2E">
              <w:rPr>
                <w:rFonts w:ascii="Arial" w:eastAsia="Trebuchet MS" w:hAnsi="Arial" w:cs="Trebuchet MS"/>
                <w:sz w:val="14"/>
                <w:szCs w:val="14"/>
              </w:rPr>
              <w:t>crisis</w:t>
            </w:r>
            <w:r w:rsidR="00783C2E" w:rsidRPr="00783C2E">
              <w:rPr>
                <w:rFonts w:ascii="Arial" w:eastAsia="Trebuchet MS" w:hAnsi="Arial" w:cs="Trebuchet MS"/>
                <w:spacing w:val="-9"/>
                <w:sz w:val="14"/>
                <w:szCs w:val="14"/>
              </w:rPr>
              <w:t xml:space="preserve"> </w:t>
            </w:r>
            <w:r w:rsidR="00783C2E" w:rsidRPr="00783C2E">
              <w:rPr>
                <w:rFonts w:ascii="Arial" w:eastAsia="Trebuchet MS" w:hAnsi="Arial" w:cs="Trebuchet MS"/>
                <w:sz w:val="14"/>
                <w:szCs w:val="14"/>
              </w:rPr>
              <w:t>of</w:t>
            </w:r>
            <w:r w:rsidR="00783C2E" w:rsidRPr="00783C2E">
              <w:rPr>
                <w:rFonts w:ascii="Arial" w:eastAsia="Trebuchet MS" w:hAnsi="Arial" w:cs="Trebuchet MS"/>
                <w:spacing w:val="-9"/>
                <w:sz w:val="14"/>
                <w:szCs w:val="14"/>
              </w:rPr>
              <w:t xml:space="preserve"> </w:t>
            </w:r>
            <w:r w:rsidR="00783C2E" w:rsidRPr="00783C2E">
              <w:rPr>
                <w:rFonts w:ascii="Arial" w:eastAsia="Trebuchet MS" w:hAnsi="Arial" w:cs="Trebuchet MS"/>
                <w:sz w:val="14"/>
                <w:szCs w:val="14"/>
              </w:rPr>
              <w:t>faith’,</w:t>
            </w:r>
            <w:r w:rsidR="00783C2E" w:rsidRPr="00783C2E">
              <w:rPr>
                <w:rFonts w:ascii="Arial" w:eastAsia="Trebuchet MS" w:hAnsi="Arial" w:cs="Trebuchet MS"/>
                <w:spacing w:val="-9"/>
                <w:sz w:val="14"/>
                <w:szCs w:val="14"/>
              </w:rPr>
              <w:t xml:space="preserve"> </w:t>
            </w:r>
            <w:r w:rsidR="00783C2E" w:rsidRPr="00783C2E">
              <w:rPr>
                <w:rFonts w:ascii="Arial" w:eastAsia="Arial" w:hAnsi="Arial" w:cs="Arial"/>
                <w:i/>
                <w:sz w:val="14"/>
                <w:szCs w:val="14"/>
              </w:rPr>
              <w:t>The</w:t>
            </w:r>
            <w:r w:rsidR="00783C2E" w:rsidRPr="00783C2E">
              <w:rPr>
                <w:rFonts w:ascii="Arial" w:eastAsia="Arial" w:hAnsi="Arial" w:cs="Arial"/>
                <w:i/>
                <w:spacing w:val="-5"/>
                <w:sz w:val="14"/>
                <w:szCs w:val="14"/>
              </w:rPr>
              <w:t xml:space="preserve"> </w:t>
            </w:r>
            <w:r w:rsidR="00783C2E" w:rsidRPr="00783C2E">
              <w:rPr>
                <w:rFonts w:ascii="Arial" w:eastAsia="Arial" w:hAnsi="Arial" w:cs="Arial"/>
                <w:i/>
                <w:sz w:val="14"/>
                <w:szCs w:val="14"/>
              </w:rPr>
              <w:t>ACT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0F81660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72331F35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 SOGII Consultation</w:t>
            </w:r>
            <w:r w:rsidRPr="00783C2E">
              <w:rPr>
                <w:rFonts w:ascii="Arial" w:hAnsi="Arial"/>
                <w:color w:val="231F20"/>
                <w:sz w:val="14"/>
              </w:rPr>
              <w:t>, 6 February</w:t>
            </w:r>
            <w:r w:rsidRPr="00783C2E">
              <w:rPr>
                <w:rFonts w:ascii="Arial" w:hAnsi="Arial"/>
                <w:color w:val="231F20"/>
                <w:spacing w:val="1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2015;</w:t>
            </w:r>
          </w:p>
        </w:tc>
      </w:tr>
      <w:tr w:rsidR="00D814DC" w:rsidRPr="00783C2E" w14:paraId="4964E5E7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16A2FCF6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05CF2085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w w:val="95"/>
                <w:sz w:val="14"/>
              </w:rPr>
              <w:t>News</w:t>
            </w:r>
            <w:r w:rsidRPr="00783C2E">
              <w:rPr>
                <w:rFonts w:ascii="Arial" w:hAnsi="Arial"/>
                <w:w w:val="95"/>
                <w:sz w:val="14"/>
              </w:rPr>
              <w:t xml:space="preserve">, 7 September 2011. At: </w:t>
            </w:r>
            <w:r w:rsidRPr="00783C2E">
              <w:rPr>
                <w:rFonts w:ascii="Arial" w:hAnsi="Arial"/>
                <w:spacing w:val="21"/>
                <w:w w:val="95"/>
                <w:sz w:val="14"/>
              </w:rPr>
              <w:t xml:space="preserve"> </w:t>
            </w:r>
            <w:hyperlink r:id="rId220">
              <w:r w:rsidRPr="00783C2E">
                <w:rPr>
                  <w:rFonts w:ascii="Arial" w:hAnsi="Arial"/>
                  <w:color w:val="563A83"/>
                  <w:w w:val="95"/>
                  <w:sz w:val="14"/>
                </w:rPr>
                <w:t>http://www.canberratimes.com.au/act-</w:t>
              </w:r>
            </w:hyperlink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761F35C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265FEF1D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Seahorse Victoria, public submission 16 to the Australian Human</w:t>
            </w:r>
            <w:r w:rsidRPr="00783C2E">
              <w:rPr>
                <w:rFonts w:ascii="Arial" w:hAnsi="Arial"/>
                <w:color w:val="231F20"/>
                <w:spacing w:val="1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Rights</w:t>
            </w:r>
          </w:p>
        </w:tc>
      </w:tr>
      <w:tr w:rsidR="00D814DC" w:rsidRPr="00783C2E" w14:paraId="3F4EC12E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ED4BBD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0237EB2D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21">
              <w:r w:rsidR="00783C2E" w:rsidRPr="00783C2E">
                <w:rPr>
                  <w:rFonts w:ascii="Arial" w:hAnsi="Arial"/>
                  <w:color w:val="563A83"/>
                  <w:sz w:val="14"/>
                </w:rPr>
                <w:t>news/chaplaincy- change-a-crisis-of-faith-20110907-1wr4y.html</w:t>
              </w:r>
            </w:hyperlink>
            <w:r w:rsidR="00783C2E" w:rsidRPr="00783C2E">
              <w:rPr>
                <w:rFonts w:ascii="Arial" w:hAnsi="Arial"/>
                <w:color w:val="563A83"/>
                <w:spacing w:val="-16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3645C150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2D15FB19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 SOGII Consultation</w:t>
            </w:r>
            <w:r w:rsidRPr="00783C2E">
              <w:rPr>
                <w:rFonts w:ascii="Arial" w:hAnsi="Arial"/>
                <w:color w:val="231F20"/>
                <w:sz w:val="14"/>
              </w:rPr>
              <w:t>, 6 February 2015; The</w:t>
            </w:r>
            <w:r w:rsidRPr="00783C2E">
              <w:rPr>
                <w:rFonts w:ascii="Arial" w:hAnsi="Arial"/>
                <w:color w:val="231F20"/>
                <w:spacing w:val="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Royal</w:t>
            </w:r>
          </w:p>
        </w:tc>
      </w:tr>
      <w:tr w:rsidR="00D814DC" w:rsidRPr="00783C2E" w14:paraId="2E90D4E9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4B55C60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349B8703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22 May</w:t>
            </w:r>
            <w:r w:rsidRPr="00783C2E">
              <w:rPr>
                <w:rFonts w:ascii="Arial" w:hAnsi="Arial"/>
                <w:color w:val="231F20"/>
                <w:spacing w:val="-2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2015).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4D9750F6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4109C329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Australasian College of Physicians, public submission 19 to the</w:t>
            </w:r>
            <w:r w:rsidRPr="00783C2E">
              <w:rPr>
                <w:rFonts w:ascii="Arial" w:hAnsi="Arial"/>
                <w:color w:val="231F20"/>
                <w:spacing w:val="1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Australian</w:t>
            </w:r>
          </w:p>
        </w:tc>
      </w:tr>
      <w:tr w:rsidR="00D814DC" w:rsidRPr="00783C2E" w14:paraId="3BCB0415" w14:textId="77777777">
        <w:trPr>
          <w:trHeight w:hRule="exact" w:val="169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0544C065" w14:textId="77777777" w:rsidR="00D814DC" w:rsidRPr="00783C2E" w:rsidRDefault="00783C2E">
            <w:pPr>
              <w:pStyle w:val="TableParagraph"/>
              <w:spacing w:line="158" w:lineRule="exact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106</w:t>
            </w: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39959CB0" w14:textId="77777777" w:rsidR="00D814DC" w:rsidRPr="00783C2E" w:rsidRDefault="00783C2E">
            <w:pPr>
              <w:pStyle w:val="TableParagraph"/>
              <w:spacing w:line="158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Commonwealth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Department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of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Education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and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Training,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</w:t>
            </w:r>
            <w:r w:rsidRPr="00783C2E">
              <w:rPr>
                <w:rFonts w:ascii="Arial" w:hAnsi="Arial"/>
                <w:i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School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3BA8D60B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5728301F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Human 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 SOGII Consultation</w:t>
            </w:r>
            <w:r w:rsidRPr="00783C2E">
              <w:rPr>
                <w:rFonts w:ascii="Arial" w:hAnsi="Arial"/>
                <w:color w:val="231F20"/>
                <w:sz w:val="14"/>
              </w:rPr>
              <w:t>, 2</w:t>
            </w:r>
            <w:r w:rsidRPr="00783C2E">
              <w:rPr>
                <w:rFonts w:ascii="Arial" w:hAnsi="Arial"/>
                <w:color w:val="231F20"/>
                <w:spacing w:val="3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February</w:t>
            </w:r>
          </w:p>
        </w:tc>
      </w:tr>
      <w:tr w:rsidR="00D814DC" w:rsidRPr="00783C2E" w14:paraId="7B9DFFC4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766865E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1E1A4BAD" w14:textId="77777777" w:rsidR="00D814DC" w:rsidRPr="00783C2E" w:rsidRDefault="00783C2E">
            <w:pPr>
              <w:pStyle w:val="TableParagraph"/>
              <w:spacing w:line="158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Chaplaincy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and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Student</w:t>
            </w:r>
            <w:r w:rsidRPr="00783C2E">
              <w:rPr>
                <w:rFonts w:ascii="Arial" w:hAnsi="Arial"/>
                <w:i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Welfare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Program</w:t>
            </w:r>
            <w:r w:rsidRPr="00783C2E">
              <w:rPr>
                <w:rFonts w:ascii="Arial" w:hAnsi="Arial"/>
                <w:i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Guidelines</w:t>
            </w:r>
            <w:r w:rsidRPr="00783C2E">
              <w:rPr>
                <w:rFonts w:ascii="Arial" w:hAnsi="Arial"/>
                <w:i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(July</w:t>
            </w:r>
            <w:r w:rsidRPr="00783C2E">
              <w:rPr>
                <w:rFonts w:ascii="Arial" w:hAnsi="Arial"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2012),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71D5EFF4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3763681D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2015;</w:t>
            </w:r>
            <w:r w:rsidRPr="00783C2E">
              <w:rPr>
                <w:rFonts w:ascii="Arial" w:hAnsi="Arial"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</w:t>
            </w:r>
            <w:r w:rsidRPr="00783C2E">
              <w:rPr>
                <w:rFonts w:ascii="Arial" w:hAnsi="Arial"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Jones,</w:t>
            </w:r>
            <w:r w:rsidRPr="00783C2E">
              <w:rPr>
                <w:rFonts w:ascii="Arial" w:hAnsi="Arial"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public</w:t>
            </w:r>
            <w:r w:rsidRPr="00783C2E">
              <w:rPr>
                <w:rFonts w:ascii="Arial" w:hAnsi="Arial"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submission</w:t>
            </w:r>
            <w:r w:rsidRPr="00783C2E">
              <w:rPr>
                <w:rFonts w:ascii="Arial" w:hAnsi="Arial"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25</w:t>
            </w:r>
            <w:r w:rsidRPr="00783C2E">
              <w:rPr>
                <w:rFonts w:ascii="Arial" w:hAnsi="Arial"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to</w:t>
            </w:r>
            <w:r w:rsidRPr="00783C2E">
              <w:rPr>
                <w:rFonts w:ascii="Arial" w:hAnsi="Arial"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Australian</w:t>
            </w:r>
            <w:r w:rsidRPr="00783C2E">
              <w:rPr>
                <w:rFonts w:ascii="Arial" w:hAnsi="Arial"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Human</w:t>
            </w:r>
            <w:r w:rsidRPr="00783C2E">
              <w:rPr>
                <w:rFonts w:ascii="Arial" w:hAnsi="Arial"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Rights</w:t>
            </w:r>
          </w:p>
        </w:tc>
      </w:tr>
      <w:tr w:rsidR="00D814DC" w:rsidRPr="00783C2E" w14:paraId="315D1B97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7769FD3B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3824CA87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Commonwealth</w:t>
            </w:r>
            <w:r w:rsidRPr="00783C2E">
              <w:rPr>
                <w:rFonts w:ascii="Arial" w:hAnsi="Arial"/>
                <w:color w:val="231F20"/>
                <w:spacing w:val="-1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Department</w:t>
            </w:r>
            <w:r w:rsidRPr="00783C2E">
              <w:rPr>
                <w:rFonts w:ascii="Arial" w:hAnsi="Arial"/>
                <w:color w:val="231F20"/>
                <w:spacing w:val="-1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of</w:t>
            </w:r>
            <w:r w:rsidRPr="00783C2E">
              <w:rPr>
                <w:rFonts w:ascii="Arial" w:hAnsi="Arial"/>
                <w:color w:val="231F20"/>
                <w:spacing w:val="-1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Education</w:t>
            </w:r>
            <w:r w:rsidRPr="00783C2E">
              <w:rPr>
                <w:rFonts w:ascii="Arial" w:hAnsi="Arial"/>
                <w:color w:val="231F20"/>
                <w:spacing w:val="-2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and</w:t>
            </w:r>
            <w:r w:rsidRPr="00783C2E">
              <w:rPr>
                <w:rFonts w:ascii="Arial" w:hAnsi="Arial"/>
                <w:color w:val="231F20"/>
                <w:spacing w:val="-2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Training.</w:t>
            </w:r>
            <w:r w:rsidRPr="00783C2E">
              <w:rPr>
                <w:rFonts w:ascii="Arial" w:hAnsi="Arial"/>
                <w:color w:val="231F20"/>
                <w:spacing w:val="-2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20"/>
                <w:sz w:val="14"/>
              </w:rPr>
              <w:t xml:space="preserve"> </w:t>
            </w:r>
            <w:hyperlink r:id="rId222">
              <w:r w:rsidRPr="00783C2E">
                <w:rPr>
                  <w:rFonts w:ascii="Arial" w:hAnsi="Arial"/>
                  <w:color w:val="563A83"/>
                  <w:sz w:val="14"/>
                </w:rPr>
                <w:t>http://www.</w:t>
              </w:r>
            </w:hyperlink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767A6DE3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51D69D4B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Commission,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</w:t>
            </w:r>
            <w:r w:rsidRPr="00783C2E">
              <w:rPr>
                <w:rFonts w:ascii="Arial" w:hAnsi="Arial"/>
                <w:i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SOGII</w:t>
            </w:r>
            <w:r w:rsidRPr="00783C2E">
              <w:rPr>
                <w:rFonts w:ascii="Arial" w:hAnsi="Arial"/>
                <w:i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Consultation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4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February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2015.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hyperlink r:id="rId223">
              <w:r w:rsidRPr="00783C2E">
                <w:rPr>
                  <w:rFonts w:ascii="Arial" w:hAnsi="Arial"/>
                  <w:color w:val="563A83"/>
                  <w:sz w:val="14"/>
                </w:rPr>
                <w:t>https://</w:t>
              </w:r>
            </w:hyperlink>
          </w:p>
        </w:tc>
      </w:tr>
      <w:tr w:rsidR="00D814DC" w:rsidRPr="00783C2E" w14:paraId="611F22FC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BF8456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5E8C2AB5" w14:textId="77777777" w:rsidR="00D814DC" w:rsidRPr="00783C2E" w:rsidRDefault="00F05F42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24">
              <w:r w:rsidR="00783C2E" w:rsidRPr="00783C2E">
                <w:rPr>
                  <w:rFonts w:ascii="Arial" w:hAnsi="Arial"/>
                  <w:color w:val="563A83"/>
                  <w:sz w:val="14"/>
                </w:rPr>
                <w:t>saasso.asn.au/wp-content/uploads/2013/04/National-School-Chaplaincy-</w:t>
              </w:r>
            </w:hyperlink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424F3FD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7551E084" w14:textId="77777777" w:rsidR="00D814DC" w:rsidRPr="00783C2E" w:rsidRDefault="00F05F42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25">
              <w:r w:rsidR="00783C2E" w:rsidRPr="00783C2E">
                <w:rPr>
                  <w:rFonts w:ascii="Arial" w:hAnsi="Arial"/>
                  <w:color w:val="563A83"/>
                  <w:sz w:val="14"/>
                </w:rPr>
                <w:t>www.humanrights.gov.au/our-work/sexual-orientation-sex-gender-</w:t>
              </w:r>
            </w:hyperlink>
          </w:p>
        </w:tc>
      </w:tr>
      <w:tr w:rsidR="00D814DC" w:rsidRPr="00783C2E" w14:paraId="2905A087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028E0148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1CD3D191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hyperlink r:id="rId226"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and-Student-Welfare-Program-Guidelines.pdf</w:t>
              </w:r>
              <w:proofErr w:type="gramEnd"/>
            </w:hyperlink>
            <w:r w:rsidR="00783C2E" w:rsidRPr="00783C2E">
              <w:rPr>
                <w:rFonts w:ascii="Arial" w:hAnsi="Arial"/>
                <w:color w:val="563A83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 22 May</w:t>
            </w:r>
            <w:r w:rsidR="00783C2E"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051B7A2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0A2ADA4E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27"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identity/projects/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sogii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-rights</w:t>
              </w:r>
              <w:proofErr w:type="gramEnd"/>
            </w:hyperlink>
            <w:r w:rsidR="00783C2E" w:rsidRPr="00783C2E">
              <w:rPr>
                <w:rFonts w:ascii="Arial" w:hAnsi="Arial"/>
                <w:color w:val="563A83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</w:tr>
      <w:tr w:rsidR="00D814DC" w:rsidRPr="00783C2E" w14:paraId="060BC631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7EC2BBD" w14:textId="77777777" w:rsidR="00D814DC" w:rsidRPr="00783C2E" w:rsidRDefault="00783C2E">
            <w:pPr>
              <w:pStyle w:val="TableParagraph"/>
              <w:spacing w:line="159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107</w:t>
            </w: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1A56E38E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Ronald Williams v Commonwealth of Australia &amp; </w:t>
            </w:r>
            <w:proofErr w:type="spellStart"/>
            <w:r w:rsidRPr="00783C2E">
              <w:rPr>
                <w:rFonts w:ascii="Arial" w:hAnsi="Arial"/>
                <w:i/>
                <w:color w:val="231F20"/>
                <w:sz w:val="14"/>
              </w:rPr>
              <w:t>Ors</w:t>
            </w:r>
            <w:proofErr w:type="spellEnd"/>
            <w:r w:rsidRPr="00783C2E">
              <w:rPr>
                <w:rFonts w:ascii="Arial" w:hAnsi="Arial"/>
                <w:color w:val="231F20"/>
                <w:sz w:val="14"/>
              </w:rPr>
              <w:t>, (2012) HCA</w:t>
            </w:r>
            <w:r w:rsidRPr="00783C2E">
              <w:rPr>
                <w:rFonts w:ascii="Arial" w:hAnsi="Arial"/>
                <w:color w:val="231F20"/>
                <w:spacing w:val="-2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23;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126475A9" w14:textId="77777777" w:rsidR="00D814DC" w:rsidRPr="00783C2E" w:rsidRDefault="00783C2E">
            <w:pPr>
              <w:pStyle w:val="TableParagraph"/>
              <w:spacing w:line="159" w:lineRule="exact"/>
              <w:ind w:left="200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121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33029B47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RE: Jamie </w:t>
            </w:r>
            <w:r w:rsidRPr="00783C2E">
              <w:rPr>
                <w:rFonts w:ascii="Arial" w:hAnsi="Arial"/>
                <w:color w:val="231F20"/>
                <w:sz w:val="14"/>
              </w:rPr>
              <w:t xml:space="preserve">(2013) </w:t>
            </w:r>
            <w:proofErr w:type="spellStart"/>
            <w:r w:rsidRPr="00783C2E">
              <w:rPr>
                <w:rFonts w:ascii="Arial" w:hAnsi="Arial"/>
                <w:color w:val="231F20"/>
                <w:sz w:val="14"/>
              </w:rPr>
              <w:t>FamCAFC</w:t>
            </w:r>
            <w:proofErr w:type="spellEnd"/>
            <w:r w:rsidRPr="00783C2E">
              <w:rPr>
                <w:rFonts w:ascii="Arial" w:hAnsi="Arial"/>
                <w:color w:val="231F20"/>
                <w:spacing w:val="2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110.</w:t>
            </w:r>
          </w:p>
        </w:tc>
      </w:tr>
      <w:tr w:rsidR="00D814DC" w:rsidRPr="00783C2E" w14:paraId="0650E508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0CBEFFA6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16623F7A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Ronald </w:t>
            </w:r>
            <w:proofErr w:type="gramStart"/>
            <w:r w:rsidRPr="00783C2E">
              <w:rPr>
                <w:rFonts w:ascii="Arial" w:hAnsi="Arial"/>
                <w:i/>
                <w:color w:val="231F20"/>
                <w:sz w:val="14"/>
              </w:rPr>
              <w:t>Williams</w:t>
            </w:r>
            <w:proofErr w:type="gramEnd"/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 v Commonwealth of Australia &amp; </w:t>
            </w:r>
            <w:proofErr w:type="spellStart"/>
            <w:r w:rsidRPr="00783C2E">
              <w:rPr>
                <w:rFonts w:ascii="Arial" w:hAnsi="Arial"/>
                <w:i/>
                <w:color w:val="231F20"/>
                <w:sz w:val="14"/>
              </w:rPr>
              <w:t>Ors</w:t>
            </w:r>
            <w:proofErr w:type="spellEnd"/>
            <w:r w:rsidRPr="00783C2E">
              <w:rPr>
                <w:rFonts w:ascii="Arial" w:hAnsi="Arial"/>
                <w:color w:val="231F20"/>
                <w:sz w:val="14"/>
              </w:rPr>
              <w:t>, (2014) HCA</w:t>
            </w:r>
            <w:r w:rsidRPr="00783C2E">
              <w:rPr>
                <w:rFonts w:ascii="Arial" w:hAnsi="Arial"/>
                <w:color w:val="231F20"/>
                <w:spacing w:val="-2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23.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5229D953" w14:textId="77777777" w:rsidR="00D814DC" w:rsidRPr="00783C2E" w:rsidRDefault="00783C2E">
            <w:pPr>
              <w:pStyle w:val="TableParagraph"/>
              <w:spacing w:line="160" w:lineRule="exact"/>
              <w:ind w:left="200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122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2A833339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RE: Jamie </w:t>
            </w:r>
            <w:r w:rsidRPr="00783C2E">
              <w:rPr>
                <w:rFonts w:ascii="Arial" w:hAnsi="Arial"/>
                <w:color w:val="231F20"/>
                <w:sz w:val="14"/>
              </w:rPr>
              <w:t xml:space="preserve">(2013) </w:t>
            </w:r>
            <w:proofErr w:type="spellStart"/>
            <w:r w:rsidRPr="00783C2E">
              <w:rPr>
                <w:rFonts w:ascii="Arial" w:hAnsi="Arial"/>
                <w:color w:val="231F20"/>
                <w:sz w:val="14"/>
              </w:rPr>
              <w:t>FamCAFC</w:t>
            </w:r>
            <w:proofErr w:type="spellEnd"/>
            <w:r w:rsidRPr="00783C2E">
              <w:rPr>
                <w:rFonts w:ascii="Arial" w:hAnsi="Arial"/>
                <w:color w:val="231F20"/>
                <w:spacing w:val="2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110.</w:t>
            </w:r>
          </w:p>
        </w:tc>
      </w:tr>
      <w:tr w:rsidR="00D814DC" w:rsidRPr="00783C2E" w14:paraId="2DA818C1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686F16C8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108</w:t>
            </w: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08C9DD50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 xml:space="preserve">E </w:t>
            </w:r>
            <w:proofErr w:type="spellStart"/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Borrello</w:t>
            </w:r>
            <w:proofErr w:type="spellEnd"/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, ‘Budget 2014: funding for secular counsellors cut in</w:t>
            </w:r>
            <w:r w:rsidRPr="00783C2E">
              <w:rPr>
                <w:rFonts w:ascii="Arial" w:eastAsia="Trebuchet MS" w:hAnsi="Arial" w:cs="Trebuchet MS"/>
                <w:color w:val="231F20"/>
                <w:spacing w:val="-2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school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433BF3B2" w14:textId="77777777" w:rsidR="00D814DC" w:rsidRPr="00783C2E" w:rsidRDefault="00783C2E">
            <w:pPr>
              <w:pStyle w:val="TableParagraph"/>
              <w:spacing w:line="160" w:lineRule="exact"/>
              <w:ind w:left="200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123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6E00BEE4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Confidential</w:t>
            </w:r>
            <w:r w:rsidRPr="00783C2E">
              <w:rPr>
                <w:rFonts w:ascii="Arial" w:hAnsi="Arial"/>
                <w:color w:val="231F20"/>
                <w:spacing w:val="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submission.</w:t>
            </w:r>
          </w:p>
        </w:tc>
      </w:tr>
      <w:tr w:rsidR="00D814DC" w:rsidRPr="00783C2E" w14:paraId="66B76317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24CA7B8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06F2CF74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proofErr w:type="gramStart"/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chaplaincy</w:t>
            </w:r>
            <w:proofErr w:type="gramEnd"/>
            <w:r w:rsidRPr="00783C2E">
              <w:rPr>
                <w:rFonts w:ascii="Arial" w:eastAsia="Trebuchet MS" w:hAnsi="Arial" w:cs="Trebuchet MS"/>
                <w:color w:val="231F20"/>
                <w:spacing w:val="-21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program’,</w:t>
            </w:r>
            <w:r w:rsidRPr="00783C2E">
              <w:rPr>
                <w:rFonts w:ascii="Arial" w:eastAsia="Trebuchet MS" w:hAnsi="Arial" w:cs="Trebuchet MS"/>
                <w:color w:val="231F20"/>
                <w:spacing w:val="-21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ABC</w:t>
            </w:r>
            <w:r w:rsidRPr="00783C2E">
              <w:rPr>
                <w:rFonts w:ascii="Arial" w:eastAsia="Arial" w:hAnsi="Arial" w:cs="Arial"/>
                <w:i/>
                <w:color w:val="231F20"/>
                <w:spacing w:val="-17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News</w:t>
            </w:r>
            <w:r w:rsidRPr="00783C2E">
              <w:rPr>
                <w:rFonts w:ascii="Arial" w:eastAsia="Arial" w:hAnsi="Arial" w:cs="Arial"/>
                <w:i/>
                <w:color w:val="231F20"/>
                <w:spacing w:val="-17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24</w:t>
            </w:r>
            <w:r w:rsidRPr="00783C2E">
              <w:rPr>
                <w:rFonts w:ascii="Arial" w:eastAsia="Arial" w:hAnsi="Arial" w:cs="Arial"/>
                <w:i/>
                <w:color w:val="231F20"/>
                <w:spacing w:val="-17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(online)</w:t>
            </w:r>
            <w:r w:rsidRPr="00783C2E">
              <w:rPr>
                <w:rFonts w:ascii="Arial" w:eastAsia="Trebuchet MS" w:hAnsi="Arial" w:cs="Trebuchet MS"/>
                <w:color w:val="231F20"/>
                <w:spacing w:val="-21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29</w:t>
            </w:r>
            <w:r w:rsidRPr="00783C2E">
              <w:rPr>
                <w:rFonts w:ascii="Arial" w:eastAsia="Trebuchet MS" w:hAnsi="Arial" w:cs="Trebuchet MS"/>
                <w:color w:val="231F20"/>
                <w:spacing w:val="-21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April</w:t>
            </w:r>
            <w:r w:rsidRPr="00783C2E">
              <w:rPr>
                <w:rFonts w:ascii="Arial" w:eastAsia="Trebuchet MS" w:hAnsi="Arial" w:cs="Trebuchet MS"/>
                <w:color w:val="231F20"/>
                <w:spacing w:val="-21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2015.</w:t>
            </w:r>
            <w:r w:rsidRPr="00783C2E">
              <w:rPr>
                <w:rFonts w:ascii="Arial" w:eastAsia="Trebuchet MS" w:hAnsi="Arial" w:cs="Trebuchet MS"/>
                <w:color w:val="231F20"/>
                <w:spacing w:val="-21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At:</w:t>
            </w:r>
            <w:r w:rsidRPr="00783C2E">
              <w:rPr>
                <w:rFonts w:ascii="Arial" w:eastAsia="Trebuchet MS" w:hAnsi="Arial" w:cs="Trebuchet MS"/>
                <w:color w:val="231F20"/>
                <w:spacing w:val="-21"/>
                <w:sz w:val="14"/>
                <w:szCs w:val="14"/>
              </w:rPr>
              <w:t xml:space="preserve"> </w:t>
            </w:r>
            <w:hyperlink r:id="rId228">
              <w:r w:rsidRPr="00783C2E">
                <w:rPr>
                  <w:rFonts w:ascii="Arial" w:eastAsia="Trebuchet MS" w:hAnsi="Arial" w:cs="Trebuchet MS"/>
                  <w:color w:val="563A83"/>
                  <w:sz w:val="14"/>
                  <w:szCs w:val="14"/>
                </w:rPr>
                <w:t>http://www.</w:t>
              </w:r>
            </w:hyperlink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2C0D58F4" w14:textId="77777777" w:rsidR="00D814DC" w:rsidRPr="00783C2E" w:rsidRDefault="00783C2E">
            <w:pPr>
              <w:pStyle w:val="TableParagraph"/>
              <w:spacing w:line="160" w:lineRule="exact"/>
              <w:ind w:left="200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124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171A4AE1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Confidential</w:t>
            </w:r>
            <w:r w:rsidRPr="00783C2E">
              <w:rPr>
                <w:rFonts w:ascii="Arial" w:hAnsi="Arial"/>
                <w:color w:val="231F20"/>
                <w:spacing w:val="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submission.</w:t>
            </w:r>
          </w:p>
        </w:tc>
      </w:tr>
      <w:tr w:rsidR="00D814DC" w:rsidRPr="00783C2E" w14:paraId="18C9259B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246162E4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471B9022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29">
              <w:r w:rsidR="00783C2E" w:rsidRPr="00783C2E">
                <w:rPr>
                  <w:rFonts w:ascii="Arial" w:hAnsi="Arial"/>
                  <w:color w:val="563A83"/>
                  <w:sz w:val="14"/>
                </w:rPr>
                <w:t>abc.net.au/news/2014-05-15/cut-to-secular-advisors-program-in-federal-</w:t>
              </w:r>
            </w:hyperlink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077530E3" w14:textId="77777777" w:rsidR="00D814DC" w:rsidRPr="00783C2E" w:rsidRDefault="00783C2E">
            <w:pPr>
              <w:pStyle w:val="TableParagraph"/>
              <w:spacing w:line="160" w:lineRule="exact"/>
              <w:ind w:left="200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125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35E12159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This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graph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was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supplied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by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M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spacing w:val="-3"/>
                <w:sz w:val="14"/>
              </w:rPr>
              <w:t>Telfer</w:t>
            </w:r>
            <w:proofErr w:type="spellEnd"/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for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Centre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for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Adolescent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Health</w:t>
            </w:r>
          </w:p>
        </w:tc>
      </w:tr>
      <w:tr w:rsidR="00D814DC" w:rsidRPr="00783C2E" w14:paraId="5C56B156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77B46FB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602EB976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30"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budget/5455176</w:t>
              </w:r>
              <w:proofErr w:type="gramEnd"/>
            </w:hyperlink>
            <w:r w:rsidR="00783C2E" w:rsidRPr="00783C2E">
              <w:rPr>
                <w:rFonts w:ascii="Arial" w:hAnsi="Arial"/>
                <w:color w:val="563A83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 22 May</w:t>
            </w:r>
            <w:r w:rsidR="00783C2E" w:rsidRPr="00783C2E">
              <w:rPr>
                <w:rFonts w:ascii="Arial" w:hAnsi="Arial"/>
                <w:color w:val="231F20"/>
                <w:spacing w:val="4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7B8DD8F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0BC9EB5B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proofErr w:type="gramStart"/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the</w:t>
            </w:r>
            <w:proofErr w:type="gramEnd"/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 xml:space="preserve"> Royal Children’s Hospital Melbourne, 22 May</w:t>
            </w:r>
            <w:r w:rsidRPr="00783C2E">
              <w:rPr>
                <w:rFonts w:ascii="Arial" w:eastAsia="Trebuchet MS" w:hAnsi="Arial" w:cs="Trebuchet MS"/>
                <w:color w:val="231F20"/>
                <w:spacing w:val="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2015.</w:t>
            </w:r>
          </w:p>
        </w:tc>
      </w:tr>
      <w:tr w:rsidR="00D814DC" w:rsidRPr="00783C2E" w14:paraId="5CB1FE13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04DE21B0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109</w:t>
            </w: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58BF1090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A Smith, School chaplaincy program: government stands firm</w:t>
            </w:r>
            <w:r w:rsidRPr="00783C2E">
              <w:rPr>
                <w:rFonts w:ascii="Arial" w:hAnsi="Arial"/>
                <w:color w:val="231F20"/>
                <w:spacing w:val="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on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34EB43EC" w14:textId="77777777" w:rsidR="00D814DC" w:rsidRPr="00783C2E" w:rsidRDefault="00783C2E">
            <w:pPr>
              <w:pStyle w:val="TableParagraph"/>
              <w:spacing w:line="160" w:lineRule="exact"/>
              <w:ind w:left="200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126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409985E2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Melbourne SOGII roundtable meetings hosted by Gay and Lesbian </w:t>
            </w:r>
            <w:r w:rsidRPr="00783C2E">
              <w:rPr>
                <w:rFonts w:ascii="Arial" w:hAnsi="Arial"/>
                <w:color w:val="231F20"/>
                <w:spacing w:val="2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Health</w:t>
            </w:r>
          </w:p>
        </w:tc>
      </w:tr>
      <w:tr w:rsidR="00D814DC" w:rsidRPr="00783C2E" w14:paraId="2FA4328E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36D09F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792484F2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excluding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welfare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workers,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Sydney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Morning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Herald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10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October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090D42E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5CCC9605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Victoria, Melbourne, 25 November 2014; The Royal Australasian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College</w:t>
            </w:r>
          </w:p>
        </w:tc>
      </w:tr>
      <w:tr w:rsidR="00D814DC" w:rsidRPr="00783C2E" w14:paraId="3D3FEEE5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49344B46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7638A686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>2014.  At</w:t>
            </w:r>
            <w:r w:rsidRPr="00783C2E">
              <w:rPr>
                <w:rFonts w:ascii="Arial" w:hAnsi="Arial"/>
                <w:color w:val="231F20"/>
                <w:spacing w:val="33"/>
                <w:w w:val="95"/>
                <w:sz w:val="14"/>
              </w:rPr>
              <w:t xml:space="preserve"> </w:t>
            </w:r>
            <w:hyperlink r:id="rId231">
              <w:r w:rsidRPr="00783C2E">
                <w:rPr>
                  <w:rFonts w:ascii="Arial" w:hAnsi="Arial"/>
                  <w:color w:val="563A83"/>
                  <w:w w:val="95"/>
                  <w:sz w:val="14"/>
                </w:rPr>
                <w:t>http://www.smh.com.au/national/education/school-chaplaincy-</w:t>
              </w:r>
            </w:hyperlink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76596AA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5F5E3C66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of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Physicians,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public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submission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19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to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Australian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Human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Rights</w:t>
            </w:r>
          </w:p>
        </w:tc>
      </w:tr>
      <w:tr w:rsidR="00D814DC" w:rsidRPr="00783C2E" w14:paraId="09A24B03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8BC98D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56412FAC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32">
              <w:r w:rsidR="00783C2E" w:rsidRPr="00783C2E">
                <w:rPr>
                  <w:rFonts w:ascii="Arial" w:hAnsi="Arial"/>
                  <w:color w:val="563A83"/>
                  <w:sz w:val="14"/>
                </w:rPr>
                <w:t>program-government-stands-firm-on-excluding-welfare-workers-</w:t>
              </w:r>
            </w:hyperlink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1DCECE13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21C47AA8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 SOGII Consultation</w:t>
            </w:r>
            <w:r w:rsidRPr="00783C2E">
              <w:rPr>
                <w:rFonts w:ascii="Arial" w:hAnsi="Arial"/>
                <w:color w:val="231F20"/>
                <w:sz w:val="14"/>
              </w:rPr>
              <w:t>, 2 February 2015;</w:t>
            </w:r>
            <w:r w:rsidRPr="00783C2E">
              <w:rPr>
                <w:rFonts w:ascii="Arial" w:hAnsi="Arial"/>
                <w:color w:val="231F20"/>
                <w:spacing w:val="-2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Victorian</w:t>
            </w:r>
          </w:p>
        </w:tc>
      </w:tr>
      <w:tr w:rsidR="00D814DC" w:rsidRPr="00783C2E" w14:paraId="3697A5C3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2246C9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3A677131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33">
              <w:r w:rsidR="00783C2E" w:rsidRPr="00783C2E">
                <w:rPr>
                  <w:rFonts w:ascii="Arial" w:hAnsi="Arial"/>
                  <w:color w:val="563A83"/>
                  <w:sz w:val="14"/>
                </w:rPr>
                <w:t>20141010-114bt2.html</w:t>
              </w:r>
            </w:hyperlink>
            <w:r w:rsidR="00783C2E" w:rsidRPr="00783C2E">
              <w:rPr>
                <w:rFonts w:ascii="Arial" w:hAnsi="Arial"/>
                <w:color w:val="563A83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 22 May</w:t>
            </w:r>
            <w:r w:rsidR="00783C2E" w:rsidRPr="00783C2E">
              <w:rPr>
                <w:rFonts w:ascii="Arial" w:hAnsi="Arial"/>
                <w:color w:val="231F20"/>
                <w:spacing w:val="12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2D6E3A7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78C4F27D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Gay &amp; Lesbian Rights Lobby, the Human Rights Law Centre,</w:t>
            </w:r>
            <w:r w:rsidRPr="00783C2E">
              <w:rPr>
                <w:rFonts w:ascii="Arial" w:hAnsi="Arial"/>
                <w:color w:val="231F20"/>
                <w:spacing w:val="1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Transgender</w:t>
            </w:r>
          </w:p>
        </w:tc>
      </w:tr>
      <w:tr w:rsidR="00D814DC" w:rsidRPr="00783C2E" w14:paraId="4A82F089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72BF0985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110</w:t>
            </w: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25DD31CC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L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Hillier,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Jones,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M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sz w:val="14"/>
              </w:rPr>
              <w:t>Monagle</w:t>
            </w:r>
            <w:proofErr w:type="spellEnd"/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et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al,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Writing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themselves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in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3: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third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31CC29F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0072ADD2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Victoria</w:t>
            </w:r>
            <w:r w:rsidRPr="00783C2E">
              <w:rPr>
                <w:rFonts w:ascii="Arial" w:hAnsi="Arial"/>
                <w:color w:val="231F20"/>
                <w:spacing w:val="-1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and</w:t>
            </w:r>
            <w:r w:rsidRPr="00783C2E">
              <w:rPr>
                <w:rFonts w:ascii="Arial" w:hAnsi="Arial"/>
                <w:color w:val="231F20"/>
                <w:spacing w:val="-18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sz w:val="14"/>
              </w:rPr>
              <w:t>Organisation</w:t>
            </w:r>
            <w:proofErr w:type="spellEnd"/>
            <w:r w:rsidRPr="00783C2E">
              <w:rPr>
                <w:rFonts w:ascii="Arial" w:hAnsi="Arial"/>
                <w:color w:val="231F20"/>
                <w:spacing w:val="-1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Intersex</w:t>
            </w:r>
            <w:r w:rsidRPr="00783C2E">
              <w:rPr>
                <w:rFonts w:ascii="Arial" w:hAnsi="Arial"/>
                <w:color w:val="231F20"/>
                <w:spacing w:val="-1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International</w:t>
            </w:r>
            <w:r w:rsidRPr="00783C2E">
              <w:rPr>
                <w:rFonts w:ascii="Arial" w:hAnsi="Arial"/>
                <w:color w:val="231F20"/>
                <w:spacing w:val="-1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Australia,</w:t>
            </w:r>
            <w:r w:rsidRPr="00783C2E">
              <w:rPr>
                <w:rFonts w:ascii="Arial" w:hAnsi="Arial"/>
                <w:color w:val="231F20"/>
                <w:spacing w:val="-1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public</w:t>
            </w:r>
          </w:p>
        </w:tc>
      </w:tr>
      <w:tr w:rsidR="00D814DC" w:rsidRPr="00783C2E" w14:paraId="2E20ACBE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1C5287C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25305BC0" w14:textId="77777777" w:rsidR="00D814DC" w:rsidRPr="00783C2E" w:rsidRDefault="00783C2E">
            <w:pPr>
              <w:pStyle w:val="TableParagraph"/>
              <w:spacing w:line="158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national study on the sexual health and wellbeing of same sex</w:t>
            </w:r>
            <w:r w:rsidRPr="00783C2E">
              <w:rPr>
                <w:rFonts w:ascii="Arial" w:hAnsi="Arial"/>
                <w:i/>
                <w:color w:val="231F20"/>
                <w:spacing w:val="1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attracted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4B3CA8E5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7128325A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submission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23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to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Australian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Human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Rights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Commission,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National</w:t>
            </w:r>
          </w:p>
        </w:tc>
      </w:tr>
      <w:tr w:rsidR="00D814DC" w:rsidRPr="00783C2E" w14:paraId="78449A01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68FCD3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45C088CD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and gender questioning young people</w:t>
            </w:r>
            <w:r w:rsidRPr="00783C2E">
              <w:rPr>
                <w:rFonts w:ascii="Arial" w:hAnsi="Arial"/>
                <w:color w:val="231F20"/>
                <w:sz w:val="14"/>
              </w:rPr>
              <w:t>, (Australian Research Centre</w:t>
            </w:r>
            <w:r w:rsidRPr="00783C2E">
              <w:rPr>
                <w:rFonts w:ascii="Arial" w:hAnsi="Arial"/>
                <w:color w:val="231F20"/>
                <w:spacing w:val="-2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064D07C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54310974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SOGII</w:t>
            </w:r>
            <w:r w:rsidRPr="00783C2E">
              <w:rPr>
                <w:rFonts w:ascii="Arial" w:hAnsi="Arial"/>
                <w:i/>
                <w:color w:val="231F20"/>
                <w:spacing w:val="-20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Consultation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2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</w:t>
            </w:r>
            <w:r w:rsidRPr="00783C2E">
              <w:rPr>
                <w:rFonts w:ascii="Arial" w:hAnsi="Arial"/>
                <w:color w:val="231F20"/>
                <w:spacing w:val="-2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February</w:t>
            </w:r>
            <w:r w:rsidRPr="00783C2E">
              <w:rPr>
                <w:rFonts w:ascii="Arial" w:hAnsi="Arial"/>
                <w:color w:val="231F20"/>
                <w:spacing w:val="-2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2015.</w:t>
            </w:r>
            <w:r w:rsidRPr="00783C2E">
              <w:rPr>
                <w:rFonts w:ascii="Arial" w:hAnsi="Arial"/>
                <w:color w:val="231F20"/>
                <w:spacing w:val="-2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24"/>
                <w:sz w:val="14"/>
              </w:rPr>
              <w:t xml:space="preserve"> </w:t>
            </w:r>
            <w:hyperlink r:id="rId234">
              <w:r w:rsidRPr="00783C2E">
                <w:rPr>
                  <w:rFonts w:ascii="Arial" w:hAnsi="Arial"/>
                  <w:color w:val="563A83"/>
                  <w:sz w:val="14"/>
                </w:rPr>
                <w:t>https://www.humanrights.gov.</w:t>
              </w:r>
            </w:hyperlink>
          </w:p>
        </w:tc>
      </w:tr>
      <w:tr w:rsidR="00D814DC" w:rsidRPr="00783C2E" w14:paraId="4CCB6604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7AD503A8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58FA486E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Sex,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Health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and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Society,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La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>Trobe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University,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2010).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14B97C4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2AE275BC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35"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au/our-work/sexual-orientation-sex-gender-identity/projects/sogii-rights</w:t>
              </w:r>
            </w:hyperlink>
          </w:p>
        </w:tc>
      </w:tr>
      <w:tr w:rsidR="00D814DC" w:rsidRPr="00783C2E" w14:paraId="29404B43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215948D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111</w:t>
            </w: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00F0AAAF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J</w:t>
            </w:r>
            <w:r w:rsidRPr="00783C2E">
              <w:rPr>
                <w:rFonts w:ascii="Arial" w:hAnsi="Arial"/>
                <w:color w:val="231F20"/>
                <w:spacing w:val="-12"/>
                <w:w w:val="105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Koonin</w:t>
            </w:r>
            <w:proofErr w:type="spellEnd"/>
            <w:r w:rsidRPr="00783C2E">
              <w:rPr>
                <w:rFonts w:ascii="Arial" w:hAnsi="Arial"/>
                <w:color w:val="231F20"/>
                <w:spacing w:val="-12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for</w:t>
            </w:r>
            <w:r w:rsidRPr="00783C2E">
              <w:rPr>
                <w:rFonts w:ascii="Arial" w:hAnsi="Arial"/>
                <w:color w:val="231F20"/>
                <w:spacing w:val="-12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12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NSW</w:t>
            </w:r>
            <w:r w:rsidRPr="00783C2E">
              <w:rPr>
                <w:rFonts w:ascii="Arial" w:hAnsi="Arial"/>
                <w:color w:val="231F20"/>
                <w:spacing w:val="-12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Gay</w:t>
            </w:r>
            <w:r w:rsidRPr="00783C2E">
              <w:rPr>
                <w:rFonts w:ascii="Arial" w:hAnsi="Arial"/>
                <w:color w:val="231F20"/>
                <w:spacing w:val="-12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and</w:t>
            </w:r>
            <w:r w:rsidRPr="00783C2E">
              <w:rPr>
                <w:rFonts w:ascii="Arial" w:hAnsi="Arial"/>
                <w:color w:val="231F20"/>
                <w:spacing w:val="-12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Lesbian</w:t>
            </w:r>
            <w:r w:rsidRPr="00783C2E">
              <w:rPr>
                <w:rFonts w:ascii="Arial" w:hAnsi="Arial"/>
                <w:color w:val="231F20"/>
                <w:spacing w:val="-12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Rights</w:t>
            </w:r>
            <w:r w:rsidRPr="00783C2E">
              <w:rPr>
                <w:rFonts w:ascii="Arial" w:hAnsi="Arial"/>
                <w:color w:val="231F20"/>
                <w:spacing w:val="-12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Lobby,</w:t>
            </w:r>
            <w:r w:rsidRPr="00783C2E">
              <w:rPr>
                <w:rFonts w:ascii="Arial" w:hAnsi="Arial"/>
                <w:color w:val="231F20"/>
                <w:spacing w:val="-12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public</w:t>
            </w:r>
            <w:r w:rsidRPr="00783C2E">
              <w:rPr>
                <w:rFonts w:ascii="Arial" w:hAnsi="Arial"/>
                <w:color w:val="231F20"/>
                <w:spacing w:val="-12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case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2BD0BDA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0208DE2E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(</w:t>
            </w:r>
            <w:proofErr w:type="gram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viewed</w:t>
            </w:r>
            <w:proofErr w:type="gramEnd"/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22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May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2015).</w:t>
            </w:r>
          </w:p>
        </w:tc>
      </w:tr>
      <w:tr w:rsidR="00D814DC" w:rsidRPr="00783C2E" w14:paraId="7E5990E6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2294228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27FE157D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study 5 to the Australian Human 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</w:t>
            </w:r>
            <w:r w:rsidRPr="00783C2E">
              <w:rPr>
                <w:rFonts w:ascii="Arial" w:hAnsi="Arial"/>
                <w:i/>
                <w:color w:val="231F20"/>
                <w:spacing w:val="6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SOGII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598B1637" w14:textId="77777777" w:rsidR="00D814DC" w:rsidRPr="00783C2E" w:rsidRDefault="00783C2E">
            <w:pPr>
              <w:pStyle w:val="TableParagraph"/>
              <w:spacing w:line="160" w:lineRule="exact"/>
              <w:ind w:left="200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127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47E02E35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Confidential email submissions 1, 2 &amp; 4, Melbourne SOGII</w:t>
            </w:r>
            <w:r w:rsidRPr="00783C2E">
              <w:rPr>
                <w:rFonts w:ascii="Arial" w:hAnsi="Arial"/>
                <w:color w:val="231F20"/>
                <w:spacing w:val="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roundtable</w:t>
            </w:r>
          </w:p>
        </w:tc>
      </w:tr>
      <w:tr w:rsidR="00D814DC" w:rsidRPr="00783C2E" w14:paraId="16EB8DC3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4D18CC1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4B5AE7B9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w w:val="95"/>
                <w:sz w:val="14"/>
              </w:rPr>
              <w:t>Consultation</w:t>
            </w:r>
            <w:r w:rsidRPr="00783C2E">
              <w:rPr>
                <w:rFonts w:ascii="Arial" w:hAnsi="Arial"/>
                <w:color w:val="231F20"/>
                <w:w w:val="95"/>
                <w:sz w:val="14"/>
              </w:rPr>
              <w:t xml:space="preserve">, 6 May 2015. At: </w:t>
            </w:r>
            <w:r w:rsidRPr="00783C2E">
              <w:rPr>
                <w:rFonts w:ascii="Arial" w:hAnsi="Arial"/>
                <w:color w:val="231F20"/>
                <w:spacing w:val="38"/>
                <w:w w:val="95"/>
                <w:sz w:val="14"/>
              </w:rPr>
              <w:t xml:space="preserve"> </w:t>
            </w:r>
            <w:hyperlink r:id="rId236">
              <w:r w:rsidRPr="00783C2E">
                <w:rPr>
                  <w:rFonts w:ascii="Arial" w:hAnsi="Arial"/>
                  <w:color w:val="563A83"/>
                  <w:w w:val="95"/>
                  <w:sz w:val="14"/>
                </w:rPr>
                <w:t>https://www.humanrights.gov.au/our-work/</w:t>
              </w:r>
            </w:hyperlink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79787BB8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1E2F480B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meetings hosted by Gay and Lesbian Health Victoria,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Melbourne,</w:t>
            </w:r>
          </w:p>
        </w:tc>
      </w:tr>
      <w:tr w:rsidR="00D814DC" w:rsidRPr="00783C2E" w14:paraId="23388AAF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65AA3B6B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4EB65FF2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37"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sexual-orientation-sex-gender-identity/projects/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sogii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-rights</w:t>
              </w:r>
            </w:hyperlink>
            <w:r w:rsidR="00783C2E" w:rsidRPr="00783C2E">
              <w:rPr>
                <w:rFonts w:ascii="Arial" w:hAnsi="Arial"/>
                <w:color w:val="563A83"/>
                <w:w w:val="95"/>
                <w:sz w:val="14"/>
              </w:rPr>
              <w:t xml:space="preserve">  </w:t>
            </w:r>
            <w:r w:rsidR="00783C2E" w:rsidRPr="00783C2E">
              <w:rPr>
                <w:rFonts w:ascii="Arial" w:hAnsi="Arial"/>
                <w:color w:val="563A83"/>
                <w:spacing w:val="21"/>
                <w:w w:val="9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95"/>
                <w:sz w:val="14"/>
              </w:rPr>
              <w:t>(viewed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458BAC38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1A5AAA00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25 November 2014; SOGII Consultation public meeting hosted </w:t>
            </w:r>
            <w:r w:rsidRPr="00783C2E">
              <w:rPr>
                <w:rFonts w:ascii="Arial" w:hAnsi="Arial"/>
                <w:color w:val="231F20"/>
                <w:spacing w:val="1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by</w:t>
            </w:r>
          </w:p>
        </w:tc>
      </w:tr>
      <w:tr w:rsidR="00D814DC" w:rsidRPr="00783C2E" w14:paraId="4ADE4579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4B2D1664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1BC0EAB9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22 May</w:t>
            </w:r>
            <w:r w:rsidRPr="00783C2E">
              <w:rPr>
                <w:rFonts w:ascii="Arial" w:hAnsi="Arial"/>
                <w:color w:val="231F20"/>
                <w:spacing w:val="-2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2015).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52F9805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48BE62BA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proofErr w:type="spellStart"/>
            <w:r w:rsidRPr="00783C2E">
              <w:rPr>
                <w:rFonts w:ascii="Arial" w:hAnsi="Arial"/>
                <w:color w:val="231F20"/>
                <w:sz w:val="14"/>
              </w:rPr>
              <w:t>TransHealth</w:t>
            </w:r>
            <w:proofErr w:type="spellEnd"/>
            <w:r w:rsidRPr="00783C2E">
              <w:rPr>
                <w:rFonts w:ascii="Arial" w:hAnsi="Arial"/>
                <w:color w:val="231F20"/>
                <w:sz w:val="14"/>
              </w:rPr>
              <w:t xml:space="preserve"> Australia and Cairns Sexual Health Clinic, Cairns 27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October</w:t>
            </w:r>
          </w:p>
        </w:tc>
      </w:tr>
      <w:tr w:rsidR="00D814DC" w:rsidRPr="00783C2E" w14:paraId="32876C5B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4C1C0CDF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112</w:t>
            </w: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6B269FA6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See</w:t>
            </w:r>
            <w:r w:rsidRPr="00783C2E">
              <w:rPr>
                <w:rFonts w:ascii="Arial" w:hAnsi="Arial"/>
                <w:color w:val="231F20"/>
                <w:spacing w:val="-22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for</w:t>
            </w:r>
            <w:r w:rsidRPr="00783C2E">
              <w:rPr>
                <w:rFonts w:ascii="Arial" w:hAnsi="Arial"/>
                <w:color w:val="231F20"/>
                <w:spacing w:val="-22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example</w:t>
            </w:r>
            <w:r w:rsidRPr="00783C2E">
              <w:rPr>
                <w:rFonts w:ascii="Arial" w:hAnsi="Arial"/>
                <w:color w:val="231F20"/>
                <w:spacing w:val="-22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H</w:t>
            </w:r>
            <w:r w:rsidRPr="00783C2E">
              <w:rPr>
                <w:rFonts w:ascii="Arial" w:hAnsi="Arial"/>
                <w:color w:val="231F20"/>
                <w:spacing w:val="-22"/>
                <w:w w:val="105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Mulcare</w:t>
            </w:r>
            <w:proofErr w:type="spellEnd"/>
            <w:r w:rsidRPr="00783C2E">
              <w:rPr>
                <w:rFonts w:ascii="Arial" w:hAnsi="Arial"/>
                <w:color w:val="231F20"/>
                <w:w w:val="105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22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S</w:t>
            </w:r>
            <w:r w:rsidRPr="00783C2E">
              <w:rPr>
                <w:rFonts w:ascii="Arial" w:hAnsi="Arial"/>
                <w:color w:val="231F20"/>
                <w:spacing w:val="-22"/>
                <w:w w:val="105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spacing w:val="-3"/>
                <w:w w:val="105"/>
                <w:sz w:val="14"/>
              </w:rPr>
              <w:t>Croy</w:t>
            </w:r>
            <w:proofErr w:type="spellEnd"/>
            <w:r w:rsidRPr="00783C2E">
              <w:rPr>
                <w:rFonts w:ascii="Arial" w:hAnsi="Arial"/>
                <w:color w:val="231F20"/>
                <w:spacing w:val="-3"/>
                <w:w w:val="105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22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</w:t>
            </w:r>
            <w:r w:rsidRPr="00783C2E">
              <w:rPr>
                <w:rFonts w:ascii="Arial" w:hAnsi="Arial"/>
                <w:color w:val="231F20"/>
                <w:spacing w:val="-22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Mitchell</w:t>
            </w:r>
            <w:r w:rsidRPr="00783C2E">
              <w:rPr>
                <w:rFonts w:ascii="Arial" w:hAnsi="Arial"/>
                <w:color w:val="231F20"/>
                <w:spacing w:val="-22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and</w:t>
            </w:r>
            <w:r w:rsidRPr="00783C2E">
              <w:rPr>
                <w:rFonts w:ascii="Arial" w:hAnsi="Arial"/>
                <w:color w:val="231F20"/>
                <w:spacing w:val="-22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S</w:t>
            </w:r>
            <w:r w:rsidRPr="00783C2E">
              <w:rPr>
                <w:rFonts w:ascii="Arial" w:hAnsi="Arial"/>
                <w:color w:val="231F20"/>
                <w:spacing w:val="-22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Patel,</w:t>
            </w:r>
            <w:r w:rsidRPr="00783C2E">
              <w:rPr>
                <w:rFonts w:ascii="Arial" w:hAnsi="Arial"/>
                <w:color w:val="231F20"/>
                <w:spacing w:val="-22"/>
                <w:w w:val="105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Tranznation</w:t>
            </w:r>
            <w:proofErr w:type="spellEnd"/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,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43C79EF0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5C292BF0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2014.</w:t>
            </w:r>
          </w:p>
        </w:tc>
      </w:tr>
      <w:tr w:rsidR="00D814DC" w:rsidRPr="00783C2E" w14:paraId="2B330112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1054B48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1C9F68BB" w14:textId="77777777" w:rsidR="00D814DC" w:rsidRPr="00783C2E" w:rsidRDefault="00783C2E">
            <w:pPr>
              <w:pStyle w:val="TableParagraph"/>
              <w:spacing w:line="158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A Report on the health and wellbeing of transgender people in</w:t>
            </w:r>
            <w:r w:rsidRPr="00783C2E">
              <w:rPr>
                <w:rFonts w:ascii="Arial" w:hAnsi="Arial"/>
                <w:i/>
                <w:color w:val="231F20"/>
                <w:spacing w:val="19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Australia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2A8189CE" w14:textId="77777777" w:rsidR="00D814DC" w:rsidRPr="00783C2E" w:rsidRDefault="00783C2E">
            <w:pPr>
              <w:pStyle w:val="TableParagraph"/>
              <w:spacing w:line="160" w:lineRule="exact"/>
              <w:ind w:left="200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128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46905C55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Confidential</w:t>
            </w:r>
            <w:r w:rsidRPr="00783C2E">
              <w:rPr>
                <w:rFonts w:ascii="Arial" w:hAnsi="Arial"/>
                <w:color w:val="231F20"/>
                <w:spacing w:val="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submission.</w:t>
            </w:r>
          </w:p>
        </w:tc>
      </w:tr>
      <w:tr w:rsidR="00D814DC" w:rsidRPr="00783C2E" w14:paraId="29DAD969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EBCE15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0F1E6DC0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and</w:t>
            </w:r>
            <w:r w:rsidRPr="00783C2E">
              <w:rPr>
                <w:rFonts w:ascii="Arial" w:hAnsi="Arial"/>
                <w:i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New</w:t>
            </w:r>
            <w:r w:rsidRPr="00783C2E">
              <w:rPr>
                <w:rFonts w:ascii="Arial" w:hAnsi="Arial"/>
                <w:i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Zealand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(Australian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Research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Centre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Sex,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Health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&amp;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Society,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1D6524BC" w14:textId="77777777" w:rsidR="00D814DC" w:rsidRPr="00783C2E" w:rsidRDefault="00783C2E">
            <w:pPr>
              <w:pStyle w:val="TableParagraph"/>
              <w:spacing w:line="160" w:lineRule="exact"/>
              <w:ind w:left="200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129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4C3F0CCC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Confidential</w:t>
            </w:r>
            <w:r w:rsidRPr="00783C2E">
              <w:rPr>
                <w:rFonts w:ascii="Arial" w:hAnsi="Arial"/>
                <w:color w:val="231F20"/>
                <w:spacing w:val="1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submissions.</w:t>
            </w:r>
          </w:p>
        </w:tc>
      </w:tr>
      <w:tr w:rsidR="00D814DC" w:rsidRPr="00783C2E" w14:paraId="46FA6A2C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4BD348D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039D5232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La</w:t>
            </w:r>
            <w:r w:rsidRPr="00783C2E">
              <w:rPr>
                <w:rFonts w:ascii="Arial" w:hAnsi="Arial"/>
                <w:color w:val="231F20"/>
                <w:spacing w:val="-2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pacing w:val="-4"/>
                <w:w w:val="105"/>
                <w:sz w:val="14"/>
              </w:rPr>
              <w:t>Trobe</w:t>
            </w:r>
            <w:r w:rsidRPr="00783C2E">
              <w:rPr>
                <w:rFonts w:ascii="Arial" w:hAnsi="Arial"/>
                <w:color w:val="231F20"/>
                <w:spacing w:val="-2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University,</w:t>
            </w:r>
            <w:r w:rsidRPr="00783C2E">
              <w:rPr>
                <w:rFonts w:ascii="Arial" w:hAnsi="Arial"/>
                <w:color w:val="231F20"/>
                <w:spacing w:val="-2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2007);</w:t>
            </w:r>
            <w:r w:rsidRPr="00783C2E">
              <w:rPr>
                <w:rFonts w:ascii="Arial" w:hAnsi="Arial"/>
                <w:color w:val="231F20"/>
                <w:spacing w:val="-2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Z</w:t>
            </w:r>
            <w:r w:rsidRPr="00783C2E">
              <w:rPr>
                <w:rFonts w:ascii="Arial" w:hAnsi="Arial"/>
                <w:color w:val="231F20"/>
                <w:spacing w:val="-2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Hyde,</w:t>
            </w:r>
            <w:r w:rsidRPr="00783C2E">
              <w:rPr>
                <w:rFonts w:ascii="Arial" w:hAnsi="Arial"/>
                <w:color w:val="231F20"/>
                <w:spacing w:val="-2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</w:t>
            </w:r>
            <w:r w:rsidRPr="00783C2E">
              <w:rPr>
                <w:rFonts w:ascii="Arial" w:hAnsi="Arial"/>
                <w:color w:val="231F20"/>
                <w:spacing w:val="-2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Doherty,</w:t>
            </w:r>
            <w:r w:rsidRPr="00783C2E">
              <w:rPr>
                <w:rFonts w:ascii="Arial" w:hAnsi="Arial"/>
                <w:color w:val="231F20"/>
                <w:spacing w:val="-2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PJM</w:t>
            </w:r>
            <w:r w:rsidRPr="00783C2E">
              <w:rPr>
                <w:rFonts w:ascii="Arial" w:hAnsi="Arial"/>
                <w:color w:val="231F20"/>
                <w:spacing w:val="-2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Tilley,</w:t>
            </w:r>
            <w:r w:rsidRPr="00783C2E">
              <w:rPr>
                <w:rFonts w:ascii="Arial" w:hAnsi="Arial"/>
                <w:color w:val="231F20"/>
                <w:spacing w:val="-2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KA</w:t>
            </w:r>
            <w:r w:rsidRPr="00783C2E">
              <w:rPr>
                <w:rFonts w:ascii="Arial" w:hAnsi="Arial"/>
                <w:color w:val="231F20"/>
                <w:spacing w:val="-23"/>
                <w:w w:val="105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McCaul</w:t>
            </w:r>
            <w:proofErr w:type="spellEnd"/>
            <w:r w:rsidRPr="00783C2E">
              <w:rPr>
                <w:rFonts w:ascii="Arial" w:hAnsi="Arial"/>
                <w:color w:val="231F20"/>
                <w:w w:val="105"/>
                <w:sz w:val="14"/>
              </w:rPr>
              <w:t>,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4566FA97" w14:textId="77777777" w:rsidR="00D814DC" w:rsidRPr="00783C2E" w:rsidRDefault="00783C2E">
            <w:pPr>
              <w:pStyle w:val="TableParagraph"/>
              <w:spacing w:line="160" w:lineRule="exact"/>
              <w:ind w:left="200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130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1AA85610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T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Humphreys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for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Twenty10,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public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case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study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1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to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Australian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Human</w:t>
            </w:r>
          </w:p>
        </w:tc>
      </w:tr>
      <w:tr w:rsidR="00D814DC" w:rsidRPr="00783C2E" w14:paraId="4E2F0FF0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0FC7E2F8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025AF46D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R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Rooney,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J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sz w:val="14"/>
              </w:rPr>
              <w:t>Jancey</w:t>
            </w:r>
            <w:proofErr w:type="spellEnd"/>
            <w:r w:rsidRPr="00783C2E">
              <w:rPr>
                <w:rFonts w:ascii="Arial" w:hAnsi="Arial"/>
                <w:color w:val="231F20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i/>
                <w:color w:val="231F20"/>
                <w:spacing w:val="-2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First</w:t>
            </w:r>
            <w:r w:rsidRPr="00783C2E">
              <w:rPr>
                <w:rFonts w:ascii="Arial" w:hAnsi="Arial"/>
                <w:i/>
                <w:color w:val="231F20"/>
                <w:spacing w:val="-2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Australian</w:t>
            </w:r>
            <w:r w:rsidRPr="00783C2E">
              <w:rPr>
                <w:rFonts w:ascii="Arial" w:hAnsi="Arial"/>
                <w:i/>
                <w:color w:val="231F20"/>
                <w:spacing w:val="-2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</w:t>
            </w:r>
            <w:r w:rsidRPr="00783C2E">
              <w:rPr>
                <w:rFonts w:ascii="Arial" w:hAnsi="Arial"/>
                <w:i/>
                <w:color w:val="231F20"/>
                <w:spacing w:val="-2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>Trans</w:t>
            </w:r>
            <w:r w:rsidRPr="00783C2E">
              <w:rPr>
                <w:rFonts w:ascii="Arial" w:hAnsi="Arial"/>
                <w:i/>
                <w:color w:val="231F20"/>
                <w:spacing w:val="-2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Mental</w:t>
            </w:r>
            <w:r w:rsidRPr="00783C2E">
              <w:rPr>
                <w:rFonts w:ascii="Arial" w:hAnsi="Arial"/>
                <w:i/>
                <w:color w:val="231F20"/>
                <w:spacing w:val="-2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Health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765FB324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5068591A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 SOGII Consultation</w:t>
            </w:r>
            <w:r w:rsidRPr="00783C2E">
              <w:rPr>
                <w:rFonts w:ascii="Arial" w:hAnsi="Arial"/>
                <w:color w:val="231F20"/>
                <w:sz w:val="14"/>
              </w:rPr>
              <w:t>, 19 December</w:t>
            </w:r>
            <w:r w:rsidRPr="00783C2E">
              <w:rPr>
                <w:rFonts w:ascii="Arial" w:hAnsi="Arial"/>
                <w:color w:val="231F20"/>
                <w:spacing w:val="3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2104.</w:t>
            </w:r>
          </w:p>
        </w:tc>
      </w:tr>
      <w:tr w:rsidR="00D814DC" w:rsidRPr="00783C2E" w14:paraId="2B9099E8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7E834DB0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0E486189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Study:</w:t>
            </w:r>
            <w:r w:rsidRPr="00783C2E">
              <w:rPr>
                <w:rFonts w:ascii="Arial" w:hAnsi="Arial"/>
                <w:i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Summary</w:t>
            </w:r>
            <w:r w:rsidRPr="00783C2E">
              <w:rPr>
                <w:rFonts w:ascii="Arial" w:hAnsi="Arial"/>
                <w:i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of</w:t>
            </w:r>
            <w:r w:rsidRPr="00783C2E">
              <w:rPr>
                <w:rFonts w:ascii="Arial" w:hAnsi="Arial"/>
                <w:i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Results</w:t>
            </w:r>
            <w:r w:rsidRPr="00783C2E">
              <w:rPr>
                <w:rFonts w:ascii="Arial" w:hAnsi="Arial"/>
                <w:i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(School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of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Public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Health,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Curtin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University,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09D27D58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6B1F51C3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 xml:space="preserve">At:  </w:t>
            </w:r>
            <w:r w:rsidRPr="00783C2E">
              <w:rPr>
                <w:rFonts w:ascii="Arial" w:hAnsi="Arial"/>
                <w:color w:val="231F20"/>
                <w:spacing w:val="33"/>
                <w:w w:val="95"/>
                <w:sz w:val="14"/>
              </w:rPr>
              <w:t xml:space="preserve"> </w:t>
            </w:r>
            <w:hyperlink r:id="rId238">
              <w:r w:rsidRPr="00783C2E">
                <w:rPr>
                  <w:rFonts w:ascii="Arial" w:hAnsi="Arial"/>
                  <w:color w:val="563A83"/>
                  <w:spacing w:val="-1"/>
                  <w:w w:val="95"/>
                  <w:sz w:val="14"/>
                </w:rPr>
                <w:t>https://www.humanrights.gov.au/our-work/sexual-orientation-sex-</w:t>
              </w:r>
            </w:hyperlink>
          </w:p>
        </w:tc>
      </w:tr>
      <w:tr w:rsidR="00D814DC" w:rsidRPr="00783C2E" w14:paraId="489A41B7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656D1AB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25A5E819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2014);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E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Smith,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Jones,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R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Ward,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J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Dixon,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Mitchell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and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L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Hillier,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From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68C5BADB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049E511C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39"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gender-identity/projects/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sogii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-rights</w:t>
              </w:r>
              <w:proofErr w:type="gramEnd"/>
            </w:hyperlink>
            <w:r w:rsidR="00783C2E" w:rsidRPr="00783C2E">
              <w:rPr>
                <w:rFonts w:ascii="Arial" w:hAnsi="Arial"/>
                <w:color w:val="563A83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</w:tr>
      <w:tr w:rsidR="00D814DC" w:rsidRPr="00783C2E" w14:paraId="51794FD4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60D7D934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53B483EB" w14:textId="77777777" w:rsidR="00D814DC" w:rsidRPr="00783C2E" w:rsidRDefault="00783C2E">
            <w:pPr>
              <w:pStyle w:val="TableParagraph"/>
              <w:spacing w:line="158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Blues to Rainbows: Mental health and wellbeing of gender diverse</w:t>
            </w:r>
            <w:r w:rsidRPr="00783C2E">
              <w:rPr>
                <w:rFonts w:ascii="Arial" w:hAnsi="Arial"/>
                <w:i/>
                <w:color w:val="231F20"/>
                <w:spacing w:val="1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and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4F35BB04" w14:textId="77777777" w:rsidR="00D814DC" w:rsidRPr="00783C2E" w:rsidRDefault="00783C2E">
            <w:pPr>
              <w:pStyle w:val="TableParagraph"/>
              <w:spacing w:line="160" w:lineRule="exact"/>
              <w:ind w:left="200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131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5B5470D4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Confidential</w:t>
            </w:r>
            <w:r w:rsidRPr="00783C2E">
              <w:rPr>
                <w:rFonts w:ascii="Arial" w:hAnsi="Arial"/>
                <w:color w:val="231F20"/>
                <w:spacing w:val="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submission.</w:t>
            </w:r>
          </w:p>
        </w:tc>
      </w:tr>
      <w:tr w:rsidR="00D814DC" w:rsidRPr="00783C2E" w14:paraId="419E2F89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5F8578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13438668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transgender</w:t>
            </w:r>
            <w:r w:rsidRPr="00783C2E">
              <w:rPr>
                <w:rFonts w:ascii="Arial" w:hAnsi="Arial"/>
                <w:i/>
                <w:color w:val="231F20"/>
                <w:spacing w:val="-2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young</w:t>
            </w:r>
            <w:r w:rsidRPr="00783C2E">
              <w:rPr>
                <w:rFonts w:ascii="Arial" w:hAnsi="Arial"/>
                <w:i/>
                <w:color w:val="231F20"/>
                <w:spacing w:val="-2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people</w:t>
            </w:r>
            <w:r w:rsidRPr="00783C2E">
              <w:rPr>
                <w:rFonts w:ascii="Arial" w:hAnsi="Arial"/>
                <w:i/>
                <w:color w:val="231F20"/>
                <w:spacing w:val="-2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in</w:t>
            </w:r>
            <w:r w:rsidRPr="00783C2E">
              <w:rPr>
                <w:rFonts w:ascii="Arial" w:hAnsi="Arial"/>
                <w:i/>
                <w:color w:val="231F20"/>
                <w:spacing w:val="-2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Australia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(The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Australian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Research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Centre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2087F084" w14:textId="77777777" w:rsidR="00D814DC" w:rsidRPr="00783C2E" w:rsidRDefault="00783C2E">
            <w:pPr>
              <w:pStyle w:val="TableParagraph"/>
              <w:spacing w:line="160" w:lineRule="exact"/>
              <w:ind w:left="200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132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1A22BC4A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Confidential</w:t>
            </w:r>
            <w:r w:rsidRPr="00783C2E">
              <w:rPr>
                <w:rFonts w:ascii="Arial" w:hAnsi="Arial"/>
                <w:color w:val="231F20"/>
                <w:spacing w:val="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submission.</w:t>
            </w:r>
          </w:p>
        </w:tc>
      </w:tr>
      <w:tr w:rsidR="00D814DC" w:rsidRPr="00783C2E" w14:paraId="382872A2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6C926DA3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4885025F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Sex, Health and Society,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2014).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31B8CF9A" w14:textId="77777777" w:rsidR="00D814DC" w:rsidRPr="00783C2E" w:rsidRDefault="00783C2E">
            <w:pPr>
              <w:pStyle w:val="TableParagraph"/>
              <w:spacing w:line="160" w:lineRule="exact"/>
              <w:ind w:left="200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133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1A011FAA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Confidential</w:t>
            </w:r>
            <w:r w:rsidRPr="00783C2E">
              <w:rPr>
                <w:rFonts w:ascii="Arial" w:hAnsi="Arial"/>
                <w:color w:val="231F20"/>
                <w:spacing w:val="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submission.</w:t>
            </w:r>
          </w:p>
        </w:tc>
      </w:tr>
      <w:tr w:rsidR="00D814DC" w:rsidRPr="00783C2E" w14:paraId="223DA1BA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02C27B56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113</w:t>
            </w: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7A02347B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See</w:t>
            </w:r>
            <w:r w:rsidRPr="00783C2E">
              <w:rPr>
                <w:rFonts w:ascii="Arial" w:hAnsi="Arial"/>
                <w:color w:val="231F20"/>
                <w:spacing w:val="-22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for</w:t>
            </w:r>
            <w:r w:rsidRPr="00783C2E">
              <w:rPr>
                <w:rFonts w:ascii="Arial" w:hAnsi="Arial"/>
                <w:color w:val="231F20"/>
                <w:spacing w:val="-22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example</w:t>
            </w:r>
            <w:r w:rsidRPr="00783C2E">
              <w:rPr>
                <w:rFonts w:ascii="Arial" w:hAnsi="Arial"/>
                <w:color w:val="231F20"/>
                <w:spacing w:val="-22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H</w:t>
            </w:r>
            <w:r w:rsidRPr="00783C2E">
              <w:rPr>
                <w:rFonts w:ascii="Arial" w:hAnsi="Arial"/>
                <w:color w:val="231F20"/>
                <w:spacing w:val="-22"/>
                <w:w w:val="105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Mulcare</w:t>
            </w:r>
            <w:proofErr w:type="spellEnd"/>
            <w:r w:rsidRPr="00783C2E">
              <w:rPr>
                <w:rFonts w:ascii="Arial" w:hAnsi="Arial"/>
                <w:color w:val="231F20"/>
                <w:w w:val="105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22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S</w:t>
            </w:r>
            <w:r w:rsidRPr="00783C2E">
              <w:rPr>
                <w:rFonts w:ascii="Arial" w:hAnsi="Arial"/>
                <w:color w:val="231F20"/>
                <w:spacing w:val="-22"/>
                <w:w w:val="105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spacing w:val="-3"/>
                <w:w w:val="105"/>
                <w:sz w:val="14"/>
              </w:rPr>
              <w:t>Croy</w:t>
            </w:r>
            <w:proofErr w:type="spellEnd"/>
            <w:r w:rsidRPr="00783C2E">
              <w:rPr>
                <w:rFonts w:ascii="Arial" w:hAnsi="Arial"/>
                <w:color w:val="231F20"/>
                <w:spacing w:val="-3"/>
                <w:w w:val="105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22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</w:t>
            </w:r>
            <w:r w:rsidRPr="00783C2E">
              <w:rPr>
                <w:rFonts w:ascii="Arial" w:hAnsi="Arial"/>
                <w:color w:val="231F20"/>
                <w:spacing w:val="-22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Mitchell</w:t>
            </w:r>
            <w:r w:rsidRPr="00783C2E">
              <w:rPr>
                <w:rFonts w:ascii="Arial" w:hAnsi="Arial"/>
                <w:color w:val="231F20"/>
                <w:spacing w:val="-22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and</w:t>
            </w:r>
            <w:r w:rsidRPr="00783C2E">
              <w:rPr>
                <w:rFonts w:ascii="Arial" w:hAnsi="Arial"/>
                <w:color w:val="231F20"/>
                <w:spacing w:val="-22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S</w:t>
            </w:r>
            <w:r w:rsidRPr="00783C2E">
              <w:rPr>
                <w:rFonts w:ascii="Arial" w:hAnsi="Arial"/>
                <w:color w:val="231F20"/>
                <w:spacing w:val="-22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Patel,</w:t>
            </w:r>
            <w:r w:rsidRPr="00783C2E">
              <w:rPr>
                <w:rFonts w:ascii="Arial" w:hAnsi="Arial"/>
                <w:color w:val="231F20"/>
                <w:spacing w:val="-22"/>
                <w:w w:val="105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Tranznation</w:t>
            </w:r>
            <w:proofErr w:type="spellEnd"/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,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41A45343" w14:textId="77777777" w:rsidR="00D814DC" w:rsidRPr="00783C2E" w:rsidRDefault="00783C2E">
            <w:pPr>
              <w:pStyle w:val="TableParagraph"/>
              <w:spacing w:line="160" w:lineRule="exact"/>
              <w:ind w:left="200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134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581B1691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Confidential case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study.</w:t>
            </w:r>
          </w:p>
        </w:tc>
      </w:tr>
      <w:tr w:rsidR="00D814DC" w:rsidRPr="00783C2E" w14:paraId="4AC49737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172295F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03AA0253" w14:textId="77777777" w:rsidR="00D814DC" w:rsidRPr="00783C2E" w:rsidRDefault="00783C2E">
            <w:pPr>
              <w:pStyle w:val="TableParagraph"/>
              <w:spacing w:line="158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A Report on the health and wellbeing of transgender people in</w:t>
            </w:r>
            <w:r w:rsidRPr="00783C2E">
              <w:rPr>
                <w:rFonts w:ascii="Arial" w:hAnsi="Arial"/>
                <w:i/>
                <w:color w:val="231F20"/>
                <w:spacing w:val="19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Australia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2C27D157" w14:textId="77777777" w:rsidR="00D814DC" w:rsidRPr="00783C2E" w:rsidRDefault="00783C2E">
            <w:pPr>
              <w:pStyle w:val="TableParagraph"/>
              <w:spacing w:line="160" w:lineRule="exact"/>
              <w:ind w:left="200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135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0E96D05F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DW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Riggs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and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Due,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Gender</w:t>
            </w:r>
            <w:r w:rsidRPr="00783C2E">
              <w:rPr>
                <w:rFonts w:ascii="Arial" w:hAnsi="Arial"/>
                <w:i/>
                <w:color w:val="231F20"/>
                <w:spacing w:val="-1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Identity</w:t>
            </w:r>
            <w:r w:rsidRPr="00783C2E">
              <w:rPr>
                <w:rFonts w:ascii="Arial" w:hAnsi="Arial"/>
                <w:i/>
                <w:color w:val="231F20"/>
                <w:spacing w:val="-1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Australia:</w:t>
            </w:r>
            <w:r w:rsidRPr="00783C2E">
              <w:rPr>
                <w:rFonts w:ascii="Arial" w:hAnsi="Arial"/>
                <w:i/>
                <w:color w:val="231F20"/>
                <w:spacing w:val="-1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The</w:t>
            </w:r>
            <w:r w:rsidRPr="00783C2E">
              <w:rPr>
                <w:rFonts w:ascii="Arial" w:hAnsi="Arial"/>
                <w:i/>
                <w:color w:val="231F20"/>
                <w:spacing w:val="-1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Health</w:t>
            </w:r>
            <w:r w:rsidRPr="00783C2E">
              <w:rPr>
                <w:rFonts w:ascii="Arial" w:hAnsi="Arial"/>
                <w:i/>
                <w:color w:val="231F20"/>
                <w:spacing w:val="-1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Care</w:t>
            </w:r>
          </w:p>
        </w:tc>
      </w:tr>
      <w:tr w:rsidR="00D814DC" w:rsidRPr="00783C2E" w14:paraId="3855AD1E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72E9F67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14A20DA0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and</w:t>
            </w:r>
            <w:r w:rsidRPr="00783C2E">
              <w:rPr>
                <w:rFonts w:ascii="Arial" w:hAnsi="Arial"/>
                <w:i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New</w:t>
            </w:r>
            <w:r w:rsidRPr="00783C2E">
              <w:rPr>
                <w:rFonts w:ascii="Arial" w:hAnsi="Arial"/>
                <w:i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Zealand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(Australian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Research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Centre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Sex,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Health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&amp;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Society,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27F1827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77274381" w14:textId="77777777" w:rsidR="00D814DC" w:rsidRPr="00783C2E" w:rsidRDefault="00783C2E">
            <w:pPr>
              <w:pStyle w:val="TableParagraph"/>
              <w:spacing w:line="158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Experiences of People whose Gender Identity Differs from that</w:t>
            </w:r>
            <w:r w:rsidRPr="00783C2E">
              <w:rPr>
                <w:rFonts w:ascii="Arial" w:hAnsi="Arial"/>
                <w:i/>
                <w:color w:val="231F20"/>
                <w:spacing w:val="11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Expected</w:t>
            </w:r>
          </w:p>
        </w:tc>
      </w:tr>
      <w:tr w:rsidR="00D814DC" w:rsidRPr="00783C2E" w14:paraId="2FCF3CCE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49DF181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0EACDD91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La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pacing w:val="-3"/>
                <w:w w:val="105"/>
                <w:sz w:val="14"/>
              </w:rPr>
              <w:t>Trobe,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2007);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Z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Hyde,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Doherty,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PJM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Tilley,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KA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McCaul</w:t>
            </w:r>
            <w:proofErr w:type="spellEnd"/>
            <w:r w:rsidRPr="00783C2E">
              <w:rPr>
                <w:rFonts w:ascii="Arial" w:hAnsi="Arial"/>
                <w:color w:val="231F20"/>
                <w:w w:val="105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Rooney,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18BCACA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1938B6F3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of the </w:t>
            </w:r>
            <w:proofErr w:type="spellStart"/>
            <w:r w:rsidRPr="00783C2E">
              <w:rPr>
                <w:rFonts w:ascii="Arial" w:hAnsi="Arial"/>
                <w:i/>
                <w:color w:val="231F20"/>
                <w:sz w:val="14"/>
              </w:rPr>
              <w:t>Natally</w:t>
            </w:r>
            <w:proofErr w:type="spellEnd"/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 Assigned Sex</w:t>
            </w:r>
            <w:r w:rsidRPr="00783C2E">
              <w:rPr>
                <w:rFonts w:ascii="Arial" w:hAnsi="Arial"/>
                <w:color w:val="231F20"/>
                <w:sz w:val="14"/>
              </w:rPr>
              <w:t>, (School of Social and Policy Studies,</w:t>
            </w:r>
            <w:r w:rsidRPr="00783C2E">
              <w:rPr>
                <w:rFonts w:ascii="Arial" w:hAnsi="Arial"/>
                <w:color w:val="231F20"/>
                <w:spacing w:val="-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Flinders</w:t>
            </w:r>
          </w:p>
        </w:tc>
      </w:tr>
      <w:tr w:rsidR="00D814DC" w:rsidRPr="00783C2E" w14:paraId="63DDAB5E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C5C6AF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4080BEE1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J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sz w:val="14"/>
              </w:rPr>
              <w:t>Jancey</w:t>
            </w:r>
            <w:proofErr w:type="spellEnd"/>
            <w:r w:rsidRPr="00783C2E">
              <w:rPr>
                <w:rFonts w:ascii="Arial" w:hAnsi="Arial"/>
                <w:color w:val="231F20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First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Australian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>Trans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Mental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Health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Study: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26279136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56FA856E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University 2014); E Moore, public submission 21 to the Australian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Human</w:t>
            </w:r>
          </w:p>
        </w:tc>
      </w:tr>
      <w:tr w:rsidR="00D814DC" w:rsidRPr="00783C2E" w14:paraId="44C1DE15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4A04304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1DBC182A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Summary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of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Results</w:t>
            </w:r>
            <w:r w:rsidRPr="00783C2E">
              <w:rPr>
                <w:rFonts w:ascii="Arial" w:hAnsi="Arial"/>
                <w:i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(School</w:t>
            </w:r>
            <w:r w:rsidRPr="00783C2E">
              <w:rPr>
                <w:rFonts w:ascii="Arial" w:hAnsi="Arial"/>
                <w:color w:val="231F20"/>
                <w:spacing w:val="-1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of</w:t>
            </w:r>
            <w:r w:rsidRPr="00783C2E">
              <w:rPr>
                <w:rFonts w:ascii="Arial" w:hAnsi="Arial"/>
                <w:color w:val="231F20"/>
                <w:spacing w:val="-1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Public</w:t>
            </w:r>
            <w:r w:rsidRPr="00783C2E">
              <w:rPr>
                <w:rFonts w:ascii="Arial" w:hAnsi="Arial"/>
                <w:color w:val="231F20"/>
                <w:spacing w:val="-1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Health,</w:t>
            </w:r>
            <w:r w:rsidRPr="00783C2E">
              <w:rPr>
                <w:rFonts w:ascii="Arial" w:hAnsi="Arial"/>
                <w:color w:val="231F20"/>
                <w:spacing w:val="-1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Curtin</w:t>
            </w:r>
            <w:r w:rsidRPr="00783C2E">
              <w:rPr>
                <w:rFonts w:ascii="Arial" w:hAnsi="Arial"/>
                <w:color w:val="231F20"/>
                <w:spacing w:val="-1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University,</w:t>
            </w:r>
            <w:r w:rsidRPr="00783C2E">
              <w:rPr>
                <w:rFonts w:ascii="Arial" w:hAnsi="Arial"/>
                <w:color w:val="231F20"/>
                <w:spacing w:val="-1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2014);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53F7C1F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62D94891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 SOGII Consultation</w:t>
            </w:r>
            <w:r w:rsidRPr="00783C2E">
              <w:rPr>
                <w:rFonts w:ascii="Arial" w:hAnsi="Arial"/>
                <w:color w:val="231F20"/>
                <w:sz w:val="14"/>
              </w:rPr>
              <w:t>, 6 February</w:t>
            </w:r>
            <w:r w:rsidRPr="00783C2E">
              <w:rPr>
                <w:rFonts w:ascii="Arial" w:hAnsi="Arial"/>
                <w:color w:val="231F20"/>
                <w:spacing w:val="1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2015.</w:t>
            </w:r>
          </w:p>
        </w:tc>
      </w:tr>
      <w:tr w:rsidR="00D814DC" w:rsidRPr="00783C2E" w14:paraId="23D5814C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C71ABB0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0FD45389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E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Smith,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Jones,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R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Ward,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J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Dixon,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Mitchell,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L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Hillier,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From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Blues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to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5F956504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015137C7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 xml:space="preserve">At:  </w:t>
            </w:r>
            <w:r w:rsidRPr="00783C2E">
              <w:rPr>
                <w:rFonts w:ascii="Arial" w:hAnsi="Arial"/>
                <w:color w:val="231F20"/>
                <w:spacing w:val="33"/>
                <w:w w:val="95"/>
                <w:sz w:val="14"/>
              </w:rPr>
              <w:t xml:space="preserve"> </w:t>
            </w:r>
            <w:hyperlink r:id="rId240">
              <w:r w:rsidRPr="00783C2E">
                <w:rPr>
                  <w:rFonts w:ascii="Arial" w:hAnsi="Arial"/>
                  <w:color w:val="563A83"/>
                  <w:spacing w:val="-1"/>
                  <w:w w:val="95"/>
                  <w:sz w:val="14"/>
                </w:rPr>
                <w:t>https://www.humanrights.gov.au/our-work/sexual-orientation-sex-</w:t>
              </w:r>
            </w:hyperlink>
          </w:p>
        </w:tc>
      </w:tr>
      <w:tr w:rsidR="00D814DC" w:rsidRPr="00783C2E" w14:paraId="5D658DE8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0CDF655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0870094A" w14:textId="77777777" w:rsidR="00D814DC" w:rsidRPr="00783C2E" w:rsidRDefault="00783C2E">
            <w:pPr>
              <w:pStyle w:val="TableParagraph"/>
              <w:spacing w:line="158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Rainbows: Mental health and wellbeing of gender diverse and</w:t>
            </w:r>
            <w:r w:rsidRPr="00783C2E">
              <w:rPr>
                <w:rFonts w:ascii="Arial" w:hAnsi="Arial"/>
                <w:i/>
                <w:color w:val="231F20"/>
                <w:spacing w:val="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transgender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4D2114F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092EA466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41"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gender-identity/projects/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sogii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-rights</w:t>
              </w:r>
              <w:proofErr w:type="gramEnd"/>
            </w:hyperlink>
            <w:r w:rsidR="00783C2E" w:rsidRPr="00783C2E">
              <w:rPr>
                <w:rFonts w:ascii="Arial" w:hAnsi="Arial"/>
                <w:color w:val="563A83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</w:tr>
      <w:tr w:rsidR="00D814DC" w:rsidRPr="00783C2E" w14:paraId="48FB7D2F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1C01E79B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101EF57C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young</w:t>
            </w:r>
            <w:r w:rsidRPr="00783C2E">
              <w:rPr>
                <w:rFonts w:ascii="Arial" w:hAnsi="Arial"/>
                <w:i/>
                <w:color w:val="231F20"/>
                <w:spacing w:val="-2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people</w:t>
            </w:r>
            <w:r w:rsidRPr="00783C2E">
              <w:rPr>
                <w:rFonts w:ascii="Arial" w:hAnsi="Arial"/>
                <w:i/>
                <w:color w:val="231F20"/>
                <w:spacing w:val="-2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in</w:t>
            </w:r>
            <w:r w:rsidRPr="00783C2E">
              <w:rPr>
                <w:rFonts w:ascii="Arial" w:hAnsi="Arial"/>
                <w:i/>
                <w:color w:val="231F20"/>
                <w:spacing w:val="-2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Australia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(The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Australian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Research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Centre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Sex,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Health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0EBC572A" w14:textId="77777777" w:rsidR="00D814DC" w:rsidRPr="00783C2E" w:rsidRDefault="00783C2E">
            <w:pPr>
              <w:pStyle w:val="TableParagraph"/>
              <w:spacing w:line="160" w:lineRule="exact"/>
              <w:ind w:left="200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136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6A6893D0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DW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Riggs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and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Due,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Gender</w:t>
            </w:r>
            <w:r w:rsidRPr="00783C2E">
              <w:rPr>
                <w:rFonts w:ascii="Arial" w:hAnsi="Arial"/>
                <w:i/>
                <w:color w:val="231F20"/>
                <w:spacing w:val="-1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Identity</w:t>
            </w:r>
            <w:r w:rsidRPr="00783C2E">
              <w:rPr>
                <w:rFonts w:ascii="Arial" w:hAnsi="Arial"/>
                <w:i/>
                <w:color w:val="231F20"/>
                <w:spacing w:val="-1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Australia:</w:t>
            </w:r>
            <w:r w:rsidRPr="00783C2E">
              <w:rPr>
                <w:rFonts w:ascii="Arial" w:hAnsi="Arial"/>
                <w:i/>
                <w:color w:val="231F20"/>
                <w:spacing w:val="-1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The</w:t>
            </w:r>
            <w:r w:rsidRPr="00783C2E">
              <w:rPr>
                <w:rFonts w:ascii="Arial" w:hAnsi="Arial"/>
                <w:i/>
                <w:color w:val="231F20"/>
                <w:spacing w:val="-1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Health</w:t>
            </w:r>
            <w:r w:rsidRPr="00783C2E">
              <w:rPr>
                <w:rFonts w:ascii="Arial" w:hAnsi="Arial"/>
                <w:i/>
                <w:color w:val="231F20"/>
                <w:spacing w:val="-1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Care</w:t>
            </w:r>
          </w:p>
        </w:tc>
      </w:tr>
      <w:tr w:rsidR="00D814DC" w:rsidRPr="00783C2E" w14:paraId="2E7DE94B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72FE601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23BA5C41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proofErr w:type="gramStart"/>
            <w:r w:rsidRPr="00783C2E">
              <w:rPr>
                <w:rFonts w:ascii="Arial" w:hAnsi="Arial"/>
                <w:color w:val="231F20"/>
                <w:sz w:val="14"/>
              </w:rPr>
              <w:t>and</w:t>
            </w:r>
            <w:proofErr w:type="gramEnd"/>
            <w:r w:rsidRPr="00783C2E">
              <w:rPr>
                <w:rFonts w:ascii="Arial" w:hAnsi="Arial"/>
                <w:color w:val="231F20"/>
                <w:spacing w:val="-1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Society,</w:t>
            </w:r>
            <w:r w:rsidRPr="00783C2E">
              <w:rPr>
                <w:rFonts w:ascii="Arial" w:hAnsi="Arial"/>
                <w:color w:val="231F20"/>
                <w:spacing w:val="-1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La</w:t>
            </w:r>
            <w:r w:rsidRPr="00783C2E">
              <w:rPr>
                <w:rFonts w:ascii="Arial" w:hAnsi="Arial"/>
                <w:color w:val="231F20"/>
                <w:spacing w:val="-1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>Trobe</w:t>
            </w:r>
            <w:r w:rsidRPr="00783C2E">
              <w:rPr>
                <w:rFonts w:ascii="Arial" w:hAnsi="Arial"/>
                <w:color w:val="231F20"/>
                <w:spacing w:val="-1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University,</w:t>
            </w:r>
            <w:r w:rsidRPr="00783C2E">
              <w:rPr>
                <w:rFonts w:ascii="Arial" w:hAnsi="Arial"/>
                <w:color w:val="231F20"/>
                <w:spacing w:val="-1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2014).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3F71FF1B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13549251" w14:textId="77777777" w:rsidR="00D814DC" w:rsidRPr="00783C2E" w:rsidRDefault="00783C2E">
            <w:pPr>
              <w:pStyle w:val="TableParagraph"/>
              <w:spacing w:line="158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Experiences of People whose Gender Identity Differs from that</w:t>
            </w:r>
            <w:r w:rsidRPr="00783C2E">
              <w:rPr>
                <w:rFonts w:ascii="Arial" w:hAnsi="Arial"/>
                <w:i/>
                <w:color w:val="231F20"/>
                <w:spacing w:val="11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Expected</w:t>
            </w:r>
          </w:p>
        </w:tc>
      </w:tr>
      <w:tr w:rsidR="00D814DC" w:rsidRPr="00783C2E" w14:paraId="09CE1463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2F6BC11B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114</w:t>
            </w: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53DC0100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The Royal Australasian College of Physicians, public submission 19 </w:t>
            </w:r>
            <w:r w:rsidRPr="00783C2E">
              <w:rPr>
                <w:rFonts w:ascii="Arial" w:hAnsi="Arial"/>
                <w:color w:val="231F20"/>
                <w:spacing w:val="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to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3A1F2ED3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5954159D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of the </w:t>
            </w:r>
            <w:proofErr w:type="spellStart"/>
            <w:r w:rsidRPr="00783C2E">
              <w:rPr>
                <w:rFonts w:ascii="Arial" w:hAnsi="Arial"/>
                <w:i/>
                <w:color w:val="231F20"/>
                <w:sz w:val="14"/>
              </w:rPr>
              <w:t>Natally</w:t>
            </w:r>
            <w:proofErr w:type="spellEnd"/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 Assigned Sex</w:t>
            </w:r>
            <w:r w:rsidRPr="00783C2E">
              <w:rPr>
                <w:rFonts w:ascii="Arial" w:hAnsi="Arial"/>
                <w:color w:val="231F20"/>
                <w:sz w:val="14"/>
              </w:rPr>
              <w:t>, (School of Social and Policy Studies,</w:t>
            </w:r>
            <w:r w:rsidRPr="00783C2E">
              <w:rPr>
                <w:rFonts w:ascii="Arial" w:hAnsi="Arial"/>
                <w:color w:val="231F20"/>
                <w:spacing w:val="-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Flinders</w:t>
            </w:r>
          </w:p>
        </w:tc>
      </w:tr>
      <w:tr w:rsidR="00D814DC" w:rsidRPr="00783C2E" w14:paraId="3B5EBF45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41F0C01B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4C0690BE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the Australian Human 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 SOGII</w:t>
            </w:r>
            <w:r w:rsidRPr="00783C2E">
              <w:rPr>
                <w:rFonts w:ascii="Arial" w:hAnsi="Arial"/>
                <w:i/>
                <w:color w:val="231F20"/>
                <w:spacing w:val="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Consultation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32EBA70F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1574C2B8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University,</w:t>
            </w:r>
            <w:r w:rsidRPr="00783C2E">
              <w:rPr>
                <w:rFonts w:ascii="Arial" w:hAnsi="Arial"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2014);</w:t>
            </w:r>
            <w:r w:rsidRPr="00783C2E">
              <w:rPr>
                <w:rFonts w:ascii="Arial" w:hAnsi="Arial"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E</w:t>
            </w:r>
            <w:r w:rsidRPr="00783C2E">
              <w:rPr>
                <w:rFonts w:ascii="Arial" w:hAnsi="Arial"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Moore,</w:t>
            </w:r>
            <w:r w:rsidRPr="00783C2E">
              <w:rPr>
                <w:rFonts w:ascii="Arial" w:hAnsi="Arial"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public</w:t>
            </w:r>
            <w:r w:rsidRPr="00783C2E">
              <w:rPr>
                <w:rFonts w:ascii="Arial" w:hAnsi="Arial"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submission</w:t>
            </w:r>
            <w:r w:rsidRPr="00783C2E">
              <w:rPr>
                <w:rFonts w:ascii="Arial" w:hAnsi="Arial"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21</w:t>
            </w:r>
            <w:r w:rsidRPr="00783C2E">
              <w:rPr>
                <w:rFonts w:ascii="Arial" w:hAnsi="Arial"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to</w:t>
            </w:r>
            <w:r w:rsidRPr="00783C2E">
              <w:rPr>
                <w:rFonts w:ascii="Arial" w:hAnsi="Arial"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Australian</w:t>
            </w:r>
            <w:r w:rsidRPr="00783C2E">
              <w:rPr>
                <w:rFonts w:ascii="Arial" w:hAnsi="Arial"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Human</w:t>
            </w:r>
          </w:p>
        </w:tc>
      </w:tr>
      <w:tr w:rsidR="00D814DC" w:rsidRPr="00783C2E" w14:paraId="7D7A4FF7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CDC9D46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768A4CC9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 xml:space="preserve">2 February 2015. At: </w:t>
            </w:r>
            <w:r w:rsidRPr="00783C2E">
              <w:rPr>
                <w:rFonts w:ascii="Arial" w:hAnsi="Arial"/>
                <w:color w:val="231F20"/>
                <w:spacing w:val="26"/>
                <w:w w:val="95"/>
                <w:sz w:val="14"/>
              </w:rPr>
              <w:t xml:space="preserve"> </w:t>
            </w:r>
            <w:hyperlink r:id="rId242">
              <w:r w:rsidRPr="00783C2E">
                <w:rPr>
                  <w:rFonts w:ascii="Arial" w:hAnsi="Arial"/>
                  <w:color w:val="563A83"/>
                  <w:w w:val="95"/>
                  <w:sz w:val="14"/>
                </w:rPr>
                <w:t>https://www.humanrights.gov.au/our-work/sexual-</w:t>
              </w:r>
            </w:hyperlink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32B0AA5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3E8488A1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 SOGII Consultation</w:t>
            </w:r>
            <w:r w:rsidRPr="00783C2E">
              <w:rPr>
                <w:rFonts w:ascii="Arial" w:hAnsi="Arial"/>
                <w:color w:val="231F20"/>
                <w:sz w:val="14"/>
              </w:rPr>
              <w:t>, 6 February</w:t>
            </w:r>
            <w:r w:rsidRPr="00783C2E">
              <w:rPr>
                <w:rFonts w:ascii="Arial" w:hAnsi="Arial"/>
                <w:color w:val="231F20"/>
                <w:spacing w:val="1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2015.</w:t>
            </w:r>
          </w:p>
        </w:tc>
      </w:tr>
      <w:tr w:rsidR="00D814DC" w:rsidRPr="00783C2E" w14:paraId="4A64F4E5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85AC1DF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2CCC6DB1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43">
              <w:r w:rsidR="00783C2E" w:rsidRPr="00783C2E">
                <w:rPr>
                  <w:rFonts w:ascii="Arial" w:hAnsi="Arial"/>
                  <w:color w:val="563A83"/>
                  <w:sz w:val="14"/>
                </w:rPr>
                <w:t>orientation-sex-gender-identity/projects/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sogii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-rights</w:t>
              </w:r>
            </w:hyperlink>
            <w:r w:rsidR="00783C2E" w:rsidRPr="00783C2E">
              <w:rPr>
                <w:rFonts w:ascii="Arial" w:hAnsi="Arial"/>
                <w:color w:val="563A83"/>
                <w:spacing w:val="-9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26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26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3998E56F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39A6ADC3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 xml:space="preserve">At:  </w:t>
            </w:r>
            <w:r w:rsidRPr="00783C2E">
              <w:rPr>
                <w:rFonts w:ascii="Arial" w:hAnsi="Arial"/>
                <w:color w:val="231F20"/>
                <w:spacing w:val="33"/>
                <w:w w:val="95"/>
                <w:sz w:val="14"/>
              </w:rPr>
              <w:t xml:space="preserve"> </w:t>
            </w:r>
            <w:hyperlink r:id="rId244">
              <w:r w:rsidRPr="00783C2E">
                <w:rPr>
                  <w:rFonts w:ascii="Arial" w:hAnsi="Arial"/>
                  <w:color w:val="563A83"/>
                  <w:spacing w:val="-1"/>
                  <w:w w:val="95"/>
                  <w:sz w:val="14"/>
                </w:rPr>
                <w:t>https://www.humanrights.gov.au/our-work/sexual-orientation-sex-</w:t>
              </w:r>
            </w:hyperlink>
          </w:p>
        </w:tc>
      </w:tr>
      <w:tr w:rsidR="00D814DC" w:rsidRPr="00783C2E" w14:paraId="0146F275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1E13D3F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79B7EF0A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205A4EF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43933437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45"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gender-identity/projects/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sogii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-rights</w:t>
              </w:r>
              <w:proofErr w:type="gramEnd"/>
            </w:hyperlink>
            <w:r w:rsidR="00783C2E" w:rsidRPr="00783C2E">
              <w:rPr>
                <w:rFonts w:ascii="Arial" w:hAnsi="Arial"/>
                <w:color w:val="563A83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</w:tr>
      <w:tr w:rsidR="00D814DC" w:rsidRPr="00783C2E" w14:paraId="6D089143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19D02921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115</w:t>
            </w: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61C69A6C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The Royal Australasian College of Physicians, public submission 19 </w:t>
            </w:r>
            <w:r w:rsidRPr="00783C2E">
              <w:rPr>
                <w:rFonts w:ascii="Arial" w:hAnsi="Arial"/>
                <w:color w:val="231F20"/>
                <w:spacing w:val="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to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1B1F18D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13097635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30204DBD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7CB9B883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7BE87F7C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the Australian Human 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 SOGII</w:t>
            </w:r>
            <w:r w:rsidRPr="00783C2E">
              <w:rPr>
                <w:rFonts w:ascii="Arial" w:hAnsi="Arial"/>
                <w:i/>
                <w:color w:val="231F20"/>
                <w:spacing w:val="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Consultation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216FA8AB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53A65BE5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704E4ACD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62531490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2848CE67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 xml:space="preserve">2 February 2015. At: </w:t>
            </w:r>
            <w:r w:rsidRPr="00783C2E">
              <w:rPr>
                <w:rFonts w:ascii="Arial" w:hAnsi="Arial"/>
                <w:color w:val="231F20"/>
                <w:spacing w:val="26"/>
                <w:w w:val="95"/>
                <w:sz w:val="14"/>
              </w:rPr>
              <w:t xml:space="preserve"> </w:t>
            </w:r>
            <w:hyperlink r:id="rId246">
              <w:r w:rsidRPr="00783C2E">
                <w:rPr>
                  <w:rFonts w:ascii="Arial" w:hAnsi="Arial"/>
                  <w:color w:val="563A83"/>
                  <w:w w:val="95"/>
                  <w:sz w:val="14"/>
                </w:rPr>
                <w:t>https://www.humanrights.gov.au/our-work/sexual-</w:t>
              </w:r>
            </w:hyperlink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0C230316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363A2947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237120BC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06989BA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27980ED7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47"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orientation-sex-gender-identity/projects/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sogii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-rights</w:t>
              </w:r>
            </w:hyperlink>
            <w:r w:rsidR="00783C2E" w:rsidRPr="00783C2E">
              <w:rPr>
                <w:rFonts w:ascii="Arial" w:hAnsi="Arial"/>
                <w:color w:val="563A83"/>
                <w:w w:val="95"/>
                <w:sz w:val="14"/>
              </w:rPr>
              <w:t xml:space="preserve">  </w:t>
            </w:r>
            <w:r w:rsidR="00783C2E" w:rsidRPr="00783C2E">
              <w:rPr>
                <w:rFonts w:ascii="Arial" w:hAnsi="Arial"/>
                <w:color w:val="231F20"/>
                <w:w w:val="95"/>
                <w:sz w:val="14"/>
              </w:rPr>
              <w:t>(viewed  22</w:t>
            </w:r>
            <w:r w:rsidR="00783C2E" w:rsidRPr="00783C2E">
              <w:rPr>
                <w:rFonts w:ascii="Arial" w:hAnsi="Arial"/>
                <w:color w:val="231F20"/>
                <w:spacing w:val="38"/>
                <w:w w:val="9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95"/>
                <w:sz w:val="14"/>
              </w:rPr>
              <w:t>May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0F7E184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73767B9D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00D0F555" w14:textId="77777777">
        <w:trPr>
          <w:trHeight w:hRule="exact" w:val="254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460198F3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46557526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577C089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4C62AE99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</w:tbl>
    <w:p w14:paraId="6B6077DF" w14:textId="77777777" w:rsidR="00D814DC" w:rsidRPr="00783C2E" w:rsidRDefault="00D814DC">
      <w:pPr>
        <w:rPr>
          <w:rFonts w:ascii="Arial" w:hAnsi="Arial"/>
        </w:rPr>
        <w:sectPr w:rsidR="00D814DC" w:rsidRPr="00783C2E">
          <w:pgSz w:w="11910" w:h="16840"/>
          <w:pgMar w:top="440" w:right="800" w:bottom="580" w:left="360" w:header="0" w:footer="399" w:gutter="0"/>
          <w:cols w:space="720"/>
        </w:sectPr>
      </w:pPr>
    </w:p>
    <w:p w14:paraId="6EE3967A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2C10C46D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1A4C580D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7DDAA503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47F9706E" w14:textId="77777777" w:rsidR="00D814DC" w:rsidRPr="00783C2E" w:rsidRDefault="00D814DC">
      <w:pPr>
        <w:spacing w:before="6"/>
        <w:rPr>
          <w:rFonts w:ascii="Arial" w:eastAsia="Times New Roman" w:hAnsi="Arial" w:cs="Times New Roman"/>
          <w:sz w:val="20"/>
          <w:szCs w:val="20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"/>
        <w:gridCol w:w="4868"/>
        <w:gridCol w:w="489"/>
        <w:gridCol w:w="4724"/>
      </w:tblGrid>
      <w:tr w:rsidR="00D814DC" w:rsidRPr="00783C2E" w14:paraId="323610A7" w14:textId="77777777">
        <w:trPr>
          <w:trHeight w:hRule="exact" w:val="254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475B0E0B" w14:textId="77777777" w:rsidR="00D814DC" w:rsidRPr="00783C2E" w:rsidRDefault="00783C2E">
            <w:pPr>
              <w:pStyle w:val="TableParagraph"/>
              <w:spacing w:before="83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137</w:t>
            </w: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0B368CEC" w14:textId="77777777" w:rsidR="00D814DC" w:rsidRPr="00783C2E" w:rsidRDefault="00783C2E">
            <w:pPr>
              <w:pStyle w:val="TableParagraph"/>
              <w:spacing w:before="83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DW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Riggs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and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Due,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Gender</w:t>
            </w:r>
            <w:r w:rsidRPr="00783C2E">
              <w:rPr>
                <w:rFonts w:ascii="Arial" w:hAnsi="Arial"/>
                <w:i/>
                <w:color w:val="231F20"/>
                <w:spacing w:val="-1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Identity</w:t>
            </w:r>
            <w:r w:rsidRPr="00783C2E">
              <w:rPr>
                <w:rFonts w:ascii="Arial" w:hAnsi="Arial"/>
                <w:i/>
                <w:color w:val="231F20"/>
                <w:spacing w:val="-1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Australia:</w:t>
            </w:r>
            <w:r w:rsidRPr="00783C2E">
              <w:rPr>
                <w:rFonts w:ascii="Arial" w:hAnsi="Arial"/>
                <w:i/>
                <w:color w:val="231F20"/>
                <w:spacing w:val="-1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The</w:t>
            </w:r>
            <w:r w:rsidRPr="00783C2E">
              <w:rPr>
                <w:rFonts w:ascii="Arial" w:hAnsi="Arial"/>
                <w:i/>
                <w:color w:val="231F20"/>
                <w:spacing w:val="-1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Health</w:t>
            </w:r>
            <w:r w:rsidRPr="00783C2E">
              <w:rPr>
                <w:rFonts w:ascii="Arial" w:hAnsi="Arial"/>
                <w:i/>
                <w:color w:val="231F20"/>
                <w:spacing w:val="-1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Care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46C8F3CE" w14:textId="77777777" w:rsidR="00D814DC" w:rsidRPr="00783C2E" w:rsidRDefault="00783C2E">
            <w:pPr>
              <w:pStyle w:val="TableParagraph"/>
              <w:spacing w:before="83"/>
              <w:ind w:left="20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162</w:t>
            </w: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263DF6E9" w14:textId="77777777" w:rsidR="00D814DC" w:rsidRPr="00783C2E" w:rsidRDefault="00783C2E">
            <w:pPr>
              <w:pStyle w:val="TableParagraph"/>
              <w:spacing w:before="83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Commonwealth</w:t>
            </w:r>
            <w:r w:rsidRPr="00783C2E">
              <w:rPr>
                <w:rFonts w:ascii="Arial" w:eastAsia="Trebuchet MS" w:hAnsi="Arial" w:cs="Trebuchet MS"/>
                <w:color w:val="231F20"/>
                <w:spacing w:val="-17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Attorney-General’s</w:t>
            </w:r>
            <w:r w:rsidRPr="00783C2E">
              <w:rPr>
                <w:rFonts w:ascii="Arial" w:eastAsia="Trebuchet MS" w:hAnsi="Arial" w:cs="Trebuchet MS"/>
                <w:color w:val="231F20"/>
                <w:spacing w:val="-17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Department,</w:t>
            </w:r>
            <w:r w:rsidRPr="00783C2E">
              <w:rPr>
                <w:rFonts w:ascii="Arial" w:eastAsia="Trebuchet MS" w:hAnsi="Arial" w:cs="Trebuchet MS"/>
                <w:color w:val="231F20"/>
                <w:spacing w:val="-17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Australian</w:t>
            </w:r>
          </w:p>
        </w:tc>
      </w:tr>
      <w:tr w:rsidR="00D814DC" w:rsidRPr="00783C2E" w14:paraId="3802BE12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F299F7F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5AD8BA41" w14:textId="77777777" w:rsidR="00D814DC" w:rsidRPr="00783C2E" w:rsidRDefault="00783C2E">
            <w:pPr>
              <w:pStyle w:val="TableParagraph"/>
              <w:spacing w:line="158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Experiences of People whose Gender Identity Differs from that</w:t>
            </w:r>
            <w:r w:rsidRPr="00783C2E">
              <w:rPr>
                <w:rFonts w:ascii="Arial" w:hAnsi="Arial"/>
                <w:i/>
                <w:color w:val="231F20"/>
                <w:spacing w:val="11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Expected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476E37C3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6A5E201C" w14:textId="77777777" w:rsidR="00D814DC" w:rsidRPr="00783C2E" w:rsidRDefault="00783C2E">
            <w:pPr>
              <w:pStyle w:val="TableParagraph"/>
              <w:spacing w:line="158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Government Guidelines on the Recognition of Sex and</w:t>
            </w:r>
            <w:r w:rsidRPr="00783C2E">
              <w:rPr>
                <w:rFonts w:ascii="Arial" w:hAnsi="Arial"/>
                <w:i/>
                <w:color w:val="231F20"/>
                <w:spacing w:val="36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Gender</w:t>
            </w:r>
          </w:p>
        </w:tc>
      </w:tr>
      <w:tr w:rsidR="00D814DC" w:rsidRPr="00783C2E" w14:paraId="0379441C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C428198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7E7281E0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of the </w:t>
            </w:r>
            <w:proofErr w:type="spellStart"/>
            <w:r w:rsidRPr="00783C2E">
              <w:rPr>
                <w:rFonts w:ascii="Arial" w:hAnsi="Arial"/>
                <w:i/>
                <w:color w:val="231F20"/>
                <w:sz w:val="14"/>
              </w:rPr>
              <w:t>Natally</w:t>
            </w:r>
            <w:proofErr w:type="spellEnd"/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 Assigned Sex</w:t>
            </w:r>
            <w:r w:rsidRPr="00783C2E">
              <w:rPr>
                <w:rFonts w:ascii="Arial" w:hAnsi="Arial"/>
                <w:color w:val="231F20"/>
                <w:sz w:val="14"/>
              </w:rPr>
              <w:t>, (School of Social and Policy Studies,</w:t>
            </w:r>
            <w:r w:rsidRPr="00783C2E">
              <w:rPr>
                <w:rFonts w:ascii="Arial" w:hAnsi="Arial"/>
                <w:color w:val="231F20"/>
                <w:spacing w:val="-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Flinders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09ED708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7502B226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>(2013). At:</w:t>
            </w:r>
            <w:r w:rsidRPr="00783C2E">
              <w:rPr>
                <w:rFonts w:ascii="Arial" w:hAnsi="Arial"/>
                <w:color w:val="231F20"/>
                <w:spacing w:val="-12"/>
                <w:w w:val="95"/>
                <w:sz w:val="14"/>
              </w:rPr>
              <w:t xml:space="preserve"> </w:t>
            </w:r>
            <w:hyperlink r:id="rId248">
              <w:r w:rsidRPr="00783C2E">
                <w:rPr>
                  <w:rFonts w:ascii="Arial" w:hAnsi="Arial"/>
                  <w:color w:val="563A83"/>
                  <w:w w:val="95"/>
                  <w:sz w:val="14"/>
                </w:rPr>
                <w:t>http://www.ag.gov.au/Publications/Pages/</w:t>
              </w:r>
            </w:hyperlink>
          </w:p>
        </w:tc>
      </w:tr>
      <w:tr w:rsidR="00D814DC" w:rsidRPr="00783C2E" w14:paraId="08391B93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E3693A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6ECB5152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University,</w:t>
            </w:r>
            <w:r w:rsidRPr="00783C2E">
              <w:rPr>
                <w:rFonts w:ascii="Arial" w:hAnsi="Arial"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2014);</w:t>
            </w:r>
            <w:r w:rsidRPr="00783C2E">
              <w:rPr>
                <w:rFonts w:ascii="Arial" w:hAnsi="Arial"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E</w:t>
            </w:r>
            <w:r w:rsidRPr="00783C2E">
              <w:rPr>
                <w:rFonts w:ascii="Arial" w:hAnsi="Arial"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Moore,</w:t>
            </w:r>
            <w:r w:rsidRPr="00783C2E">
              <w:rPr>
                <w:rFonts w:ascii="Arial" w:hAnsi="Arial"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public</w:t>
            </w:r>
            <w:r w:rsidRPr="00783C2E">
              <w:rPr>
                <w:rFonts w:ascii="Arial" w:hAnsi="Arial"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submission</w:t>
            </w:r>
            <w:r w:rsidRPr="00783C2E">
              <w:rPr>
                <w:rFonts w:ascii="Arial" w:hAnsi="Arial"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21</w:t>
            </w:r>
            <w:r w:rsidRPr="00783C2E">
              <w:rPr>
                <w:rFonts w:ascii="Arial" w:hAnsi="Arial"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to</w:t>
            </w:r>
            <w:r w:rsidRPr="00783C2E">
              <w:rPr>
                <w:rFonts w:ascii="Arial" w:hAnsi="Arial"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Australian</w:t>
            </w:r>
            <w:r w:rsidRPr="00783C2E">
              <w:rPr>
                <w:rFonts w:ascii="Arial" w:hAnsi="Arial"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Human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08FBA6F6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3940DBB2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49">
              <w:r w:rsidR="00783C2E" w:rsidRPr="00783C2E">
                <w:rPr>
                  <w:rFonts w:ascii="Arial" w:hAnsi="Arial"/>
                  <w:color w:val="563A83"/>
                  <w:sz w:val="14"/>
                </w:rPr>
                <w:t>AustralianGovernmentGuidelinesontheRecognitionofSexandGender.aspx</w:t>
              </w:r>
            </w:hyperlink>
          </w:p>
        </w:tc>
      </w:tr>
      <w:tr w:rsidR="00D814DC" w:rsidRPr="00783C2E" w14:paraId="2D08C4DB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11E39D10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640D2D4D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 SOGII Consultation</w:t>
            </w:r>
            <w:r w:rsidRPr="00783C2E">
              <w:rPr>
                <w:rFonts w:ascii="Arial" w:hAnsi="Arial"/>
                <w:color w:val="231F20"/>
                <w:sz w:val="14"/>
              </w:rPr>
              <w:t>, 6 February</w:t>
            </w:r>
            <w:r w:rsidRPr="00783C2E">
              <w:rPr>
                <w:rFonts w:ascii="Arial" w:hAnsi="Arial"/>
                <w:color w:val="231F20"/>
                <w:spacing w:val="1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2015.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688FCF8B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7019E8E6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(</w:t>
            </w:r>
            <w:proofErr w:type="gram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viewed</w:t>
            </w:r>
            <w:proofErr w:type="gramEnd"/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22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May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2015).</w:t>
            </w:r>
          </w:p>
        </w:tc>
      </w:tr>
      <w:tr w:rsidR="00D814DC" w:rsidRPr="00783C2E" w14:paraId="54EE909D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4474BE6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4DBA56A1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 xml:space="preserve">At:  </w:t>
            </w:r>
            <w:r w:rsidRPr="00783C2E">
              <w:rPr>
                <w:rFonts w:ascii="Arial" w:hAnsi="Arial"/>
                <w:color w:val="231F20"/>
                <w:spacing w:val="33"/>
                <w:w w:val="95"/>
                <w:sz w:val="14"/>
              </w:rPr>
              <w:t xml:space="preserve"> </w:t>
            </w:r>
            <w:hyperlink r:id="rId250">
              <w:r w:rsidRPr="00783C2E">
                <w:rPr>
                  <w:rFonts w:ascii="Arial" w:hAnsi="Arial"/>
                  <w:color w:val="563A83"/>
                  <w:spacing w:val="-1"/>
                  <w:w w:val="95"/>
                  <w:sz w:val="14"/>
                </w:rPr>
                <w:t>https://www.humanrights.gov.au/our-work/sexual-orientation-sex-</w:t>
              </w:r>
            </w:hyperlink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009A4212" w14:textId="77777777" w:rsidR="00D814DC" w:rsidRPr="00783C2E" w:rsidRDefault="00783C2E">
            <w:pPr>
              <w:pStyle w:val="TableParagraph"/>
              <w:spacing w:line="160" w:lineRule="exact"/>
              <w:ind w:left="20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163</w:t>
            </w: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38E56F60" w14:textId="77777777" w:rsidR="00D814DC" w:rsidRPr="00783C2E" w:rsidRDefault="00783C2E">
            <w:pPr>
              <w:pStyle w:val="TableParagraph"/>
              <w:spacing w:line="158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Sex Discrimination Amendment (Sexual Orientation, Gender Identity</w:t>
            </w:r>
            <w:r w:rsidRPr="00783C2E">
              <w:rPr>
                <w:rFonts w:ascii="Arial" w:hAnsi="Arial"/>
                <w:i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and</w:t>
            </w:r>
          </w:p>
        </w:tc>
      </w:tr>
      <w:tr w:rsidR="00D814DC" w:rsidRPr="00783C2E" w14:paraId="300F3FC2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F2EBB10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1ECB4176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51"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gender-identity/projects/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sogii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-rights</w:t>
              </w:r>
              <w:proofErr w:type="gramEnd"/>
            </w:hyperlink>
            <w:r w:rsidR="00783C2E" w:rsidRPr="00783C2E">
              <w:rPr>
                <w:rFonts w:ascii="Arial" w:hAnsi="Arial"/>
                <w:color w:val="563A83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769B0DE0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35704B8D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Intersex</w:t>
            </w:r>
            <w:r w:rsidRPr="00783C2E">
              <w:rPr>
                <w:rFonts w:ascii="Arial" w:hAnsi="Arial"/>
                <w:i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Status)</w:t>
            </w:r>
            <w:r w:rsidRPr="00783C2E">
              <w:rPr>
                <w:rFonts w:ascii="Arial" w:hAnsi="Arial"/>
                <w:i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Act)</w:t>
            </w:r>
            <w:r w:rsidRPr="00783C2E">
              <w:rPr>
                <w:rFonts w:ascii="Arial" w:hAnsi="Arial"/>
                <w:i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2013</w:t>
            </w:r>
            <w:r w:rsidRPr="00783C2E">
              <w:rPr>
                <w:rFonts w:ascii="Arial" w:hAnsi="Arial"/>
                <w:i/>
                <w:color w:val="231F20"/>
                <w:spacing w:val="-1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</w:t>
            </w:r>
            <w:proofErr w:type="spellStart"/>
            <w:r w:rsidRPr="00783C2E">
              <w:rPr>
                <w:rFonts w:ascii="Arial" w:hAnsi="Arial"/>
                <w:color w:val="231F20"/>
                <w:sz w:val="14"/>
              </w:rPr>
              <w:t>Cth</w:t>
            </w:r>
            <w:proofErr w:type="spellEnd"/>
            <w:r w:rsidRPr="00783C2E">
              <w:rPr>
                <w:rFonts w:ascii="Arial" w:hAnsi="Arial"/>
                <w:color w:val="231F20"/>
                <w:sz w:val="14"/>
              </w:rPr>
              <w:t>).</w:t>
            </w:r>
          </w:p>
        </w:tc>
      </w:tr>
      <w:tr w:rsidR="00D814DC" w:rsidRPr="00783C2E" w14:paraId="0F5452B6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40DBFA8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138</w:t>
            </w: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E7E6321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The Royal Australasian College of Physicians, public submission 19 </w:t>
            </w:r>
            <w:r w:rsidRPr="00783C2E">
              <w:rPr>
                <w:rFonts w:ascii="Arial" w:hAnsi="Arial"/>
                <w:color w:val="231F20"/>
                <w:spacing w:val="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to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41ADAD53" w14:textId="77777777" w:rsidR="00D814DC" w:rsidRPr="00783C2E" w:rsidRDefault="00783C2E">
            <w:pPr>
              <w:pStyle w:val="TableParagraph"/>
              <w:spacing w:line="160" w:lineRule="exact"/>
              <w:ind w:left="20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164</w:t>
            </w: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3EDF15CE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H</w:t>
            </w:r>
            <w:r w:rsidRPr="00783C2E">
              <w:rPr>
                <w:rFonts w:ascii="Arial" w:eastAsia="Trebuchet MS" w:hAnsi="Arial" w:cs="Trebuchet MS"/>
                <w:color w:val="231F20"/>
                <w:spacing w:val="-8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de</w:t>
            </w:r>
            <w:r w:rsidRPr="00783C2E">
              <w:rPr>
                <w:rFonts w:ascii="Arial" w:eastAsia="Trebuchet MS" w:hAnsi="Arial" w:cs="Trebuchet MS"/>
                <w:color w:val="231F20"/>
                <w:spacing w:val="-8"/>
                <w:sz w:val="14"/>
                <w:szCs w:val="14"/>
              </w:rPr>
              <w:t xml:space="preserve"> </w:t>
            </w:r>
            <w:proofErr w:type="spellStart"/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Kretser</w:t>
            </w:r>
            <w:proofErr w:type="spellEnd"/>
            <w:r w:rsidRPr="00783C2E">
              <w:rPr>
                <w:rFonts w:ascii="Arial" w:eastAsia="Trebuchet MS" w:hAnsi="Arial" w:cs="Trebuchet MS"/>
                <w:color w:val="231F20"/>
                <w:spacing w:val="-8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quoted</w:t>
            </w:r>
            <w:r w:rsidRPr="00783C2E">
              <w:rPr>
                <w:rFonts w:ascii="Arial" w:eastAsia="Trebuchet MS" w:hAnsi="Arial" w:cs="Trebuchet MS"/>
                <w:color w:val="231F20"/>
                <w:spacing w:val="-8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in</w:t>
            </w:r>
            <w:r w:rsidRPr="00783C2E">
              <w:rPr>
                <w:rFonts w:ascii="Arial" w:eastAsia="Trebuchet MS" w:hAnsi="Arial" w:cs="Trebuchet MS"/>
                <w:color w:val="231F20"/>
                <w:spacing w:val="-8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P</w:t>
            </w:r>
            <w:r w:rsidRPr="00783C2E">
              <w:rPr>
                <w:rFonts w:ascii="Arial" w:eastAsia="Trebuchet MS" w:hAnsi="Arial" w:cs="Trebuchet MS"/>
                <w:color w:val="231F20"/>
                <w:spacing w:val="-8"/>
                <w:sz w:val="14"/>
                <w:szCs w:val="14"/>
              </w:rPr>
              <w:t xml:space="preserve"> </w:t>
            </w:r>
            <w:proofErr w:type="spellStart"/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Bibby</w:t>
            </w:r>
            <w:proofErr w:type="spellEnd"/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,</w:t>
            </w:r>
            <w:r w:rsidRPr="00783C2E">
              <w:rPr>
                <w:rFonts w:ascii="Arial" w:eastAsia="Trebuchet MS" w:hAnsi="Arial" w:cs="Trebuchet MS"/>
                <w:color w:val="231F20"/>
                <w:spacing w:val="-8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‘Please,</w:t>
            </w:r>
            <w:r w:rsidRPr="00783C2E">
              <w:rPr>
                <w:rFonts w:ascii="Arial" w:eastAsia="Trebuchet MS" w:hAnsi="Arial" w:cs="Trebuchet MS"/>
                <w:color w:val="231F20"/>
                <w:spacing w:val="-8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just</w:t>
            </w:r>
            <w:r w:rsidRPr="00783C2E">
              <w:rPr>
                <w:rFonts w:ascii="Arial" w:eastAsia="Trebuchet MS" w:hAnsi="Arial" w:cs="Trebuchet MS"/>
                <w:color w:val="231F20"/>
                <w:spacing w:val="-8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call</w:t>
            </w:r>
            <w:r w:rsidRPr="00783C2E">
              <w:rPr>
                <w:rFonts w:ascii="Arial" w:eastAsia="Trebuchet MS" w:hAnsi="Arial" w:cs="Trebuchet MS"/>
                <w:color w:val="231F20"/>
                <w:spacing w:val="-8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me</w:t>
            </w:r>
            <w:r w:rsidRPr="00783C2E">
              <w:rPr>
                <w:rFonts w:ascii="Arial" w:eastAsia="Trebuchet MS" w:hAnsi="Arial" w:cs="Trebuchet MS"/>
                <w:color w:val="231F20"/>
                <w:spacing w:val="-8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Norrie,</w:t>
            </w:r>
            <w:r w:rsidRPr="00783C2E">
              <w:rPr>
                <w:rFonts w:ascii="Arial" w:eastAsia="Trebuchet MS" w:hAnsi="Arial" w:cs="Trebuchet MS"/>
                <w:color w:val="231F20"/>
                <w:spacing w:val="-8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this</w:t>
            </w:r>
            <w:r w:rsidRPr="00783C2E">
              <w:rPr>
                <w:rFonts w:ascii="Arial" w:eastAsia="Trebuchet MS" w:hAnsi="Arial" w:cs="Trebuchet MS"/>
                <w:color w:val="231F20"/>
                <w:spacing w:val="-8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is</w:t>
            </w:r>
            <w:r w:rsidRPr="00783C2E">
              <w:rPr>
                <w:rFonts w:ascii="Arial" w:eastAsia="Trebuchet MS" w:hAnsi="Arial" w:cs="Trebuchet MS"/>
                <w:color w:val="231F20"/>
                <w:spacing w:val="-8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a</w:t>
            </w:r>
          </w:p>
        </w:tc>
      </w:tr>
      <w:tr w:rsidR="00D814DC" w:rsidRPr="00783C2E" w14:paraId="13BDB7DE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0F5BF8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5EC236DF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the Australian Human 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 SOGII</w:t>
            </w:r>
            <w:r w:rsidRPr="00783C2E">
              <w:rPr>
                <w:rFonts w:ascii="Arial" w:hAnsi="Arial"/>
                <w:i/>
                <w:color w:val="231F20"/>
                <w:spacing w:val="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Consultation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5BC0011F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6FF7E29E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proofErr w:type="gramStart"/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whole</w:t>
            </w:r>
            <w:proofErr w:type="gramEnd"/>
            <w:r w:rsidRPr="00783C2E">
              <w:rPr>
                <w:rFonts w:ascii="Arial" w:eastAsia="Trebuchet MS" w:hAnsi="Arial" w:cs="Trebuchet MS"/>
                <w:color w:val="231F20"/>
                <w:spacing w:val="-18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new</w:t>
            </w:r>
            <w:r w:rsidRPr="00783C2E">
              <w:rPr>
                <w:rFonts w:ascii="Arial" w:eastAsia="Trebuchet MS" w:hAnsi="Arial" w:cs="Trebuchet MS"/>
                <w:color w:val="231F20"/>
                <w:spacing w:val="-18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agenda’,</w:t>
            </w:r>
            <w:r w:rsidRPr="00783C2E">
              <w:rPr>
                <w:rFonts w:ascii="Arial" w:eastAsia="Trebuchet MS" w:hAnsi="Arial" w:cs="Trebuchet MS"/>
                <w:color w:val="231F20"/>
                <w:spacing w:val="-18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The</w:t>
            </w:r>
            <w:r w:rsidRPr="00783C2E">
              <w:rPr>
                <w:rFonts w:ascii="Arial" w:eastAsia="Arial" w:hAnsi="Arial" w:cs="Arial"/>
                <w:i/>
                <w:color w:val="231F20"/>
                <w:spacing w:val="-1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Age</w:t>
            </w:r>
            <w:r w:rsidRPr="00783C2E">
              <w:rPr>
                <w:rFonts w:ascii="Arial" w:eastAsia="Arial" w:hAnsi="Arial" w:cs="Arial"/>
                <w:i/>
                <w:color w:val="231F20"/>
                <w:spacing w:val="-1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National</w:t>
            </w:r>
            <w:r w:rsidRPr="00783C2E">
              <w:rPr>
                <w:rFonts w:ascii="Arial" w:eastAsia="Arial" w:hAnsi="Arial" w:cs="Arial"/>
                <w:i/>
                <w:color w:val="231F20"/>
                <w:spacing w:val="-1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(online),</w:t>
            </w:r>
            <w:r w:rsidRPr="00783C2E">
              <w:rPr>
                <w:rFonts w:ascii="Arial" w:eastAsia="Trebuchet MS" w:hAnsi="Arial" w:cs="Trebuchet MS"/>
                <w:color w:val="231F20"/>
                <w:spacing w:val="-18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1</w:t>
            </w:r>
            <w:r w:rsidRPr="00783C2E">
              <w:rPr>
                <w:rFonts w:ascii="Arial" w:eastAsia="Trebuchet MS" w:hAnsi="Arial" w:cs="Trebuchet MS"/>
                <w:color w:val="231F20"/>
                <w:spacing w:val="-18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June</w:t>
            </w:r>
            <w:r w:rsidRPr="00783C2E">
              <w:rPr>
                <w:rFonts w:ascii="Arial" w:eastAsia="Trebuchet MS" w:hAnsi="Arial" w:cs="Trebuchet MS"/>
                <w:color w:val="231F20"/>
                <w:spacing w:val="-18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2013.</w:t>
            </w:r>
            <w:r w:rsidRPr="00783C2E">
              <w:rPr>
                <w:rFonts w:ascii="Arial" w:eastAsia="Trebuchet MS" w:hAnsi="Arial" w:cs="Trebuchet MS"/>
                <w:color w:val="231F20"/>
                <w:spacing w:val="-18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At:</w:t>
            </w:r>
            <w:r w:rsidRPr="00783C2E">
              <w:rPr>
                <w:rFonts w:ascii="Arial" w:eastAsia="Trebuchet MS" w:hAnsi="Arial" w:cs="Trebuchet MS"/>
                <w:color w:val="231F20"/>
                <w:spacing w:val="-18"/>
                <w:sz w:val="14"/>
                <w:szCs w:val="14"/>
              </w:rPr>
              <w:t xml:space="preserve"> </w:t>
            </w:r>
            <w:hyperlink r:id="rId252">
              <w:r w:rsidRPr="00783C2E">
                <w:rPr>
                  <w:rFonts w:ascii="Arial" w:eastAsia="Trebuchet MS" w:hAnsi="Arial" w:cs="Trebuchet MS"/>
                  <w:color w:val="563A83"/>
                  <w:sz w:val="14"/>
                  <w:szCs w:val="14"/>
                </w:rPr>
                <w:t>http://</w:t>
              </w:r>
            </w:hyperlink>
          </w:p>
        </w:tc>
      </w:tr>
      <w:tr w:rsidR="00D814DC" w:rsidRPr="00783C2E" w14:paraId="6A0CCBBD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70438BD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6A58F99E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 xml:space="preserve">2 February 2015. At: </w:t>
            </w:r>
            <w:r w:rsidRPr="00783C2E">
              <w:rPr>
                <w:rFonts w:ascii="Arial" w:hAnsi="Arial"/>
                <w:color w:val="231F20"/>
                <w:spacing w:val="26"/>
                <w:w w:val="95"/>
                <w:sz w:val="14"/>
              </w:rPr>
              <w:t xml:space="preserve"> </w:t>
            </w:r>
            <w:hyperlink r:id="rId253">
              <w:r w:rsidRPr="00783C2E">
                <w:rPr>
                  <w:rFonts w:ascii="Arial" w:hAnsi="Arial"/>
                  <w:color w:val="563A83"/>
                  <w:w w:val="95"/>
                  <w:sz w:val="14"/>
                </w:rPr>
                <w:t>https://www.humanrights.gov.au/our-work/sexual-</w:t>
              </w:r>
            </w:hyperlink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726D10E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5D2EDE23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54"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www.theage.com.au/national/please-just-call-me-norrie-this-is-a-whole-</w:t>
              </w:r>
            </w:hyperlink>
          </w:p>
        </w:tc>
      </w:tr>
      <w:tr w:rsidR="00D814DC" w:rsidRPr="00783C2E" w14:paraId="3FEAA600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07F10880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44DFCD1F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55"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orientation-sex-gender-identity/projects/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sogii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-rights</w:t>
              </w:r>
            </w:hyperlink>
            <w:r w:rsidR="00783C2E" w:rsidRPr="00783C2E">
              <w:rPr>
                <w:rFonts w:ascii="Arial" w:hAnsi="Arial"/>
                <w:color w:val="563A83"/>
                <w:w w:val="95"/>
                <w:sz w:val="14"/>
              </w:rPr>
              <w:t xml:space="preserve">  </w:t>
            </w:r>
            <w:r w:rsidR="00783C2E" w:rsidRPr="00783C2E">
              <w:rPr>
                <w:rFonts w:ascii="Arial" w:hAnsi="Arial"/>
                <w:color w:val="231F20"/>
                <w:w w:val="95"/>
                <w:sz w:val="14"/>
              </w:rPr>
              <w:t>(viewed  22</w:t>
            </w:r>
            <w:r w:rsidR="00783C2E" w:rsidRPr="00783C2E">
              <w:rPr>
                <w:rFonts w:ascii="Arial" w:hAnsi="Arial"/>
                <w:color w:val="231F20"/>
                <w:spacing w:val="38"/>
                <w:w w:val="9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95"/>
                <w:sz w:val="14"/>
              </w:rPr>
              <w:t>May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58CD080F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4CBB1392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56">
              <w:proofErr w:type="gramStart"/>
              <w:r w:rsidR="00783C2E" w:rsidRPr="00783C2E">
                <w:rPr>
                  <w:rFonts w:ascii="Arial" w:hAnsi="Arial"/>
                  <w:color w:val="563A83"/>
                  <w:w w:val="105"/>
                  <w:sz w:val="14"/>
                </w:rPr>
                <w:t>new-agenda-20130531-2nhmo</w:t>
              </w:r>
              <w:proofErr w:type="gramEnd"/>
            </w:hyperlink>
            <w:r w:rsidR="00783C2E" w:rsidRPr="00783C2E">
              <w:rPr>
                <w:rFonts w:ascii="Arial" w:hAnsi="Arial"/>
                <w:color w:val="563A83"/>
                <w:spacing w:val="-24"/>
                <w:w w:val="10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105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24"/>
                <w:w w:val="10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105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24"/>
                <w:w w:val="10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105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24"/>
                <w:w w:val="10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105"/>
                <w:sz w:val="14"/>
              </w:rPr>
              <w:t>2015).</w:t>
            </w:r>
          </w:p>
        </w:tc>
      </w:tr>
      <w:tr w:rsidR="00D814DC" w:rsidRPr="00783C2E" w14:paraId="0E5B6E2A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27EF1F4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1B908386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12126826" w14:textId="77777777" w:rsidR="00D814DC" w:rsidRPr="00783C2E" w:rsidRDefault="00783C2E">
            <w:pPr>
              <w:pStyle w:val="TableParagraph"/>
              <w:spacing w:line="160" w:lineRule="exact"/>
              <w:ind w:left="20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165</w:t>
            </w: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673243AF" w14:textId="77777777" w:rsidR="00D814DC" w:rsidRPr="00783C2E" w:rsidRDefault="00783C2E">
            <w:pPr>
              <w:pStyle w:val="TableParagraph"/>
              <w:spacing w:line="158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Sex Discrimination Amendment (Sexual Orientation, Gender Identity</w:t>
            </w:r>
            <w:r w:rsidRPr="00783C2E">
              <w:rPr>
                <w:rFonts w:ascii="Arial" w:hAnsi="Arial"/>
                <w:i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and</w:t>
            </w:r>
          </w:p>
        </w:tc>
      </w:tr>
      <w:tr w:rsidR="00D814DC" w:rsidRPr="00783C2E" w14:paraId="2C286276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649DEFB6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139</w:t>
            </w: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1A020AA3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See for example, LGBTIQ Network of the National Association</w:t>
            </w:r>
            <w:r w:rsidRPr="00783C2E">
              <w:rPr>
                <w:rFonts w:ascii="Arial" w:hAnsi="Arial"/>
                <w:color w:val="231F20"/>
                <w:spacing w:val="-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of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5B5EC9CF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5E70E5AF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Intersex</w:t>
            </w:r>
            <w:r w:rsidRPr="00783C2E">
              <w:rPr>
                <w:rFonts w:ascii="Arial" w:hAnsi="Arial"/>
                <w:i/>
                <w:color w:val="231F20"/>
                <w:spacing w:val="-11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Status)</w:t>
            </w:r>
            <w:r w:rsidRPr="00783C2E">
              <w:rPr>
                <w:rFonts w:ascii="Arial" w:hAnsi="Arial"/>
                <w:i/>
                <w:color w:val="231F20"/>
                <w:spacing w:val="-11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Act</w:t>
            </w:r>
            <w:r w:rsidRPr="00783C2E">
              <w:rPr>
                <w:rFonts w:ascii="Arial" w:hAnsi="Arial"/>
                <w:i/>
                <w:color w:val="231F20"/>
                <w:spacing w:val="-11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2013</w:t>
            </w:r>
            <w:r w:rsidRPr="00783C2E">
              <w:rPr>
                <w:rFonts w:ascii="Arial" w:hAnsi="Arial"/>
                <w:i/>
                <w:color w:val="231F20"/>
                <w:spacing w:val="-1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</w:t>
            </w:r>
            <w:proofErr w:type="spellStart"/>
            <w:r w:rsidRPr="00783C2E">
              <w:rPr>
                <w:rFonts w:ascii="Arial" w:hAnsi="Arial"/>
                <w:color w:val="231F20"/>
                <w:sz w:val="14"/>
              </w:rPr>
              <w:t>Cth</w:t>
            </w:r>
            <w:proofErr w:type="spellEnd"/>
            <w:r w:rsidRPr="00783C2E">
              <w:rPr>
                <w:rFonts w:ascii="Arial" w:hAnsi="Arial"/>
                <w:color w:val="231F20"/>
                <w:sz w:val="14"/>
              </w:rPr>
              <w:t>).</w:t>
            </w:r>
          </w:p>
        </w:tc>
      </w:tr>
      <w:tr w:rsidR="00D814DC" w:rsidRPr="00783C2E" w14:paraId="231BF09F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2456145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15566442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Community Legal Centre (NACLC), public submission 9 to the</w:t>
            </w:r>
            <w:r w:rsidRPr="00783C2E">
              <w:rPr>
                <w:rFonts w:ascii="Arial" w:hAnsi="Arial"/>
                <w:color w:val="231F20"/>
                <w:spacing w:val="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Australian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2E5102FB" w14:textId="77777777" w:rsidR="00D814DC" w:rsidRPr="00783C2E" w:rsidRDefault="00783C2E">
            <w:pPr>
              <w:pStyle w:val="TableParagraph"/>
              <w:spacing w:line="160" w:lineRule="exact"/>
              <w:ind w:left="20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166</w:t>
            </w: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74EC2A34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See</w:t>
            </w:r>
            <w:r w:rsidRPr="00783C2E">
              <w:rPr>
                <w:rFonts w:ascii="Arial" w:hAnsi="Arial"/>
                <w:color w:val="231F20"/>
                <w:spacing w:val="-2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for</w:t>
            </w:r>
            <w:r w:rsidRPr="00783C2E">
              <w:rPr>
                <w:rFonts w:ascii="Arial" w:hAnsi="Arial"/>
                <w:color w:val="231F20"/>
                <w:spacing w:val="-2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example,</w:t>
            </w:r>
            <w:r w:rsidRPr="00783C2E">
              <w:rPr>
                <w:rFonts w:ascii="Arial" w:hAnsi="Arial"/>
                <w:color w:val="231F20"/>
                <w:spacing w:val="-2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H</w:t>
            </w:r>
            <w:r w:rsidRPr="00783C2E">
              <w:rPr>
                <w:rFonts w:ascii="Arial" w:hAnsi="Arial"/>
                <w:color w:val="231F20"/>
                <w:spacing w:val="-23"/>
                <w:w w:val="105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Mulcare</w:t>
            </w:r>
            <w:proofErr w:type="spellEnd"/>
            <w:r w:rsidRPr="00783C2E">
              <w:rPr>
                <w:rFonts w:ascii="Arial" w:hAnsi="Arial"/>
                <w:color w:val="231F20"/>
                <w:w w:val="105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2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S</w:t>
            </w:r>
            <w:r w:rsidRPr="00783C2E">
              <w:rPr>
                <w:rFonts w:ascii="Arial" w:hAnsi="Arial"/>
                <w:color w:val="231F20"/>
                <w:spacing w:val="-23"/>
                <w:w w:val="105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spacing w:val="-3"/>
                <w:w w:val="105"/>
                <w:sz w:val="14"/>
              </w:rPr>
              <w:t>Croy</w:t>
            </w:r>
            <w:proofErr w:type="spellEnd"/>
            <w:r w:rsidRPr="00783C2E">
              <w:rPr>
                <w:rFonts w:ascii="Arial" w:hAnsi="Arial"/>
                <w:color w:val="231F20"/>
                <w:spacing w:val="-3"/>
                <w:w w:val="105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2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</w:t>
            </w:r>
            <w:r w:rsidRPr="00783C2E">
              <w:rPr>
                <w:rFonts w:ascii="Arial" w:hAnsi="Arial"/>
                <w:color w:val="231F20"/>
                <w:spacing w:val="-2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Mitchell</w:t>
            </w:r>
            <w:r w:rsidRPr="00783C2E">
              <w:rPr>
                <w:rFonts w:ascii="Arial" w:hAnsi="Arial"/>
                <w:color w:val="231F20"/>
                <w:spacing w:val="-2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and</w:t>
            </w:r>
            <w:r w:rsidRPr="00783C2E">
              <w:rPr>
                <w:rFonts w:ascii="Arial" w:hAnsi="Arial"/>
                <w:color w:val="231F20"/>
                <w:spacing w:val="-2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S</w:t>
            </w:r>
            <w:r w:rsidRPr="00783C2E">
              <w:rPr>
                <w:rFonts w:ascii="Arial" w:hAnsi="Arial"/>
                <w:color w:val="231F20"/>
                <w:spacing w:val="-2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Patel,</w:t>
            </w:r>
            <w:r w:rsidRPr="00783C2E">
              <w:rPr>
                <w:rFonts w:ascii="Arial" w:hAnsi="Arial"/>
                <w:color w:val="231F20"/>
                <w:spacing w:val="-23"/>
                <w:w w:val="105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Tranznation</w:t>
            </w:r>
            <w:proofErr w:type="spellEnd"/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,</w:t>
            </w:r>
          </w:p>
        </w:tc>
      </w:tr>
      <w:tr w:rsidR="00D814DC" w:rsidRPr="00783C2E" w14:paraId="0889B372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01EAD49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8EB3E23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Human 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 SOGII Consultation</w:t>
            </w:r>
            <w:r w:rsidRPr="00783C2E">
              <w:rPr>
                <w:rFonts w:ascii="Arial" w:hAnsi="Arial"/>
                <w:color w:val="231F20"/>
                <w:sz w:val="14"/>
              </w:rPr>
              <w:t>, 6</w:t>
            </w:r>
            <w:r w:rsidRPr="00783C2E">
              <w:rPr>
                <w:rFonts w:ascii="Arial" w:hAnsi="Arial"/>
                <w:color w:val="231F20"/>
                <w:spacing w:val="3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February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63BB99E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2F0C5E48" w14:textId="77777777" w:rsidR="00D814DC" w:rsidRPr="00783C2E" w:rsidRDefault="00783C2E">
            <w:pPr>
              <w:pStyle w:val="TableParagraph"/>
              <w:spacing w:line="158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A Report on the health and wellbeing of transgender people in</w:t>
            </w:r>
            <w:r w:rsidRPr="00783C2E">
              <w:rPr>
                <w:rFonts w:ascii="Arial" w:hAnsi="Arial"/>
                <w:i/>
                <w:color w:val="231F20"/>
                <w:spacing w:val="19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Australia</w:t>
            </w:r>
          </w:p>
        </w:tc>
      </w:tr>
      <w:tr w:rsidR="00D814DC" w:rsidRPr="00783C2E" w14:paraId="5F588F3D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25B5D43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4B9BE800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2015; Rainbow </w:t>
            </w:r>
            <w:r w:rsidRPr="00783C2E">
              <w:rPr>
                <w:rFonts w:ascii="Arial" w:hAnsi="Arial"/>
                <w:color w:val="231F20"/>
                <w:spacing w:val="-3"/>
                <w:sz w:val="14"/>
              </w:rPr>
              <w:t xml:space="preserve">Territory, </w:t>
            </w:r>
            <w:r w:rsidRPr="00783C2E">
              <w:rPr>
                <w:rFonts w:ascii="Arial" w:hAnsi="Arial"/>
                <w:color w:val="231F20"/>
                <w:sz w:val="14"/>
              </w:rPr>
              <w:t>public submission 2 to the Australian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Human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3720188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655A96D0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and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New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Zealand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(Australian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Research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Centre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Sex,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Health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&amp;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Society,</w:t>
            </w:r>
          </w:p>
        </w:tc>
      </w:tr>
      <w:tr w:rsidR="00D814DC" w:rsidRPr="00783C2E" w14:paraId="48EC8A94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637C03A8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7A51E79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 SOGII Consultation</w:t>
            </w:r>
            <w:r w:rsidRPr="00783C2E">
              <w:rPr>
                <w:rFonts w:ascii="Arial" w:hAnsi="Arial"/>
                <w:color w:val="231F20"/>
                <w:sz w:val="14"/>
              </w:rPr>
              <w:t>, 1 February</w:t>
            </w:r>
            <w:r w:rsidRPr="00783C2E">
              <w:rPr>
                <w:rFonts w:ascii="Arial" w:hAnsi="Arial"/>
                <w:color w:val="231F20"/>
                <w:spacing w:val="1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2015.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048EC4A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741AF316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La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pacing w:val="-3"/>
                <w:w w:val="105"/>
                <w:sz w:val="14"/>
              </w:rPr>
              <w:t>Trobe,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2007);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Z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Hyde,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Doherty,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PJM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Tilley,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KA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McCaul</w:t>
            </w:r>
            <w:proofErr w:type="spellEnd"/>
            <w:r w:rsidRPr="00783C2E">
              <w:rPr>
                <w:rFonts w:ascii="Arial" w:hAnsi="Arial"/>
                <w:color w:val="231F20"/>
                <w:w w:val="105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Rooney,</w:t>
            </w:r>
          </w:p>
        </w:tc>
      </w:tr>
      <w:tr w:rsidR="00D814DC" w:rsidRPr="00783C2E" w14:paraId="5484FB0E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58D25B6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02EC77B6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 xml:space="preserve">At:  </w:t>
            </w:r>
            <w:r w:rsidRPr="00783C2E">
              <w:rPr>
                <w:rFonts w:ascii="Arial" w:hAnsi="Arial"/>
                <w:color w:val="231F20"/>
                <w:spacing w:val="33"/>
                <w:w w:val="95"/>
                <w:sz w:val="14"/>
              </w:rPr>
              <w:t xml:space="preserve"> </w:t>
            </w:r>
            <w:hyperlink r:id="rId257">
              <w:r w:rsidRPr="00783C2E">
                <w:rPr>
                  <w:rFonts w:ascii="Arial" w:hAnsi="Arial"/>
                  <w:color w:val="563A83"/>
                  <w:spacing w:val="-1"/>
                  <w:w w:val="95"/>
                  <w:sz w:val="14"/>
                </w:rPr>
                <w:t>https://www.humanrights.gov.au/our-work/sexual-orientation-sex-</w:t>
              </w:r>
            </w:hyperlink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44B9244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0DB0D917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J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sz w:val="14"/>
              </w:rPr>
              <w:t>Jancey</w:t>
            </w:r>
            <w:proofErr w:type="spellEnd"/>
            <w:r w:rsidRPr="00783C2E">
              <w:rPr>
                <w:rFonts w:ascii="Arial" w:hAnsi="Arial"/>
                <w:color w:val="231F20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First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Australian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>Trans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Mental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Health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Study:</w:t>
            </w:r>
          </w:p>
        </w:tc>
      </w:tr>
      <w:tr w:rsidR="00D814DC" w:rsidRPr="00783C2E" w14:paraId="2FA840CA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0CA02EAB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782AFCC8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58"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gender-identity/projects/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sogii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-rights</w:t>
              </w:r>
              <w:proofErr w:type="gramEnd"/>
            </w:hyperlink>
            <w:r w:rsidR="00783C2E" w:rsidRPr="00783C2E">
              <w:rPr>
                <w:rFonts w:ascii="Arial" w:hAnsi="Arial"/>
                <w:color w:val="563A83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24307A5F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72D34FC6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Summary</w:t>
            </w:r>
            <w:r w:rsidRPr="00783C2E">
              <w:rPr>
                <w:rFonts w:ascii="Arial" w:hAnsi="Arial"/>
                <w:i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of</w:t>
            </w:r>
            <w:r w:rsidRPr="00783C2E">
              <w:rPr>
                <w:rFonts w:ascii="Arial" w:hAnsi="Arial"/>
                <w:i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Results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(School</w:t>
            </w:r>
            <w:r w:rsidRPr="00783C2E">
              <w:rPr>
                <w:rFonts w:ascii="Arial" w:hAnsi="Arial"/>
                <w:color w:val="231F20"/>
                <w:spacing w:val="-1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of</w:t>
            </w:r>
            <w:r w:rsidRPr="00783C2E">
              <w:rPr>
                <w:rFonts w:ascii="Arial" w:hAnsi="Arial"/>
                <w:color w:val="231F20"/>
                <w:spacing w:val="-1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Public</w:t>
            </w:r>
            <w:r w:rsidRPr="00783C2E">
              <w:rPr>
                <w:rFonts w:ascii="Arial" w:hAnsi="Arial"/>
                <w:color w:val="231F20"/>
                <w:spacing w:val="-1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Health,</w:t>
            </w:r>
            <w:r w:rsidRPr="00783C2E">
              <w:rPr>
                <w:rFonts w:ascii="Arial" w:hAnsi="Arial"/>
                <w:color w:val="231F20"/>
                <w:spacing w:val="-1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Curtin</w:t>
            </w:r>
            <w:r w:rsidRPr="00783C2E">
              <w:rPr>
                <w:rFonts w:ascii="Arial" w:hAnsi="Arial"/>
                <w:color w:val="231F20"/>
                <w:spacing w:val="-1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University2,</w:t>
            </w:r>
            <w:r w:rsidRPr="00783C2E">
              <w:rPr>
                <w:rFonts w:ascii="Arial" w:hAnsi="Arial"/>
                <w:color w:val="231F20"/>
                <w:spacing w:val="-1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014);</w:t>
            </w:r>
          </w:p>
        </w:tc>
      </w:tr>
      <w:tr w:rsidR="00D814DC" w:rsidRPr="00783C2E" w14:paraId="70AED51C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64CA418C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140</w:t>
            </w: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3E419298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Confidential</w:t>
            </w:r>
            <w:r w:rsidRPr="00783C2E">
              <w:rPr>
                <w:rFonts w:ascii="Arial" w:hAnsi="Arial"/>
                <w:color w:val="231F20"/>
                <w:spacing w:val="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submission.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74A198E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76748F6A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E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Smith,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Jones,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R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Ward,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J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Dixon,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Mitchell,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and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L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Hillier,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From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Blues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to</w:t>
            </w:r>
          </w:p>
        </w:tc>
      </w:tr>
      <w:tr w:rsidR="00D814DC" w:rsidRPr="00783C2E" w14:paraId="40E1D094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7E3279E5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141</w:t>
            </w: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717B4797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AB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v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State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of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Western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Australia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&amp;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i/>
                <w:color w:val="231F20"/>
                <w:sz w:val="14"/>
              </w:rPr>
              <w:t>Anor</w:t>
            </w:r>
            <w:proofErr w:type="spellEnd"/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(2011)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P15;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AH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v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State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of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Western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2176605F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555BE15F" w14:textId="77777777" w:rsidR="00D814DC" w:rsidRPr="00783C2E" w:rsidRDefault="00783C2E">
            <w:pPr>
              <w:pStyle w:val="TableParagraph"/>
              <w:spacing w:line="158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Rainbows: Mental health and wellbeing of gender diverse and</w:t>
            </w:r>
            <w:r w:rsidRPr="00783C2E">
              <w:rPr>
                <w:rFonts w:ascii="Arial" w:hAnsi="Arial"/>
                <w:i/>
                <w:color w:val="231F20"/>
                <w:spacing w:val="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transgender</w:t>
            </w:r>
          </w:p>
        </w:tc>
      </w:tr>
      <w:tr w:rsidR="00D814DC" w:rsidRPr="00783C2E" w14:paraId="500722DD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20B9A2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0225A296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Australia &amp; </w:t>
            </w:r>
            <w:proofErr w:type="spellStart"/>
            <w:r w:rsidRPr="00783C2E">
              <w:rPr>
                <w:rFonts w:ascii="Arial" w:hAnsi="Arial"/>
                <w:i/>
                <w:color w:val="231F20"/>
                <w:sz w:val="14"/>
              </w:rPr>
              <w:t>Anor</w:t>
            </w:r>
            <w:proofErr w:type="spellEnd"/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 16 HCA</w:t>
            </w:r>
            <w:r w:rsidRPr="00783C2E">
              <w:rPr>
                <w:rFonts w:ascii="Arial" w:hAnsi="Arial"/>
                <w:color w:val="231F20"/>
                <w:spacing w:val="3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42.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78DB14D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07BBF087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young</w:t>
            </w:r>
            <w:r w:rsidRPr="00783C2E">
              <w:rPr>
                <w:rFonts w:ascii="Arial" w:hAnsi="Arial"/>
                <w:i/>
                <w:color w:val="231F20"/>
                <w:spacing w:val="-2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people</w:t>
            </w:r>
            <w:r w:rsidRPr="00783C2E">
              <w:rPr>
                <w:rFonts w:ascii="Arial" w:hAnsi="Arial"/>
                <w:i/>
                <w:color w:val="231F20"/>
                <w:spacing w:val="-2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in</w:t>
            </w:r>
            <w:r w:rsidRPr="00783C2E">
              <w:rPr>
                <w:rFonts w:ascii="Arial" w:hAnsi="Arial"/>
                <w:i/>
                <w:color w:val="231F20"/>
                <w:spacing w:val="-2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Australia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(The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Australian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Research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Centre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Sex,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Health</w:t>
            </w:r>
          </w:p>
        </w:tc>
      </w:tr>
      <w:tr w:rsidR="00D814DC" w:rsidRPr="00783C2E" w14:paraId="18EE0AB6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CD15E7D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142</w:t>
            </w: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4722B1F5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AB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v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State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of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Western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Australia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&amp;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i/>
                <w:color w:val="231F20"/>
                <w:sz w:val="14"/>
              </w:rPr>
              <w:t>Anor</w:t>
            </w:r>
            <w:proofErr w:type="spellEnd"/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(2011)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P15;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AH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v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State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of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Western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1911E7F6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5EFC87AE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proofErr w:type="gramStart"/>
            <w:r w:rsidRPr="00783C2E">
              <w:rPr>
                <w:rFonts w:ascii="Arial" w:hAnsi="Arial"/>
                <w:color w:val="231F20"/>
                <w:sz w:val="14"/>
              </w:rPr>
              <w:t>and</w:t>
            </w:r>
            <w:proofErr w:type="gramEnd"/>
            <w:r w:rsidRPr="00783C2E">
              <w:rPr>
                <w:rFonts w:ascii="Arial" w:hAnsi="Arial"/>
                <w:color w:val="231F20"/>
                <w:spacing w:val="-1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Society,</w:t>
            </w:r>
            <w:r w:rsidRPr="00783C2E">
              <w:rPr>
                <w:rFonts w:ascii="Arial" w:hAnsi="Arial"/>
                <w:color w:val="231F20"/>
                <w:spacing w:val="-1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La</w:t>
            </w:r>
            <w:r w:rsidRPr="00783C2E">
              <w:rPr>
                <w:rFonts w:ascii="Arial" w:hAnsi="Arial"/>
                <w:color w:val="231F20"/>
                <w:spacing w:val="-1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>Trobe</w:t>
            </w:r>
            <w:r w:rsidRPr="00783C2E">
              <w:rPr>
                <w:rFonts w:ascii="Arial" w:hAnsi="Arial"/>
                <w:color w:val="231F20"/>
                <w:spacing w:val="-1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University,</w:t>
            </w:r>
            <w:r w:rsidRPr="00783C2E">
              <w:rPr>
                <w:rFonts w:ascii="Arial" w:hAnsi="Arial"/>
                <w:color w:val="231F20"/>
                <w:spacing w:val="-1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2014).</w:t>
            </w:r>
          </w:p>
        </w:tc>
      </w:tr>
      <w:tr w:rsidR="00D814DC" w:rsidRPr="00783C2E" w14:paraId="61AE0C86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7F1D9C30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DFDE6DC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Australia &amp; </w:t>
            </w:r>
            <w:proofErr w:type="spellStart"/>
            <w:r w:rsidRPr="00783C2E">
              <w:rPr>
                <w:rFonts w:ascii="Arial" w:hAnsi="Arial"/>
                <w:i/>
                <w:color w:val="231F20"/>
                <w:sz w:val="14"/>
              </w:rPr>
              <w:t>Anor</w:t>
            </w:r>
            <w:proofErr w:type="spellEnd"/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 16 HCA</w:t>
            </w:r>
            <w:r w:rsidRPr="00783C2E">
              <w:rPr>
                <w:rFonts w:ascii="Arial" w:hAnsi="Arial"/>
                <w:color w:val="231F20"/>
                <w:spacing w:val="3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42.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008E3E7F" w14:textId="77777777" w:rsidR="00D814DC" w:rsidRPr="00783C2E" w:rsidRDefault="00783C2E">
            <w:pPr>
              <w:pStyle w:val="TableParagraph"/>
              <w:spacing w:line="160" w:lineRule="exact"/>
              <w:ind w:left="20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167</w:t>
            </w: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6C0046EE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Australasian Sexual Health Association public submission 27 to</w:t>
            </w:r>
            <w:r w:rsidRPr="00783C2E">
              <w:rPr>
                <w:rFonts w:ascii="Arial" w:hAnsi="Arial"/>
                <w:color w:val="231F20"/>
                <w:spacing w:val="3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the</w:t>
            </w:r>
          </w:p>
        </w:tc>
      </w:tr>
      <w:tr w:rsidR="00D814DC" w:rsidRPr="00783C2E" w14:paraId="226A9C86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6D2363FE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143</w:t>
            </w: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01BFF606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AB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v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State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of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Western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Australia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&amp;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i/>
                <w:color w:val="231F20"/>
                <w:sz w:val="14"/>
              </w:rPr>
              <w:t>Anor</w:t>
            </w:r>
            <w:proofErr w:type="spellEnd"/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(2011)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P15;</w:t>
            </w:r>
            <w:r w:rsidRPr="00783C2E">
              <w:rPr>
                <w:rFonts w:ascii="Arial" w:hAnsi="Arial"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AH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v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State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of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Western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3C4DE34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1314DCE3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Australian Human 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 SOGII</w:t>
            </w:r>
            <w:r w:rsidRPr="00783C2E">
              <w:rPr>
                <w:rFonts w:ascii="Arial" w:hAnsi="Arial"/>
                <w:i/>
                <w:color w:val="231F20"/>
                <w:spacing w:val="19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Consultation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</w:p>
        </w:tc>
      </w:tr>
      <w:tr w:rsidR="00D814DC" w:rsidRPr="00783C2E" w14:paraId="064C8B1C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6F039306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772C3EEB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Australia &amp; </w:t>
            </w:r>
            <w:proofErr w:type="spellStart"/>
            <w:r w:rsidRPr="00783C2E">
              <w:rPr>
                <w:rFonts w:ascii="Arial" w:hAnsi="Arial"/>
                <w:i/>
                <w:color w:val="231F20"/>
                <w:sz w:val="14"/>
              </w:rPr>
              <w:t>Anor</w:t>
            </w:r>
            <w:proofErr w:type="spellEnd"/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 16 HCA</w:t>
            </w:r>
            <w:r w:rsidRPr="00783C2E">
              <w:rPr>
                <w:rFonts w:ascii="Arial" w:hAnsi="Arial"/>
                <w:color w:val="231F20"/>
                <w:spacing w:val="3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42.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7776B36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1FCC93BD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 xml:space="preserve">17 February 2015. At: </w:t>
            </w:r>
            <w:r w:rsidRPr="00783C2E">
              <w:rPr>
                <w:rFonts w:ascii="Arial" w:hAnsi="Arial"/>
                <w:color w:val="231F20"/>
                <w:spacing w:val="34"/>
                <w:w w:val="95"/>
                <w:sz w:val="14"/>
              </w:rPr>
              <w:t xml:space="preserve"> </w:t>
            </w:r>
            <w:hyperlink r:id="rId259">
              <w:r w:rsidRPr="00783C2E">
                <w:rPr>
                  <w:rFonts w:ascii="Arial" w:hAnsi="Arial"/>
                  <w:color w:val="563A83"/>
                  <w:w w:val="95"/>
                  <w:sz w:val="14"/>
                </w:rPr>
                <w:t>https://www.humanrights.gov.au/our-work/sexual-</w:t>
              </w:r>
            </w:hyperlink>
          </w:p>
        </w:tc>
      </w:tr>
      <w:tr w:rsidR="00D814DC" w:rsidRPr="00783C2E" w14:paraId="02D53CFD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418175A8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144</w:t>
            </w: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1E8B889F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International Commission of Jurists (ICJ), Yogyakarta Principles</w:t>
            </w:r>
            <w:r w:rsidRPr="00783C2E">
              <w:rPr>
                <w:rFonts w:ascii="Arial" w:eastAsia="Trebuchet MS" w:hAnsi="Arial" w:cs="Trebuchet MS"/>
                <w:color w:val="231F20"/>
                <w:spacing w:val="-2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–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6A050663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5DD300DE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60"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orientation-sex-gender-identity/projects/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sogii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-rights</w:t>
              </w:r>
            </w:hyperlink>
            <w:r w:rsidR="00783C2E" w:rsidRPr="00783C2E">
              <w:rPr>
                <w:rFonts w:ascii="Arial" w:hAnsi="Arial"/>
                <w:color w:val="563A83"/>
                <w:w w:val="95"/>
                <w:sz w:val="14"/>
              </w:rPr>
              <w:t xml:space="preserve">  </w:t>
            </w:r>
            <w:r w:rsidR="00783C2E" w:rsidRPr="00783C2E">
              <w:rPr>
                <w:rFonts w:ascii="Arial" w:hAnsi="Arial"/>
                <w:color w:val="231F20"/>
                <w:w w:val="95"/>
                <w:sz w:val="14"/>
              </w:rPr>
              <w:t>(viewed  22</w:t>
            </w:r>
            <w:r w:rsidR="00783C2E" w:rsidRPr="00783C2E">
              <w:rPr>
                <w:rFonts w:ascii="Arial" w:hAnsi="Arial"/>
                <w:color w:val="231F20"/>
                <w:spacing w:val="38"/>
                <w:w w:val="9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95"/>
                <w:sz w:val="14"/>
              </w:rPr>
              <w:t>May</w:t>
            </w:r>
          </w:p>
        </w:tc>
      </w:tr>
      <w:tr w:rsidR="00D814DC" w:rsidRPr="00783C2E" w14:paraId="4E085615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49915E7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68E11F85" w14:textId="77777777" w:rsidR="00D814DC" w:rsidRPr="00783C2E" w:rsidRDefault="00783C2E">
            <w:pPr>
              <w:pStyle w:val="TableParagraph"/>
              <w:spacing w:line="158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Principles on the application of international human rights law in</w:t>
            </w:r>
            <w:r w:rsidRPr="00783C2E">
              <w:rPr>
                <w:rFonts w:ascii="Arial" w:hAnsi="Arial"/>
                <w:i/>
                <w:color w:val="231F20"/>
                <w:spacing w:val="26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relation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1F831593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02DF5D3B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</w:tr>
      <w:tr w:rsidR="00D814DC" w:rsidRPr="00783C2E" w14:paraId="12288240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0DB3F9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662289A5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proofErr w:type="gramStart"/>
            <w:r w:rsidRPr="00783C2E">
              <w:rPr>
                <w:rFonts w:ascii="Arial" w:hAnsi="Arial"/>
                <w:i/>
                <w:color w:val="231F20"/>
                <w:sz w:val="14"/>
              </w:rPr>
              <w:t>to</w:t>
            </w:r>
            <w:proofErr w:type="gramEnd"/>
            <w:r w:rsidRPr="00783C2E">
              <w:rPr>
                <w:rFonts w:ascii="Arial" w:hAnsi="Arial"/>
                <w:i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sexual</w:t>
            </w:r>
            <w:r w:rsidRPr="00783C2E">
              <w:rPr>
                <w:rFonts w:ascii="Arial" w:hAnsi="Arial"/>
                <w:i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orientation</w:t>
            </w:r>
            <w:r w:rsidRPr="00783C2E">
              <w:rPr>
                <w:rFonts w:ascii="Arial" w:hAnsi="Arial"/>
                <w:i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and</w:t>
            </w:r>
            <w:r w:rsidRPr="00783C2E">
              <w:rPr>
                <w:rFonts w:ascii="Arial" w:hAnsi="Arial"/>
                <w:i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gender</w:t>
            </w:r>
            <w:r w:rsidRPr="00783C2E">
              <w:rPr>
                <w:rFonts w:ascii="Arial" w:hAnsi="Arial"/>
                <w:i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identity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March</w:t>
            </w:r>
            <w:r w:rsidRPr="00783C2E">
              <w:rPr>
                <w:rFonts w:ascii="Arial" w:hAnsi="Arial"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2007.</w:t>
            </w:r>
            <w:r w:rsidRPr="00783C2E">
              <w:rPr>
                <w:rFonts w:ascii="Arial" w:hAnsi="Arial"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14"/>
                <w:sz w:val="14"/>
              </w:rPr>
              <w:t xml:space="preserve"> </w:t>
            </w:r>
            <w:hyperlink r:id="rId261">
              <w:r w:rsidRPr="00783C2E">
                <w:rPr>
                  <w:rFonts w:ascii="Arial" w:hAnsi="Arial"/>
                  <w:color w:val="563A83"/>
                  <w:sz w:val="14"/>
                </w:rPr>
                <w:t>http://www.</w:t>
              </w:r>
            </w:hyperlink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56077554" w14:textId="77777777" w:rsidR="00D814DC" w:rsidRPr="00783C2E" w:rsidRDefault="00783C2E">
            <w:pPr>
              <w:pStyle w:val="TableParagraph"/>
              <w:spacing w:line="160" w:lineRule="exact"/>
              <w:ind w:left="20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168</w:t>
            </w: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772CF10D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M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Carpenter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for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sz w:val="14"/>
              </w:rPr>
              <w:t>Organisation</w:t>
            </w:r>
            <w:proofErr w:type="spellEnd"/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Intersex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International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Australia,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public</w:t>
            </w:r>
          </w:p>
        </w:tc>
      </w:tr>
      <w:tr w:rsidR="00D814DC" w:rsidRPr="00783C2E" w14:paraId="5C89181F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71994E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6B72894E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62">
              <w:r w:rsidR="00783C2E" w:rsidRPr="00783C2E">
                <w:rPr>
                  <w:rFonts w:ascii="Arial" w:hAnsi="Arial"/>
                  <w:color w:val="563A83"/>
                  <w:sz w:val="14"/>
                </w:rPr>
                <w:t>refworld.org/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docid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/48244e602.html</w:t>
              </w:r>
            </w:hyperlink>
            <w:r w:rsidR="00783C2E" w:rsidRPr="00783C2E">
              <w:rPr>
                <w:rFonts w:ascii="Arial" w:hAnsi="Arial"/>
                <w:color w:val="563A83"/>
                <w:spacing w:val="-10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(accessed</w:t>
            </w:r>
            <w:r w:rsidR="00783C2E"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27</w:t>
            </w:r>
            <w:r w:rsidR="00783C2E"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240A6D4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3F0FCF1B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submission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6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to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Australian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Human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Rights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Commission,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National</w:t>
            </w:r>
          </w:p>
        </w:tc>
      </w:tr>
      <w:tr w:rsidR="00D814DC" w:rsidRPr="00783C2E" w14:paraId="2269DA57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126F4AE3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145</w:t>
            </w: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52988FF9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Australian Human 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Sex Files: the legal</w:t>
            </w:r>
            <w:r w:rsidRPr="00783C2E">
              <w:rPr>
                <w:rFonts w:ascii="Arial" w:hAnsi="Arial"/>
                <w:i/>
                <w:color w:val="231F20"/>
                <w:spacing w:val="32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recognition: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41D8356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1E8654A4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SOGII</w:t>
            </w:r>
            <w:r w:rsidRPr="00783C2E">
              <w:rPr>
                <w:rFonts w:ascii="Arial" w:hAnsi="Arial"/>
                <w:i/>
                <w:color w:val="231F20"/>
                <w:spacing w:val="-21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Consultation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1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February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2015.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hyperlink r:id="rId263">
              <w:r w:rsidRPr="00783C2E">
                <w:rPr>
                  <w:rFonts w:ascii="Arial" w:hAnsi="Arial"/>
                  <w:color w:val="563A83"/>
                  <w:sz w:val="14"/>
                </w:rPr>
                <w:t>https://www.humanrights.gov.</w:t>
              </w:r>
            </w:hyperlink>
          </w:p>
        </w:tc>
      </w:tr>
      <w:tr w:rsidR="00D814DC" w:rsidRPr="00783C2E" w14:paraId="2D6C89E2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1EA0F60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1B5CB290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Concluding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paper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of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sex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and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gender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consultation</w:t>
            </w:r>
            <w:r w:rsidRPr="00783C2E">
              <w:rPr>
                <w:rFonts w:ascii="Arial" w:hAnsi="Arial"/>
                <w:i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(2009).</w:t>
            </w:r>
            <w:r w:rsidRPr="00783C2E">
              <w:rPr>
                <w:rFonts w:ascii="Arial" w:hAnsi="Arial"/>
                <w:color w:val="231F20"/>
                <w:spacing w:val="-1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1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563A83"/>
                <w:sz w:val="14"/>
              </w:rPr>
              <w:t>https://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4E3B0C3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4A515667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64"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au/our-work/sexual-orientation-sex-gender-identity/projects/sogii-rights</w:t>
              </w:r>
            </w:hyperlink>
          </w:p>
        </w:tc>
      </w:tr>
      <w:tr w:rsidR="00D814DC" w:rsidRPr="00783C2E" w14:paraId="3500CAD5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7F25C1F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67C4F3DE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65">
              <w:r w:rsidR="00783C2E" w:rsidRPr="00783C2E">
                <w:rPr>
                  <w:rFonts w:ascii="Arial" w:hAnsi="Arial"/>
                  <w:color w:val="563A83"/>
                  <w:sz w:val="14"/>
                </w:rPr>
                <w:t>www.humanrights.gov.au/sex-files-legal-recognition-concluding-paper-</w:t>
              </w:r>
            </w:hyperlink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09CC66F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0197BB80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(</w:t>
            </w:r>
            <w:proofErr w:type="gram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viewed</w:t>
            </w:r>
            <w:proofErr w:type="gramEnd"/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22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May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2015).</w:t>
            </w:r>
          </w:p>
        </w:tc>
      </w:tr>
      <w:tr w:rsidR="00D814DC" w:rsidRPr="00783C2E" w14:paraId="3B6B4C3C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7A722318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07B953A2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66">
              <w:proofErr w:type="gramStart"/>
              <w:r w:rsidR="00783C2E" w:rsidRPr="00783C2E">
                <w:rPr>
                  <w:rFonts w:ascii="Arial" w:hAnsi="Arial"/>
                  <w:color w:val="563A83"/>
                  <w:w w:val="105"/>
                  <w:sz w:val="14"/>
                </w:rPr>
                <w:t>sex-and-gender-2009</w:t>
              </w:r>
              <w:proofErr w:type="gramEnd"/>
            </w:hyperlink>
            <w:r w:rsidR="00783C2E" w:rsidRPr="00783C2E">
              <w:rPr>
                <w:rFonts w:ascii="Arial" w:hAnsi="Arial"/>
                <w:color w:val="563A83"/>
                <w:spacing w:val="-25"/>
                <w:w w:val="10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105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25"/>
                <w:w w:val="10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105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25"/>
                <w:w w:val="10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105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25"/>
                <w:w w:val="10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105"/>
                <w:sz w:val="14"/>
              </w:rPr>
              <w:t>2015).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6BCA2C1D" w14:textId="77777777" w:rsidR="00D814DC" w:rsidRPr="00783C2E" w:rsidRDefault="00783C2E">
            <w:pPr>
              <w:pStyle w:val="TableParagraph"/>
              <w:spacing w:line="160" w:lineRule="exact"/>
              <w:ind w:left="20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169</w:t>
            </w: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460B5291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M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Carpenter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for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sz w:val="14"/>
              </w:rPr>
              <w:t>Organisation</w:t>
            </w:r>
            <w:proofErr w:type="spellEnd"/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Intersex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International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Australia,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public</w:t>
            </w:r>
          </w:p>
        </w:tc>
      </w:tr>
      <w:tr w:rsidR="00D814DC" w:rsidRPr="00783C2E" w14:paraId="796BA008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1E585F2F" w14:textId="77777777" w:rsidR="00D814DC" w:rsidRPr="00783C2E" w:rsidRDefault="00783C2E">
            <w:pPr>
              <w:pStyle w:val="TableParagraph"/>
              <w:spacing w:line="158" w:lineRule="exact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146</w:t>
            </w: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3F484931" w14:textId="77777777" w:rsidR="00D814DC" w:rsidRPr="00783C2E" w:rsidRDefault="00783C2E">
            <w:pPr>
              <w:pStyle w:val="TableParagraph"/>
              <w:spacing w:line="158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Australian Human 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Sex Files: the legal</w:t>
            </w:r>
            <w:r w:rsidRPr="00783C2E">
              <w:rPr>
                <w:rFonts w:ascii="Arial" w:hAnsi="Arial"/>
                <w:i/>
                <w:color w:val="231F20"/>
                <w:spacing w:val="-27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recognition: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532CC2B4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77364E6D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submission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6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to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Australian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Human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Rights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Commission,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National</w:t>
            </w:r>
          </w:p>
        </w:tc>
      </w:tr>
      <w:tr w:rsidR="00D814DC" w:rsidRPr="00783C2E" w14:paraId="5461846B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0E75D9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36FE98D0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Concluding</w:t>
            </w:r>
            <w:r w:rsidRPr="00783C2E">
              <w:rPr>
                <w:rFonts w:ascii="Arial" w:hAnsi="Arial"/>
                <w:i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paper</w:t>
            </w:r>
            <w:r w:rsidRPr="00783C2E">
              <w:rPr>
                <w:rFonts w:ascii="Arial" w:hAnsi="Arial"/>
                <w:i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of</w:t>
            </w:r>
            <w:r w:rsidRPr="00783C2E">
              <w:rPr>
                <w:rFonts w:ascii="Arial" w:hAnsi="Arial"/>
                <w:i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i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sex</w:t>
            </w:r>
            <w:r w:rsidRPr="00783C2E">
              <w:rPr>
                <w:rFonts w:ascii="Arial" w:hAnsi="Arial"/>
                <w:i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and</w:t>
            </w:r>
            <w:r w:rsidRPr="00783C2E">
              <w:rPr>
                <w:rFonts w:ascii="Arial" w:hAnsi="Arial"/>
                <w:i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gender</w:t>
            </w:r>
            <w:r w:rsidRPr="00783C2E">
              <w:rPr>
                <w:rFonts w:ascii="Arial" w:hAnsi="Arial"/>
                <w:i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consultation</w:t>
            </w:r>
            <w:r w:rsidRPr="00783C2E">
              <w:rPr>
                <w:rFonts w:ascii="Arial" w:hAnsi="Arial"/>
                <w:i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(2009).</w:t>
            </w:r>
            <w:r w:rsidRPr="00783C2E">
              <w:rPr>
                <w:rFonts w:ascii="Arial" w:hAnsi="Arial"/>
                <w:color w:val="231F20"/>
                <w:spacing w:val="-1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563A83"/>
                <w:sz w:val="14"/>
              </w:rPr>
              <w:t>https://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6039426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0FB6016E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SOGII</w:t>
            </w:r>
            <w:r w:rsidRPr="00783C2E">
              <w:rPr>
                <w:rFonts w:ascii="Arial" w:hAnsi="Arial"/>
                <w:i/>
                <w:color w:val="231F20"/>
                <w:spacing w:val="-21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Consultation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1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February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2015.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hyperlink r:id="rId267">
              <w:r w:rsidRPr="00783C2E">
                <w:rPr>
                  <w:rFonts w:ascii="Arial" w:hAnsi="Arial"/>
                  <w:color w:val="563A83"/>
                  <w:sz w:val="14"/>
                </w:rPr>
                <w:t>https://www.humanrights.gov.</w:t>
              </w:r>
            </w:hyperlink>
          </w:p>
        </w:tc>
      </w:tr>
      <w:tr w:rsidR="00D814DC" w:rsidRPr="00783C2E" w14:paraId="40322193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C21E433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7B3C3E82" w14:textId="77777777" w:rsidR="00D814DC" w:rsidRPr="00783C2E" w:rsidRDefault="00F05F42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68">
              <w:r w:rsidR="00783C2E" w:rsidRPr="00783C2E">
                <w:rPr>
                  <w:rFonts w:ascii="Arial" w:hAnsi="Arial"/>
                  <w:color w:val="563A83"/>
                  <w:sz w:val="14"/>
                </w:rPr>
                <w:t>www.humanrights.gov.au/sex-files-legal-recognition-concluding-paper-</w:t>
              </w:r>
            </w:hyperlink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5136F41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443F01BA" w14:textId="77777777" w:rsidR="00D814DC" w:rsidRPr="00783C2E" w:rsidRDefault="00F05F42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69"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au/our-work/sexual-orientation-sex-gender-identity/projects/sogii-rights</w:t>
              </w:r>
            </w:hyperlink>
          </w:p>
        </w:tc>
      </w:tr>
      <w:tr w:rsidR="00D814DC" w:rsidRPr="00783C2E" w14:paraId="1C12C146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E3ED88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C064C07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hyperlink r:id="rId270"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sex-and-gender-2009</w:t>
              </w:r>
              <w:proofErr w:type="gramEnd"/>
            </w:hyperlink>
            <w:r w:rsidR="00783C2E" w:rsidRPr="00783C2E">
              <w:rPr>
                <w:rFonts w:ascii="Arial" w:hAnsi="Arial"/>
                <w:color w:val="563A83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 22 May</w:t>
            </w:r>
            <w:r w:rsidR="00783C2E" w:rsidRPr="00783C2E">
              <w:rPr>
                <w:rFonts w:ascii="Arial" w:hAnsi="Arial"/>
                <w:color w:val="231F20"/>
                <w:spacing w:val="36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089F61D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657A3366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(</w:t>
            </w:r>
            <w:proofErr w:type="gram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viewed</w:t>
            </w:r>
            <w:proofErr w:type="gramEnd"/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22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May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2015).</w:t>
            </w:r>
          </w:p>
        </w:tc>
      </w:tr>
      <w:tr w:rsidR="00D814DC" w:rsidRPr="00783C2E" w14:paraId="6AAEF4D1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168D5F84" w14:textId="77777777" w:rsidR="00D814DC" w:rsidRPr="00783C2E" w:rsidRDefault="00783C2E">
            <w:pPr>
              <w:pStyle w:val="TableParagraph"/>
              <w:spacing w:line="159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147</w:t>
            </w: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48961090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Commonwealth</w:t>
            </w:r>
            <w:r w:rsidRPr="00783C2E">
              <w:rPr>
                <w:rFonts w:ascii="Arial" w:eastAsia="Trebuchet MS" w:hAnsi="Arial" w:cs="Trebuchet MS"/>
                <w:color w:val="231F20"/>
                <w:spacing w:val="-17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Attorney-General’s</w:t>
            </w:r>
            <w:r w:rsidRPr="00783C2E">
              <w:rPr>
                <w:rFonts w:ascii="Arial" w:eastAsia="Trebuchet MS" w:hAnsi="Arial" w:cs="Trebuchet MS"/>
                <w:color w:val="231F20"/>
                <w:spacing w:val="-17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Department,</w:t>
            </w:r>
            <w:r w:rsidRPr="00783C2E">
              <w:rPr>
                <w:rFonts w:ascii="Arial" w:eastAsia="Trebuchet MS" w:hAnsi="Arial" w:cs="Trebuchet MS"/>
                <w:color w:val="231F20"/>
                <w:spacing w:val="-17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Australian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40063456" w14:textId="77777777" w:rsidR="00D814DC" w:rsidRPr="00783C2E" w:rsidRDefault="00783C2E">
            <w:pPr>
              <w:pStyle w:val="TableParagraph"/>
              <w:spacing w:line="159" w:lineRule="exact"/>
              <w:ind w:left="20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170</w:t>
            </w: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4912A0C8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M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Carpenter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for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sz w:val="14"/>
              </w:rPr>
              <w:t>Organisation</w:t>
            </w:r>
            <w:proofErr w:type="spellEnd"/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Intersex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International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Australia,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public</w:t>
            </w:r>
          </w:p>
        </w:tc>
      </w:tr>
      <w:tr w:rsidR="00D814DC" w:rsidRPr="00783C2E" w14:paraId="711BD2AD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4F2DFC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04808834" w14:textId="77777777" w:rsidR="00D814DC" w:rsidRPr="00783C2E" w:rsidRDefault="00783C2E">
            <w:pPr>
              <w:pStyle w:val="TableParagraph"/>
              <w:spacing w:line="158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Government Guidelines on the Recognition of Sex</w:t>
            </w:r>
            <w:r w:rsidRPr="00783C2E">
              <w:rPr>
                <w:rFonts w:ascii="Arial" w:hAnsi="Arial"/>
                <w:i/>
                <w:color w:val="231F20"/>
                <w:spacing w:val="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and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51F5E65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619375D2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submission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6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to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Australian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Human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Rights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Commission,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National</w:t>
            </w:r>
          </w:p>
        </w:tc>
      </w:tr>
      <w:tr w:rsidR="00D814DC" w:rsidRPr="00783C2E" w14:paraId="3233151E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36E2B6F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44853371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w w:val="95"/>
                <w:sz w:val="14"/>
              </w:rPr>
              <w:t xml:space="preserve">Gender </w:t>
            </w:r>
            <w:r w:rsidRPr="00783C2E">
              <w:rPr>
                <w:rFonts w:ascii="Arial" w:hAnsi="Arial"/>
                <w:color w:val="231F20"/>
                <w:w w:val="95"/>
                <w:sz w:val="14"/>
              </w:rPr>
              <w:t>(2013). At:</w:t>
            </w:r>
            <w:r w:rsidRPr="00783C2E">
              <w:rPr>
                <w:rFonts w:ascii="Arial" w:hAnsi="Arial"/>
                <w:color w:val="231F20"/>
                <w:spacing w:val="11"/>
                <w:w w:val="95"/>
                <w:sz w:val="14"/>
              </w:rPr>
              <w:t xml:space="preserve"> </w:t>
            </w:r>
            <w:hyperlink r:id="rId271">
              <w:r w:rsidRPr="00783C2E">
                <w:rPr>
                  <w:rFonts w:ascii="Arial" w:hAnsi="Arial"/>
                  <w:color w:val="563A83"/>
                  <w:w w:val="95"/>
                  <w:sz w:val="14"/>
                </w:rPr>
                <w:t>http://www.ag.gov.au/Publications/Pages/</w:t>
              </w:r>
            </w:hyperlink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4513420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0ED8E76E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SOGII</w:t>
            </w:r>
            <w:r w:rsidRPr="00783C2E">
              <w:rPr>
                <w:rFonts w:ascii="Arial" w:hAnsi="Arial"/>
                <w:i/>
                <w:color w:val="231F20"/>
                <w:spacing w:val="-21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Consultation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1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February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2015.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hyperlink r:id="rId272">
              <w:r w:rsidRPr="00783C2E">
                <w:rPr>
                  <w:rFonts w:ascii="Arial" w:hAnsi="Arial"/>
                  <w:color w:val="563A83"/>
                  <w:sz w:val="14"/>
                </w:rPr>
                <w:t>https://www.humanrights.gov.</w:t>
              </w:r>
            </w:hyperlink>
          </w:p>
        </w:tc>
      </w:tr>
      <w:tr w:rsidR="00D814DC" w:rsidRPr="00783C2E" w14:paraId="0E65F41F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6CBDF58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4E81A093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73">
              <w:r w:rsidR="00783C2E" w:rsidRPr="00783C2E">
                <w:rPr>
                  <w:rFonts w:ascii="Arial" w:hAnsi="Arial"/>
                  <w:color w:val="563A83"/>
                  <w:sz w:val="14"/>
                </w:rPr>
                <w:t>AustralianGovernmentGuidelinesontheRecognitionofSexandGender.aspx</w:t>
              </w:r>
            </w:hyperlink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5DFA018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5B19F8AD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74"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au/our-work/sexual-orientation-sex-gender-identity/projects/sogii-rights</w:t>
              </w:r>
            </w:hyperlink>
          </w:p>
        </w:tc>
      </w:tr>
      <w:tr w:rsidR="00D814DC" w:rsidRPr="00783C2E" w14:paraId="5D598713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7852F29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132A1CB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(</w:t>
            </w:r>
            <w:proofErr w:type="gram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viewed</w:t>
            </w:r>
            <w:proofErr w:type="gramEnd"/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22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May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2015).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2E75AF1B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73CB67C9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(</w:t>
            </w:r>
            <w:proofErr w:type="gram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viewed</w:t>
            </w:r>
            <w:proofErr w:type="gramEnd"/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22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May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2015).</w:t>
            </w:r>
          </w:p>
        </w:tc>
      </w:tr>
      <w:tr w:rsidR="00D814DC" w:rsidRPr="00783C2E" w14:paraId="1C5AA513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4E9FC3E3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148</w:t>
            </w: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622AA917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Births, Deaths and Marriages Amendment Act 2014</w:t>
            </w:r>
            <w:r w:rsidRPr="00783C2E">
              <w:rPr>
                <w:rFonts w:ascii="Arial" w:hAnsi="Arial"/>
                <w:i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(ACT).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19A5B817" w14:textId="77777777" w:rsidR="00D814DC" w:rsidRPr="00783C2E" w:rsidRDefault="00783C2E">
            <w:pPr>
              <w:pStyle w:val="TableParagraph"/>
              <w:spacing w:line="160" w:lineRule="exact"/>
              <w:ind w:left="20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171</w:t>
            </w: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059410F1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Online</w:t>
            </w:r>
            <w:r w:rsidRPr="00783C2E">
              <w:rPr>
                <w:rFonts w:ascii="Arial" w:hAnsi="Arial"/>
                <w:color w:val="231F20"/>
                <w:spacing w:val="-2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survey</w:t>
            </w:r>
            <w:r w:rsidRPr="00783C2E">
              <w:rPr>
                <w:rFonts w:ascii="Arial" w:hAnsi="Arial"/>
                <w:color w:val="231F20"/>
                <w:spacing w:val="-2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responses;</w:t>
            </w:r>
            <w:r w:rsidRPr="00783C2E">
              <w:rPr>
                <w:rFonts w:ascii="Arial" w:hAnsi="Arial"/>
                <w:color w:val="231F20"/>
                <w:spacing w:val="-2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</w:t>
            </w:r>
            <w:r w:rsidRPr="00783C2E">
              <w:rPr>
                <w:rFonts w:ascii="Arial" w:hAnsi="Arial"/>
                <w:color w:val="231F20"/>
                <w:spacing w:val="-2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Carpenter</w:t>
            </w:r>
            <w:r w:rsidRPr="00783C2E">
              <w:rPr>
                <w:rFonts w:ascii="Arial" w:hAnsi="Arial"/>
                <w:color w:val="231F20"/>
                <w:spacing w:val="-2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for</w:t>
            </w:r>
            <w:r w:rsidRPr="00783C2E">
              <w:rPr>
                <w:rFonts w:ascii="Arial" w:hAnsi="Arial"/>
                <w:color w:val="231F20"/>
                <w:spacing w:val="-28"/>
                <w:w w:val="105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Organisation</w:t>
            </w:r>
            <w:proofErr w:type="spellEnd"/>
            <w:r w:rsidRPr="00783C2E">
              <w:rPr>
                <w:rFonts w:ascii="Arial" w:hAnsi="Arial"/>
                <w:color w:val="231F20"/>
                <w:spacing w:val="-2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Intersex</w:t>
            </w:r>
          </w:p>
        </w:tc>
      </w:tr>
      <w:tr w:rsidR="00D814DC" w:rsidRPr="00783C2E" w14:paraId="2AD84982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C7B943B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149</w:t>
            </w: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0BF27C78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L Herman, ‘A non-</w:t>
            </w:r>
            <w:proofErr w:type="spellStart"/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medicalised</w:t>
            </w:r>
            <w:proofErr w:type="spellEnd"/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 xml:space="preserve"> medical deduction:</w:t>
            </w:r>
            <w:r w:rsidRPr="00783C2E">
              <w:rPr>
                <w:rFonts w:ascii="Arial" w:eastAsia="Trebuchet MS" w:hAnsi="Arial" w:cs="Trebuchet MS"/>
                <w:color w:val="231F20"/>
                <w:spacing w:val="-4"/>
                <w:sz w:val="14"/>
                <w:szCs w:val="14"/>
              </w:rPr>
              <w:t xml:space="preserve"> </w:t>
            </w:r>
            <w:proofErr w:type="spellStart"/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O’Donnabhain</w:t>
            </w:r>
            <w:proofErr w:type="spellEnd"/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709DC3AF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6F690456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International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Australia,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public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submission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6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to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Australian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Human</w:t>
            </w:r>
          </w:p>
        </w:tc>
      </w:tr>
      <w:tr w:rsidR="00D814DC" w:rsidRPr="00783C2E" w14:paraId="35ACDC51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4688DA3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0B284F98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v Commissioner &amp; The I.R.S.’s Understanding of transgender</w:t>
            </w:r>
            <w:r w:rsidRPr="00783C2E">
              <w:rPr>
                <w:rFonts w:ascii="Arial" w:eastAsia="Trebuchet MS" w:hAnsi="Arial" w:cs="Trebuchet MS"/>
                <w:color w:val="231F20"/>
                <w:spacing w:val="1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Medical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2482250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2FD26657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 SOGII Consultation</w:t>
            </w:r>
            <w:r w:rsidRPr="00783C2E">
              <w:rPr>
                <w:rFonts w:ascii="Arial" w:hAnsi="Arial"/>
                <w:color w:val="231F20"/>
                <w:sz w:val="14"/>
              </w:rPr>
              <w:t>, 1 February</w:t>
            </w:r>
            <w:r w:rsidRPr="00783C2E">
              <w:rPr>
                <w:rFonts w:ascii="Arial" w:hAnsi="Arial"/>
                <w:color w:val="231F20"/>
                <w:spacing w:val="1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2015.</w:t>
            </w:r>
          </w:p>
        </w:tc>
      </w:tr>
      <w:tr w:rsidR="00D814DC" w:rsidRPr="00783C2E" w14:paraId="5C9D7FED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438CD88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0D5CA438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Care’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(2013)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35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Harvard</w:t>
            </w:r>
            <w:r w:rsidRPr="00783C2E">
              <w:rPr>
                <w:rFonts w:ascii="Arial" w:eastAsia="Arial" w:hAnsi="Arial" w:cs="Arial"/>
                <w:i/>
                <w:color w:val="231F20"/>
                <w:spacing w:val="-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Journal</w:t>
            </w:r>
            <w:r w:rsidRPr="00783C2E">
              <w:rPr>
                <w:rFonts w:ascii="Arial" w:eastAsia="Arial" w:hAnsi="Arial" w:cs="Arial"/>
                <w:i/>
                <w:color w:val="231F20"/>
                <w:spacing w:val="-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of</w:t>
            </w:r>
            <w:r w:rsidRPr="00783C2E">
              <w:rPr>
                <w:rFonts w:ascii="Arial" w:eastAsia="Arial" w:hAnsi="Arial" w:cs="Arial"/>
                <w:i/>
                <w:color w:val="231F20"/>
                <w:spacing w:val="-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Law</w:t>
            </w:r>
            <w:r w:rsidRPr="00783C2E">
              <w:rPr>
                <w:rFonts w:ascii="Arial" w:eastAsia="Arial" w:hAnsi="Arial" w:cs="Arial"/>
                <w:i/>
                <w:color w:val="231F20"/>
                <w:spacing w:val="-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&amp;</w:t>
            </w:r>
            <w:r w:rsidRPr="00783C2E">
              <w:rPr>
                <w:rFonts w:ascii="Arial" w:eastAsia="Arial" w:hAnsi="Arial" w:cs="Arial"/>
                <w:i/>
                <w:color w:val="231F20"/>
                <w:spacing w:val="-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Gender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.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3614A9A6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51BD0CB6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 xml:space="preserve">At:  </w:t>
            </w:r>
            <w:r w:rsidRPr="00783C2E">
              <w:rPr>
                <w:rFonts w:ascii="Arial" w:hAnsi="Arial"/>
                <w:color w:val="231F20"/>
                <w:spacing w:val="33"/>
                <w:w w:val="95"/>
                <w:sz w:val="14"/>
              </w:rPr>
              <w:t xml:space="preserve"> </w:t>
            </w:r>
            <w:hyperlink r:id="rId275">
              <w:r w:rsidRPr="00783C2E">
                <w:rPr>
                  <w:rFonts w:ascii="Arial" w:hAnsi="Arial"/>
                  <w:color w:val="563A83"/>
                  <w:spacing w:val="-1"/>
                  <w:w w:val="95"/>
                  <w:sz w:val="14"/>
                </w:rPr>
                <w:t>https://www.humanrights.gov.au/our-work/sexual-orientation-sex-</w:t>
              </w:r>
            </w:hyperlink>
          </w:p>
        </w:tc>
      </w:tr>
      <w:tr w:rsidR="00D814DC" w:rsidRPr="00783C2E" w14:paraId="34E45CBC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214190D3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150</w:t>
            </w: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6B5DAD71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S</w:t>
            </w:r>
            <w:r w:rsidRPr="00783C2E">
              <w:rPr>
                <w:rFonts w:ascii="Arial" w:eastAsia="Trebuchet MS" w:hAnsi="Arial" w:cs="Trebuchet MS"/>
                <w:color w:val="231F20"/>
                <w:spacing w:val="-23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Raj,</w:t>
            </w:r>
            <w:r w:rsidRPr="00783C2E">
              <w:rPr>
                <w:rFonts w:ascii="Arial" w:eastAsia="Trebuchet MS" w:hAnsi="Arial" w:cs="Trebuchet MS"/>
                <w:color w:val="231F20"/>
                <w:spacing w:val="-23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quoted</w:t>
            </w:r>
            <w:r w:rsidRPr="00783C2E">
              <w:rPr>
                <w:rFonts w:ascii="Arial" w:eastAsia="Trebuchet MS" w:hAnsi="Arial" w:cs="Trebuchet MS"/>
                <w:color w:val="231F20"/>
                <w:spacing w:val="-23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in</w:t>
            </w:r>
            <w:r w:rsidRPr="00783C2E">
              <w:rPr>
                <w:rFonts w:ascii="Arial" w:eastAsia="Trebuchet MS" w:hAnsi="Arial" w:cs="Trebuchet MS"/>
                <w:color w:val="231F20"/>
                <w:spacing w:val="-23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‘Rights</w:t>
            </w:r>
            <w:r w:rsidRPr="00783C2E">
              <w:rPr>
                <w:rFonts w:ascii="Arial" w:eastAsia="Trebuchet MS" w:hAnsi="Arial" w:cs="Trebuchet MS"/>
                <w:color w:val="231F20"/>
                <w:spacing w:val="-23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commissioner</w:t>
            </w:r>
            <w:r w:rsidRPr="00783C2E">
              <w:rPr>
                <w:rFonts w:ascii="Arial" w:eastAsia="Trebuchet MS" w:hAnsi="Arial" w:cs="Trebuchet MS"/>
                <w:color w:val="231F20"/>
                <w:spacing w:val="-23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welcomes</w:t>
            </w:r>
            <w:r w:rsidRPr="00783C2E">
              <w:rPr>
                <w:rFonts w:ascii="Arial" w:eastAsia="Trebuchet MS" w:hAnsi="Arial" w:cs="Trebuchet MS"/>
                <w:color w:val="231F20"/>
                <w:spacing w:val="-23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decision,</w:t>
            </w:r>
            <w:r w:rsidRPr="00783C2E">
              <w:rPr>
                <w:rFonts w:ascii="Arial" w:eastAsia="Trebuchet MS" w:hAnsi="Arial" w:cs="Trebuchet MS"/>
                <w:color w:val="231F20"/>
                <w:spacing w:val="-23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Amnesty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03D3AA23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6A32AB59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76"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gender-identity/projects/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sogii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-rights</w:t>
              </w:r>
              <w:proofErr w:type="gramEnd"/>
            </w:hyperlink>
            <w:r w:rsidR="00783C2E" w:rsidRPr="00783C2E">
              <w:rPr>
                <w:rFonts w:ascii="Arial" w:hAnsi="Arial"/>
                <w:color w:val="563A83"/>
                <w:spacing w:val="1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21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21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21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</w:tr>
      <w:tr w:rsidR="00D814DC" w:rsidRPr="00783C2E" w14:paraId="2B12DECE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7C66540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512710A1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proofErr w:type="gramStart"/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says</w:t>
            </w:r>
            <w:proofErr w:type="gramEnd"/>
            <w:r w:rsidRPr="00783C2E">
              <w:rPr>
                <w:rFonts w:ascii="Arial" w:eastAsia="Trebuchet MS" w:hAnsi="Arial" w:cs="Trebuchet MS"/>
                <w:color w:val="231F20"/>
                <w:spacing w:val="-13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more</w:t>
            </w:r>
            <w:r w:rsidRPr="00783C2E">
              <w:rPr>
                <w:rFonts w:ascii="Arial" w:eastAsia="Trebuchet MS" w:hAnsi="Arial" w:cs="Trebuchet MS"/>
                <w:color w:val="231F20"/>
                <w:spacing w:val="-13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needs</w:t>
            </w:r>
            <w:r w:rsidRPr="00783C2E">
              <w:rPr>
                <w:rFonts w:ascii="Arial" w:eastAsia="Trebuchet MS" w:hAnsi="Arial" w:cs="Trebuchet MS"/>
                <w:color w:val="231F20"/>
                <w:spacing w:val="-13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to</w:t>
            </w:r>
            <w:r w:rsidRPr="00783C2E">
              <w:rPr>
                <w:rFonts w:ascii="Arial" w:eastAsia="Trebuchet MS" w:hAnsi="Arial" w:cs="Trebuchet MS"/>
                <w:color w:val="231F20"/>
                <w:spacing w:val="-13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be</w:t>
            </w:r>
            <w:r w:rsidRPr="00783C2E">
              <w:rPr>
                <w:rFonts w:ascii="Arial" w:eastAsia="Trebuchet MS" w:hAnsi="Arial" w:cs="Trebuchet MS"/>
                <w:color w:val="231F20"/>
                <w:spacing w:val="-13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done’,</w:t>
            </w:r>
            <w:r w:rsidRPr="00783C2E">
              <w:rPr>
                <w:rFonts w:ascii="Arial" w:eastAsia="Trebuchet MS" w:hAnsi="Arial" w:cs="Trebuchet MS"/>
                <w:color w:val="231F20"/>
                <w:spacing w:val="-13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ABC</w:t>
            </w:r>
            <w:r w:rsidRPr="00783C2E">
              <w:rPr>
                <w:rFonts w:ascii="Arial" w:eastAsia="Arial" w:hAnsi="Arial" w:cs="Arial"/>
                <w:i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News</w:t>
            </w:r>
            <w:r w:rsidRPr="00783C2E">
              <w:rPr>
                <w:rFonts w:ascii="Arial" w:eastAsia="Arial" w:hAnsi="Arial" w:cs="Arial"/>
                <w:i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(online)</w:t>
            </w:r>
            <w:r w:rsidRPr="00783C2E">
              <w:rPr>
                <w:rFonts w:ascii="Arial" w:eastAsia="Trebuchet MS" w:hAnsi="Arial" w:cs="Trebuchet MS"/>
                <w:color w:val="231F20"/>
                <w:spacing w:val="-13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3</w:t>
            </w:r>
            <w:r w:rsidRPr="00783C2E">
              <w:rPr>
                <w:rFonts w:ascii="Arial" w:eastAsia="Trebuchet MS" w:hAnsi="Arial" w:cs="Trebuchet MS"/>
                <w:color w:val="231F20"/>
                <w:spacing w:val="-13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April</w:t>
            </w:r>
            <w:r w:rsidRPr="00783C2E">
              <w:rPr>
                <w:rFonts w:ascii="Arial" w:eastAsia="Trebuchet MS" w:hAnsi="Arial" w:cs="Trebuchet MS"/>
                <w:color w:val="231F20"/>
                <w:spacing w:val="-13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2014.</w:t>
            </w:r>
            <w:r w:rsidRPr="00783C2E">
              <w:rPr>
                <w:rFonts w:ascii="Arial" w:eastAsia="Trebuchet MS" w:hAnsi="Arial" w:cs="Trebuchet MS"/>
                <w:color w:val="231F20"/>
                <w:spacing w:val="-13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At:</w:t>
            </w:r>
            <w:r w:rsidRPr="00783C2E">
              <w:rPr>
                <w:rFonts w:ascii="Arial" w:eastAsia="Trebuchet MS" w:hAnsi="Arial" w:cs="Trebuchet MS"/>
                <w:color w:val="231F20"/>
                <w:spacing w:val="-13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563A83"/>
                <w:sz w:val="14"/>
                <w:szCs w:val="14"/>
              </w:rPr>
              <w:t>http://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62B5DC29" w14:textId="77777777" w:rsidR="00D814DC" w:rsidRPr="00783C2E" w:rsidRDefault="00783C2E">
            <w:pPr>
              <w:pStyle w:val="TableParagraph"/>
              <w:spacing w:line="160" w:lineRule="exact"/>
              <w:ind w:left="20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172</w:t>
            </w: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75CBEB68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Online</w:t>
            </w:r>
            <w:r w:rsidRPr="00783C2E">
              <w:rPr>
                <w:rFonts w:ascii="Arial" w:hAnsi="Arial"/>
                <w:color w:val="231F20"/>
                <w:spacing w:val="-2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survey</w:t>
            </w:r>
            <w:r w:rsidRPr="00783C2E">
              <w:rPr>
                <w:rFonts w:ascii="Arial" w:hAnsi="Arial"/>
                <w:color w:val="231F20"/>
                <w:spacing w:val="-2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responses;</w:t>
            </w:r>
            <w:r w:rsidRPr="00783C2E">
              <w:rPr>
                <w:rFonts w:ascii="Arial" w:hAnsi="Arial"/>
                <w:color w:val="231F20"/>
                <w:spacing w:val="-2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</w:t>
            </w:r>
            <w:r w:rsidRPr="00783C2E">
              <w:rPr>
                <w:rFonts w:ascii="Arial" w:hAnsi="Arial"/>
                <w:color w:val="231F20"/>
                <w:spacing w:val="-2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Carpenter</w:t>
            </w:r>
            <w:r w:rsidRPr="00783C2E">
              <w:rPr>
                <w:rFonts w:ascii="Arial" w:hAnsi="Arial"/>
                <w:color w:val="231F20"/>
                <w:spacing w:val="-2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for</w:t>
            </w:r>
            <w:r w:rsidRPr="00783C2E">
              <w:rPr>
                <w:rFonts w:ascii="Arial" w:hAnsi="Arial"/>
                <w:color w:val="231F20"/>
                <w:spacing w:val="-28"/>
                <w:w w:val="105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Organisation</w:t>
            </w:r>
            <w:proofErr w:type="spellEnd"/>
            <w:r w:rsidRPr="00783C2E">
              <w:rPr>
                <w:rFonts w:ascii="Arial" w:hAnsi="Arial"/>
                <w:color w:val="231F20"/>
                <w:spacing w:val="-2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Intersex</w:t>
            </w:r>
          </w:p>
        </w:tc>
      </w:tr>
      <w:tr w:rsidR="00D814DC" w:rsidRPr="00783C2E" w14:paraId="797D4D5C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0DFA5F94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593162F7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77">
              <w:r w:rsidR="00783C2E" w:rsidRPr="00783C2E">
                <w:rPr>
                  <w:rFonts w:ascii="Arial" w:hAnsi="Arial"/>
                  <w:color w:val="563A83"/>
                  <w:sz w:val="14"/>
                </w:rPr>
                <w:t>www.abc.net.au/news/2014-04-02/high-court-recognises-gender-</w:t>
              </w:r>
            </w:hyperlink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56AE9265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0232FF6B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International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Australia,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public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submission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6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to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Australian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Human</w:t>
            </w:r>
          </w:p>
        </w:tc>
      </w:tr>
      <w:tr w:rsidR="00D814DC" w:rsidRPr="00783C2E" w14:paraId="67E25B4E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70DCA0B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470CF012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proofErr w:type="gramStart"/>
            <w:r w:rsidRPr="00783C2E">
              <w:rPr>
                <w:rFonts w:ascii="Arial" w:hAnsi="Arial"/>
                <w:color w:val="563A83"/>
                <w:sz w:val="14"/>
              </w:rPr>
              <w:t>neutral/5361362</w:t>
            </w:r>
            <w:proofErr w:type="gramEnd"/>
            <w:r w:rsidRPr="00783C2E">
              <w:rPr>
                <w:rFonts w:ascii="Arial" w:hAnsi="Arial"/>
                <w:color w:val="563A8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(viewed 22 May</w:t>
            </w:r>
            <w:r w:rsidRPr="00783C2E">
              <w:rPr>
                <w:rFonts w:ascii="Arial" w:hAnsi="Arial"/>
                <w:color w:val="231F20"/>
                <w:spacing w:val="-3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5662C7D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26997320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 SOGII Consultation</w:t>
            </w:r>
            <w:r w:rsidRPr="00783C2E">
              <w:rPr>
                <w:rFonts w:ascii="Arial" w:hAnsi="Arial"/>
                <w:color w:val="231F20"/>
                <w:sz w:val="14"/>
              </w:rPr>
              <w:t>, 1 February</w:t>
            </w:r>
            <w:r w:rsidRPr="00783C2E">
              <w:rPr>
                <w:rFonts w:ascii="Arial" w:hAnsi="Arial"/>
                <w:color w:val="231F20"/>
                <w:spacing w:val="1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2015.</w:t>
            </w:r>
          </w:p>
        </w:tc>
      </w:tr>
      <w:tr w:rsidR="00D814DC" w:rsidRPr="00783C2E" w14:paraId="7E09E998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71D5A084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151</w:t>
            </w: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B7BD859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P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proofErr w:type="spellStart"/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Bibby</w:t>
            </w:r>
            <w:proofErr w:type="spellEnd"/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,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‘Please,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just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call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me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Norrie,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this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is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a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whole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new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agenda’,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4927937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0E52155A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 xml:space="preserve">At:  </w:t>
            </w:r>
            <w:r w:rsidRPr="00783C2E">
              <w:rPr>
                <w:rFonts w:ascii="Arial" w:hAnsi="Arial"/>
                <w:color w:val="231F20"/>
                <w:spacing w:val="33"/>
                <w:w w:val="95"/>
                <w:sz w:val="14"/>
              </w:rPr>
              <w:t xml:space="preserve"> </w:t>
            </w:r>
            <w:hyperlink r:id="rId278">
              <w:r w:rsidRPr="00783C2E">
                <w:rPr>
                  <w:rFonts w:ascii="Arial" w:hAnsi="Arial"/>
                  <w:color w:val="563A83"/>
                  <w:spacing w:val="-1"/>
                  <w:w w:val="95"/>
                  <w:sz w:val="14"/>
                </w:rPr>
                <w:t>https://www.humanrights.gov.au/our-work/sexual-orientation-sex-</w:t>
              </w:r>
            </w:hyperlink>
          </w:p>
        </w:tc>
      </w:tr>
      <w:tr w:rsidR="00D814DC" w:rsidRPr="00783C2E" w14:paraId="4C301E3D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D536C7F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64761CC6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i/>
                <w:color w:val="231F20"/>
                <w:spacing w:val="-22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Age</w:t>
            </w:r>
            <w:r w:rsidRPr="00783C2E">
              <w:rPr>
                <w:rFonts w:ascii="Arial" w:hAnsi="Arial"/>
                <w:i/>
                <w:color w:val="231F20"/>
                <w:spacing w:val="-22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</w:t>
            </w:r>
            <w:r w:rsidRPr="00783C2E">
              <w:rPr>
                <w:rFonts w:ascii="Arial" w:hAnsi="Arial"/>
                <w:i/>
                <w:color w:val="231F20"/>
                <w:spacing w:val="-2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(online),</w:t>
            </w:r>
            <w:r w:rsidRPr="00783C2E">
              <w:rPr>
                <w:rFonts w:ascii="Arial" w:hAnsi="Arial"/>
                <w:color w:val="231F20"/>
                <w:spacing w:val="-2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1</w:t>
            </w:r>
            <w:r w:rsidRPr="00783C2E">
              <w:rPr>
                <w:rFonts w:ascii="Arial" w:hAnsi="Arial"/>
                <w:color w:val="231F20"/>
                <w:spacing w:val="-2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June</w:t>
            </w:r>
            <w:r w:rsidRPr="00783C2E">
              <w:rPr>
                <w:rFonts w:ascii="Arial" w:hAnsi="Arial"/>
                <w:color w:val="231F20"/>
                <w:spacing w:val="-2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2013.</w:t>
            </w:r>
            <w:r w:rsidRPr="00783C2E">
              <w:rPr>
                <w:rFonts w:ascii="Arial" w:hAnsi="Arial"/>
                <w:color w:val="231F20"/>
                <w:spacing w:val="-2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26"/>
                <w:sz w:val="14"/>
              </w:rPr>
              <w:t xml:space="preserve"> </w:t>
            </w:r>
            <w:hyperlink r:id="rId279">
              <w:r w:rsidRPr="00783C2E">
                <w:rPr>
                  <w:rFonts w:ascii="Arial" w:hAnsi="Arial"/>
                  <w:color w:val="563A83"/>
                  <w:sz w:val="14"/>
                </w:rPr>
                <w:t>http://www.theage.com.</w:t>
              </w:r>
            </w:hyperlink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223AD390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45D309EA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80"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gender-identity/projects/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sogii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-rights</w:t>
              </w:r>
              <w:proofErr w:type="gramEnd"/>
            </w:hyperlink>
            <w:r w:rsidR="00783C2E" w:rsidRPr="00783C2E">
              <w:rPr>
                <w:rFonts w:ascii="Arial" w:hAnsi="Arial"/>
                <w:color w:val="563A83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</w:tr>
      <w:tr w:rsidR="00D814DC" w:rsidRPr="00783C2E" w14:paraId="4E49E589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6D04E7E5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70411EF2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81">
              <w:r w:rsidR="00783C2E" w:rsidRPr="00783C2E">
                <w:rPr>
                  <w:rFonts w:ascii="Arial" w:hAnsi="Arial"/>
                  <w:color w:val="563A83"/>
                  <w:sz w:val="14"/>
                </w:rPr>
                <w:t>au/national/please-just-call-me-norrie-this-is-a-whole-new-agenda-</w:t>
              </w:r>
            </w:hyperlink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0D4D1357" w14:textId="77777777" w:rsidR="00D814DC" w:rsidRPr="00783C2E" w:rsidRDefault="00783C2E">
            <w:pPr>
              <w:pStyle w:val="TableParagraph"/>
              <w:spacing w:line="160" w:lineRule="exact"/>
              <w:ind w:left="20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173</w:t>
            </w: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60EBB9F5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Online survey</w:t>
            </w:r>
            <w:r w:rsidRPr="00783C2E">
              <w:rPr>
                <w:rFonts w:ascii="Arial" w:hAnsi="Arial"/>
                <w:color w:val="231F20"/>
                <w:spacing w:val="2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responses.</w:t>
            </w:r>
          </w:p>
        </w:tc>
      </w:tr>
      <w:tr w:rsidR="00D814DC" w:rsidRPr="00783C2E" w14:paraId="76BB4B65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03F7AA7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4F525338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82">
              <w:r w:rsidR="00783C2E" w:rsidRPr="00783C2E">
                <w:rPr>
                  <w:rFonts w:ascii="Arial" w:hAnsi="Arial"/>
                  <w:color w:val="563A83"/>
                  <w:w w:val="105"/>
                  <w:sz w:val="14"/>
                </w:rPr>
                <w:t>20130531-2nhmo</w:t>
              </w:r>
            </w:hyperlink>
            <w:r w:rsidR="00783C2E" w:rsidRPr="00783C2E">
              <w:rPr>
                <w:rFonts w:ascii="Arial" w:hAnsi="Arial"/>
                <w:color w:val="563A83"/>
                <w:spacing w:val="-20"/>
                <w:w w:val="10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105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105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105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105"/>
                <w:sz w:val="14"/>
              </w:rPr>
              <w:t>2015).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244F5E97" w14:textId="77777777" w:rsidR="00D814DC" w:rsidRPr="00783C2E" w:rsidRDefault="00783C2E">
            <w:pPr>
              <w:pStyle w:val="TableParagraph"/>
              <w:spacing w:line="160" w:lineRule="exact"/>
              <w:ind w:left="20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174</w:t>
            </w: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13EC9921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Online</w:t>
            </w:r>
            <w:r w:rsidRPr="00783C2E">
              <w:rPr>
                <w:rFonts w:ascii="Arial" w:hAnsi="Arial"/>
                <w:color w:val="231F20"/>
                <w:spacing w:val="-2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survey</w:t>
            </w:r>
            <w:r w:rsidRPr="00783C2E">
              <w:rPr>
                <w:rFonts w:ascii="Arial" w:hAnsi="Arial"/>
                <w:color w:val="231F20"/>
                <w:spacing w:val="-2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responses;</w:t>
            </w:r>
            <w:r w:rsidRPr="00783C2E">
              <w:rPr>
                <w:rFonts w:ascii="Arial" w:hAnsi="Arial"/>
                <w:color w:val="231F20"/>
                <w:spacing w:val="-2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</w:t>
            </w:r>
            <w:r w:rsidRPr="00783C2E">
              <w:rPr>
                <w:rFonts w:ascii="Arial" w:hAnsi="Arial"/>
                <w:color w:val="231F20"/>
                <w:spacing w:val="-2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Carpenter</w:t>
            </w:r>
            <w:r w:rsidRPr="00783C2E">
              <w:rPr>
                <w:rFonts w:ascii="Arial" w:hAnsi="Arial"/>
                <w:color w:val="231F20"/>
                <w:spacing w:val="-2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for</w:t>
            </w:r>
            <w:r w:rsidRPr="00783C2E">
              <w:rPr>
                <w:rFonts w:ascii="Arial" w:hAnsi="Arial"/>
                <w:color w:val="231F20"/>
                <w:spacing w:val="-28"/>
                <w:w w:val="105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Organisation</w:t>
            </w:r>
            <w:proofErr w:type="spellEnd"/>
            <w:r w:rsidRPr="00783C2E">
              <w:rPr>
                <w:rFonts w:ascii="Arial" w:hAnsi="Arial"/>
                <w:color w:val="231F20"/>
                <w:spacing w:val="-2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Intersex</w:t>
            </w:r>
          </w:p>
        </w:tc>
      </w:tr>
      <w:tr w:rsidR="00D814DC" w:rsidRPr="00783C2E" w14:paraId="25C98A08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0A485BAE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152</w:t>
            </w: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14F1CA9A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This recognition was previously restricted to</w:t>
            </w:r>
            <w:r w:rsidRPr="00783C2E">
              <w:rPr>
                <w:rFonts w:ascii="Arial" w:hAnsi="Arial"/>
                <w:color w:val="231F20"/>
                <w:spacing w:val="-2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passports.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1AF625C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70130C3E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International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Australia,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public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submission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6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to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Australian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Human</w:t>
            </w:r>
          </w:p>
        </w:tc>
      </w:tr>
      <w:tr w:rsidR="00D814DC" w:rsidRPr="00783C2E" w14:paraId="2AECADE8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FC110C6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153</w:t>
            </w: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6CAD5AC9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P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proofErr w:type="spellStart"/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Bibby</w:t>
            </w:r>
            <w:proofErr w:type="spellEnd"/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,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‘Please,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just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call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me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Norrie,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this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is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a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whole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new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agenda’,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5180CF93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55A80C4C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 SOGII Consultation</w:t>
            </w:r>
            <w:r w:rsidRPr="00783C2E">
              <w:rPr>
                <w:rFonts w:ascii="Arial" w:hAnsi="Arial"/>
                <w:color w:val="231F20"/>
                <w:sz w:val="14"/>
              </w:rPr>
              <w:t>, 1 February</w:t>
            </w:r>
            <w:r w:rsidRPr="00783C2E">
              <w:rPr>
                <w:rFonts w:ascii="Arial" w:hAnsi="Arial"/>
                <w:color w:val="231F20"/>
                <w:spacing w:val="1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2015.</w:t>
            </w:r>
          </w:p>
        </w:tc>
      </w:tr>
      <w:tr w:rsidR="00D814DC" w:rsidRPr="00783C2E" w14:paraId="0F4DD1EE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4D85F24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0BC6DB52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i/>
                <w:color w:val="231F20"/>
                <w:spacing w:val="-22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Age</w:t>
            </w:r>
            <w:r w:rsidRPr="00783C2E">
              <w:rPr>
                <w:rFonts w:ascii="Arial" w:hAnsi="Arial"/>
                <w:i/>
                <w:color w:val="231F20"/>
                <w:spacing w:val="-22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</w:t>
            </w:r>
            <w:r w:rsidRPr="00783C2E">
              <w:rPr>
                <w:rFonts w:ascii="Arial" w:hAnsi="Arial"/>
                <w:i/>
                <w:color w:val="231F20"/>
                <w:spacing w:val="-2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(online),</w:t>
            </w:r>
            <w:r w:rsidRPr="00783C2E">
              <w:rPr>
                <w:rFonts w:ascii="Arial" w:hAnsi="Arial"/>
                <w:color w:val="231F20"/>
                <w:spacing w:val="-2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1</w:t>
            </w:r>
            <w:r w:rsidRPr="00783C2E">
              <w:rPr>
                <w:rFonts w:ascii="Arial" w:hAnsi="Arial"/>
                <w:color w:val="231F20"/>
                <w:spacing w:val="-2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June</w:t>
            </w:r>
            <w:r w:rsidRPr="00783C2E">
              <w:rPr>
                <w:rFonts w:ascii="Arial" w:hAnsi="Arial"/>
                <w:color w:val="231F20"/>
                <w:spacing w:val="-2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2013.</w:t>
            </w:r>
            <w:r w:rsidRPr="00783C2E">
              <w:rPr>
                <w:rFonts w:ascii="Arial" w:hAnsi="Arial"/>
                <w:color w:val="231F20"/>
                <w:spacing w:val="-2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26"/>
                <w:sz w:val="14"/>
              </w:rPr>
              <w:t xml:space="preserve"> </w:t>
            </w:r>
            <w:hyperlink r:id="rId283">
              <w:r w:rsidRPr="00783C2E">
                <w:rPr>
                  <w:rFonts w:ascii="Arial" w:hAnsi="Arial"/>
                  <w:color w:val="563A83"/>
                  <w:sz w:val="14"/>
                </w:rPr>
                <w:t>http://www.theage.com.</w:t>
              </w:r>
            </w:hyperlink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66D89A33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1EA08653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 xml:space="preserve">At:  </w:t>
            </w:r>
            <w:r w:rsidRPr="00783C2E">
              <w:rPr>
                <w:rFonts w:ascii="Arial" w:hAnsi="Arial"/>
                <w:color w:val="231F20"/>
                <w:spacing w:val="33"/>
                <w:w w:val="95"/>
                <w:sz w:val="14"/>
              </w:rPr>
              <w:t xml:space="preserve"> </w:t>
            </w:r>
            <w:hyperlink r:id="rId284">
              <w:r w:rsidRPr="00783C2E">
                <w:rPr>
                  <w:rFonts w:ascii="Arial" w:hAnsi="Arial"/>
                  <w:color w:val="563A83"/>
                  <w:spacing w:val="-1"/>
                  <w:w w:val="95"/>
                  <w:sz w:val="14"/>
                </w:rPr>
                <w:t>https://www.humanrights.gov.au/our-work/sexual-orientation-sex-</w:t>
              </w:r>
            </w:hyperlink>
          </w:p>
        </w:tc>
      </w:tr>
      <w:tr w:rsidR="00D814DC" w:rsidRPr="00783C2E" w14:paraId="2C604EAF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77B5EA5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12EAA8DA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85">
              <w:r w:rsidR="00783C2E" w:rsidRPr="00783C2E">
                <w:rPr>
                  <w:rFonts w:ascii="Arial" w:hAnsi="Arial"/>
                  <w:color w:val="563A83"/>
                  <w:sz w:val="14"/>
                </w:rPr>
                <w:t>au/national/please-just-call-me-norrie-this-is-a-whole-new-agenda-</w:t>
              </w:r>
            </w:hyperlink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4F5C5C8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2557979E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86"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gender-identity/projects/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sogii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-rights</w:t>
              </w:r>
              <w:proofErr w:type="gramEnd"/>
            </w:hyperlink>
            <w:r w:rsidR="00783C2E" w:rsidRPr="00783C2E">
              <w:rPr>
                <w:rFonts w:ascii="Arial" w:hAnsi="Arial"/>
                <w:color w:val="563A83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</w:tr>
      <w:tr w:rsidR="00D814DC" w:rsidRPr="00783C2E" w14:paraId="2CEF7D0C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05B7519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64C1C24E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87">
              <w:r w:rsidR="00783C2E" w:rsidRPr="00783C2E">
                <w:rPr>
                  <w:rFonts w:ascii="Arial" w:hAnsi="Arial"/>
                  <w:color w:val="563A83"/>
                  <w:w w:val="105"/>
                  <w:sz w:val="14"/>
                </w:rPr>
                <w:t>20130531-2nhmo</w:t>
              </w:r>
            </w:hyperlink>
            <w:r w:rsidR="00783C2E" w:rsidRPr="00783C2E">
              <w:rPr>
                <w:rFonts w:ascii="Arial" w:hAnsi="Arial"/>
                <w:color w:val="563A83"/>
                <w:spacing w:val="-20"/>
                <w:w w:val="10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105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105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105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105"/>
                <w:sz w:val="14"/>
              </w:rPr>
              <w:t>2015).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784809DE" w14:textId="77777777" w:rsidR="00D814DC" w:rsidRPr="00783C2E" w:rsidRDefault="00783C2E">
            <w:pPr>
              <w:pStyle w:val="TableParagraph"/>
              <w:spacing w:line="160" w:lineRule="exact"/>
              <w:ind w:left="20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175</w:t>
            </w: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7EAF7A30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National Mental Health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The National Review of</w:t>
            </w:r>
            <w:r w:rsidRPr="00783C2E">
              <w:rPr>
                <w:rFonts w:ascii="Arial" w:hAnsi="Arial"/>
                <w:i/>
                <w:color w:val="231F20"/>
                <w:spacing w:val="-11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Mental</w:t>
            </w:r>
          </w:p>
        </w:tc>
      </w:tr>
      <w:tr w:rsidR="00D814DC" w:rsidRPr="00783C2E" w14:paraId="7946CF15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7A9D07B4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154</w:t>
            </w: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753D7621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P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proofErr w:type="spellStart"/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Bibby</w:t>
            </w:r>
            <w:proofErr w:type="spellEnd"/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,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‘Please,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just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call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me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Norrie,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this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is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a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whole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new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agenda’,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51E9C600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105DCB24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Health</w:t>
            </w:r>
            <w:r w:rsidRPr="00783C2E">
              <w:rPr>
                <w:rFonts w:ascii="Arial" w:hAnsi="Arial"/>
                <w:i/>
                <w:color w:val="231F20"/>
                <w:spacing w:val="-11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i/>
                <w:color w:val="231F20"/>
                <w:sz w:val="14"/>
              </w:rPr>
              <w:t>Programmes</w:t>
            </w:r>
            <w:proofErr w:type="spellEnd"/>
            <w:r w:rsidRPr="00783C2E">
              <w:rPr>
                <w:rFonts w:ascii="Arial" w:hAnsi="Arial"/>
                <w:i/>
                <w:color w:val="231F20"/>
                <w:spacing w:val="-11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and</w:t>
            </w:r>
            <w:r w:rsidRPr="00783C2E">
              <w:rPr>
                <w:rFonts w:ascii="Arial" w:hAnsi="Arial"/>
                <w:i/>
                <w:color w:val="231F20"/>
                <w:spacing w:val="-11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Services</w:t>
            </w:r>
            <w:r w:rsidRPr="00783C2E">
              <w:rPr>
                <w:rFonts w:ascii="Arial" w:hAnsi="Arial"/>
                <w:i/>
                <w:color w:val="231F20"/>
                <w:spacing w:val="-1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(2014).</w:t>
            </w:r>
          </w:p>
        </w:tc>
      </w:tr>
      <w:tr w:rsidR="00D814DC" w:rsidRPr="00783C2E" w14:paraId="48EA933E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2C8362E0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4774E3CC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i/>
                <w:color w:val="231F20"/>
                <w:spacing w:val="-22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Age</w:t>
            </w:r>
            <w:r w:rsidRPr="00783C2E">
              <w:rPr>
                <w:rFonts w:ascii="Arial" w:hAnsi="Arial"/>
                <w:i/>
                <w:color w:val="231F20"/>
                <w:spacing w:val="-22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</w:t>
            </w:r>
            <w:r w:rsidRPr="00783C2E">
              <w:rPr>
                <w:rFonts w:ascii="Arial" w:hAnsi="Arial"/>
                <w:i/>
                <w:color w:val="231F20"/>
                <w:spacing w:val="-2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(online),</w:t>
            </w:r>
            <w:r w:rsidRPr="00783C2E">
              <w:rPr>
                <w:rFonts w:ascii="Arial" w:hAnsi="Arial"/>
                <w:color w:val="231F20"/>
                <w:spacing w:val="-2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1</w:t>
            </w:r>
            <w:r w:rsidRPr="00783C2E">
              <w:rPr>
                <w:rFonts w:ascii="Arial" w:hAnsi="Arial"/>
                <w:color w:val="231F20"/>
                <w:spacing w:val="-2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June</w:t>
            </w:r>
            <w:r w:rsidRPr="00783C2E">
              <w:rPr>
                <w:rFonts w:ascii="Arial" w:hAnsi="Arial"/>
                <w:color w:val="231F20"/>
                <w:spacing w:val="-2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2013.</w:t>
            </w:r>
            <w:r w:rsidRPr="00783C2E">
              <w:rPr>
                <w:rFonts w:ascii="Arial" w:hAnsi="Arial"/>
                <w:color w:val="231F20"/>
                <w:spacing w:val="-2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26"/>
                <w:sz w:val="14"/>
              </w:rPr>
              <w:t xml:space="preserve"> </w:t>
            </w:r>
            <w:hyperlink r:id="rId288">
              <w:r w:rsidRPr="00783C2E">
                <w:rPr>
                  <w:rFonts w:ascii="Arial" w:hAnsi="Arial"/>
                  <w:color w:val="563A83"/>
                  <w:sz w:val="14"/>
                </w:rPr>
                <w:t>http://www.theage.com.</w:t>
              </w:r>
            </w:hyperlink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6A53DA54" w14:textId="77777777" w:rsidR="00D814DC" w:rsidRPr="00783C2E" w:rsidRDefault="00783C2E">
            <w:pPr>
              <w:pStyle w:val="TableParagraph"/>
              <w:spacing w:line="160" w:lineRule="exact"/>
              <w:ind w:left="20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176</w:t>
            </w: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2DEBC4D3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Senate Standing Committees on Community Affairs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, </w:t>
            </w:r>
            <w:r w:rsidRPr="00783C2E">
              <w:rPr>
                <w:rFonts w:ascii="Arial" w:hAnsi="Arial"/>
                <w:color w:val="231F20"/>
                <w:sz w:val="14"/>
              </w:rPr>
              <w:t>Parliament</w:t>
            </w:r>
            <w:r w:rsidRPr="00783C2E">
              <w:rPr>
                <w:rFonts w:ascii="Arial" w:hAnsi="Arial"/>
                <w:color w:val="231F20"/>
                <w:spacing w:val="-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of</w:t>
            </w:r>
          </w:p>
        </w:tc>
      </w:tr>
      <w:tr w:rsidR="00D814DC" w:rsidRPr="00783C2E" w14:paraId="22501A2F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6A1F7B0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54BF9CA6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89">
              <w:r w:rsidR="00783C2E" w:rsidRPr="00783C2E">
                <w:rPr>
                  <w:rFonts w:ascii="Arial" w:hAnsi="Arial"/>
                  <w:color w:val="563A83"/>
                  <w:sz w:val="14"/>
                </w:rPr>
                <w:t>au/national/please-just-call-me-norrie-this-is-a-whole-new-agenda-</w:t>
              </w:r>
            </w:hyperlink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55E975B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78565036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Australia, Canberra,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Report into the involuntary or coerced</w:t>
            </w:r>
            <w:r w:rsidRPr="00783C2E">
              <w:rPr>
                <w:rFonts w:ascii="Arial" w:hAnsi="Arial"/>
                <w:i/>
                <w:color w:val="231F20"/>
                <w:spacing w:val="-11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i/>
                <w:color w:val="231F20"/>
                <w:sz w:val="14"/>
              </w:rPr>
              <w:t>sterilisation</w:t>
            </w:r>
            <w:proofErr w:type="spellEnd"/>
          </w:p>
        </w:tc>
      </w:tr>
      <w:tr w:rsidR="00D814DC" w:rsidRPr="00783C2E" w14:paraId="6F7850D0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76094C9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5DCB7286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90">
              <w:r w:rsidR="00783C2E" w:rsidRPr="00783C2E">
                <w:rPr>
                  <w:rFonts w:ascii="Arial" w:hAnsi="Arial"/>
                  <w:color w:val="563A83"/>
                  <w:w w:val="105"/>
                  <w:sz w:val="14"/>
                </w:rPr>
                <w:t>20130531-2nhmo</w:t>
              </w:r>
            </w:hyperlink>
            <w:r w:rsidR="00783C2E" w:rsidRPr="00783C2E">
              <w:rPr>
                <w:rFonts w:ascii="Arial" w:hAnsi="Arial"/>
                <w:color w:val="563A83"/>
                <w:spacing w:val="-20"/>
                <w:w w:val="10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105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105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105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105"/>
                <w:sz w:val="14"/>
              </w:rPr>
              <w:t>2015).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60F577B0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43FD8230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proofErr w:type="gramStart"/>
            <w:r w:rsidRPr="00783C2E">
              <w:rPr>
                <w:rFonts w:ascii="Arial" w:hAnsi="Arial"/>
                <w:i/>
                <w:color w:val="231F20"/>
                <w:sz w:val="14"/>
              </w:rPr>
              <w:t>of</w:t>
            </w:r>
            <w:proofErr w:type="gramEnd"/>
            <w:r w:rsidRPr="00783C2E">
              <w:rPr>
                <w:rFonts w:ascii="Arial" w:hAnsi="Arial"/>
                <w:i/>
                <w:color w:val="231F20"/>
                <w:spacing w:val="-17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people</w:t>
            </w:r>
            <w:r w:rsidRPr="00783C2E">
              <w:rPr>
                <w:rFonts w:ascii="Arial" w:hAnsi="Arial"/>
                <w:i/>
                <w:color w:val="231F20"/>
                <w:spacing w:val="-17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with</w:t>
            </w:r>
            <w:r w:rsidRPr="00783C2E">
              <w:rPr>
                <w:rFonts w:ascii="Arial" w:hAnsi="Arial"/>
                <w:i/>
                <w:color w:val="231F20"/>
                <w:spacing w:val="-17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disabilities</w:t>
            </w:r>
            <w:r w:rsidRPr="00783C2E">
              <w:rPr>
                <w:rFonts w:ascii="Arial" w:hAnsi="Arial"/>
                <w:i/>
                <w:color w:val="231F20"/>
                <w:spacing w:val="-17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in</w:t>
            </w:r>
            <w:r w:rsidRPr="00783C2E">
              <w:rPr>
                <w:rFonts w:ascii="Arial" w:hAnsi="Arial"/>
                <w:i/>
                <w:color w:val="231F20"/>
                <w:spacing w:val="-17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Australia</w:t>
            </w:r>
            <w:r w:rsidRPr="00783C2E">
              <w:rPr>
                <w:rFonts w:ascii="Arial" w:hAnsi="Arial"/>
                <w:i/>
                <w:color w:val="231F20"/>
                <w:spacing w:val="-1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(2012).</w:t>
            </w:r>
            <w:r w:rsidRPr="00783C2E">
              <w:rPr>
                <w:rFonts w:ascii="Arial" w:hAnsi="Arial"/>
                <w:color w:val="231F20"/>
                <w:spacing w:val="-2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21"/>
                <w:sz w:val="14"/>
              </w:rPr>
              <w:t xml:space="preserve"> </w:t>
            </w:r>
            <w:hyperlink r:id="rId291">
              <w:r w:rsidRPr="00783C2E">
                <w:rPr>
                  <w:rFonts w:ascii="Arial" w:hAnsi="Arial"/>
                  <w:color w:val="563A83"/>
                  <w:sz w:val="14"/>
                </w:rPr>
                <w:t>http://www.aph.gov.</w:t>
              </w:r>
            </w:hyperlink>
          </w:p>
        </w:tc>
      </w:tr>
      <w:tr w:rsidR="00D814DC" w:rsidRPr="00783C2E" w14:paraId="7BA0E537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75C1328C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155</w:t>
            </w: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0FBD0FC9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 xml:space="preserve">T </w:t>
            </w:r>
            <w:proofErr w:type="spellStart"/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Bennet</w:t>
            </w:r>
            <w:proofErr w:type="spellEnd"/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 xml:space="preserve">, ‘No </w:t>
            </w:r>
            <w:r w:rsidRPr="00783C2E">
              <w:rPr>
                <w:rFonts w:ascii="Arial" w:eastAsia="Trebuchet MS" w:hAnsi="Arial" w:cs="Trebuchet MS"/>
                <w:color w:val="231F20"/>
                <w:spacing w:val="-3"/>
                <w:sz w:val="14"/>
                <w:szCs w:val="14"/>
              </w:rPr>
              <w:t xml:space="preserve">Man’s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 xml:space="preserve">Land </w:t>
            </w:r>
            <w:r w:rsidRPr="00783C2E">
              <w:rPr>
                <w:rFonts w:ascii="Arial" w:eastAsia="Trebuchet MS" w:hAnsi="Arial" w:cs="Trebuchet MS"/>
                <w:color w:val="090909"/>
                <w:sz w:val="14"/>
                <w:szCs w:val="14"/>
              </w:rPr>
              <w:t>Non-binary Sex Identification in Australian</w:t>
            </w:r>
            <w:r w:rsidRPr="00783C2E">
              <w:rPr>
                <w:rFonts w:ascii="Arial" w:eastAsia="Trebuchet MS" w:hAnsi="Arial" w:cs="Trebuchet MS"/>
                <w:color w:val="090909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090909"/>
                <w:sz w:val="14"/>
                <w:szCs w:val="14"/>
              </w:rPr>
              <w:t>Law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63134D4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7688DD5B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92">
              <w:r w:rsidR="00783C2E" w:rsidRPr="00783C2E">
                <w:rPr>
                  <w:rFonts w:ascii="Arial" w:hAnsi="Arial"/>
                  <w:color w:val="563A83"/>
                  <w:sz w:val="14"/>
                </w:rPr>
                <w:t>au/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Parliamentary_Business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/Committees/Senate/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Community_Affairs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/</w:t>
              </w:r>
            </w:hyperlink>
          </w:p>
        </w:tc>
      </w:tr>
      <w:tr w:rsidR="00D814DC" w:rsidRPr="00783C2E" w14:paraId="0BC27967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6686643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4CC082B4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 w:rsidRPr="00783C2E">
              <w:rPr>
                <w:rFonts w:ascii="Arial" w:eastAsia="Trebuchet MS" w:hAnsi="Arial" w:cs="Trebuchet MS"/>
                <w:color w:val="090909"/>
                <w:sz w:val="14"/>
                <w:szCs w:val="14"/>
              </w:rPr>
              <w:t>and</w:t>
            </w:r>
            <w:proofErr w:type="gramEnd"/>
            <w:r w:rsidRPr="00783C2E">
              <w:rPr>
                <w:rFonts w:ascii="Arial" w:eastAsia="Trebuchet MS" w:hAnsi="Arial" w:cs="Trebuchet MS"/>
                <w:color w:val="090909"/>
                <w:sz w:val="14"/>
                <w:szCs w:val="14"/>
              </w:rPr>
              <w:t xml:space="preserve"> Policy’ (2014) </w:t>
            </w:r>
            <w:r w:rsidRPr="00783C2E">
              <w:rPr>
                <w:rFonts w:ascii="Arial" w:eastAsia="Arial" w:hAnsi="Arial" w:cs="Arial"/>
                <w:i/>
                <w:color w:val="090909"/>
                <w:sz w:val="14"/>
                <w:szCs w:val="14"/>
              </w:rPr>
              <w:t>37:3 UNSW Law</w:t>
            </w:r>
            <w:r w:rsidRPr="00783C2E">
              <w:rPr>
                <w:rFonts w:ascii="Arial" w:eastAsia="Arial" w:hAnsi="Arial" w:cs="Arial"/>
                <w:i/>
                <w:color w:val="090909"/>
                <w:spacing w:val="-27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090909"/>
                <w:sz w:val="14"/>
                <w:szCs w:val="14"/>
              </w:rPr>
              <w:t>Journal.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1063079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4227CBCE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93"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Involuntary_Sterilisation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Sec_Report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/index</w:t>
              </w:r>
            </w:hyperlink>
            <w:r w:rsidR="00783C2E" w:rsidRPr="00783C2E">
              <w:rPr>
                <w:rFonts w:ascii="Arial" w:hAnsi="Arial"/>
                <w:color w:val="563A83"/>
                <w:spacing w:val="-20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20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20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20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</w:tr>
      <w:tr w:rsidR="00D814DC" w:rsidRPr="00783C2E" w14:paraId="560DCF03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EB8168C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090909"/>
                <w:w w:val="105"/>
                <w:sz w:val="14"/>
              </w:rPr>
              <w:t>156</w:t>
            </w: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3745C031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090909"/>
                <w:sz w:val="14"/>
              </w:rPr>
              <w:t xml:space="preserve">NSW Registrar of Births, Deaths and Marriages v Norrie </w:t>
            </w:r>
            <w:r w:rsidRPr="00783C2E">
              <w:rPr>
                <w:rFonts w:ascii="Arial" w:hAnsi="Arial"/>
                <w:color w:val="090909"/>
                <w:sz w:val="14"/>
              </w:rPr>
              <w:t>(2013),</w:t>
            </w:r>
            <w:r w:rsidRPr="00783C2E">
              <w:rPr>
                <w:rFonts w:ascii="Arial" w:hAnsi="Arial"/>
                <w:color w:val="090909"/>
                <w:spacing w:val="1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090909"/>
                <w:sz w:val="14"/>
              </w:rPr>
              <w:t>NSWCA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09EAEEA5" w14:textId="77777777" w:rsidR="00D814DC" w:rsidRPr="00783C2E" w:rsidRDefault="00783C2E">
            <w:pPr>
              <w:pStyle w:val="TableParagraph"/>
              <w:spacing w:line="160" w:lineRule="exact"/>
              <w:ind w:left="20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177</w:t>
            </w: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14D1F76D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For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example,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sz w:val="14"/>
              </w:rPr>
              <w:t>Organisation</w:t>
            </w:r>
            <w:proofErr w:type="spellEnd"/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Intersex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International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Australia,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submission</w:t>
            </w:r>
          </w:p>
        </w:tc>
      </w:tr>
      <w:tr w:rsidR="00D814DC" w:rsidRPr="00783C2E" w14:paraId="749B00D3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6ACB8BB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1DBAEAD5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090909"/>
                <w:sz w:val="14"/>
              </w:rPr>
              <w:t>145, 228 (Sackville</w:t>
            </w:r>
            <w:r w:rsidRPr="00783C2E">
              <w:rPr>
                <w:rFonts w:ascii="Arial" w:hAnsi="Arial"/>
                <w:color w:val="090909"/>
                <w:spacing w:val="-1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090909"/>
                <w:sz w:val="14"/>
              </w:rPr>
              <w:t>AJA).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26CFA5A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0712BAF5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no. 3.14 to the Senate Standing Committees on Community</w:t>
            </w:r>
            <w:r w:rsidRPr="00783C2E">
              <w:rPr>
                <w:rFonts w:ascii="Arial" w:hAnsi="Arial"/>
                <w:color w:val="231F20"/>
                <w:spacing w:val="-1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Affairs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,</w:t>
            </w:r>
          </w:p>
        </w:tc>
      </w:tr>
      <w:tr w:rsidR="00D814DC" w:rsidRPr="00783C2E" w14:paraId="4E4D9957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797B84DA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090909"/>
                <w:w w:val="105"/>
                <w:sz w:val="14"/>
              </w:rPr>
              <w:t>157</w:t>
            </w: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12A4961C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090909"/>
                <w:sz w:val="14"/>
              </w:rPr>
              <w:t>AB</w:t>
            </w:r>
            <w:r w:rsidRPr="00783C2E">
              <w:rPr>
                <w:rFonts w:ascii="Arial" w:hAnsi="Arial"/>
                <w:i/>
                <w:color w:val="090909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090909"/>
                <w:sz w:val="14"/>
              </w:rPr>
              <w:t>v</w:t>
            </w:r>
            <w:r w:rsidRPr="00783C2E">
              <w:rPr>
                <w:rFonts w:ascii="Arial" w:hAnsi="Arial"/>
                <w:i/>
                <w:color w:val="090909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090909"/>
                <w:sz w:val="14"/>
              </w:rPr>
              <w:t>State</w:t>
            </w:r>
            <w:r w:rsidRPr="00783C2E">
              <w:rPr>
                <w:rFonts w:ascii="Arial" w:hAnsi="Arial"/>
                <w:i/>
                <w:color w:val="090909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090909"/>
                <w:sz w:val="14"/>
              </w:rPr>
              <w:t>of</w:t>
            </w:r>
            <w:r w:rsidRPr="00783C2E">
              <w:rPr>
                <w:rFonts w:ascii="Arial" w:hAnsi="Arial"/>
                <w:i/>
                <w:color w:val="090909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090909"/>
                <w:sz w:val="14"/>
              </w:rPr>
              <w:t>Western</w:t>
            </w:r>
            <w:r w:rsidRPr="00783C2E">
              <w:rPr>
                <w:rFonts w:ascii="Arial" w:hAnsi="Arial"/>
                <w:i/>
                <w:color w:val="090909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090909"/>
                <w:sz w:val="14"/>
              </w:rPr>
              <w:t>Australia</w:t>
            </w:r>
            <w:r w:rsidRPr="00783C2E">
              <w:rPr>
                <w:rFonts w:ascii="Arial" w:hAnsi="Arial"/>
                <w:i/>
                <w:color w:val="090909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090909"/>
                <w:sz w:val="14"/>
              </w:rPr>
              <w:t>&amp;</w:t>
            </w:r>
            <w:r w:rsidRPr="00783C2E">
              <w:rPr>
                <w:rFonts w:ascii="Arial" w:hAnsi="Arial"/>
                <w:i/>
                <w:color w:val="090909"/>
                <w:spacing w:val="-3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i/>
                <w:color w:val="090909"/>
                <w:sz w:val="14"/>
              </w:rPr>
              <w:t>Anor</w:t>
            </w:r>
            <w:proofErr w:type="spellEnd"/>
            <w:r w:rsidRPr="00783C2E">
              <w:rPr>
                <w:rFonts w:ascii="Arial" w:hAnsi="Arial"/>
                <w:i/>
                <w:color w:val="090909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090909"/>
                <w:sz w:val="14"/>
              </w:rPr>
              <w:t>(2011)</w:t>
            </w:r>
            <w:r w:rsidRPr="00783C2E">
              <w:rPr>
                <w:rFonts w:ascii="Arial" w:hAnsi="Arial"/>
                <w:color w:val="090909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090909"/>
                <w:sz w:val="14"/>
              </w:rPr>
              <w:t>P15;</w:t>
            </w:r>
            <w:r w:rsidRPr="00783C2E">
              <w:rPr>
                <w:rFonts w:ascii="Arial" w:hAnsi="Arial"/>
                <w:color w:val="090909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090909"/>
                <w:sz w:val="14"/>
              </w:rPr>
              <w:t>AH</w:t>
            </w:r>
            <w:r w:rsidRPr="00783C2E">
              <w:rPr>
                <w:rFonts w:ascii="Arial" w:hAnsi="Arial"/>
                <w:i/>
                <w:color w:val="090909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090909"/>
                <w:sz w:val="14"/>
              </w:rPr>
              <w:t>v</w:t>
            </w:r>
            <w:r w:rsidRPr="00783C2E">
              <w:rPr>
                <w:rFonts w:ascii="Arial" w:hAnsi="Arial"/>
                <w:i/>
                <w:color w:val="090909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090909"/>
                <w:sz w:val="14"/>
              </w:rPr>
              <w:t>State</w:t>
            </w:r>
            <w:r w:rsidRPr="00783C2E">
              <w:rPr>
                <w:rFonts w:ascii="Arial" w:hAnsi="Arial"/>
                <w:i/>
                <w:color w:val="090909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090909"/>
                <w:sz w:val="14"/>
              </w:rPr>
              <w:t>of</w:t>
            </w:r>
            <w:r w:rsidRPr="00783C2E">
              <w:rPr>
                <w:rFonts w:ascii="Arial" w:hAnsi="Arial"/>
                <w:i/>
                <w:color w:val="090909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090909"/>
                <w:sz w:val="14"/>
              </w:rPr>
              <w:t>Western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4F1F6DD6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03C59764" w14:textId="77777777" w:rsidR="00D814DC" w:rsidRPr="00783C2E" w:rsidRDefault="00783C2E">
            <w:pPr>
              <w:pStyle w:val="TableParagraph"/>
              <w:spacing w:line="158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Inquiry on the Involuntary or Coerced </w:t>
            </w:r>
            <w:proofErr w:type="spellStart"/>
            <w:r w:rsidRPr="00783C2E">
              <w:rPr>
                <w:rFonts w:ascii="Arial" w:hAnsi="Arial"/>
                <w:i/>
                <w:color w:val="231F20"/>
                <w:sz w:val="14"/>
              </w:rPr>
              <w:t>Sterilisation</w:t>
            </w:r>
            <w:proofErr w:type="spellEnd"/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 of People</w:t>
            </w:r>
            <w:r w:rsidRPr="00783C2E">
              <w:rPr>
                <w:rFonts w:ascii="Arial" w:hAnsi="Arial"/>
                <w:i/>
                <w:color w:val="231F20"/>
                <w:spacing w:val="21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with</w:t>
            </w:r>
          </w:p>
        </w:tc>
      </w:tr>
      <w:tr w:rsidR="00D814DC" w:rsidRPr="00783C2E" w14:paraId="50977191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1200796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373EDD68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090909"/>
                <w:sz w:val="14"/>
              </w:rPr>
              <w:t xml:space="preserve">Australia &amp; </w:t>
            </w:r>
            <w:proofErr w:type="spellStart"/>
            <w:r w:rsidRPr="00783C2E">
              <w:rPr>
                <w:rFonts w:ascii="Arial" w:hAnsi="Arial"/>
                <w:i/>
                <w:color w:val="090909"/>
                <w:sz w:val="14"/>
              </w:rPr>
              <w:t>Anor</w:t>
            </w:r>
            <w:proofErr w:type="spellEnd"/>
            <w:r w:rsidRPr="00783C2E">
              <w:rPr>
                <w:rFonts w:ascii="Arial" w:hAnsi="Arial"/>
                <w:i/>
                <w:color w:val="09090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090909"/>
                <w:sz w:val="14"/>
              </w:rPr>
              <w:t>P 16 HCA</w:t>
            </w:r>
            <w:r w:rsidRPr="00783C2E">
              <w:rPr>
                <w:rFonts w:ascii="Arial" w:hAnsi="Arial"/>
                <w:color w:val="090909"/>
                <w:spacing w:val="3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090909"/>
                <w:sz w:val="14"/>
              </w:rPr>
              <w:t>42.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01C0A8F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571EB876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Disabilities</w:t>
            </w:r>
            <w:r w:rsidRPr="00783C2E">
              <w:rPr>
                <w:rFonts w:ascii="Arial" w:hAnsi="Arial"/>
                <w:i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in</w:t>
            </w:r>
            <w:r w:rsidRPr="00783C2E">
              <w:rPr>
                <w:rFonts w:ascii="Arial" w:hAnsi="Arial"/>
                <w:i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Australia</w:t>
            </w:r>
            <w:r w:rsidRPr="00783C2E">
              <w:rPr>
                <w:rFonts w:ascii="Arial" w:hAnsi="Arial"/>
                <w:i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(2013).</w:t>
            </w:r>
          </w:p>
        </w:tc>
      </w:tr>
      <w:tr w:rsidR="00D814DC" w:rsidRPr="00783C2E" w14:paraId="694E7CCD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CECAB54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090909"/>
                <w:w w:val="105"/>
                <w:sz w:val="14"/>
              </w:rPr>
              <w:t>158</w:t>
            </w: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7E75A5AE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090909"/>
                <w:sz w:val="14"/>
              </w:rPr>
              <w:t xml:space="preserve">G Wilson, </w:t>
            </w:r>
            <w:r w:rsidRPr="00783C2E">
              <w:rPr>
                <w:rFonts w:ascii="Arial" w:hAnsi="Arial"/>
                <w:i/>
                <w:color w:val="090909"/>
                <w:sz w:val="14"/>
              </w:rPr>
              <w:t>On Norrie v NSW Register of Births, Deaths and</w:t>
            </w:r>
            <w:r w:rsidRPr="00783C2E">
              <w:rPr>
                <w:rFonts w:ascii="Arial" w:hAnsi="Arial"/>
                <w:i/>
                <w:color w:val="090909"/>
                <w:spacing w:val="-20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090909"/>
                <w:sz w:val="14"/>
              </w:rPr>
              <w:t>Marriages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02620132" w14:textId="77777777" w:rsidR="00D814DC" w:rsidRPr="00783C2E" w:rsidRDefault="00783C2E">
            <w:pPr>
              <w:pStyle w:val="TableParagraph"/>
              <w:spacing w:line="160" w:lineRule="exact"/>
              <w:ind w:left="202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178</w:t>
            </w: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04D48DBF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For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example,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sz w:val="14"/>
              </w:rPr>
              <w:t>Organisation</w:t>
            </w:r>
            <w:proofErr w:type="spellEnd"/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Intersex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International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Australia,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submission</w:t>
            </w:r>
          </w:p>
        </w:tc>
      </w:tr>
      <w:tr w:rsidR="00D814DC" w:rsidRPr="00783C2E" w14:paraId="02F939FE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0316BFF3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1ACE7EA8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090909"/>
                <w:sz w:val="14"/>
              </w:rPr>
              <w:t>(</w:t>
            </w:r>
            <w:r w:rsidRPr="00783C2E">
              <w:rPr>
                <w:rFonts w:ascii="Arial" w:hAnsi="Arial"/>
                <w:color w:val="252525"/>
                <w:sz w:val="14"/>
              </w:rPr>
              <w:t>22</w:t>
            </w:r>
            <w:r w:rsidRPr="00783C2E">
              <w:rPr>
                <w:rFonts w:ascii="Arial" w:hAnsi="Arial"/>
                <w:color w:val="252525"/>
                <w:spacing w:val="-2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52525"/>
                <w:sz w:val="14"/>
              </w:rPr>
              <w:t>June</w:t>
            </w:r>
            <w:r w:rsidRPr="00783C2E">
              <w:rPr>
                <w:rFonts w:ascii="Arial" w:hAnsi="Arial"/>
                <w:color w:val="252525"/>
                <w:spacing w:val="-2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52525"/>
                <w:sz w:val="14"/>
              </w:rPr>
              <w:t>2013),</w:t>
            </w:r>
            <w:r w:rsidRPr="00783C2E">
              <w:rPr>
                <w:rFonts w:ascii="Arial" w:hAnsi="Arial"/>
                <w:color w:val="252525"/>
                <w:spacing w:val="-24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52525"/>
                <w:sz w:val="14"/>
              </w:rPr>
              <w:t>Organisation</w:t>
            </w:r>
            <w:proofErr w:type="spellEnd"/>
            <w:r w:rsidRPr="00783C2E">
              <w:rPr>
                <w:rFonts w:ascii="Arial" w:hAnsi="Arial"/>
                <w:color w:val="252525"/>
                <w:spacing w:val="-2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52525"/>
                <w:sz w:val="14"/>
              </w:rPr>
              <w:t>Intersex</w:t>
            </w:r>
            <w:r w:rsidRPr="00783C2E">
              <w:rPr>
                <w:rFonts w:ascii="Arial" w:hAnsi="Arial"/>
                <w:color w:val="252525"/>
                <w:spacing w:val="-2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52525"/>
                <w:sz w:val="14"/>
              </w:rPr>
              <w:t>International</w:t>
            </w:r>
            <w:r w:rsidRPr="00783C2E">
              <w:rPr>
                <w:rFonts w:ascii="Arial" w:hAnsi="Arial"/>
                <w:color w:val="252525"/>
                <w:spacing w:val="-2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52525"/>
                <w:sz w:val="14"/>
              </w:rPr>
              <w:t>Australia.</w:t>
            </w:r>
            <w:r w:rsidRPr="00783C2E">
              <w:rPr>
                <w:rFonts w:ascii="Arial" w:hAnsi="Arial"/>
                <w:color w:val="252525"/>
                <w:spacing w:val="-2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52525"/>
                <w:sz w:val="14"/>
              </w:rPr>
              <w:t>At:</w:t>
            </w:r>
            <w:r w:rsidRPr="00783C2E">
              <w:rPr>
                <w:rFonts w:ascii="Arial" w:hAnsi="Arial"/>
                <w:color w:val="252525"/>
                <w:spacing w:val="-24"/>
                <w:sz w:val="14"/>
              </w:rPr>
              <w:t xml:space="preserve"> </w:t>
            </w:r>
            <w:hyperlink r:id="rId294">
              <w:r w:rsidRPr="00783C2E">
                <w:rPr>
                  <w:rFonts w:ascii="Arial" w:hAnsi="Arial"/>
                  <w:color w:val="563A83"/>
                  <w:sz w:val="14"/>
                </w:rPr>
                <w:t>https://</w:t>
              </w:r>
            </w:hyperlink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7EDDC168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1C51A37A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no. 3.14 to the Senate Standing Committees on Community</w:t>
            </w:r>
            <w:r w:rsidRPr="00783C2E">
              <w:rPr>
                <w:rFonts w:ascii="Arial" w:hAnsi="Arial"/>
                <w:color w:val="231F20"/>
                <w:spacing w:val="-1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Affairs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,</w:t>
            </w:r>
          </w:p>
        </w:tc>
      </w:tr>
      <w:tr w:rsidR="00D814DC" w:rsidRPr="00783C2E" w14:paraId="56CFDF51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2E32815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6299C08D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95">
              <w:r w:rsidR="00783C2E" w:rsidRPr="00783C2E">
                <w:rPr>
                  <w:rFonts w:ascii="Arial" w:hAnsi="Arial"/>
                  <w:color w:val="563A83"/>
                  <w:sz w:val="14"/>
                </w:rPr>
                <w:t>oii.org.au/22681/norrie-v-nsw-registrar-of-births-deaths-and-marriages/</w:t>
              </w:r>
            </w:hyperlink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3F7CC40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307A16F7" w14:textId="77777777" w:rsidR="00D814DC" w:rsidRPr="00783C2E" w:rsidRDefault="00783C2E">
            <w:pPr>
              <w:pStyle w:val="TableParagraph"/>
              <w:spacing w:line="158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Inquiry on the Involuntary or Coerced </w:t>
            </w:r>
            <w:proofErr w:type="spellStart"/>
            <w:r w:rsidRPr="00783C2E">
              <w:rPr>
                <w:rFonts w:ascii="Arial" w:hAnsi="Arial"/>
                <w:i/>
                <w:color w:val="231F20"/>
                <w:sz w:val="14"/>
              </w:rPr>
              <w:t>Sterilisation</w:t>
            </w:r>
            <w:proofErr w:type="spellEnd"/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 of People</w:t>
            </w:r>
            <w:r w:rsidRPr="00783C2E">
              <w:rPr>
                <w:rFonts w:ascii="Arial" w:hAnsi="Arial"/>
                <w:i/>
                <w:color w:val="231F20"/>
                <w:spacing w:val="21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with</w:t>
            </w:r>
          </w:p>
        </w:tc>
      </w:tr>
      <w:tr w:rsidR="00D814DC" w:rsidRPr="00783C2E" w14:paraId="4284EE62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7FB6FB3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9D16B0B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(</w:t>
            </w:r>
            <w:proofErr w:type="gram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viewed</w:t>
            </w:r>
            <w:proofErr w:type="gramEnd"/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22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May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2015).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62043FA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580B3F36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Disabilities</w:t>
            </w:r>
            <w:r w:rsidRPr="00783C2E">
              <w:rPr>
                <w:rFonts w:ascii="Arial" w:hAnsi="Arial"/>
                <w:i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in</w:t>
            </w:r>
            <w:r w:rsidRPr="00783C2E">
              <w:rPr>
                <w:rFonts w:ascii="Arial" w:hAnsi="Arial"/>
                <w:i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Australia</w:t>
            </w:r>
            <w:r w:rsidRPr="00783C2E">
              <w:rPr>
                <w:rFonts w:ascii="Arial" w:hAnsi="Arial"/>
                <w:i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(2013).</w:t>
            </w:r>
          </w:p>
        </w:tc>
      </w:tr>
      <w:tr w:rsidR="00D814DC" w:rsidRPr="00783C2E" w14:paraId="76D1AB1B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00B9F16F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159</w:t>
            </w: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786FDBE7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NSW Registrar of Births, Deaths and Marriages </w:t>
            </w:r>
            <w:r w:rsidRPr="00783C2E">
              <w:rPr>
                <w:rFonts w:ascii="Arial" w:hAnsi="Arial"/>
                <w:i/>
                <w:color w:val="231F20"/>
                <w:spacing w:val="-6"/>
                <w:sz w:val="14"/>
              </w:rPr>
              <w:t xml:space="preserve">v.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Norrie </w:t>
            </w:r>
            <w:r w:rsidRPr="00783C2E">
              <w:rPr>
                <w:rFonts w:ascii="Arial" w:hAnsi="Arial"/>
                <w:color w:val="231F20"/>
                <w:sz w:val="14"/>
              </w:rPr>
              <w:t>(2013),</w:t>
            </w:r>
            <w:r w:rsidRPr="00783C2E">
              <w:rPr>
                <w:rFonts w:ascii="Arial" w:hAnsi="Arial"/>
                <w:color w:val="231F20"/>
                <w:spacing w:val="2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NSWCA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7654300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16C3F66F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5822450C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649E2025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14416AA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145,</w:t>
            </w:r>
            <w:r w:rsidRPr="00783C2E">
              <w:rPr>
                <w:rFonts w:ascii="Arial" w:hAnsi="Arial"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228</w:t>
            </w:r>
            <w:r w:rsidRPr="00783C2E">
              <w:rPr>
                <w:rFonts w:ascii="Arial" w:hAnsi="Arial"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(Sackville</w:t>
            </w:r>
            <w:r w:rsidRPr="00783C2E">
              <w:rPr>
                <w:rFonts w:ascii="Arial" w:hAnsi="Arial"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AJA)</w:t>
            </w:r>
            <w:r w:rsidRPr="00783C2E">
              <w:rPr>
                <w:rFonts w:ascii="Arial" w:hAnsi="Arial"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[Written</w:t>
            </w:r>
            <w:r w:rsidRPr="00783C2E">
              <w:rPr>
                <w:rFonts w:ascii="Arial" w:hAnsi="Arial"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submission</w:t>
            </w:r>
            <w:r w:rsidRPr="00783C2E">
              <w:rPr>
                <w:rFonts w:ascii="Arial" w:hAnsi="Arial"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180</w:t>
            </w:r>
            <w:r w:rsidRPr="00783C2E">
              <w:rPr>
                <w:rFonts w:ascii="Arial" w:hAnsi="Arial"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(Beazley</w:t>
            </w:r>
            <w:r w:rsidRPr="00783C2E">
              <w:rPr>
                <w:rFonts w:ascii="Arial" w:hAnsi="Arial"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ACJ)].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4C264ED3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74AAD109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607F17CD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5BFC416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160</w:t>
            </w: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18D25AF5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R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v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Peters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(1886)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16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QBD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636,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641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(Lord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Coleridge).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58F8301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445A8A79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799F7258" w14:textId="77777777">
        <w:trPr>
          <w:trHeight w:hRule="exact" w:val="254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06C0F722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161</w:t>
            </w: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33D576CB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Norrie v NSW Registrar of Births, Deaths and Marriages </w:t>
            </w:r>
            <w:r w:rsidRPr="00783C2E">
              <w:rPr>
                <w:rFonts w:ascii="Arial" w:hAnsi="Arial"/>
                <w:color w:val="231F20"/>
                <w:sz w:val="14"/>
              </w:rPr>
              <w:t>(2013)</w:t>
            </w:r>
            <w:r w:rsidRPr="00783C2E">
              <w:rPr>
                <w:rFonts w:ascii="Arial" w:hAnsi="Arial"/>
                <w:color w:val="231F20"/>
                <w:spacing w:val="1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NSWCA.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1F3B205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</w:tcPr>
          <w:p w14:paraId="3A5568BA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</w:tbl>
    <w:p w14:paraId="74F2A4CF" w14:textId="77777777" w:rsidR="00D814DC" w:rsidRPr="00783C2E" w:rsidRDefault="00D814DC">
      <w:pPr>
        <w:rPr>
          <w:rFonts w:ascii="Arial" w:hAnsi="Arial"/>
        </w:rPr>
        <w:sectPr w:rsidR="00D814DC" w:rsidRPr="00783C2E">
          <w:pgSz w:w="11910" w:h="16840"/>
          <w:pgMar w:top="1580" w:right="320" w:bottom="580" w:left="800" w:header="0" w:footer="387" w:gutter="0"/>
          <w:cols w:space="720"/>
        </w:sectPr>
      </w:pPr>
    </w:p>
    <w:p w14:paraId="1BA9895F" w14:textId="77777777" w:rsidR="00D814DC" w:rsidRPr="00783C2E" w:rsidRDefault="00783C2E">
      <w:pPr>
        <w:spacing w:before="64"/>
        <w:ind w:left="263"/>
        <w:rPr>
          <w:rFonts w:ascii="Arial" w:eastAsia="Arial" w:hAnsi="Arial" w:cs="Arial"/>
          <w:sz w:val="20"/>
          <w:szCs w:val="20"/>
        </w:rPr>
      </w:pPr>
      <w:r w:rsidRPr="00783C2E">
        <w:rPr>
          <w:rFonts w:ascii="Arial" w:hAnsi="Arial"/>
          <w:color w:val="6D6E71"/>
          <w:w w:val="90"/>
          <w:sz w:val="20"/>
        </w:rPr>
        <w:lastRenderedPageBreak/>
        <w:t>Endnotes</w:t>
      </w:r>
    </w:p>
    <w:p w14:paraId="5207B1D7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C3E6504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0B6111C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3BB4406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722D86C0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5797553B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63AD9E69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16A30427" w14:textId="77777777" w:rsidR="00D814DC" w:rsidRPr="00783C2E" w:rsidRDefault="00D814DC">
      <w:pPr>
        <w:rPr>
          <w:rFonts w:ascii="Arial" w:eastAsia="Arial" w:hAnsi="Arial" w:cs="Arial"/>
          <w:sz w:val="20"/>
          <w:szCs w:val="20"/>
        </w:rPr>
      </w:pPr>
    </w:p>
    <w:p w14:paraId="06E31620" w14:textId="77777777" w:rsidR="00D814DC" w:rsidRPr="00783C2E" w:rsidRDefault="00D814DC">
      <w:pPr>
        <w:spacing w:before="1"/>
        <w:rPr>
          <w:rFonts w:ascii="Arial" w:eastAsia="Arial" w:hAnsi="Arial" w:cs="Arial"/>
          <w:sz w:val="14"/>
          <w:szCs w:val="14"/>
        </w:rPr>
      </w:pPr>
    </w:p>
    <w:tbl>
      <w:tblPr>
        <w:tblW w:w="0" w:type="auto"/>
        <w:tblInd w:w="2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"/>
        <w:gridCol w:w="4870"/>
        <w:gridCol w:w="488"/>
        <w:gridCol w:w="4721"/>
      </w:tblGrid>
      <w:tr w:rsidR="00D814DC" w:rsidRPr="00783C2E" w14:paraId="703C34B0" w14:textId="77777777">
        <w:trPr>
          <w:trHeight w:hRule="exact" w:val="254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0D487D1" w14:textId="77777777" w:rsidR="00D814DC" w:rsidRPr="00783C2E" w:rsidRDefault="00783C2E">
            <w:pPr>
              <w:pStyle w:val="TableParagraph"/>
              <w:spacing w:before="83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179</w:t>
            </w: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046B2DA1" w14:textId="77777777" w:rsidR="00D814DC" w:rsidRPr="00783C2E" w:rsidRDefault="00783C2E">
            <w:pPr>
              <w:pStyle w:val="TableParagraph"/>
              <w:spacing w:before="83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Senate Standing Committees on Community Affairs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, </w:t>
            </w:r>
            <w:r w:rsidRPr="00783C2E">
              <w:rPr>
                <w:rFonts w:ascii="Arial" w:hAnsi="Arial"/>
                <w:color w:val="231F20"/>
                <w:sz w:val="14"/>
              </w:rPr>
              <w:t>Parliament</w:t>
            </w:r>
            <w:r w:rsidRPr="00783C2E">
              <w:rPr>
                <w:rFonts w:ascii="Arial" w:hAnsi="Arial"/>
                <w:color w:val="231F20"/>
                <w:spacing w:val="-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of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1EC21EA8" w14:textId="77777777" w:rsidR="00D814DC" w:rsidRPr="00783C2E" w:rsidRDefault="00783C2E">
            <w:pPr>
              <w:pStyle w:val="TableParagraph"/>
              <w:spacing w:before="83"/>
              <w:ind w:left="200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w w:val="105"/>
                <w:sz w:val="14"/>
              </w:rPr>
              <w:t>198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181ECA1B" w14:textId="77777777" w:rsidR="00D814DC" w:rsidRPr="00783C2E" w:rsidRDefault="00783C2E">
            <w:pPr>
              <w:pStyle w:val="TableParagraph"/>
              <w:spacing w:before="83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sz w:val="14"/>
              </w:rPr>
              <w:t>The</w:t>
            </w:r>
            <w:r w:rsidRPr="00783C2E">
              <w:rPr>
                <w:rFonts w:ascii="Arial" w:hAnsi="Arial"/>
                <w:spacing w:val="-7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sz w:val="14"/>
              </w:rPr>
              <w:t>Defence</w:t>
            </w:r>
            <w:proofErr w:type="spellEnd"/>
            <w:r w:rsidRPr="00783C2E">
              <w:rPr>
                <w:rFonts w:ascii="Arial" w:hAnsi="Arial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Lesbian,</w:t>
            </w:r>
            <w:r w:rsidRPr="00783C2E">
              <w:rPr>
                <w:rFonts w:ascii="Arial" w:hAnsi="Arial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spacing w:val="-3"/>
                <w:sz w:val="14"/>
              </w:rPr>
              <w:t>Gay,</w:t>
            </w:r>
            <w:r w:rsidRPr="00783C2E">
              <w:rPr>
                <w:rFonts w:ascii="Arial" w:hAnsi="Arial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Bisexual,</w:t>
            </w:r>
            <w:r w:rsidRPr="00783C2E">
              <w:rPr>
                <w:rFonts w:ascii="Arial" w:hAnsi="Arial"/>
                <w:spacing w:val="-7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sz w:val="14"/>
              </w:rPr>
              <w:t>Trangender</w:t>
            </w:r>
            <w:proofErr w:type="spellEnd"/>
            <w:r w:rsidRPr="00783C2E">
              <w:rPr>
                <w:rFonts w:ascii="Arial" w:hAnsi="Arial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and</w:t>
            </w:r>
            <w:r w:rsidRPr="00783C2E">
              <w:rPr>
                <w:rFonts w:ascii="Arial" w:hAnsi="Arial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Intersex</w:t>
            </w:r>
            <w:r w:rsidRPr="00783C2E">
              <w:rPr>
                <w:rFonts w:ascii="Arial" w:hAnsi="Arial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Information</w:t>
            </w:r>
          </w:p>
        </w:tc>
      </w:tr>
      <w:tr w:rsidR="00D814DC" w:rsidRPr="00783C2E" w14:paraId="58D8628E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0BE3DB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2D51B5F3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Australia, Canberra,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Report into the involuntary or coerced</w:t>
            </w:r>
            <w:r w:rsidRPr="00783C2E">
              <w:rPr>
                <w:rFonts w:ascii="Arial" w:hAnsi="Arial"/>
                <w:i/>
                <w:color w:val="231F20"/>
                <w:spacing w:val="-11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i/>
                <w:color w:val="231F20"/>
                <w:sz w:val="14"/>
              </w:rPr>
              <w:t>sterilisation</w:t>
            </w:r>
            <w:proofErr w:type="spellEnd"/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32BDEE6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3B7028C2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sz w:val="14"/>
              </w:rPr>
              <w:t>Service</w:t>
            </w:r>
            <w:r w:rsidRPr="00783C2E">
              <w:rPr>
                <w:rFonts w:ascii="Arial" w:hAnsi="Arial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(DEFGLIS),</w:t>
            </w:r>
            <w:r w:rsidRPr="00783C2E">
              <w:rPr>
                <w:rFonts w:ascii="Arial" w:hAnsi="Arial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sz w:val="14"/>
              </w:rPr>
              <w:t>LGBTI</w:t>
            </w:r>
            <w:r w:rsidRPr="00783C2E">
              <w:rPr>
                <w:rFonts w:ascii="Arial" w:hAnsi="Arial"/>
                <w:i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sz w:val="14"/>
              </w:rPr>
              <w:t>History</w:t>
            </w:r>
            <w:r w:rsidRPr="00783C2E">
              <w:rPr>
                <w:rFonts w:ascii="Arial" w:hAnsi="Arial"/>
                <w:i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sz w:val="14"/>
              </w:rPr>
              <w:t>in</w:t>
            </w:r>
            <w:r w:rsidRPr="00783C2E">
              <w:rPr>
                <w:rFonts w:ascii="Arial" w:hAnsi="Arial"/>
                <w:i/>
                <w:spacing w:val="-5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i/>
                <w:sz w:val="14"/>
              </w:rPr>
              <w:t>Defence</w:t>
            </w:r>
            <w:proofErr w:type="spellEnd"/>
            <w:r w:rsidRPr="00783C2E">
              <w:rPr>
                <w:rFonts w:ascii="Arial" w:hAnsi="Arial"/>
                <w:sz w:val="14"/>
              </w:rPr>
              <w:t>,</w:t>
            </w:r>
            <w:r w:rsidRPr="00783C2E">
              <w:rPr>
                <w:rFonts w:ascii="Arial" w:hAnsi="Arial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(date</w:t>
            </w:r>
            <w:r w:rsidRPr="00783C2E">
              <w:rPr>
                <w:rFonts w:ascii="Arial" w:hAnsi="Arial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not</w:t>
            </w:r>
            <w:r w:rsidRPr="00783C2E">
              <w:rPr>
                <w:rFonts w:ascii="Arial" w:hAnsi="Arial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provided),</w:t>
            </w:r>
            <w:r w:rsidRPr="00783C2E">
              <w:rPr>
                <w:rFonts w:ascii="Arial" w:hAnsi="Arial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The</w:t>
            </w:r>
          </w:p>
        </w:tc>
      </w:tr>
      <w:tr w:rsidR="00D814DC" w:rsidRPr="00783C2E" w14:paraId="2EB51656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0049D7C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2BE6A563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proofErr w:type="gramStart"/>
            <w:r w:rsidRPr="00783C2E">
              <w:rPr>
                <w:rFonts w:ascii="Arial" w:hAnsi="Arial"/>
                <w:i/>
                <w:color w:val="231F20"/>
                <w:sz w:val="14"/>
              </w:rPr>
              <w:t>of</w:t>
            </w:r>
            <w:proofErr w:type="gramEnd"/>
            <w:r w:rsidRPr="00783C2E">
              <w:rPr>
                <w:rFonts w:ascii="Arial" w:hAnsi="Arial"/>
                <w:i/>
                <w:color w:val="231F20"/>
                <w:spacing w:val="-17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people</w:t>
            </w:r>
            <w:r w:rsidRPr="00783C2E">
              <w:rPr>
                <w:rFonts w:ascii="Arial" w:hAnsi="Arial"/>
                <w:i/>
                <w:color w:val="231F20"/>
                <w:spacing w:val="-17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with</w:t>
            </w:r>
            <w:r w:rsidRPr="00783C2E">
              <w:rPr>
                <w:rFonts w:ascii="Arial" w:hAnsi="Arial"/>
                <w:i/>
                <w:color w:val="231F20"/>
                <w:spacing w:val="-17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disabilities</w:t>
            </w:r>
            <w:r w:rsidRPr="00783C2E">
              <w:rPr>
                <w:rFonts w:ascii="Arial" w:hAnsi="Arial"/>
                <w:i/>
                <w:color w:val="231F20"/>
                <w:spacing w:val="-17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in</w:t>
            </w:r>
            <w:r w:rsidRPr="00783C2E">
              <w:rPr>
                <w:rFonts w:ascii="Arial" w:hAnsi="Arial"/>
                <w:i/>
                <w:color w:val="231F20"/>
                <w:spacing w:val="-17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Australia</w:t>
            </w:r>
            <w:r w:rsidRPr="00783C2E">
              <w:rPr>
                <w:rFonts w:ascii="Arial" w:hAnsi="Arial"/>
                <w:i/>
                <w:color w:val="231F20"/>
                <w:spacing w:val="-1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(2012).</w:t>
            </w:r>
            <w:r w:rsidRPr="00783C2E">
              <w:rPr>
                <w:rFonts w:ascii="Arial" w:hAnsi="Arial"/>
                <w:color w:val="231F20"/>
                <w:spacing w:val="-2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21"/>
                <w:sz w:val="14"/>
              </w:rPr>
              <w:t xml:space="preserve"> </w:t>
            </w:r>
            <w:hyperlink r:id="rId296">
              <w:r w:rsidRPr="00783C2E">
                <w:rPr>
                  <w:rFonts w:ascii="Arial" w:hAnsi="Arial"/>
                  <w:color w:val="563A83"/>
                  <w:sz w:val="14"/>
                </w:rPr>
                <w:t>http://www.aph.gov.</w:t>
              </w:r>
            </w:hyperlink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4A63892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679087C2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proofErr w:type="spellStart"/>
            <w:r w:rsidRPr="00783C2E">
              <w:rPr>
                <w:rFonts w:ascii="Arial" w:hAnsi="Arial"/>
                <w:sz w:val="14"/>
              </w:rPr>
              <w:t>Defence</w:t>
            </w:r>
            <w:proofErr w:type="spellEnd"/>
            <w:r w:rsidRPr="00783C2E">
              <w:rPr>
                <w:rFonts w:ascii="Arial" w:hAnsi="Arial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Lesbian,</w:t>
            </w:r>
            <w:r w:rsidRPr="00783C2E">
              <w:rPr>
                <w:rFonts w:ascii="Arial" w:hAnsi="Arial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spacing w:val="-3"/>
                <w:sz w:val="14"/>
              </w:rPr>
              <w:t>Gay,</w:t>
            </w:r>
            <w:r w:rsidRPr="00783C2E">
              <w:rPr>
                <w:rFonts w:ascii="Arial" w:hAnsi="Arial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Bisexual,</w:t>
            </w:r>
            <w:r w:rsidRPr="00783C2E">
              <w:rPr>
                <w:rFonts w:ascii="Arial" w:hAnsi="Arial"/>
                <w:spacing w:val="-7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sz w:val="14"/>
              </w:rPr>
              <w:t>Trangender</w:t>
            </w:r>
            <w:proofErr w:type="spellEnd"/>
            <w:r w:rsidRPr="00783C2E">
              <w:rPr>
                <w:rFonts w:ascii="Arial" w:hAnsi="Arial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and</w:t>
            </w:r>
            <w:r w:rsidRPr="00783C2E">
              <w:rPr>
                <w:rFonts w:ascii="Arial" w:hAnsi="Arial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Intersex</w:t>
            </w:r>
            <w:r w:rsidRPr="00783C2E">
              <w:rPr>
                <w:rFonts w:ascii="Arial" w:hAnsi="Arial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Information</w:t>
            </w:r>
          </w:p>
        </w:tc>
      </w:tr>
      <w:tr w:rsidR="00D814DC" w:rsidRPr="00783C2E" w14:paraId="2E390427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7426BA8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0CCFC736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97">
              <w:r w:rsidR="00783C2E" w:rsidRPr="00783C2E">
                <w:rPr>
                  <w:rFonts w:ascii="Arial" w:hAnsi="Arial"/>
                  <w:color w:val="563A83"/>
                  <w:sz w:val="14"/>
                </w:rPr>
                <w:t>au/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Parliamentary_Business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/Committees/Senate/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Community_Affairs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/</w:t>
              </w:r>
            </w:hyperlink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1A1A0C34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7452F975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w w:val="95"/>
                <w:sz w:val="14"/>
              </w:rPr>
              <w:t xml:space="preserve">Service. At: </w:t>
            </w:r>
            <w:hyperlink r:id="rId298">
              <w:r w:rsidRPr="00783C2E">
                <w:rPr>
                  <w:rFonts w:ascii="Arial" w:hAnsi="Arial"/>
                  <w:color w:val="563A83"/>
                  <w:w w:val="95"/>
                  <w:sz w:val="14"/>
                </w:rPr>
                <w:t>http://www.defglis.com.au/index.php/about/history</w:t>
              </w:r>
            </w:hyperlink>
            <w:r w:rsidRPr="00783C2E">
              <w:rPr>
                <w:rFonts w:ascii="Arial" w:hAnsi="Arial"/>
                <w:color w:val="563A83"/>
                <w:spacing w:val="-6"/>
                <w:w w:val="95"/>
                <w:sz w:val="14"/>
              </w:rPr>
              <w:t xml:space="preserve"> </w:t>
            </w:r>
            <w:r w:rsidRPr="00783C2E">
              <w:rPr>
                <w:rFonts w:ascii="Arial" w:hAnsi="Arial"/>
                <w:w w:val="95"/>
                <w:sz w:val="14"/>
              </w:rPr>
              <w:t>(viewed</w:t>
            </w:r>
          </w:p>
        </w:tc>
      </w:tr>
      <w:tr w:rsidR="00D814DC" w:rsidRPr="00783C2E" w14:paraId="417112E5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C610F6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1297D375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299"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Involuntary_Sterilisation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Sec_Report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/index</w:t>
              </w:r>
            </w:hyperlink>
            <w:r w:rsidR="00783C2E" w:rsidRPr="00783C2E">
              <w:rPr>
                <w:rFonts w:ascii="Arial" w:hAnsi="Arial"/>
                <w:color w:val="563A83"/>
                <w:spacing w:val="-20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20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20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20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6597F376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1163EC68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w w:val="105"/>
                <w:sz w:val="14"/>
              </w:rPr>
              <w:t>22 May</w:t>
            </w:r>
            <w:r w:rsidRPr="00783C2E">
              <w:rPr>
                <w:rFonts w:ascii="Arial" w:hAnsi="Arial"/>
                <w:spacing w:val="-2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w w:val="105"/>
                <w:sz w:val="14"/>
              </w:rPr>
              <w:t>2015).</w:t>
            </w:r>
          </w:p>
        </w:tc>
      </w:tr>
      <w:tr w:rsidR="00D814DC" w:rsidRPr="00783C2E" w14:paraId="4069DC14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29EEAF1D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180</w:t>
            </w: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44C0AFCB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Senate Standing Committees on Community Affairs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, </w:t>
            </w:r>
            <w:r w:rsidRPr="00783C2E">
              <w:rPr>
                <w:rFonts w:ascii="Arial" w:hAnsi="Arial"/>
                <w:color w:val="231F20"/>
                <w:sz w:val="14"/>
              </w:rPr>
              <w:t>Parliament</w:t>
            </w:r>
            <w:r w:rsidRPr="00783C2E">
              <w:rPr>
                <w:rFonts w:ascii="Arial" w:hAnsi="Arial"/>
                <w:color w:val="231F20"/>
                <w:spacing w:val="-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of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2F24EACB" w14:textId="77777777" w:rsidR="00D814DC" w:rsidRPr="00783C2E" w:rsidRDefault="00783C2E">
            <w:pPr>
              <w:pStyle w:val="TableParagraph"/>
              <w:spacing w:line="159" w:lineRule="exact"/>
              <w:ind w:left="200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w w:val="105"/>
                <w:sz w:val="14"/>
              </w:rPr>
              <w:t>199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365044BD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sz w:val="14"/>
              </w:rPr>
              <w:t>LGBTIQ Network of the National Association of Community</w:t>
            </w:r>
            <w:r w:rsidRPr="00783C2E">
              <w:rPr>
                <w:rFonts w:ascii="Arial" w:hAnsi="Arial"/>
                <w:spacing w:val="27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Legal</w:t>
            </w:r>
          </w:p>
        </w:tc>
      </w:tr>
      <w:tr w:rsidR="00D814DC" w:rsidRPr="00783C2E" w14:paraId="27AD6007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82CC7C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28F9E9D4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Australia, Canberra,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Report into the involuntary or coerced</w:t>
            </w:r>
            <w:r w:rsidRPr="00783C2E">
              <w:rPr>
                <w:rFonts w:ascii="Arial" w:hAnsi="Arial"/>
                <w:i/>
                <w:color w:val="231F20"/>
                <w:spacing w:val="-11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i/>
                <w:color w:val="231F20"/>
                <w:sz w:val="14"/>
              </w:rPr>
              <w:t>sterilisation</w:t>
            </w:r>
            <w:proofErr w:type="spellEnd"/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168C2224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1906746E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sz w:val="14"/>
              </w:rPr>
              <w:t>Centre (NACLC), public submission 9 to the Australian Human</w:t>
            </w:r>
            <w:r w:rsidRPr="00783C2E">
              <w:rPr>
                <w:rFonts w:ascii="Arial" w:hAnsi="Arial"/>
                <w:spacing w:val="27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Rights</w:t>
            </w:r>
          </w:p>
        </w:tc>
      </w:tr>
      <w:tr w:rsidR="00D814DC" w:rsidRPr="00783C2E" w14:paraId="0B545BFA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4149ABA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424A3D71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proofErr w:type="gramStart"/>
            <w:r w:rsidRPr="00783C2E">
              <w:rPr>
                <w:rFonts w:ascii="Arial" w:hAnsi="Arial"/>
                <w:i/>
                <w:color w:val="231F20"/>
                <w:sz w:val="14"/>
              </w:rPr>
              <w:t>of</w:t>
            </w:r>
            <w:proofErr w:type="gramEnd"/>
            <w:r w:rsidRPr="00783C2E">
              <w:rPr>
                <w:rFonts w:ascii="Arial" w:hAnsi="Arial"/>
                <w:i/>
                <w:color w:val="231F20"/>
                <w:spacing w:val="-17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people</w:t>
            </w:r>
            <w:r w:rsidRPr="00783C2E">
              <w:rPr>
                <w:rFonts w:ascii="Arial" w:hAnsi="Arial"/>
                <w:i/>
                <w:color w:val="231F20"/>
                <w:spacing w:val="-17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with</w:t>
            </w:r>
            <w:r w:rsidRPr="00783C2E">
              <w:rPr>
                <w:rFonts w:ascii="Arial" w:hAnsi="Arial"/>
                <w:i/>
                <w:color w:val="231F20"/>
                <w:spacing w:val="-17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disabilities</w:t>
            </w:r>
            <w:r w:rsidRPr="00783C2E">
              <w:rPr>
                <w:rFonts w:ascii="Arial" w:hAnsi="Arial"/>
                <w:i/>
                <w:color w:val="231F20"/>
                <w:spacing w:val="-17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in</w:t>
            </w:r>
            <w:r w:rsidRPr="00783C2E">
              <w:rPr>
                <w:rFonts w:ascii="Arial" w:hAnsi="Arial"/>
                <w:i/>
                <w:color w:val="231F20"/>
                <w:spacing w:val="-17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Australia</w:t>
            </w:r>
            <w:r w:rsidRPr="00783C2E">
              <w:rPr>
                <w:rFonts w:ascii="Arial" w:hAnsi="Arial"/>
                <w:i/>
                <w:color w:val="231F20"/>
                <w:spacing w:val="-1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(2012).</w:t>
            </w:r>
            <w:r w:rsidRPr="00783C2E">
              <w:rPr>
                <w:rFonts w:ascii="Arial" w:hAnsi="Arial"/>
                <w:color w:val="231F20"/>
                <w:spacing w:val="-2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21"/>
                <w:sz w:val="14"/>
              </w:rPr>
              <w:t xml:space="preserve"> </w:t>
            </w:r>
            <w:hyperlink r:id="rId300">
              <w:r w:rsidRPr="00783C2E">
                <w:rPr>
                  <w:rFonts w:ascii="Arial" w:hAnsi="Arial"/>
                  <w:color w:val="563A83"/>
                  <w:sz w:val="14"/>
                </w:rPr>
                <w:t>http://www.aph.gov.</w:t>
              </w:r>
            </w:hyperlink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3523FED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40F4D320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sz w:val="14"/>
              </w:rPr>
              <w:t>Commission,</w:t>
            </w:r>
            <w:r w:rsidRPr="00783C2E">
              <w:rPr>
                <w:rFonts w:ascii="Arial" w:hAnsi="Arial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sz w:val="14"/>
              </w:rPr>
              <w:t>National</w:t>
            </w:r>
            <w:r w:rsidRPr="00783C2E">
              <w:rPr>
                <w:rFonts w:ascii="Arial" w:hAnsi="Arial"/>
                <w:i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sz w:val="14"/>
              </w:rPr>
              <w:t>SOGII</w:t>
            </w:r>
            <w:r w:rsidRPr="00783C2E">
              <w:rPr>
                <w:rFonts w:ascii="Arial" w:hAnsi="Arial"/>
                <w:i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sz w:val="14"/>
              </w:rPr>
              <w:t>Consultation</w:t>
            </w:r>
            <w:r w:rsidRPr="00783C2E">
              <w:rPr>
                <w:rFonts w:ascii="Arial" w:hAnsi="Arial"/>
                <w:sz w:val="14"/>
              </w:rPr>
              <w:t>,</w:t>
            </w:r>
            <w:r w:rsidRPr="00783C2E">
              <w:rPr>
                <w:rFonts w:ascii="Arial" w:hAnsi="Arial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6</w:t>
            </w:r>
            <w:r w:rsidRPr="00783C2E">
              <w:rPr>
                <w:rFonts w:ascii="Arial" w:hAnsi="Arial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February</w:t>
            </w:r>
            <w:r w:rsidRPr="00783C2E">
              <w:rPr>
                <w:rFonts w:ascii="Arial" w:hAnsi="Arial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2015.</w:t>
            </w:r>
            <w:r w:rsidRPr="00783C2E">
              <w:rPr>
                <w:rFonts w:ascii="Arial" w:hAnsi="Arial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At:</w:t>
            </w:r>
            <w:r w:rsidRPr="00783C2E">
              <w:rPr>
                <w:rFonts w:ascii="Arial" w:hAnsi="Arial"/>
                <w:spacing w:val="-13"/>
                <w:sz w:val="14"/>
              </w:rPr>
              <w:t xml:space="preserve"> </w:t>
            </w:r>
            <w:hyperlink r:id="rId301">
              <w:r w:rsidRPr="00783C2E">
                <w:rPr>
                  <w:rFonts w:ascii="Arial" w:hAnsi="Arial"/>
                  <w:color w:val="563A83"/>
                  <w:sz w:val="14"/>
                </w:rPr>
                <w:t>https://</w:t>
              </w:r>
            </w:hyperlink>
          </w:p>
        </w:tc>
      </w:tr>
      <w:tr w:rsidR="00D814DC" w:rsidRPr="00783C2E" w14:paraId="7D2053CE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E59482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023110AE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302">
              <w:r w:rsidR="00783C2E" w:rsidRPr="00783C2E">
                <w:rPr>
                  <w:rFonts w:ascii="Arial" w:hAnsi="Arial"/>
                  <w:color w:val="563A83"/>
                  <w:sz w:val="14"/>
                </w:rPr>
                <w:t>au/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Parliamentary_Business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/Committees/Senate/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Community_Affairs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/</w:t>
              </w:r>
            </w:hyperlink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2F598BE6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1958C23D" w14:textId="77777777" w:rsidR="00D814DC" w:rsidRPr="00783C2E" w:rsidRDefault="00F05F42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303">
              <w:r w:rsidR="00783C2E" w:rsidRPr="00783C2E">
                <w:rPr>
                  <w:rFonts w:ascii="Arial" w:hAnsi="Arial"/>
                  <w:color w:val="563A83"/>
                  <w:sz w:val="14"/>
                </w:rPr>
                <w:t>www.humanrights.gov.au/our-work/sexual-orientation-sex-gender-</w:t>
              </w:r>
            </w:hyperlink>
          </w:p>
        </w:tc>
      </w:tr>
      <w:tr w:rsidR="00D814DC" w:rsidRPr="00783C2E" w14:paraId="06E72166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C3C0823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0610FBC3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304"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Involuntary_Sterilisation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Sec_Report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/index</w:t>
              </w:r>
            </w:hyperlink>
            <w:r w:rsidR="00783C2E" w:rsidRPr="00783C2E">
              <w:rPr>
                <w:rFonts w:ascii="Arial" w:hAnsi="Arial"/>
                <w:color w:val="563A83"/>
                <w:spacing w:val="-20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20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20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20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5497218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44EE595D" w14:textId="77777777" w:rsidR="00D814DC" w:rsidRPr="00783C2E" w:rsidRDefault="00F05F42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305"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identity/projects/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sogii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-rights</w:t>
              </w:r>
              <w:proofErr w:type="gramEnd"/>
            </w:hyperlink>
            <w:r w:rsidR="00783C2E" w:rsidRPr="00783C2E">
              <w:rPr>
                <w:rFonts w:ascii="Arial" w:hAnsi="Arial"/>
                <w:color w:val="563A83"/>
                <w:spacing w:val="-11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23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23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23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</w:tr>
      <w:tr w:rsidR="00D814DC" w:rsidRPr="00783C2E" w14:paraId="3FE54E73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6BF90D02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181</w:t>
            </w: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4C750674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M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Carpenter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for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sz w:val="14"/>
              </w:rPr>
              <w:t>Organisation</w:t>
            </w:r>
            <w:proofErr w:type="spellEnd"/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Intersex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International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Australia,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public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40856C61" w14:textId="77777777" w:rsidR="00D814DC" w:rsidRPr="00783C2E" w:rsidRDefault="00783C2E">
            <w:pPr>
              <w:pStyle w:val="TableParagraph"/>
              <w:spacing w:line="159" w:lineRule="exact"/>
              <w:ind w:left="200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200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599B8FB7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K </w:t>
            </w:r>
            <w:proofErr w:type="spellStart"/>
            <w:r w:rsidRPr="00783C2E">
              <w:rPr>
                <w:rFonts w:ascii="Arial" w:hAnsi="Arial"/>
                <w:color w:val="231F20"/>
                <w:sz w:val="14"/>
              </w:rPr>
              <w:t>Blore</w:t>
            </w:r>
            <w:proofErr w:type="spellEnd"/>
            <w:r w:rsidRPr="00783C2E">
              <w:rPr>
                <w:rFonts w:ascii="Arial" w:hAnsi="Arial"/>
                <w:color w:val="231F20"/>
                <w:sz w:val="14"/>
              </w:rPr>
              <w:t xml:space="preserve">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The homosexual advance </w:t>
            </w:r>
            <w:proofErr w:type="spellStart"/>
            <w:r w:rsidRPr="00783C2E">
              <w:rPr>
                <w:rFonts w:ascii="Arial" w:hAnsi="Arial"/>
                <w:i/>
                <w:color w:val="231F20"/>
                <w:sz w:val="14"/>
              </w:rPr>
              <w:t>defence</w:t>
            </w:r>
            <w:proofErr w:type="spellEnd"/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 and the campaign to</w:t>
            </w:r>
            <w:r w:rsidRPr="00783C2E">
              <w:rPr>
                <w:rFonts w:ascii="Arial" w:hAnsi="Arial"/>
                <w:i/>
                <w:color w:val="231F20"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abolish</w:t>
            </w:r>
          </w:p>
        </w:tc>
      </w:tr>
      <w:tr w:rsidR="00D814DC" w:rsidRPr="00783C2E" w14:paraId="630BF188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AFF6BF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13DEBD6D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submission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6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to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Australian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Human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Rights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Commission,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National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6315C36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54F556B3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it in Queensland: The Activists Dilemma and the Politician’s Paradox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,</w:t>
            </w:r>
            <w:r w:rsidRPr="00783C2E">
              <w:rPr>
                <w:rFonts w:ascii="Arial" w:eastAsia="Trebuchet MS" w:hAnsi="Arial" w:cs="Trebuchet MS"/>
                <w:color w:val="231F20"/>
                <w:spacing w:val="-13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QUT</w:t>
            </w:r>
          </w:p>
        </w:tc>
      </w:tr>
      <w:tr w:rsidR="00D814DC" w:rsidRPr="00783C2E" w14:paraId="7C50AF33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C3DECCF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4EB2AB72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SOGII</w:t>
            </w:r>
            <w:r w:rsidRPr="00783C2E">
              <w:rPr>
                <w:rFonts w:ascii="Arial" w:hAnsi="Arial"/>
                <w:i/>
                <w:color w:val="231F20"/>
                <w:spacing w:val="-21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Consultation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1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February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2015.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hyperlink r:id="rId306">
              <w:r w:rsidRPr="00783C2E">
                <w:rPr>
                  <w:rFonts w:ascii="Arial" w:hAnsi="Arial"/>
                  <w:color w:val="563A83"/>
                  <w:sz w:val="14"/>
                </w:rPr>
                <w:t>https://www.humanrights.gov.</w:t>
              </w:r>
            </w:hyperlink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376823F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31393FC8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Law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&amp;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Justice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Journal,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Vol.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12/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2,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(2012),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487.</w:t>
            </w:r>
          </w:p>
        </w:tc>
      </w:tr>
      <w:tr w:rsidR="00D814DC" w:rsidRPr="00783C2E" w14:paraId="19B9EBD9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E5E25A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3CD811EC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307">
              <w:r w:rsidR="00783C2E" w:rsidRPr="00783C2E">
                <w:rPr>
                  <w:rFonts w:ascii="Arial" w:hAnsi="Arial"/>
                  <w:color w:val="563A83"/>
                  <w:sz w:val="14"/>
                </w:rPr>
                <w:t>au/our-work/sexual-orientation-sex-gender-identity/projects/sogii-rights</w:t>
              </w:r>
            </w:hyperlink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48346DCA" w14:textId="77777777" w:rsidR="00D814DC" w:rsidRPr="00783C2E" w:rsidRDefault="00783C2E">
            <w:pPr>
              <w:pStyle w:val="TableParagraph"/>
              <w:spacing w:line="159" w:lineRule="exact"/>
              <w:ind w:left="200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201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1E64BD2B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 xml:space="preserve">D Mack, ‘But </w:t>
            </w:r>
            <w:r w:rsidRPr="00783C2E">
              <w:rPr>
                <w:rFonts w:ascii="Arial" w:eastAsia="Trebuchet MS" w:hAnsi="Arial" w:cs="Trebuchet MS"/>
                <w:color w:val="231F20"/>
                <w:spacing w:val="-3"/>
                <w:sz w:val="14"/>
                <w:szCs w:val="14"/>
              </w:rPr>
              <w:t xml:space="preserve">Words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 xml:space="preserve">Can Never Hurt Me’: Untangling and </w:t>
            </w:r>
            <w:r w:rsidRPr="00783C2E">
              <w:rPr>
                <w:rFonts w:ascii="Arial" w:eastAsia="Trebuchet MS" w:hAnsi="Arial" w:cs="Trebuchet MS"/>
                <w:color w:val="231F20"/>
                <w:spacing w:val="10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Reforming</w:t>
            </w:r>
          </w:p>
        </w:tc>
      </w:tr>
      <w:tr w:rsidR="00D814DC" w:rsidRPr="00783C2E" w14:paraId="5650BFE0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0C99936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7AB90A18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(</w:t>
            </w:r>
            <w:proofErr w:type="gram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viewed</w:t>
            </w:r>
            <w:proofErr w:type="gramEnd"/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22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May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2015).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27C52A9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51FF9DAC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 xml:space="preserve">Queensland’s Homosexual Advance </w:t>
            </w:r>
            <w:proofErr w:type="spellStart"/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Defence</w:t>
            </w:r>
            <w:proofErr w:type="spellEnd"/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 xml:space="preserve">’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 xml:space="preserve">(2013)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 xml:space="preserve">35:167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Sydney</w:t>
            </w:r>
            <w:r w:rsidRPr="00783C2E">
              <w:rPr>
                <w:rFonts w:ascii="Arial" w:eastAsia="Arial" w:hAnsi="Arial" w:cs="Arial"/>
                <w:i/>
                <w:color w:val="231F20"/>
                <w:spacing w:val="23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Law</w:t>
            </w:r>
          </w:p>
        </w:tc>
      </w:tr>
      <w:tr w:rsidR="00D814DC" w:rsidRPr="00783C2E" w14:paraId="28952977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72DDDFE5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182</w:t>
            </w: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44E34722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Commonwealth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, Senate Standing Committees on Community</w:t>
            </w:r>
            <w:r w:rsidRPr="00783C2E">
              <w:rPr>
                <w:rFonts w:ascii="Arial" w:hAnsi="Arial"/>
                <w:i/>
                <w:color w:val="231F20"/>
                <w:spacing w:val="3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Affairs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5E2CAF6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7351EA44" w14:textId="77777777" w:rsidR="00D814DC" w:rsidRPr="00783C2E" w:rsidRDefault="00783C2E">
            <w:pPr>
              <w:pStyle w:val="TableParagraph"/>
              <w:spacing w:line="158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Review</w:t>
            </w:r>
            <w:r w:rsidRPr="00783C2E">
              <w:rPr>
                <w:rFonts w:ascii="Arial" w:hAnsi="Arial"/>
                <w:color w:val="231F20"/>
                <w:sz w:val="14"/>
              </w:rPr>
              <w:t>.</w:t>
            </w:r>
          </w:p>
        </w:tc>
      </w:tr>
      <w:tr w:rsidR="00D814DC" w:rsidRPr="00783C2E" w14:paraId="66DA5EF1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7D64905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16018EAE" w14:textId="77777777" w:rsidR="00D814DC" w:rsidRPr="00783C2E" w:rsidRDefault="00783C2E">
            <w:pPr>
              <w:pStyle w:val="TableParagraph"/>
              <w:spacing w:line="158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Report into the involuntary or coerced </w:t>
            </w:r>
            <w:proofErr w:type="spellStart"/>
            <w:r w:rsidRPr="00783C2E">
              <w:rPr>
                <w:rFonts w:ascii="Arial" w:hAnsi="Arial"/>
                <w:i/>
                <w:color w:val="231F20"/>
                <w:sz w:val="14"/>
              </w:rPr>
              <w:t>sterilisation</w:t>
            </w:r>
            <w:proofErr w:type="spellEnd"/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 of people </w:t>
            </w:r>
            <w:r w:rsidRPr="00783C2E">
              <w:rPr>
                <w:rFonts w:ascii="Arial" w:hAnsi="Arial"/>
                <w:i/>
                <w:color w:val="231F20"/>
                <w:spacing w:val="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with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54CB6A79" w14:textId="77777777" w:rsidR="00D814DC" w:rsidRPr="00783C2E" w:rsidRDefault="00783C2E">
            <w:pPr>
              <w:pStyle w:val="TableParagraph"/>
              <w:spacing w:line="159" w:lineRule="exact"/>
              <w:ind w:left="200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202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1AC085D1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Green v R </w:t>
            </w:r>
            <w:r w:rsidRPr="00783C2E">
              <w:rPr>
                <w:rFonts w:ascii="Arial" w:hAnsi="Arial"/>
                <w:color w:val="231F20"/>
                <w:sz w:val="14"/>
              </w:rPr>
              <w:t>(1997)148 ALR</w:t>
            </w:r>
            <w:r w:rsidRPr="00783C2E">
              <w:rPr>
                <w:rFonts w:ascii="Arial" w:hAnsi="Arial"/>
                <w:color w:val="231F20"/>
                <w:spacing w:val="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659.</w:t>
            </w:r>
          </w:p>
        </w:tc>
      </w:tr>
      <w:tr w:rsidR="00D814DC" w:rsidRPr="00783C2E" w14:paraId="0B7D61C6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62793058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5E409647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proofErr w:type="gramStart"/>
            <w:r w:rsidRPr="00783C2E">
              <w:rPr>
                <w:rFonts w:ascii="Arial" w:hAnsi="Arial"/>
                <w:i/>
                <w:color w:val="231F20"/>
                <w:w w:val="95"/>
                <w:sz w:val="14"/>
              </w:rPr>
              <w:t>disabilities</w:t>
            </w:r>
            <w:proofErr w:type="gramEnd"/>
            <w:r w:rsidRPr="00783C2E">
              <w:rPr>
                <w:rFonts w:ascii="Arial" w:hAnsi="Arial"/>
                <w:i/>
                <w:color w:val="231F20"/>
                <w:w w:val="95"/>
                <w:sz w:val="14"/>
              </w:rPr>
              <w:t xml:space="preserve"> in Australia </w:t>
            </w:r>
            <w:r w:rsidRPr="00783C2E">
              <w:rPr>
                <w:rFonts w:ascii="Arial" w:hAnsi="Arial"/>
                <w:color w:val="231F20"/>
                <w:w w:val="95"/>
                <w:sz w:val="14"/>
              </w:rPr>
              <w:t>(2012). At:</w:t>
            </w:r>
            <w:r w:rsidRPr="00783C2E">
              <w:rPr>
                <w:rFonts w:ascii="Arial" w:hAnsi="Arial"/>
                <w:color w:val="231F20"/>
                <w:spacing w:val="20"/>
                <w:w w:val="95"/>
                <w:sz w:val="14"/>
              </w:rPr>
              <w:t xml:space="preserve"> </w:t>
            </w:r>
            <w:hyperlink r:id="rId308">
              <w:r w:rsidRPr="00783C2E">
                <w:rPr>
                  <w:rFonts w:ascii="Arial" w:hAnsi="Arial"/>
                  <w:color w:val="563A83"/>
                  <w:w w:val="95"/>
                  <w:sz w:val="14"/>
                </w:rPr>
                <w:t>http://www.aph.gov.au/Parliamentary_</w:t>
              </w:r>
            </w:hyperlink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6ED21ABA" w14:textId="77777777" w:rsidR="00D814DC" w:rsidRPr="00783C2E" w:rsidRDefault="00783C2E">
            <w:pPr>
              <w:pStyle w:val="TableParagraph"/>
              <w:spacing w:line="159" w:lineRule="exact"/>
              <w:ind w:left="200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203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0D5831DB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Crimes Amendment (Provocation) Bill 2014, Extract from NSW</w:t>
            </w:r>
            <w:r w:rsidRPr="00783C2E">
              <w:rPr>
                <w:rFonts w:ascii="Arial" w:hAnsi="Arial"/>
                <w:color w:val="231F20"/>
                <w:spacing w:val="-2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Legislative</w:t>
            </w:r>
          </w:p>
        </w:tc>
      </w:tr>
      <w:tr w:rsidR="00D814DC" w:rsidRPr="00783C2E" w14:paraId="77A065B0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641C99C8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384477FB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309">
              <w:r w:rsidR="00783C2E" w:rsidRPr="00783C2E">
                <w:rPr>
                  <w:rFonts w:ascii="Arial" w:hAnsi="Arial"/>
                  <w:color w:val="563A83"/>
                  <w:sz w:val="14"/>
                </w:rPr>
                <w:t>Business/Committees/Senate/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Community_Affairs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/Involuntary_</w:t>
              </w:r>
            </w:hyperlink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35BBA85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7B369288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Council </w:t>
            </w:r>
            <w:proofErr w:type="spellStart"/>
            <w:r w:rsidRPr="00783C2E">
              <w:rPr>
                <w:rFonts w:ascii="Arial" w:hAnsi="Arial"/>
                <w:color w:val="231F20"/>
                <w:sz w:val="14"/>
              </w:rPr>
              <w:t>Hansard</w:t>
            </w:r>
            <w:proofErr w:type="spellEnd"/>
            <w:r w:rsidRPr="00783C2E">
              <w:rPr>
                <w:rFonts w:ascii="Arial" w:hAnsi="Arial"/>
                <w:color w:val="231F20"/>
                <w:sz w:val="14"/>
              </w:rPr>
              <w:t xml:space="preserve"> and Papers</w:t>
            </w:r>
            <w:r w:rsidRPr="00783C2E">
              <w:rPr>
                <w:rFonts w:ascii="Arial" w:hAnsi="Arial"/>
                <w:color w:val="231F20"/>
                <w:spacing w:val="2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(2014).</w:t>
            </w:r>
          </w:p>
        </w:tc>
      </w:tr>
      <w:tr w:rsidR="00D814DC" w:rsidRPr="00783C2E" w14:paraId="57B18ED6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F69FB8F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7FE48911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310"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Sterilisation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Sec_Report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/index</w:t>
              </w:r>
            </w:hyperlink>
            <w:r w:rsidR="00783C2E" w:rsidRPr="00783C2E">
              <w:rPr>
                <w:rFonts w:ascii="Arial" w:hAnsi="Arial"/>
                <w:color w:val="563A83"/>
                <w:spacing w:val="-1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1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1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1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7D6B557F" w14:textId="77777777" w:rsidR="00D814DC" w:rsidRPr="00783C2E" w:rsidRDefault="00783C2E">
            <w:pPr>
              <w:pStyle w:val="TableParagraph"/>
              <w:spacing w:line="159" w:lineRule="exact"/>
              <w:ind w:left="200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204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19BBE0F3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NSW Parliament,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Provocation and </w:t>
            </w:r>
            <w:proofErr w:type="spellStart"/>
            <w:r w:rsidRPr="00783C2E">
              <w:rPr>
                <w:rFonts w:ascii="Arial" w:hAnsi="Arial"/>
                <w:i/>
                <w:color w:val="231F20"/>
                <w:sz w:val="14"/>
              </w:rPr>
              <w:t>self-defence</w:t>
            </w:r>
            <w:proofErr w:type="spellEnd"/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 in intimate</w:t>
            </w:r>
            <w:r w:rsidRPr="00783C2E">
              <w:rPr>
                <w:rFonts w:ascii="Arial" w:hAnsi="Arial"/>
                <w:i/>
                <w:color w:val="231F20"/>
                <w:spacing w:val="2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partner</w:t>
            </w:r>
          </w:p>
        </w:tc>
      </w:tr>
      <w:tr w:rsidR="00D814DC" w:rsidRPr="00783C2E" w14:paraId="5A48B359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1C1894C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183</w:t>
            </w: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08BD157C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A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Bock,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Call</w:t>
            </w:r>
            <w:r w:rsidRPr="00783C2E">
              <w:rPr>
                <w:rFonts w:ascii="Arial" w:hAnsi="Arial"/>
                <w:i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to</w:t>
            </w:r>
            <w:r w:rsidRPr="00783C2E">
              <w:rPr>
                <w:rFonts w:ascii="Arial" w:hAnsi="Arial"/>
                <w:i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End</w:t>
            </w:r>
            <w:r w:rsidRPr="00783C2E">
              <w:rPr>
                <w:rFonts w:ascii="Arial" w:hAnsi="Arial"/>
                <w:i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Intersex</w:t>
            </w:r>
            <w:r w:rsidRPr="00783C2E">
              <w:rPr>
                <w:rFonts w:ascii="Arial" w:hAnsi="Arial"/>
                <w:i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Genital</w:t>
            </w:r>
            <w:r w:rsidRPr="00783C2E">
              <w:rPr>
                <w:rFonts w:ascii="Arial" w:hAnsi="Arial"/>
                <w:i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Operations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i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Age</w:t>
            </w:r>
            <w:r w:rsidRPr="00783C2E">
              <w:rPr>
                <w:rFonts w:ascii="Arial" w:hAnsi="Arial"/>
                <w:i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</w:t>
            </w:r>
            <w:r w:rsidRPr="00783C2E">
              <w:rPr>
                <w:rFonts w:ascii="Arial" w:hAnsi="Arial"/>
                <w:i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(online)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58EDE69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39B47065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proofErr w:type="gramStart"/>
            <w:r w:rsidRPr="00783C2E">
              <w:rPr>
                <w:rFonts w:ascii="Arial" w:hAnsi="Arial"/>
                <w:i/>
                <w:color w:val="231F20"/>
                <w:sz w:val="14"/>
              </w:rPr>
              <w:t>and</w:t>
            </w:r>
            <w:proofErr w:type="gramEnd"/>
            <w:r w:rsidRPr="00783C2E">
              <w:rPr>
                <w:rFonts w:ascii="Arial" w:hAnsi="Arial"/>
                <w:i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sexual</w:t>
            </w:r>
            <w:r w:rsidRPr="00783C2E">
              <w:rPr>
                <w:rFonts w:ascii="Arial" w:hAnsi="Arial"/>
                <w:i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advance</w:t>
            </w:r>
            <w:r w:rsidRPr="00783C2E">
              <w:rPr>
                <w:rFonts w:ascii="Arial" w:hAnsi="Arial"/>
                <w:i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homicides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1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Briefing</w:t>
            </w:r>
            <w:r w:rsidRPr="00783C2E">
              <w:rPr>
                <w:rFonts w:ascii="Arial" w:hAnsi="Arial"/>
                <w:color w:val="231F20"/>
                <w:spacing w:val="-1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Paper</w:t>
            </w:r>
            <w:r w:rsidRPr="00783C2E">
              <w:rPr>
                <w:rFonts w:ascii="Arial" w:hAnsi="Arial"/>
                <w:color w:val="231F20"/>
                <w:spacing w:val="-1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No</w:t>
            </w:r>
            <w:r w:rsidRPr="00783C2E">
              <w:rPr>
                <w:rFonts w:ascii="Arial" w:hAnsi="Arial"/>
                <w:color w:val="231F20"/>
                <w:spacing w:val="-1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5/2012.</w:t>
            </w:r>
            <w:r w:rsidRPr="00783C2E">
              <w:rPr>
                <w:rFonts w:ascii="Arial" w:hAnsi="Arial"/>
                <w:color w:val="231F20"/>
                <w:spacing w:val="-1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17"/>
                <w:sz w:val="14"/>
              </w:rPr>
              <w:t xml:space="preserve"> </w:t>
            </w:r>
            <w:hyperlink r:id="rId311">
              <w:r w:rsidRPr="00783C2E">
                <w:rPr>
                  <w:rFonts w:ascii="Arial" w:hAnsi="Arial"/>
                  <w:color w:val="563A83"/>
                  <w:sz w:val="14"/>
                </w:rPr>
                <w:t>http://</w:t>
              </w:r>
            </w:hyperlink>
          </w:p>
        </w:tc>
      </w:tr>
      <w:tr w:rsidR="00D814DC" w:rsidRPr="00783C2E" w14:paraId="5A243744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2154350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74C40FB4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>20 June, 2013. At:</w:t>
            </w:r>
            <w:r w:rsidRPr="00783C2E">
              <w:rPr>
                <w:rFonts w:ascii="Arial" w:hAnsi="Arial"/>
                <w:color w:val="231F20"/>
                <w:spacing w:val="14"/>
                <w:w w:val="95"/>
                <w:sz w:val="14"/>
              </w:rPr>
              <w:t xml:space="preserve"> </w:t>
            </w:r>
            <w:hyperlink r:id="rId312">
              <w:r w:rsidRPr="00783C2E">
                <w:rPr>
                  <w:rFonts w:ascii="Arial" w:hAnsi="Arial"/>
                  <w:color w:val="563A83"/>
                  <w:w w:val="95"/>
                  <w:sz w:val="14"/>
                </w:rPr>
                <w:t>http://www.theage.com.au/national/call-to-end-</w:t>
              </w:r>
            </w:hyperlink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209B5CB6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03407063" w14:textId="77777777" w:rsidR="00D814DC" w:rsidRPr="00783C2E" w:rsidRDefault="00F05F42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313">
              <w:r w:rsidR="00783C2E" w:rsidRPr="00783C2E">
                <w:rPr>
                  <w:rFonts w:ascii="Arial" w:hAnsi="Arial"/>
                  <w:color w:val="563A83"/>
                  <w:sz w:val="14"/>
                </w:rPr>
                <w:t>www.parliament.nsw.gov.au/prod/parlment/publications.nsf/key/</w:t>
              </w:r>
            </w:hyperlink>
          </w:p>
        </w:tc>
      </w:tr>
      <w:tr w:rsidR="00D814DC" w:rsidRPr="00783C2E" w14:paraId="67D67852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A69197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6D032BC5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314"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intersex-genital-</w:t>
              </w:r>
              <w:proofErr w:type="gramEnd"/>
              <w:r w:rsidR="00783C2E" w:rsidRPr="00783C2E">
                <w:rPr>
                  <w:rFonts w:ascii="Arial" w:hAnsi="Arial"/>
                  <w:color w:val="563A83"/>
                  <w:spacing w:val="-10"/>
                  <w:sz w:val="14"/>
                </w:rPr>
                <w:t xml:space="preserve"> </w:t>
              </w:r>
              <w:r w:rsidR="00783C2E" w:rsidRPr="00783C2E">
                <w:rPr>
                  <w:rFonts w:ascii="Arial" w:hAnsi="Arial"/>
                  <w:color w:val="563A83"/>
                  <w:sz w:val="14"/>
                </w:rPr>
                <w:t>operations-20130619-2ojdr.html</w:t>
              </w:r>
            </w:hyperlink>
            <w:r w:rsidR="00783C2E" w:rsidRPr="00783C2E">
              <w:rPr>
                <w:rFonts w:ascii="Arial" w:hAnsi="Arial"/>
                <w:color w:val="563A83"/>
                <w:spacing w:val="-10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2DB3053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47DC41D6" w14:textId="77777777" w:rsidR="00D814DC" w:rsidRPr="00783C2E" w:rsidRDefault="00F05F42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315">
              <w:r w:rsidR="00783C2E" w:rsidRPr="00783C2E">
                <w:rPr>
                  <w:rFonts w:ascii="Arial" w:hAnsi="Arial"/>
                  <w:color w:val="563A83"/>
                  <w:sz w:val="14"/>
                </w:rPr>
                <w:t>Provocationandself-defenceinintimatepartnerandsexualadvancehomicid</w:t>
              </w:r>
            </w:hyperlink>
          </w:p>
        </w:tc>
      </w:tr>
      <w:tr w:rsidR="00D814DC" w:rsidRPr="00783C2E" w14:paraId="56DD1C3F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29D2C9DE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184</w:t>
            </w: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16970897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M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Carpenter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for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sz w:val="14"/>
              </w:rPr>
              <w:t>Organisation</w:t>
            </w:r>
            <w:proofErr w:type="spellEnd"/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Intersex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International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Australia,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public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3B315283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6E373445" w14:textId="77777777" w:rsidR="00D814DC" w:rsidRPr="00783C2E" w:rsidRDefault="00F05F42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316">
              <w:proofErr w:type="spellStart"/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es</w:t>
              </w:r>
              <w:proofErr w:type="spellEnd"/>
              <w:proofErr w:type="gramEnd"/>
            </w:hyperlink>
            <w:r w:rsidR="00783C2E" w:rsidRPr="00783C2E">
              <w:rPr>
                <w:rFonts w:ascii="Arial" w:hAnsi="Arial"/>
                <w:color w:val="563A83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 22 May</w:t>
            </w:r>
            <w:r w:rsidR="00783C2E"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</w:tr>
      <w:tr w:rsidR="00D814DC" w:rsidRPr="00783C2E" w14:paraId="7ED923FC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7B918D5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19E8A830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submission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6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to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Australian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Human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Rights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Commission,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National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0D8901E6" w14:textId="77777777" w:rsidR="00D814DC" w:rsidRPr="00783C2E" w:rsidRDefault="00783C2E">
            <w:pPr>
              <w:pStyle w:val="TableParagraph"/>
              <w:spacing w:line="159" w:lineRule="exact"/>
              <w:ind w:left="200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205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5C1A7A78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K</w:t>
            </w:r>
            <w:r w:rsidRPr="00783C2E">
              <w:rPr>
                <w:rFonts w:ascii="Arial" w:eastAsia="Trebuchet MS" w:hAnsi="Arial" w:cs="Trebuchet MS"/>
                <w:color w:val="231F20"/>
                <w:spacing w:val="-23"/>
                <w:w w:val="105"/>
                <w:sz w:val="14"/>
                <w:szCs w:val="14"/>
              </w:rPr>
              <w:t xml:space="preserve"> </w:t>
            </w:r>
            <w:proofErr w:type="spellStart"/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Blore</w:t>
            </w:r>
            <w:proofErr w:type="spellEnd"/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,</w:t>
            </w:r>
            <w:r w:rsidRPr="00783C2E">
              <w:rPr>
                <w:rFonts w:ascii="Arial" w:eastAsia="Trebuchet MS" w:hAnsi="Arial" w:cs="Trebuchet MS"/>
                <w:color w:val="231F20"/>
                <w:spacing w:val="-23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‘The</w:t>
            </w:r>
            <w:r w:rsidRPr="00783C2E">
              <w:rPr>
                <w:rFonts w:ascii="Arial" w:eastAsia="Trebuchet MS" w:hAnsi="Arial" w:cs="Trebuchet MS"/>
                <w:color w:val="231F20"/>
                <w:spacing w:val="-23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homosexual</w:t>
            </w:r>
            <w:r w:rsidRPr="00783C2E">
              <w:rPr>
                <w:rFonts w:ascii="Arial" w:eastAsia="Trebuchet MS" w:hAnsi="Arial" w:cs="Trebuchet MS"/>
                <w:color w:val="231F20"/>
                <w:spacing w:val="-23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advance</w:t>
            </w:r>
            <w:r w:rsidRPr="00783C2E">
              <w:rPr>
                <w:rFonts w:ascii="Arial" w:eastAsia="Trebuchet MS" w:hAnsi="Arial" w:cs="Trebuchet MS"/>
                <w:color w:val="231F20"/>
                <w:spacing w:val="-23"/>
                <w:w w:val="105"/>
                <w:sz w:val="14"/>
                <w:szCs w:val="14"/>
              </w:rPr>
              <w:t xml:space="preserve"> </w:t>
            </w:r>
            <w:proofErr w:type="spellStart"/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defence</w:t>
            </w:r>
            <w:proofErr w:type="spellEnd"/>
            <w:r w:rsidRPr="00783C2E">
              <w:rPr>
                <w:rFonts w:ascii="Arial" w:eastAsia="Trebuchet MS" w:hAnsi="Arial" w:cs="Trebuchet MS"/>
                <w:color w:val="231F20"/>
                <w:spacing w:val="-23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and</w:t>
            </w:r>
            <w:r w:rsidRPr="00783C2E">
              <w:rPr>
                <w:rFonts w:ascii="Arial" w:eastAsia="Trebuchet MS" w:hAnsi="Arial" w:cs="Trebuchet MS"/>
                <w:color w:val="231F20"/>
                <w:spacing w:val="-23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the</w:t>
            </w:r>
            <w:r w:rsidRPr="00783C2E">
              <w:rPr>
                <w:rFonts w:ascii="Arial" w:eastAsia="Trebuchet MS" w:hAnsi="Arial" w:cs="Trebuchet MS"/>
                <w:color w:val="231F20"/>
                <w:spacing w:val="-23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campaign</w:t>
            </w:r>
            <w:r w:rsidRPr="00783C2E">
              <w:rPr>
                <w:rFonts w:ascii="Arial" w:eastAsia="Trebuchet MS" w:hAnsi="Arial" w:cs="Trebuchet MS"/>
                <w:color w:val="231F20"/>
                <w:spacing w:val="-23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to</w:t>
            </w:r>
            <w:r w:rsidRPr="00783C2E">
              <w:rPr>
                <w:rFonts w:ascii="Arial" w:eastAsia="Trebuchet MS" w:hAnsi="Arial" w:cs="Trebuchet MS"/>
                <w:color w:val="231F20"/>
                <w:spacing w:val="-23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abolish</w:t>
            </w:r>
          </w:p>
        </w:tc>
      </w:tr>
      <w:tr w:rsidR="00D814DC" w:rsidRPr="00783C2E" w14:paraId="2DB35EF6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6B4664F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069B6F0F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SOGII</w:t>
            </w:r>
            <w:r w:rsidRPr="00783C2E">
              <w:rPr>
                <w:rFonts w:ascii="Arial" w:hAnsi="Arial"/>
                <w:i/>
                <w:color w:val="231F20"/>
                <w:spacing w:val="-21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Consultation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1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February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2015.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hyperlink r:id="rId317">
              <w:r w:rsidRPr="00783C2E">
                <w:rPr>
                  <w:rFonts w:ascii="Arial" w:hAnsi="Arial"/>
                  <w:color w:val="563A83"/>
                  <w:sz w:val="14"/>
                </w:rPr>
                <w:t>https://www.humanrights.gov.</w:t>
              </w:r>
            </w:hyperlink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14004F85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6AF75637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it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in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Queensland: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The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Activists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Dilemma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and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the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Politician’s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Paradox’</w:t>
            </w:r>
          </w:p>
        </w:tc>
      </w:tr>
      <w:tr w:rsidR="00D814DC" w:rsidRPr="00783C2E" w14:paraId="0D815A60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54EDB4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4D3E4F4A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318">
              <w:r w:rsidR="00783C2E" w:rsidRPr="00783C2E">
                <w:rPr>
                  <w:rFonts w:ascii="Arial" w:hAnsi="Arial"/>
                  <w:color w:val="563A83"/>
                  <w:sz w:val="14"/>
                </w:rPr>
                <w:t>au/our-work/sexual-orientation-sex-gender-identity/projects/sogii-rights</w:t>
              </w:r>
            </w:hyperlink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6A749B54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1677D05E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 xml:space="preserve">(2012) 12:2 </w:t>
            </w:r>
            <w:r w:rsidRPr="00783C2E">
              <w:rPr>
                <w:rFonts w:ascii="Arial" w:hAnsi="Arial"/>
                <w:i/>
                <w:color w:val="231F20"/>
                <w:w w:val="95"/>
                <w:sz w:val="14"/>
              </w:rPr>
              <w:t>QUT Law &amp; Justice Journal</w:t>
            </w:r>
            <w:r w:rsidRPr="00783C2E">
              <w:rPr>
                <w:rFonts w:ascii="Arial" w:hAnsi="Arial"/>
                <w:color w:val="231F20"/>
                <w:w w:val="95"/>
                <w:sz w:val="14"/>
              </w:rPr>
              <w:t>. At:</w:t>
            </w:r>
            <w:r w:rsidRPr="00783C2E">
              <w:rPr>
                <w:rFonts w:ascii="Arial" w:hAnsi="Arial"/>
                <w:color w:val="231F20"/>
                <w:spacing w:val="-23"/>
                <w:w w:val="95"/>
                <w:sz w:val="14"/>
              </w:rPr>
              <w:t xml:space="preserve"> </w:t>
            </w:r>
            <w:hyperlink r:id="rId319">
              <w:r w:rsidRPr="00783C2E">
                <w:rPr>
                  <w:rFonts w:ascii="Arial" w:hAnsi="Arial"/>
                  <w:color w:val="563A83"/>
                  <w:w w:val="95"/>
                  <w:sz w:val="14"/>
                </w:rPr>
                <w:t>https://lr.law.qut.edu.au/</w:t>
              </w:r>
            </w:hyperlink>
          </w:p>
        </w:tc>
      </w:tr>
      <w:tr w:rsidR="00D814DC" w:rsidRPr="00783C2E" w14:paraId="3AAC0B32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674DF8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3CAF2E68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(</w:t>
            </w:r>
            <w:proofErr w:type="gram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viewed</w:t>
            </w:r>
            <w:proofErr w:type="gramEnd"/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22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May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2015).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27941DC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78464402" w14:textId="77777777" w:rsidR="00D814DC" w:rsidRPr="00783C2E" w:rsidRDefault="00F05F42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320"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article/download/489/475</w:t>
              </w:r>
              <w:proofErr w:type="gramEnd"/>
            </w:hyperlink>
            <w:r w:rsidR="00783C2E" w:rsidRPr="00783C2E">
              <w:rPr>
                <w:rFonts w:ascii="Arial" w:hAnsi="Arial"/>
                <w:color w:val="563A83"/>
                <w:spacing w:val="-20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20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20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20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</w:tr>
      <w:tr w:rsidR="00D814DC" w:rsidRPr="00783C2E" w14:paraId="2A523B4E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75364A6A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185</w:t>
            </w: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3ED1A8C3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Australian Human 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Sex Files: the legal</w:t>
            </w:r>
            <w:r w:rsidRPr="00783C2E">
              <w:rPr>
                <w:rFonts w:ascii="Arial" w:hAnsi="Arial"/>
                <w:i/>
                <w:color w:val="231F20"/>
                <w:spacing w:val="32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recognition: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0C441C2E" w14:textId="77777777" w:rsidR="00D814DC" w:rsidRPr="00783C2E" w:rsidRDefault="00783C2E">
            <w:pPr>
              <w:pStyle w:val="TableParagraph"/>
              <w:spacing w:line="159" w:lineRule="exact"/>
              <w:ind w:left="200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206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2BF9D44C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Queensland</w:t>
            </w:r>
            <w:r w:rsidRPr="00783C2E">
              <w:rPr>
                <w:rFonts w:ascii="Arial" w:hAnsi="Arial"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Law</w:t>
            </w:r>
            <w:r w:rsidRPr="00783C2E">
              <w:rPr>
                <w:rFonts w:ascii="Arial" w:hAnsi="Arial"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Reform</w:t>
            </w:r>
            <w:r w:rsidRPr="00783C2E">
              <w:rPr>
                <w:rFonts w:ascii="Arial" w:hAnsi="Arial"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Commission</w:t>
            </w:r>
            <w:r w:rsidRPr="00783C2E">
              <w:rPr>
                <w:rFonts w:ascii="Arial" w:hAnsi="Arial"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A</w:t>
            </w:r>
            <w:r w:rsidRPr="00783C2E">
              <w:rPr>
                <w:rFonts w:ascii="Arial" w:hAnsi="Arial"/>
                <w:i/>
                <w:color w:val="231F20"/>
                <w:spacing w:val="-1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review</w:t>
            </w:r>
            <w:r w:rsidRPr="00783C2E">
              <w:rPr>
                <w:rFonts w:ascii="Arial" w:hAnsi="Arial"/>
                <w:i/>
                <w:color w:val="231F20"/>
                <w:spacing w:val="-1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of</w:t>
            </w:r>
            <w:r w:rsidRPr="00783C2E">
              <w:rPr>
                <w:rFonts w:ascii="Arial" w:hAnsi="Arial"/>
                <w:i/>
                <w:color w:val="231F20"/>
                <w:spacing w:val="-1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the</w:t>
            </w:r>
            <w:r w:rsidRPr="00783C2E">
              <w:rPr>
                <w:rFonts w:ascii="Arial" w:hAnsi="Arial"/>
                <w:i/>
                <w:color w:val="231F20"/>
                <w:spacing w:val="-1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excuse</w:t>
            </w:r>
            <w:r w:rsidRPr="00783C2E">
              <w:rPr>
                <w:rFonts w:ascii="Arial" w:hAnsi="Arial"/>
                <w:i/>
                <w:color w:val="231F20"/>
                <w:spacing w:val="-1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of</w:t>
            </w:r>
            <w:r w:rsidRPr="00783C2E">
              <w:rPr>
                <w:rFonts w:ascii="Arial" w:hAnsi="Arial"/>
                <w:i/>
                <w:color w:val="231F20"/>
                <w:spacing w:val="-1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accident</w:t>
            </w:r>
          </w:p>
        </w:tc>
      </w:tr>
      <w:tr w:rsidR="00D814DC" w:rsidRPr="00783C2E" w14:paraId="71FB9223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2FB9F50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0BFAEC23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Concluding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paper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of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sex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and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gender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consultation</w:t>
            </w:r>
            <w:r w:rsidRPr="00783C2E">
              <w:rPr>
                <w:rFonts w:ascii="Arial" w:hAnsi="Arial"/>
                <w:i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(2009).</w:t>
            </w:r>
            <w:r w:rsidRPr="00783C2E">
              <w:rPr>
                <w:rFonts w:ascii="Arial" w:hAnsi="Arial"/>
                <w:color w:val="231F20"/>
                <w:spacing w:val="-1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1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563A83"/>
                <w:sz w:val="14"/>
              </w:rPr>
              <w:t>https://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3441AA38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562C0653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proofErr w:type="gramStart"/>
            <w:r w:rsidRPr="00783C2E">
              <w:rPr>
                <w:rFonts w:ascii="Arial" w:hAnsi="Arial"/>
                <w:i/>
                <w:color w:val="231F20"/>
                <w:sz w:val="14"/>
              </w:rPr>
              <w:t>and</w:t>
            </w:r>
            <w:proofErr w:type="gramEnd"/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 the </w:t>
            </w:r>
            <w:proofErr w:type="spellStart"/>
            <w:r w:rsidRPr="00783C2E">
              <w:rPr>
                <w:rFonts w:ascii="Arial" w:hAnsi="Arial"/>
                <w:i/>
                <w:color w:val="231F20"/>
                <w:sz w:val="14"/>
              </w:rPr>
              <w:t>defence</w:t>
            </w:r>
            <w:proofErr w:type="spellEnd"/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 of provocation Report</w:t>
            </w:r>
            <w:r w:rsidRPr="00783C2E">
              <w:rPr>
                <w:rFonts w:ascii="Arial" w:hAnsi="Arial"/>
                <w:color w:val="231F20"/>
                <w:sz w:val="14"/>
              </w:rPr>
              <w:t>, Report No 6, (September</w:t>
            </w:r>
            <w:r w:rsidRPr="00783C2E">
              <w:rPr>
                <w:rFonts w:ascii="Arial" w:hAnsi="Arial"/>
                <w:color w:val="231F20"/>
                <w:spacing w:val="-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2008).</w:t>
            </w:r>
          </w:p>
        </w:tc>
      </w:tr>
      <w:tr w:rsidR="00D814DC" w:rsidRPr="00783C2E" w14:paraId="52A219B4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B224FCF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4E5CA538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321">
              <w:r w:rsidR="00783C2E" w:rsidRPr="00783C2E">
                <w:rPr>
                  <w:rFonts w:ascii="Arial" w:hAnsi="Arial"/>
                  <w:color w:val="563A83"/>
                  <w:sz w:val="14"/>
                </w:rPr>
                <w:t>www.humanrights.gov.au/sex-files-legal-recognition-concluding-paper-</w:t>
              </w:r>
            </w:hyperlink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533B3A3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22347CBD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 xml:space="preserve">At: </w:t>
            </w:r>
            <w:hyperlink r:id="rId322">
              <w:r w:rsidRPr="00783C2E">
                <w:rPr>
                  <w:rFonts w:ascii="Arial" w:hAnsi="Arial"/>
                  <w:color w:val="563A83"/>
                  <w:w w:val="95"/>
                  <w:sz w:val="14"/>
                </w:rPr>
                <w:t>http://www.qlrc.qld.gov.au/reports/r%2064.pdf</w:t>
              </w:r>
            </w:hyperlink>
            <w:r w:rsidRPr="00783C2E">
              <w:rPr>
                <w:rFonts w:ascii="Arial" w:hAnsi="Arial"/>
                <w:color w:val="563A83"/>
                <w:w w:val="9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95"/>
                <w:sz w:val="14"/>
              </w:rPr>
              <w:t xml:space="preserve">(viewed 22 </w:t>
            </w:r>
            <w:proofErr w:type="gramStart"/>
            <w:r w:rsidRPr="00783C2E">
              <w:rPr>
                <w:rFonts w:ascii="Arial" w:hAnsi="Arial"/>
                <w:color w:val="231F20"/>
                <w:w w:val="95"/>
                <w:sz w:val="14"/>
              </w:rPr>
              <w:t xml:space="preserve">May </w:t>
            </w:r>
            <w:r w:rsidRPr="00783C2E">
              <w:rPr>
                <w:rFonts w:ascii="Arial" w:hAnsi="Arial"/>
                <w:color w:val="231F20"/>
                <w:spacing w:val="25"/>
                <w:w w:val="9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95"/>
                <w:sz w:val="14"/>
              </w:rPr>
              <w:t>2015</w:t>
            </w:r>
            <w:proofErr w:type="gramEnd"/>
            <w:r w:rsidRPr="00783C2E">
              <w:rPr>
                <w:rFonts w:ascii="Arial" w:hAnsi="Arial"/>
                <w:color w:val="231F20"/>
                <w:w w:val="95"/>
                <w:sz w:val="14"/>
              </w:rPr>
              <w:t>).</w:t>
            </w:r>
          </w:p>
        </w:tc>
      </w:tr>
      <w:tr w:rsidR="00D814DC" w:rsidRPr="00783C2E" w14:paraId="29DAD8F6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2FC0ED53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175D6850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323">
              <w:proofErr w:type="gramStart"/>
              <w:r w:rsidR="00783C2E" w:rsidRPr="00783C2E">
                <w:rPr>
                  <w:rFonts w:ascii="Arial" w:hAnsi="Arial"/>
                  <w:color w:val="563A83"/>
                  <w:w w:val="105"/>
                  <w:sz w:val="14"/>
                </w:rPr>
                <w:t>sex-and-gender-2009</w:t>
              </w:r>
              <w:proofErr w:type="gramEnd"/>
            </w:hyperlink>
            <w:r w:rsidR="00783C2E" w:rsidRPr="00783C2E">
              <w:rPr>
                <w:rFonts w:ascii="Arial" w:hAnsi="Arial"/>
                <w:color w:val="563A83"/>
                <w:spacing w:val="-25"/>
                <w:w w:val="10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105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25"/>
                <w:w w:val="10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105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25"/>
                <w:w w:val="10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105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25"/>
                <w:w w:val="10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105"/>
                <w:sz w:val="14"/>
              </w:rPr>
              <w:t>2015).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757792C3" w14:textId="77777777" w:rsidR="00D814DC" w:rsidRPr="00783C2E" w:rsidRDefault="00783C2E">
            <w:pPr>
              <w:pStyle w:val="TableParagraph"/>
              <w:spacing w:line="159" w:lineRule="exact"/>
              <w:ind w:left="200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207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07462A8B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 xml:space="preserve">D Mack, ‘But </w:t>
            </w:r>
            <w:r w:rsidRPr="00783C2E">
              <w:rPr>
                <w:rFonts w:ascii="Arial" w:eastAsia="Trebuchet MS" w:hAnsi="Arial" w:cs="Trebuchet MS"/>
                <w:color w:val="231F20"/>
                <w:spacing w:val="-3"/>
                <w:sz w:val="14"/>
                <w:szCs w:val="14"/>
              </w:rPr>
              <w:t xml:space="preserve">Words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 xml:space="preserve">Can Never Hurt Me’: Untangling and </w:t>
            </w:r>
            <w:r w:rsidRPr="00783C2E">
              <w:rPr>
                <w:rFonts w:ascii="Arial" w:eastAsia="Trebuchet MS" w:hAnsi="Arial" w:cs="Trebuchet MS"/>
                <w:color w:val="231F20"/>
                <w:spacing w:val="10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Reforming</w:t>
            </w:r>
          </w:p>
        </w:tc>
      </w:tr>
      <w:tr w:rsidR="00D814DC" w:rsidRPr="00783C2E" w14:paraId="595E11D0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4BC20D43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186</w:t>
            </w: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6E83B082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Black Rainbow Living Well, public submission 14 to the Australian</w:t>
            </w:r>
            <w:r w:rsidRPr="00783C2E">
              <w:rPr>
                <w:rFonts w:ascii="Arial" w:hAnsi="Arial"/>
                <w:color w:val="231F20"/>
                <w:spacing w:val="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Human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4D175E04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147EA3C9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 xml:space="preserve">Queensland’s Homosexual Advance </w:t>
            </w:r>
            <w:proofErr w:type="spellStart"/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Defence</w:t>
            </w:r>
            <w:proofErr w:type="spellEnd"/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 xml:space="preserve">’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 xml:space="preserve">(2013)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 xml:space="preserve">35:167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Sydney</w:t>
            </w:r>
            <w:r w:rsidRPr="00783C2E">
              <w:rPr>
                <w:rFonts w:ascii="Arial" w:eastAsia="Arial" w:hAnsi="Arial" w:cs="Arial"/>
                <w:i/>
                <w:color w:val="231F20"/>
                <w:spacing w:val="23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Law</w:t>
            </w:r>
          </w:p>
        </w:tc>
      </w:tr>
      <w:tr w:rsidR="00D814DC" w:rsidRPr="00783C2E" w14:paraId="400D0632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08DE3075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4EF5AE74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 SOGII Consultation</w:t>
            </w:r>
            <w:r w:rsidRPr="00783C2E">
              <w:rPr>
                <w:rFonts w:ascii="Arial" w:hAnsi="Arial"/>
                <w:color w:val="231F20"/>
                <w:sz w:val="14"/>
              </w:rPr>
              <w:t>, 6 February</w:t>
            </w:r>
            <w:r w:rsidRPr="00783C2E">
              <w:rPr>
                <w:rFonts w:ascii="Arial" w:hAnsi="Arial"/>
                <w:color w:val="231F20"/>
                <w:spacing w:val="1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2015.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42326996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23098A58" w14:textId="77777777" w:rsidR="00D814DC" w:rsidRPr="00783C2E" w:rsidRDefault="00783C2E">
            <w:pPr>
              <w:pStyle w:val="TableParagraph"/>
              <w:spacing w:line="158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Review</w:t>
            </w:r>
            <w:r w:rsidRPr="00783C2E">
              <w:rPr>
                <w:rFonts w:ascii="Arial" w:hAnsi="Arial"/>
                <w:color w:val="231F20"/>
                <w:sz w:val="14"/>
              </w:rPr>
              <w:t>.</w:t>
            </w:r>
          </w:p>
        </w:tc>
      </w:tr>
      <w:tr w:rsidR="00D814DC" w:rsidRPr="00783C2E" w14:paraId="32E4549C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4EB376CB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55E1204A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 xml:space="preserve">At:  </w:t>
            </w:r>
            <w:r w:rsidRPr="00783C2E">
              <w:rPr>
                <w:rFonts w:ascii="Arial" w:hAnsi="Arial"/>
                <w:color w:val="231F20"/>
                <w:spacing w:val="33"/>
                <w:w w:val="95"/>
                <w:sz w:val="14"/>
              </w:rPr>
              <w:t xml:space="preserve"> </w:t>
            </w:r>
            <w:hyperlink r:id="rId324">
              <w:r w:rsidRPr="00783C2E">
                <w:rPr>
                  <w:rFonts w:ascii="Arial" w:hAnsi="Arial"/>
                  <w:color w:val="563A83"/>
                  <w:spacing w:val="-1"/>
                  <w:w w:val="95"/>
                  <w:sz w:val="14"/>
                </w:rPr>
                <w:t>https://www.humanrights.gov.au/our-work/sexual-orientation-sex-</w:t>
              </w:r>
            </w:hyperlink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38A088DB" w14:textId="77777777" w:rsidR="00D814DC" w:rsidRPr="00783C2E" w:rsidRDefault="00783C2E">
            <w:pPr>
              <w:pStyle w:val="TableParagraph"/>
              <w:spacing w:line="159" w:lineRule="exact"/>
              <w:ind w:left="200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208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01AF0876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Criminal Code (Unlawful sodomy) 1988 </w:t>
            </w:r>
            <w:r w:rsidRPr="00783C2E">
              <w:rPr>
                <w:rFonts w:ascii="Arial" w:hAnsi="Arial"/>
                <w:color w:val="231F20"/>
                <w:sz w:val="14"/>
              </w:rPr>
              <w:t>(QLD), s</w:t>
            </w:r>
            <w:r w:rsidRPr="00783C2E">
              <w:rPr>
                <w:rFonts w:ascii="Arial" w:hAnsi="Arial"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208.</w:t>
            </w:r>
          </w:p>
        </w:tc>
      </w:tr>
      <w:tr w:rsidR="00D814DC" w:rsidRPr="00783C2E" w14:paraId="22A1CECC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7C8EB1E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094CA5FF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325"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gender-identity/projects/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sogii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-rights</w:t>
              </w:r>
              <w:proofErr w:type="gramEnd"/>
            </w:hyperlink>
            <w:r w:rsidR="00783C2E" w:rsidRPr="00783C2E">
              <w:rPr>
                <w:rFonts w:ascii="Arial" w:hAnsi="Arial"/>
                <w:color w:val="563A83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5C88D378" w14:textId="77777777" w:rsidR="00D814DC" w:rsidRPr="00783C2E" w:rsidRDefault="00783C2E">
            <w:pPr>
              <w:pStyle w:val="TableParagraph"/>
              <w:spacing w:line="159" w:lineRule="exact"/>
              <w:ind w:left="200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209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08258667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Criminal Code (Unlawful sodomy) 1988 </w:t>
            </w:r>
            <w:r w:rsidRPr="00783C2E">
              <w:rPr>
                <w:rFonts w:ascii="Arial" w:hAnsi="Arial"/>
                <w:color w:val="231F20"/>
                <w:sz w:val="14"/>
              </w:rPr>
              <w:t>(QLD), s</w:t>
            </w:r>
            <w:r w:rsidRPr="00783C2E">
              <w:rPr>
                <w:rFonts w:ascii="Arial" w:hAnsi="Arial"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208.</w:t>
            </w:r>
          </w:p>
        </w:tc>
      </w:tr>
      <w:tr w:rsidR="00D814DC" w:rsidRPr="00783C2E" w14:paraId="780933B3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487367C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187</w:t>
            </w: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42420CBC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Indigenous Roundtable Meeting hosted by The National LGBTI </w:t>
            </w:r>
            <w:r w:rsidRPr="00783C2E">
              <w:rPr>
                <w:rFonts w:ascii="Arial" w:hAnsi="Arial"/>
                <w:color w:val="231F20"/>
                <w:spacing w:val="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Health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7AEF7264" w14:textId="77777777" w:rsidR="00D814DC" w:rsidRPr="00783C2E" w:rsidRDefault="00783C2E">
            <w:pPr>
              <w:pStyle w:val="TableParagraph"/>
              <w:spacing w:line="159" w:lineRule="exact"/>
              <w:ind w:left="200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210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4F046E53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1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NSW</w:t>
            </w:r>
            <w:r w:rsidRPr="00783C2E">
              <w:rPr>
                <w:rFonts w:ascii="Arial" w:hAnsi="Arial"/>
                <w:color w:val="231F20"/>
                <w:spacing w:val="-1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Gay</w:t>
            </w:r>
            <w:r w:rsidRPr="00783C2E">
              <w:rPr>
                <w:rFonts w:ascii="Arial" w:hAnsi="Arial"/>
                <w:color w:val="231F20"/>
                <w:spacing w:val="-1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and</w:t>
            </w:r>
            <w:r w:rsidRPr="00783C2E">
              <w:rPr>
                <w:rFonts w:ascii="Arial" w:hAnsi="Arial"/>
                <w:color w:val="231F20"/>
                <w:spacing w:val="-1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Lesbian</w:t>
            </w:r>
            <w:r w:rsidRPr="00783C2E">
              <w:rPr>
                <w:rFonts w:ascii="Arial" w:hAnsi="Arial"/>
                <w:color w:val="231F20"/>
                <w:spacing w:val="-1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Rights</w:t>
            </w:r>
            <w:r w:rsidRPr="00783C2E">
              <w:rPr>
                <w:rFonts w:ascii="Arial" w:hAnsi="Arial"/>
                <w:color w:val="231F20"/>
                <w:spacing w:val="-1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Lobby,</w:t>
            </w:r>
            <w:r w:rsidRPr="00783C2E">
              <w:rPr>
                <w:rFonts w:ascii="Arial" w:hAnsi="Arial"/>
                <w:color w:val="231F20"/>
                <w:spacing w:val="-1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The</w:t>
            </w:r>
            <w:r w:rsidRPr="00783C2E">
              <w:rPr>
                <w:rFonts w:ascii="Arial" w:hAnsi="Arial"/>
                <w:i/>
                <w:color w:val="231F20"/>
                <w:spacing w:val="-1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Need</w:t>
            </w:r>
            <w:r w:rsidRPr="00783C2E">
              <w:rPr>
                <w:rFonts w:ascii="Arial" w:hAnsi="Arial"/>
                <w:i/>
                <w:color w:val="231F20"/>
                <w:spacing w:val="-1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for</w:t>
            </w:r>
            <w:r w:rsidRPr="00783C2E">
              <w:rPr>
                <w:rFonts w:ascii="Arial" w:hAnsi="Arial"/>
                <w:i/>
                <w:color w:val="231F20"/>
                <w:spacing w:val="-1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an</w:t>
            </w:r>
            <w:r w:rsidRPr="00783C2E">
              <w:rPr>
                <w:rFonts w:ascii="Arial" w:hAnsi="Arial"/>
                <w:i/>
                <w:color w:val="231F20"/>
                <w:spacing w:val="-1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Equal</w:t>
            </w:r>
            <w:r w:rsidRPr="00783C2E">
              <w:rPr>
                <w:rFonts w:ascii="Arial" w:hAnsi="Arial"/>
                <w:i/>
                <w:color w:val="231F20"/>
                <w:spacing w:val="-1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Age</w:t>
            </w:r>
            <w:r w:rsidRPr="00783C2E">
              <w:rPr>
                <w:rFonts w:ascii="Arial" w:hAnsi="Arial"/>
                <w:i/>
                <w:color w:val="231F20"/>
                <w:spacing w:val="-1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of</w:t>
            </w:r>
          </w:p>
        </w:tc>
      </w:tr>
      <w:tr w:rsidR="00D814DC" w:rsidRPr="00783C2E" w14:paraId="6AAA3EB7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14115A28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78BC7B62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Alliance, University of Sydney (20 March</w:t>
            </w:r>
            <w:r w:rsidRPr="00783C2E">
              <w:rPr>
                <w:rFonts w:ascii="Arial" w:hAnsi="Arial"/>
                <w:color w:val="231F20"/>
                <w:spacing w:val="-3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71D64A0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44E39A7B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w w:val="95"/>
                <w:sz w:val="14"/>
              </w:rPr>
              <w:t>Consent in NSW</w:t>
            </w:r>
            <w:r w:rsidRPr="00783C2E">
              <w:rPr>
                <w:rFonts w:ascii="Arial" w:hAnsi="Arial"/>
                <w:color w:val="231F20"/>
                <w:w w:val="95"/>
                <w:sz w:val="14"/>
              </w:rPr>
              <w:t>, April 2003. At:</w:t>
            </w:r>
            <w:r w:rsidRPr="00783C2E">
              <w:rPr>
                <w:rFonts w:ascii="Arial" w:hAnsi="Arial"/>
                <w:color w:val="231F20"/>
                <w:spacing w:val="-27"/>
                <w:w w:val="95"/>
                <w:sz w:val="14"/>
              </w:rPr>
              <w:t xml:space="preserve"> </w:t>
            </w:r>
            <w:hyperlink r:id="rId326">
              <w:r w:rsidRPr="00783C2E">
                <w:rPr>
                  <w:rFonts w:ascii="Arial" w:hAnsi="Arial"/>
                  <w:color w:val="563A83"/>
                  <w:w w:val="95"/>
                  <w:sz w:val="14"/>
                </w:rPr>
                <w:t>http://glrl.org.au/index.php/Take-Action/</w:t>
              </w:r>
            </w:hyperlink>
          </w:p>
        </w:tc>
      </w:tr>
      <w:tr w:rsidR="00D814DC" w:rsidRPr="00783C2E" w14:paraId="43612DD2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2034F11D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188</w:t>
            </w: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2A1297F7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P</w:t>
            </w:r>
            <w:r w:rsidRPr="00783C2E">
              <w:rPr>
                <w:rFonts w:ascii="Arial" w:eastAsia="Trebuchet MS" w:hAnsi="Arial" w:cs="Trebuchet MS"/>
                <w:color w:val="231F20"/>
                <w:spacing w:val="-7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Anderson,</w:t>
            </w:r>
            <w:r w:rsidRPr="00783C2E">
              <w:rPr>
                <w:rFonts w:ascii="Arial" w:eastAsia="Trebuchet MS" w:hAnsi="Arial" w:cs="Trebuchet MS"/>
                <w:color w:val="231F20"/>
                <w:spacing w:val="-7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‘</w:t>
            </w:r>
            <w:r w:rsidRPr="00783C2E">
              <w:rPr>
                <w:rFonts w:ascii="Arial" w:eastAsia="Trebuchet MS" w:hAnsi="Arial" w:cs="Trebuchet MS"/>
                <w:color w:val="252525"/>
                <w:sz w:val="14"/>
                <w:szCs w:val="14"/>
              </w:rPr>
              <w:t>Dreaming</w:t>
            </w:r>
            <w:r w:rsidRPr="00783C2E">
              <w:rPr>
                <w:rFonts w:ascii="Arial" w:eastAsia="Trebuchet MS" w:hAnsi="Arial" w:cs="Trebuchet MS"/>
                <w:color w:val="252525"/>
                <w:spacing w:val="-7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52525"/>
                <w:sz w:val="14"/>
                <w:szCs w:val="14"/>
              </w:rPr>
              <w:t>up</w:t>
            </w:r>
            <w:r w:rsidRPr="00783C2E">
              <w:rPr>
                <w:rFonts w:ascii="Arial" w:eastAsia="Trebuchet MS" w:hAnsi="Arial" w:cs="Trebuchet MS"/>
                <w:color w:val="252525"/>
                <w:spacing w:val="-7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52525"/>
                <w:sz w:val="14"/>
                <w:szCs w:val="14"/>
              </w:rPr>
              <w:t>the</w:t>
            </w:r>
            <w:r w:rsidRPr="00783C2E">
              <w:rPr>
                <w:rFonts w:ascii="Arial" w:eastAsia="Trebuchet MS" w:hAnsi="Arial" w:cs="Trebuchet MS"/>
                <w:color w:val="252525"/>
                <w:spacing w:val="-7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52525"/>
                <w:sz w:val="14"/>
                <w:szCs w:val="14"/>
              </w:rPr>
              <w:t>future</w:t>
            </w:r>
            <w:r w:rsidRPr="00783C2E">
              <w:rPr>
                <w:rFonts w:ascii="Arial" w:eastAsia="Trebuchet MS" w:hAnsi="Arial" w:cs="Trebuchet MS"/>
                <w:color w:val="252525"/>
                <w:spacing w:val="-7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52525"/>
                <w:sz w:val="14"/>
                <w:szCs w:val="14"/>
              </w:rPr>
              <w:t>of</w:t>
            </w:r>
            <w:r w:rsidRPr="00783C2E">
              <w:rPr>
                <w:rFonts w:ascii="Arial" w:eastAsia="Trebuchet MS" w:hAnsi="Arial" w:cs="Trebuchet MS"/>
                <w:color w:val="252525"/>
                <w:spacing w:val="-7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52525"/>
                <w:sz w:val="14"/>
                <w:szCs w:val="14"/>
              </w:rPr>
              <w:t>Aboriginal</w:t>
            </w:r>
            <w:r w:rsidRPr="00783C2E">
              <w:rPr>
                <w:rFonts w:ascii="Arial" w:eastAsia="Trebuchet MS" w:hAnsi="Arial" w:cs="Trebuchet MS"/>
                <w:color w:val="252525"/>
                <w:spacing w:val="-7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52525"/>
                <w:sz w:val="14"/>
                <w:szCs w:val="14"/>
              </w:rPr>
              <w:t>and</w:t>
            </w:r>
            <w:r w:rsidRPr="00783C2E">
              <w:rPr>
                <w:rFonts w:ascii="Arial" w:eastAsia="Trebuchet MS" w:hAnsi="Arial" w:cs="Trebuchet MS"/>
                <w:color w:val="252525"/>
                <w:spacing w:val="-7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52525"/>
                <w:spacing w:val="-4"/>
                <w:sz w:val="14"/>
                <w:szCs w:val="14"/>
              </w:rPr>
              <w:t>Torres</w:t>
            </w:r>
            <w:r w:rsidRPr="00783C2E">
              <w:rPr>
                <w:rFonts w:ascii="Arial" w:eastAsia="Trebuchet MS" w:hAnsi="Arial" w:cs="Trebuchet MS"/>
                <w:color w:val="252525"/>
                <w:spacing w:val="-7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52525"/>
                <w:sz w:val="14"/>
                <w:szCs w:val="14"/>
              </w:rPr>
              <w:t>Strait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265C9B93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49C91CC2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563A83"/>
                <w:w w:val="105"/>
                <w:sz w:val="14"/>
              </w:rPr>
              <w:t>Past-Campaigns/Age-of-Consent</w:t>
            </w:r>
            <w:r w:rsidRPr="00783C2E">
              <w:rPr>
                <w:rFonts w:ascii="Arial" w:hAnsi="Arial"/>
                <w:color w:val="563A83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(viewed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May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2015).</w:t>
            </w:r>
          </w:p>
        </w:tc>
      </w:tr>
      <w:tr w:rsidR="00D814DC" w:rsidRPr="00783C2E" w14:paraId="52406E70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0227A7F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46642817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52525"/>
                <w:w w:val="105"/>
                <w:sz w:val="14"/>
                <w:szCs w:val="14"/>
              </w:rPr>
              <w:t>Islander</w:t>
            </w:r>
            <w:r w:rsidRPr="00783C2E">
              <w:rPr>
                <w:rFonts w:ascii="Arial" w:eastAsia="Trebuchet MS" w:hAnsi="Arial" w:cs="Trebuchet MS"/>
                <w:color w:val="252525"/>
                <w:spacing w:val="-23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52525"/>
                <w:w w:val="105"/>
                <w:sz w:val="14"/>
                <w:szCs w:val="14"/>
              </w:rPr>
              <w:t>Public</w:t>
            </w:r>
            <w:r w:rsidRPr="00783C2E">
              <w:rPr>
                <w:rFonts w:ascii="Arial" w:eastAsia="Trebuchet MS" w:hAnsi="Arial" w:cs="Trebuchet MS"/>
                <w:color w:val="252525"/>
                <w:spacing w:val="-23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52525"/>
                <w:w w:val="105"/>
                <w:sz w:val="14"/>
                <w:szCs w:val="14"/>
              </w:rPr>
              <w:t>Health</w:t>
            </w:r>
            <w:r w:rsidRPr="00783C2E">
              <w:rPr>
                <w:rFonts w:ascii="Arial" w:eastAsia="Trebuchet MS" w:hAnsi="Arial" w:cs="Trebuchet MS"/>
                <w:color w:val="252525"/>
                <w:spacing w:val="-23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52525"/>
                <w:w w:val="105"/>
                <w:sz w:val="14"/>
                <w:szCs w:val="14"/>
              </w:rPr>
              <w:t>Racism</w:t>
            </w:r>
            <w:r w:rsidRPr="00783C2E">
              <w:rPr>
                <w:rFonts w:ascii="Arial" w:eastAsia="Trebuchet MS" w:hAnsi="Arial" w:cs="Trebuchet MS"/>
                <w:color w:val="252525"/>
                <w:spacing w:val="-23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52525"/>
                <w:w w:val="105"/>
                <w:sz w:val="14"/>
                <w:szCs w:val="14"/>
              </w:rPr>
              <w:t>as</w:t>
            </w:r>
            <w:r w:rsidRPr="00783C2E">
              <w:rPr>
                <w:rFonts w:ascii="Arial" w:eastAsia="Trebuchet MS" w:hAnsi="Arial" w:cs="Trebuchet MS"/>
                <w:color w:val="252525"/>
                <w:spacing w:val="-23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52525"/>
                <w:w w:val="105"/>
                <w:sz w:val="14"/>
                <w:szCs w:val="14"/>
              </w:rPr>
              <w:t>a</w:t>
            </w:r>
            <w:r w:rsidRPr="00783C2E">
              <w:rPr>
                <w:rFonts w:ascii="Arial" w:eastAsia="Trebuchet MS" w:hAnsi="Arial" w:cs="Trebuchet MS"/>
                <w:color w:val="252525"/>
                <w:spacing w:val="-23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52525"/>
                <w:w w:val="105"/>
                <w:sz w:val="14"/>
                <w:szCs w:val="14"/>
              </w:rPr>
              <w:t>Public</w:t>
            </w:r>
            <w:r w:rsidRPr="00783C2E">
              <w:rPr>
                <w:rFonts w:ascii="Arial" w:eastAsia="Trebuchet MS" w:hAnsi="Arial" w:cs="Trebuchet MS"/>
                <w:color w:val="252525"/>
                <w:spacing w:val="-23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52525"/>
                <w:w w:val="105"/>
                <w:sz w:val="14"/>
                <w:szCs w:val="14"/>
              </w:rPr>
              <w:t>Health</w:t>
            </w:r>
            <w:r w:rsidRPr="00783C2E">
              <w:rPr>
                <w:rFonts w:ascii="Arial" w:eastAsia="Trebuchet MS" w:hAnsi="Arial" w:cs="Trebuchet MS"/>
                <w:color w:val="252525"/>
                <w:spacing w:val="-23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52525"/>
                <w:w w:val="105"/>
                <w:sz w:val="14"/>
                <w:szCs w:val="14"/>
              </w:rPr>
              <w:t>Issue’</w:t>
            </w:r>
            <w:r w:rsidRPr="00783C2E">
              <w:rPr>
                <w:rFonts w:ascii="Arial" w:eastAsia="Trebuchet MS" w:hAnsi="Arial" w:cs="Trebuchet MS"/>
                <w:color w:val="252525"/>
                <w:spacing w:val="-23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52525"/>
                <w:w w:val="105"/>
                <w:sz w:val="14"/>
                <w:szCs w:val="14"/>
              </w:rPr>
              <w:t>(Speech</w:t>
            </w:r>
            <w:r w:rsidRPr="00783C2E">
              <w:rPr>
                <w:rFonts w:ascii="Arial" w:eastAsia="Trebuchet MS" w:hAnsi="Arial" w:cs="Trebuchet MS"/>
                <w:color w:val="252525"/>
                <w:spacing w:val="-23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52525"/>
                <w:w w:val="105"/>
                <w:sz w:val="14"/>
                <w:szCs w:val="14"/>
              </w:rPr>
              <w:t>delivered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0B62E762" w14:textId="77777777" w:rsidR="00D814DC" w:rsidRPr="00783C2E" w:rsidRDefault="00783C2E">
            <w:pPr>
              <w:pStyle w:val="TableParagraph"/>
              <w:spacing w:line="159" w:lineRule="exact"/>
              <w:ind w:left="200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211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6C5349BB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Australian</w:t>
            </w:r>
            <w:r w:rsidRPr="00783C2E">
              <w:rPr>
                <w:rFonts w:ascii="Arial" w:hAnsi="Arial"/>
                <w:color w:val="231F20"/>
                <w:spacing w:val="-1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Bureau</w:t>
            </w:r>
            <w:r w:rsidRPr="00783C2E">
              <w:rPr>
                <w:rFonts w:ascii="Arial" w:hAnsi="Arial"/>
                <w:color w:val="231F20"/>
                <w:spacing w:val="-1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of</w:t>
            </w:r>
            <w:r w:rsidRPr="00783C2E">
              <w:rPr>
                <w:rFonts w:ascii="Arial" w:hAnsi="Arial"/>
                <w:color w:val="231F20"/>
                <w:spacing w:val="-1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Statistics,</w:t>
            </w:r>
            <w:r w:rsidRPr="00783C2E">
              <w:rPr>
                <w:rFonts w:ascii="Arial" w:hAnsi="Arial"/>
                <w:color w:val="231F20"/>
                <w:spacing w:val="-12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Annual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Sexually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Transmissible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Infections</w:t>
            </w:r>
          </w:p>
        </w:tc>
      </w:tr>
      <w:tr w:rsidR="00D814DC" w:rsidRPr="00783C2E" w14:paraId="0D165F3E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0CD9A0E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13FF363C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proofErr w:type="gramStart"/>
            <w:r w:rsidRPr="00783C2E">
              <w:rPr>
                <w:rFonts w:ascii="Arial" w:hAnsi="Arial"/>
                <w:color w:val="252525"/>
                <w:sz w:val="14"/>
              </w:rPr>
              <w:t>at</w:t>
            </w:r>
            <w:proofErr w:type="gramEnd"/>
            <w:r w:rsidRPr="00783C2E">
              <w:rPr>
                <w:rFonts w:ascii="Arial" w:hAnsi="Arial"/>
                <w:color w:val="252525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52525"/>
                <w:sz w:val="14"/>
              </w:rPr>
              <w:t>The</w:t>
            </w:r>
            <w:r w:rsidRPr="00783C2E">
              <w:rPr>
                <w:rFonts w:ascii="Arial" w:hAnsi="Arial"/>
                <w:color w:val="252525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52525"/>
                <w:sz w:val="14"/>
              </w:rPr>
              <w:t>University</w:t>
            </w:r>
            <w:r w:rsidRPr="00783C2E">
              <w:rPr>
                <w:rFonts w:ascii="Arial" w:hAnsi="Arial"/>
                <w:color w:val="252525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52525"/>
                <w:sz w:val="14"/>
              </w:rPr>
              <w:t>of</w:t>
            </w:r>
            <w:r w:rsidRPr="00783C2E">
              <w:rPr>
                <w:rFonts w:ascii="Arial" w:hAnsi="Arial"/>
                <w:color w:val="252525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52525"/>
                <w:sz w:val="14"/>
              </w:rPr>
              <w:t>New</w:t>
            </w:r>
            <w:r w:rsidRPr="00783C2E">
              <w:rPr>
                <w:rFonts w:ascii="Arial" w:hAnsi="Arial"/>
                <w:color w:val="252525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52525"/>
                <w:sz w:val="14"/>
              </w:rPr>
              <w:t>South</w:t>
            </w:r>
            <w:r w:rsidRPr="00783C2E">
              <w:rPr>
                <w:rFonts w:ascii="Arial" w:hAnsi="Arial"/>
                <w:color w:val="252525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52525"/>
                <w:sz w:val="14"/>
              </w:rPr>
              <w:t>Wales,</w:t>
            </w:r>
            <w:r w:rsidRPr="00783C2E">
              <w:rPr>
                <w:rFonts w:ascii="Arial" w:hAnsi="Arial"/>
                <w:color w:val="252525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52525"/>
                <w:sz w:val="14"/>
              </w:rPr>
              <w:t>October</w:t>
            </w:r>
            <w:r w:rsidRPr="00783C2E">
              <w:rPr>
                <w:rFonts w:ascii="Arial" w:hAnsi="Arial"/>
                <w:color w:val="252525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52525"/>
                <w:sz w:val="14"/>
              </w:rPr>
              <w:t>2013).</w:t>
            </w:r>
            <w:r w:rsidRPr="00783C2E">
              <w:rPr>
                <w:rFonts w:ascii="Arial" w:hAnsi="Arial"/>
                <w:color w:val="252525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52525"/>
                <w:sz w:val="14"/>
              </w:rPr>
              <w:t>At:</w:t>
            </w:r>
            <w:r w:rsidRPr="00783C2E">
              <w:rPr>
                <w:rFonts w:ascii="Arial" w:hAnsi="Arial"/>
                <w:color w:val="252525"/>
                <w:spacing w:val="-14"/>
                <w:sz w:val="14"/>
              </w:rPr>
              <w:t xml:space="preserve"> </w:t>
            </w:r>
            <w:hyperlink r:id="rId327">
              <w:r w:rsidRPr="00783C2E">
                <w:rPr>
                  <w:rFonts w:ascii="Arial" w:hAnsi="Arial"/>
                  <w:color w:val="563A83"/>
                  <w:sz w:val="14"/>
                </w:rPr>
                <w:t>https://www.</w:t>
              </w:r>
            </w:hyperlink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40D04DA0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123EC4F3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proofErr w:type="gramStart"/>
            <w:r w:rsidRPr="00783C2E">
              <w:rPr>
                <w:rFonts w:ascii="Arial" w:hAnsi="Arial"/>
                <w:i/>
                <w:color w:val="231F20"/>
                <w:w w:val="95"/>
                <w:sz w:val="14"/>
              </w:rPr>
              <w:t>Surveillance  Report</w:t>
            </w:r>
            <w:proofErr w:type="gramEnd"/>
            <w:r w:rsidRPr="00783C2E">
              <w:rPr>
                <w:rFonts w:ascii="Arial" w:hAnsi="Arial"/>
                <w:i/>
                <w:color w:val="231F20"/>
                <w:w w:val="95"/>
                <w:sz w:val="14"/>
              </w:rPr>
              <w:t xml:space="preserve">  </w:t>
            </w:r>
            <w:r w:rsidRPr="00783C2E">
              <w:rPr>
                <w:rFonts w:ascii="Arial" w:hAnsi="Arial"/>
                <w:color w:val="231F20"/>
                <w:w w:val="95"/>
                <w:sz w:val="14"/>
              </w:rPr>
              <w:t>(2012).  At:</w:t>
            </w:r>
            <w:r w:rsidRPr="00783C2E">
              <w:rPr>
                <w:rFonts w:ascii="Arial" w:hAnsi="Arial"/>
                <w:color w:val="231F20"/>
                <w:spacing w:val="-5"/>
                <w:w w:val="95"/>
                <w:sz w:val="14"/>
              </w:rPr>
              <w:t xml:space="preserve"> </w:t>
            </w:r>
            <w:hyperlink r:id="rId328">
              <w:r w:rsidRPr="00783C2E">
                <w:rPr>
                  <w:rFonts w:ascii="Arial" w:hAnsi="Arial"/>
                  <w:color w:val="563A83"/>
                  <w:w w:val="95"/>
                  <w:sz w:val="14"/>
                </w:rPr>
                <w:t>http://www.abs.gov.au/AUSSTATS/abs@.</w:t>
              </w:r>
            </w:hyperlink>
          </w:p>
        </w:tc>
      </w:tr>
      <w:tr w:rsidR="00D814DC" w:rsidRPr="00783C2E" w14:paraId="59246BD7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2E50938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6437AEBA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329">
              <w:r w:rsidR="00783C2E" w:rsidRPr="00783C2E">
                <w:rPr>
                  <w:rFonts w:ascii="Arial" w:hAnsi="Arial"/>
                  <w:color w:val="563A83"/>
                  <w:sz w:val="14"/>
                </w:rPr>
                <w:t>lowitja.org.au/sites/default/files/docs/Chairperson-unsw-public-health-</w:t>
              </w:r>
            </w:hyperlink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473700D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242922AF" w14:textId="77777777" w:rsidR="00D814DC" w:rsidRPr="00783C2E" w:rsidRDefault="00F05F42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330"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nsf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/Lookup/4102.0Main+Features10Jun+2012</w:t>
              </w:r>
            </w:hyperlink>
            <w:r w:rsidR="00783C2E" w:rsidRPr="00783C2E">
              <w:rPr>
                <w:rFonts w:ascii="Arial" w:hAnsi="Arial"/>
                <w:color w:val="563A83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 xml:space="preserve">(viewed 22 </w:t>
            </w:r>
            <w:proofErr w:type="gramStart"/>
            <w:r w:rsidR="00783C2E" w:rsidRPr="00783C2E">
              <w:rPr>
                <w:rFonts w:ascii="Arial" w:hAnsi="Arial"/>
                <w:color w:val="231F20"/>
                <w:sz w:val="14"/>
              </w:rPr>
              <w:t xml:space="preserve">May </w:t>
            </w:r>
            <w:r w:rsidR="00783C2E" w:rsidRPr="00783C2E">
              <w:rPr>
                <w:rFonts w:ascii="Arial" w:hAnsi="Arial"/>
                <w:color w:val="231F20"/>
                <w:spacing w:val="8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</w:t>
            </w:r>
            <w:proofErr w:type="gramEnd"/>
            <w:r w:rsidR="00783C2E" w:rsidRPr="00783C2E">
              <w:rPr>
                <w:rFonts w:ascii="Arial" w:hAnsi="Arial"/>
                <w:color w:val="231F20"/>
                <w:sz w:val="14"/>
              </w:rPr>
              <w:t>).</w:t>
            </w:r>
          </w:p>
        </w:tc>
      </w:tr>
      <w:tr w:rsidR="00D814DC" w:rsidRPr="00783C2E" w14:paraId="7C179B19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6549EFE5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60850765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331">
              <w:proofErr w:type="gramStart"/>
              <w:r w:rsidR="00783C2E" w:rsidRPr="00783C2E">
                <w:rPr>
                  <w:rFonts w:ascii="Arial" w:hAnsi="Arial"/>
                  <w:color w:val="563A83"/>
                  <w:w w:val="105"/>
                  <w:sz w:val="14"/>
                </w:rPr>
                <w:t>symposium-oct2013_0.pdf</w:t>
              </w:r>
              <w:proofErr w:type="gramEnd"/>
            </w:hyperlink>
            <w:r w:rsidR="00783C2E" w:rsidRPr="00783C2E">
              <w:rPr>
                <w:rFonts w:ascii="Arial" w:hAnsi="Arial"/>
                <w:color w:val="563A83"/>
                <w:spacing w:val="-30"/>
                <w:w w:val="10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105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30"/>
                <w:w w:val="10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105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30"/>
                <w:w w:val="10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105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30"/>
                <w:w w:val="10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105"/>
                <w:sz w:val="14"/>
              </w:rPr>
              <w:t>2015).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6A799A69" w14:textId="77777777" w:rsidR="00D814DC" w:rsidRPr="00783C2E" w:rsidRDefault="00783C2E">
            <w:pPr>
              <w:pStyle w:val="TableParagraph"/>
              <w:spacing w:line="159" w:lineRule="exact"/>
              <w:ind w:left="200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212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56259D7D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Victorian</w:t>
            </w:r>
            <w:r w:rsidRPr="00783C2E">
              <w:rPr>
                <w:rFonts w:ascii="Arial" w:hAnsi="Arial"/>
                <w:color w:val="231F20"/>
                <w:spacing w:val="-2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Equal</w:t>
            </w:r>
            <w:r w:rsidRPr="00783C2E">
              <w:rPr>
                <w:rFonts w:ascii="Arial" w:hAnsi="Arial"/>
                <w:color w:val="231F20"/>
                <w:spacing w:val="-2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Opportunity</w:t>
            </w:r>
            <w:r w:rsidRPr="00783C2E">
              <w:rPr>
                <w:rFonts w:ascii="Arial" w:hAnsi="Arial"/>
                <w:color w:val="231F20"/>
                <w:spacing w:val="-2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and</w:t>
            </w:r>
            <w:r w:rsidRPr="00783C2E">
              <w:rPr>
                <w:rFonts w:ascii="Arial" w:hAnsi="Arial"/>
                <w:color w:val="231F20"/>
                <w:spacing w:val="-2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Human</w:t>
            </w:r>
            <w:r w:rsidRPr="00783C2E">
              <w:rPr>
                <w:rFonts w:ascii="Arial" w:hAnsi="Arial"/>
                <w:color w:val="231F20"/>
                <w:spacing w:val="-2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Rights</w:t>
            </w:r>
            <w:r w:rsidRPr="00783C2E">
              <w:rPr>
                <w:rFonts w:ascii="Arial" w:hAnsi="Arial"/>
                <w:color w:val="231F20"/>
                <w:spacing w:val="-2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Commission,</w:t>
            </w:r>
            <w:r w:rsidRPr="00783C2E">
              <w:rPr>
                <w:rFonts w:ascii="Arial" w:hAnsi="Arial"/>
                <w:color w:val="231F20"/>
                <w:spacing w:val="-2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public</w:t>
            </w:r>
          </w:p>
        </w:tc>
      </w:tr>
      <w:tr w:rsidR="00D814DC" w:rsidRPr="00783C2E" w14:paraId="062F3BEE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0A6145B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189</w:t>
            </w: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6E67ADB7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Indigenous Roundtable Meeting hosted by The National LGBTI </w:t>
            </w:r>
            <w:r w:rsidRPr="00783C2E">
              <w:rPr>
                <w:rFonts w:ascii="Arial" w:hAnsi="Arial"/>
                <w:color w:val="231F20"/>
                <w:spacing w:val="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Health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1A802A56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41E4EB9A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submission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22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to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Australian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Human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Rights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Commission,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National</w:t>
            </w:r>
          </w:p>
        </w:tc>
      </w:tr>
      <w:tr w:rsidR="00D814DC" w:rsidRPr="00783C2E" w14:paraId="6B46D923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D1AC9C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67BC2A4A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Alliance, University of Sydney (20 March</w:t>
            </w:r>
            <w:r w:rsidRPr="00783C2E">
              <w:rPr>
                <w:rFonts w:ascii="Arial" w:hAnsi="Arial"/>
                <w:color w:val="231F20"/>
                <w:spacing w:val="-3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38AF45E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371993C6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SOGII</w:t>
            </w:r>
            <w:r w:rsidRPr="00783C2E">
              <w:rPr>
                <w:rFonts w:ascii="Arial" w:hAnsi="Arial"/>
                <w:i/>
                <w:color w:val="231F20"/>
                <w:spacing w:val="-20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Consultation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2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19</w:t>
            </w:r>
            <w:r w:rsidRPr="00783C2E">
              <w:rPr>
                <w:rFonts w:ascii="Arial" w:hAnsi="Arial"/>
                <w:color w:val="231F20"/>
                <w:spacing w:val="-2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February</w:t>
            </w:r>
            <w:r w:rsidRPr="00783C2E">
              <w:rPr>
                <w:rFonts w:ascii="Arial" w:hAnsi="Arial"/>
                <w:color w:val="231F20"/>
                <w:spacing w:val="-2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2015.</w:t>
            </w:r>
            <w:r w:rsidRPr="00783C2E">
              <w:rPr>
                <w:rFonts w:ascii="Arial" w:hAnsi="Arial"/>
                <w:color w:val="231F20"/>
                <w:spacing w:val="-2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24"/>
                <w:sz w:val="14"/>
              </w:rPr>
              <w:t xml:space="preserve"> </w:t>
            </w:r>
            <w:hyperlink r:id="rId332">
              <w:r w:rsidRPr="00783C2E">
                <w:rPr>
                  <w:rFonts w:ascii="Arial" w:hAnsi="Arial"/>
                  <w:color w:val="563A83"/>
                  <w:sz w:val="14"/>
                </w:rPr>
                <w:t>https://www.humanrights.gov.</w:t>
              </w:r>
            </w:hyperlink>
          </w:p>
        </w:tc>
      </w:tr>
      <w:tr w:rsidR="00D814DC" w:rsidRPr="00783C2E" w14:paraId="1E2359E6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1804F520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190</w:t>
            </w: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113C8533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Black Rainbow Living Well, public submission 14 to the Australian</w:t>
            </w:r>
            <w:r w:rsidRPr="00783C2E">
              <w:rPr>
                <w:rFonts w:ascii="Arial" w:hAnsi="Arial"/>
                <w:color w:val="231F20"/>
                <w:spacing w:val="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Human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59CEAE5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690273DA" w14:textId="77777777" w:rsidR="00D814DC" w:rsidRPr="00783C2E" w:rsidRDefault="00F05F42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333"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au/our-work/sexual-orientation-sex-gender-identity/projects/sogii-rights</w:t>
              </w:r>
            </w:hyperlink>
          </w:p>
        </w:tc>
      </w:tr>
      <w:tr w:rsidR="00D814DC" w:rsidRPr="00783C2E" w14:paraId="78E44F06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4D3C8F04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27476AB7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 SOGII Consultation</w:t>
            </w:r>
            <w:r w:rsidRPr="00783C2E">
              <w:rPr>
                <w:rFonts w:ascii="Arial" w:hAnsi="Arial"/>
                <w:color w:val="231F20"/>
                <w:sz w:val="14"/>
              </w:rPr>
              <w:t>, 6 February</w:t>
            </w:r>
            <w:r w:rsidRPr="00783C2E">
              <w:rPr>
                <w:rFonts w:ascii="Arial" w:hAnsi="Arial"/>
                <w:color w:val="231F20"/>
                <w:spacing w:val="1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2015.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79D5B54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1698A450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(</w:t>
            </w:r>
            <w:proofErr w:type="gram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viewed</w:t>
            </w:r>
            <w:proofErr w:type="gramEnd"/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22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May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2015).</w:t>
            </w:r>
          </w:p>
        </w:tc>
      </w:tr>
      <w:tr w:rsidR="00D814DC" w:rsidRPr="00783C2E" w14:paraId="295BB7D0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69B8A1B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6B202811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 xml:space="preserve">At:  </w:t>
            </w:r>
            <w:r w:rsidRPr="00783C2E">
              <w:rPr>
                <w:rFonts w:ascii="Arial" w:hAnsi="Arial"/>
                <w:color w:val="231F20"/>
                <w:spacing w:val="33"/>
                <w:w w:val="95"/>
                <w:sz w:val="14"/>
              </w:rPr>
              <w:t xml:space="preserve"> </w:t>
            </w:r>
            <w:hyperlink r:id="rId334">
              <w:r w:rsidRPr="00783C2E">
                <w:rPr>
                  <w:rFonts w:ascii="Arial" w:hAnsi="Arial"/>
                  <w:color w:val="563A83"/>
                  <w:spacing w:val="-1"/>
                  <w:w w:val="95"/>
                  <w:sz w:val="14"/>
                </w:rPr>
                <w:t>https://www.humanrights.gov.au/our-work/sexual-orientation-sex-</w:t>
              </w:r>
            </w:hyperlink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4BADFE6C" w14:textId="77777777" w:rsidR="00D814DC" w:rsidRPr="00783C2E" w:rsidRDefault="00783C2E">
            <w:pPr>
              <w:pStyle w:val="TableParagraph"/>
              <w:spacing w:line="159" w:lineRule="exact"/>
              <w:ind w:left="200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213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6D0664F3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Kirby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Institution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for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Infection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and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Immunity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Society,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2013</w:t>
            </w:r>
            <w:r w:rsidRPr="00783C2E">
              <w:rPr>
                <w:rFonts w:ascii="Arial" w:hAnsi="Arial"/>
                <w:i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Annual</w:t>
            </w:r>
          </w:p>
        </w:tc>
      </w:tr>
      <w:tr w:rsidR="00D814DC" w:rsidRPr="00783C2E" w14:paraId="1B7C0CF1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EA77204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38CDD9EC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335"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gender-identity/projects/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sogii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-rights</w:t>
              </w:r>
              <w:proofErr w:type="gramEnd"/>
            </w:hyperlink>
            <w:r w:rsidR="00783C2E" w:rsidRPr="00783C2E">
              <w:rPr>
                <w:rFonts w:ascii="Arial" w:hAnsi="Arial"/>
                <w:color w:val="563A83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4C2DFDB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1B6C0EAF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Surveillance Report of </w:t>
            </w:r>
            <w:r w:rsidRPr="00783C2E">
              <w:rPr>
                <w:rFonts w:ascii="Arial" w:hAnsi="Arial"/>
                <w:i/>
                <w:color w:val="231F20"/>
                <w:spacing w:val="-5"/>
                <w:sz w:val="14"/>
              </w:rPr>
              <w:t xml:space="preserve">HIV,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viral hepatitis, STIs </w:t>
            </w:r>
            <w:r w:rsidRPr="00783C2E">
              <w:rPr>
                <w:rFonts w:ascii="Arial" w:hAnsi="Arial"/>
                <w:color w:val="231F20"/>
                <w:sz w:val="14"/>
              </w:rPr>
              <w:t>(University of</w:t>
            </w:r>
            <w:r w:rsidRPr="00783C2E">
              <w:rPr>
                <w:rFonts w:ascii="Arial" w:hAnsi="Arial"/>
                <w:color w:val="231F20"/>
                <w:spacing w:val="-1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NSW</w:t>
            </w:r>
          </w:p>
        </w:tc>
      </w:tr>
      <w:tr w:rsidR="00D814DC" w:rsidRPr="00783C2E" w14:paraId="17B09FE8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01094A54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191</w:t>
            </w: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5C7524A6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Black Rainbow Living Well, public submission 14 to the Australian</w:t>
            </w:r>
            <w:r w:rsidRPr="00783C2E">
              <w:rPr>
                <w:rFonts w:ascii="Arial" w:hAnsi="Arial"/>
                <w:color w:val="231F20"/>
                <w:spacing w:val="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Human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150BCDA0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00DC1F7D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 xml:space="preserve">Medicine, 2013) At: </w:t>
            </w:r>
            <w:r w:rsidRPr="00783C2E">
              <w:rPr>
                <w:rFonts w:ascii="Arial" w:hAnsi="Arial"/>
                <w:color w:val="231F20"/>
                <w:spacing w:val="17"/>
                <w:w w:val="95"/>
                <w:sz w:val="14"/>
              </w:rPr>
              <w:t xml:space="preserve"> </w:t>
            </w:r>
            <w:hyperlink r:id="rId336">
              <w:r w:rsidRPr="00783C2E">
                <w:rPr>
                  <w:rFonts w:ascii="Arial" w:hAnsi="Arial"/>
                  <w:color w:val="563A83"/>
                  <w:w w:val="95"/>
                  <w:sz w:val="14"/>
                </w:rPr>
                <w:t>https://kirby.unsw.edu.au/surveillance/2013-annual-</w:t>
              </w:r>
            </w:hyperlink>
          </w:p>
        </w:tc>
      </w:tr>
      <w:tr w:rsidR="00D814DC" w:rsidRPr="00783C2E" w14:paraId="19AA5493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6DF3422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283E94D9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 SOGII Consultation</w:t>
            </w:r>
            <w:r w:rsidRPr="00783C2E">
              <w:rPr>
                <w:rFonts w:ascii="Arial" w:hAnsi="Arial"/>
                <w:color w:val="231F20"/>
                <w:sz w:val="14"/>
              </w:rPr>
              <w:t>, 6 February</w:t>
            </w:r>
            <w:r w:rsidRPr="00783C2E">
              <w:rPr>
                <w:rFonts w:ascii="Arial" w:hAnsi="Arial"/>
                <w:color w:val="231F20"/>
                <w:spacing w:val="1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2015.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03E118A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6D7AC37C" w14:textId="77777777" w:rsidR="00D814DC" w:rsidRPr="00783C2E" w:rsidRDefault="00F05F42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337">
              <w:r w:rsidR="00783C2E" w:rsidRPr="00783C2E">
                <w:rPr>
                  <w:rFonts w:ascii="Arial" w:hAnsi="Arial"/>
                  <w:color w:val="563A83"/>
                  <w:sz w:val="14"/>
                </w:rPr>
                <w:t>surveillance-report-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hiv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-viral-hepatitis-</w:t>
              </w:r>
              <w:proofErr w:type="spellStart"/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stis</w:t>
              </w:r>
              <w:proofErr w:type="spellEnd"/>
              <w:proofErr w:type="gramEnd"/>
            </w:hyperlink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24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24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24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</w:tr>
      <w:tr w:rsidR="00D814DC" w:rsidRPr="00783C2E" w14:paraId="43876D30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67B4DD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3366F58C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 xml:space="preserve">At:  </w:t>
            </w:r>
            <w:r w:rsidRPr="00783C2E">
              <w:rPr>
                <w:rFonts w:ascii="Arial" w:hAnsi="Arial"/>
                <w:color w:val="231F20"/>
                <w:spacing w:val="33"/>
                <w:w w:val="95"/>
                <w:sz w:val="14"/>
              </w:rPr>
              <w:t xml:space="preserve"> </w:t>
            </w:r>
            <w:hyperlink r:id="rId338">
              <w:r w:rsidRPr="00783C2E">
                <w:rPr>
                  <w:rFonts w:ascii="Arial" w:hAnsi="Arial"/>
                  <w:color w:val="563A83"/>
                  <w:spacing w:val="-1"/>
                  <w:w w:val="95"/>
                  <w:sz w:val="14"/>
                </w:rPr>
                <w:t>https://www.humanrights.gov.au/our-work/sexual-orientation-sex-</w:t>
              </w:r>
            </w:hyperlink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0FE6C2AB" w14:textId="77777777" w:rsidR="00D814DC" w:rsidRPr="00783C2E" w:rsidRDefault="00783C2E">
            <w:pPr>
              <w:pStyle w:val="TableParagraph"/>
              <w:spacing w:line="159" w:lineRule="exact"/>
              <w:ind w:left="200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214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22C6E68D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Australian Federation of AIDS </w:t>
            </w:r>
            <w:proofErr w:type="spellStart"/>
            <w:r w:rsidRPr="00783C2E">
              <w:rPr>
                <w:rFonts w:ascii="Arial" w:hAnsi="Arial"/>
                <w:color w:val="231F20"/>
                <w:sz w:val="14"/>
              </w:rPr>
              <w:t>Organisations</w:t>
            </w:r>
            <w:proofErr w:type="spellEnd"/>
            <w:r w:rsidRPr="00783C2E">
              <w:rPr>
                <w:rFonts w:ascii="Arial" w:hAnsi="Arial"/>
                <w:color w:val="231F20"/>
                <w:sz w:val="14"/>
              </w:rPr>
              <w:t xml:space="preserve"> (AFAO),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HIV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Statistics</w:t>
            </w:r>
          </w:p>
        </w:tc>
      </w:tr>
      <w:tr w:rsidR="00D814DC" w:rsidRPr="00783C2E" w14:paraId="6EC45FB2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D74AC98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400E1B1C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339"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gender-identity/projects/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sogii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-rights</w:t>
              </w:r>
              <w:proofErr w:type="gramEnd"/>
            </w:hyperlink>
            <w:r w:rsidR="00783C2E" w:rsidRPr="00783C2E">
              <w:rPr>
                <w:rFonts w:ascii="Arial" w:hAnsi="Arial"/>
                <w:color w:val="563A83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7832DD7B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5267AF7E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in Australia: Men </w:t>
            </w:r>
            <w:r w:rsidRPr="00783C2E">
              <w:rPr>
                <w:rFonts w:ascii="Arial" w:hAnsi="Arial"/>
                <w:color w:val="231F20"/>
                <w:sz w:val="14"/>
              </w:rPr>
              <w:t>(</w:t>
            </w:r>
            <w:r w:rsidRPr="00783C2E">
              <w:rPr>
                <w:rFonts w:ascii="Arial" w:hAnsi="Arial"/>
                <w:color w:val="2C2C2A"/>
                <w:sz w:val="14"/>
              </w:rPr>
              <w:t>5 March 2015) Australian Federation of</w:t>
            </w:r>
            <w:r w:rsidRPr="00783C2E">
              <w:rPr>
                <w:rFonts w:ascii="Arial" w:hAnsi="Arial"/>
                <w:color w:val="2C2C2A"/>
                <w:spacing w:val="-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C2C2A"/>
                <w:sz w:val="14"/>
              </w:rPr>
              <w:t>AIDS</w:t>
            </w:r>
          </w:p>
        </w:tc>
      </w:tr>
      <w:tr w:rsidR="00D814DC" w:rsidRPr="00783C2E" w14:paraId="4E7CA977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7E981138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192</w:t>
            </w: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2AD97E5E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D Benson, Founder, Black Rainbow, email correspondence to T</w:t>
            </w:r>
            <w:r w:rsidRPr="00783C2E">
              <w:rPr>
                <w:rFonts w:ascii="Arial" w:hAnsi="Arial"/>
                <w:color w:val="231F20"/>
                <w:spacing w:val="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Wilson,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74D19AB6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28292BA9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proofErr w:type="spellStart"/>
            <w:r w:rsidRPr="00783C2E">
              <w:rPr>
                <w:rFonts w:ascii="Arial" w:hAnsi="Arial"/>
                <w:color w:val="2C2C2A"/>
                <w:w w:val="95"/>
                <w:sz w:val="14"/>
              </w:rPr>
              <w:t>Organisations</w:t>
            </w:r>
            <w:proofErr w:type="spellEnd"/>
            <w:r w:rsidRPr="00783C2E">
              <w:rPr>
                <w:rFonts w:ascii="Arial" w:hAnsi="Arial"/>
                <w:color w:val="2C2C2A"/>
                <w:w w:val="95"/>
                <w:sz w:val="14"/>
              </w:rPr>
              <w:t xml:space="preserve"> (AFAO). At:</w:t>
            </w:r>
            <w:r w:rsidRPr="00783C2E">
              <w:rPr>
                <w:rFonts w:ascii="Arial" w:hAnsi="Arial"/>
                <w:color w:val="2C2C2A"/>
                <w:spacing w:val="15"/>
                <w:w w:val="95"/>
                <w:sz w:val="14"/>
              </w:rPr>
              <w:t xml:space="preserve"> </w:t>
            </w:r>
            <w:hyperlink r:id="rId340">
              <w:r w:rsidRPr="00783C2E">
                <w:rPr>
                  <w:rFonts w:ascii="Arial" w:hAnsi="Arial"/>
                  <w:color w:val="563A83"/>
                  <w:w w:val="95"/>
                  <w:sz w:val="14"/>
                </w:rPr>
                <w:t>http://www.afao.org.au/about-hiv/the-hiv-</w:t>
              </w:r>
            </w:hyperlink>
          </w:p>
        </w:tc>
      </w:tr>
      <w:tr w:rsidR="00D814DC" w:rsidRPr="00783C2E" w14:paraId="004FD3F8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1F7E277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45BD46B7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Australian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Human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Rights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Commissioner,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Monday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11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May</w:t>
            </w:r>
            <w:r w:rsidRPr="00783C2E">
              <w:rPr>
                <w:rFonts w:ascii="Arial" w:hAnsi="Arial"/>
                <w:color w:val="231F20"/>
                <w:spacing w:val="-1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2015.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094EBAB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2C5CD478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proofErr w:type="gramStart"/>
            <w:r w:rsidRPr="00783C2E">
              <w:rPr>
                <w:rFonts w:ascii="Arial" w:hAnsi="Arial"/>
                <w:color w:val="563A83"/>
                <w:sz w:val="14"/>
              </w:rPr>
              <w:t>epidemic/hiv-statistics-australia/hiv-statistics-men-in-australia</w:t>
            </w:r>
            <w:proofErr w:type="gramEnd"/>
            <w:r w:rsidRPr="00783C2E">
              <w:rPr>
                <w:rFonts w:ascii="Arial" w:hAnsi="Arial"/>
                <w:color w:val="563A83"/>
                <w:sz w:val="14"/>
              </w:rPr>
              <w:t>#.</w:t>
            </w:r>
          </w:p>
        </w:tc>
      </w:tr>
      <w:tr w:rsidR="00D814DC" w:rsidRPr="00783C2E" w14:paraId="377D3919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11837271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193</w:t>
            </w: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7ACA0602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R Johnson &amp; T </w:t>
            </w:r>
            <w:proofErr w:type="spellStart"/>
            <w:r w:rsidRPr="00783C2E">
              <w:rPr>
                <w:rFonts w:ascii="Arial" w:hAnsi="Arial"/>
                <w:color w:val="231F20"/>
                <w:sz w:val="14"/>
              </w:rPr>
              <w:t>Quakawoot</w:t>
            </w:r>
            <w:proofErr w:type="spellEnd"/>
            <w:r w:rsidRPr="00783C2E">
              <w:rPr>
                <w:rFonts w:ascii="Arial" w:hAnsi="Arial"/>
                <w:color w:val="231F20"/>
                <w:sz w:val="14"/>
              </w:rPr>
              <w:t xml:space="preserve"> for </w:t>
            </w:r>
            <w:proofErr w:type="spellStart"/>
            <w:r w:rsidRPr="00783C2E">
              <w:rPr>
                <w:rFonts w:ascii="Arial" w:hAnsi="Arial"/>
                <w:color w:val="231F20"/>
                <w:sz w:val="14"/>
              </w:rPr>
              <w:t>Idiglez</w:t>
            </w:r>
            <w:proofErr w:type="spellEnd"/>
            <w:r w:rsidRPr="00783C2E">
              <w:rPr>
                <w:rFonts w:ascii="Arial" w:hAnsi="Arial"/>
                <w:color w:val="231F20"/>
                <w:sz w:val="14"/>
              </w:rPr>
              <w:t xml:space="preserve"> public case study 6 to</w:t>
            </w:r>
            <w:r w:rsidRPr="00783C2E">
              <w:rPr>
                <w:rFonts w:ascii="Arial" w:hAnsi="Arial"/>
                <w:color w:val="231F20"/>
                <w:spacing w:val="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the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33556256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6DAA409A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563A83"/>
                <w:w w:val="105"/>
                <w:sz w:val="14"/>
              </w:rPr>
              <w:t>VWEW9ikY-fQ</w:t>
            </w:r>
            <w:r w:rsidRPr="00783C2E">
              <w:rPr>
                <w:rFonts w:ascii="Arial" w:hAnsi="Arial"/>
                <w:color w:val="563A83"/>
                <w:spacing w:val="-2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(viewed</w:t>
            </w:r>
            <w:r w:rsidRPr="00783C2E">
              <w:rPr>
                <w:rFonts w:ascii="Arial" w:hAnsi="Arial"/>
                <w:color w:val="231F20"/>
                <w:spacing w:val="-2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22</w:t>
            </w:r>
            <w:r w:rsidRPr="00783C2E">
              <w:rPr>
                <w:rFonts w:ascii="Arial" w:hAnsi="Arial"/>
                <w:color w:val="231F20"/>
                <w:spacing w:val="-2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May</w:t>
            </w:r>
            <w:r w:rsidRPr="00783C2E">
              <w:rPr>
                <w:rFonts w:ascii="Arial" w:hAnsi="Arial"/>
                <w:color w:val="231F20"/>
                <w:spacing w:val="-2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2015).</w:t>
            </w:r>
          </w:p>
        </w:tc>
      </w:tr>
      <w:tr w:rsidR="00D814DC" w:rsidRPr="00783C2E" w14:paraId="1312F992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A045650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737019EB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Australian Human 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 SOGII</w:t>
            </w:r>
            <w:r w:rsidRPr="00783C2E">
              <w:rPr>
                <w:rFonts w:ascii="Arial" w:hAnsi="Arial"/>
                <w:i/>
                <w:color w:val="231F20"/>
                <w:spacing w:val="19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Consultation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2E9F4AED" w14:textId="77777777" w:rsidR="00D814DC" w:rsidRPr="00783C2E" w:rsidRDefault="00783C2E">
            <w:pPr>
              <w:pStyle w:val="TableParagraph"/>
              <w:spacing w:line="159" w:lineRule="exact"/>
              <w:ind w:left="200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215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300A37FF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Kirby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Institution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for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Infection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and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Immunity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Society,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2013</w:t>
            </w:r>
            <w:r w:rsidRPr="00783C2E">
              <w:rPr>
                <w:rFonts w:ascii="Arial" w:hAnsi="Arial"/>
                <w:i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Annual</w:t>
            </w:r>
          </w:p>
        </w:tc>
      </w:tr>
      <w:tr w:rsidR="00D814DC" w:rsidRPr="00783C2E" w14:paraId="31DEB650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9FD17E6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5D8AC5CB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 xml:space="preserve">3 May 2015. At: </w:t>
            </w:r>
            <w:r w:rsidRPr="00783C2E">
              <w:rPr>
                <w:rFonts w:ascii="Arial" w:hAnsi="Arial"/>
                <w:color w:val="231F20"/>
                <w:spacing w:val="36"/>
                <w:w w:val="95"/>
                <w:sz w:val="14"/>
              </w:rPr>
              <w:t xml:space="preserve"> </w:t>
            </w:r>
            <w:hyperlink r:id="rId341">
              <w:r w:rsidRPr="00783C2E">
                <w:rPr>
                  <w:rFonts w:ascii="Arial" w:hAnsi="Arial"/>
                  <w:color w:val="563A83"/>
                  <w:w w:val="95"/>
                  <w:sz w:val="14"/>
                </w:rPr>
                <w:t>https://www.humanrights.gov.au/our-work/sexual-</w:t>
              </w:r>
            </w:hyperlink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2FD2E486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4895B21C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Surveillance Report of </w:t>
            </w:r>
            <w:r w:rsidRPr="00783C2E">
              <w:rPr>
                <w:rFonts w:ascii="Arial" w:hAnsi="Arial"/>
                <w:i/>
                <w:color w:val="231F20"/>
                <w:spacing w:val="-5"/>
                <w:sz w:val="14"/>
              </w:rPr>
              <w:t xml:space="preserve">HIV,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viral hepatitis, STIs </w:t>
            </w:r>
            <w:r w:rsidRPr="00783C2E">
              <w:rPr>
                <w:rFonts w:ascii="Arial" w:hAnsi="Arial"/>
                <w:color w:val="231F20"/>
                <w:sz w:val="14"/>
              </w:rPr>
              <w:t>(University of</w:t>
            </w:r>
            <w:r w:rsidRPr="00783C2E">
              <w:rPr>
                <w:rFonts w:ascii="Arial" w:hAnsi="Arial"/>
                <w:color w:val="231F20"/>
                <w:spacing w:val="-1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NSW</w:t>
            </w:r>
          </w:p>
        </w:tc>
      </w:tr>
      <w:tr w:rsidR="00D814DC" w:rsidRPr="00783C2E" w14:paraId="30D7B569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4804E23F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7E6853CA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342"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orientation-sex-gender-identity/projects/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sogii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-rights</w:t>
              </w:r>
            </w:hyperlink>
            <w:r w:rsidR="00783C2E" w:rsidRPr="00783C2E">
              <w:rPr>
                <w:rFonts w:ascii="Arial" w:hAnsi="Arial"/>
                <w:color w:val="563A83"/>
                <w:w w:val="95"/>
                <w:sz w:val="14"/>
              </w:rPr>
              <w:t xml:space="preserve">  </w:t>
            </w:r>
            <w:r w:rsidR="00783C2E" w:rsidRPr="00783C2E">
              <w:rPr>
                <w:rFonts w:ascii="Arial" w:hAnsi="Arial"/>
                <w:color w:val="231F20"/>
                <w:w w:val="95"/>
                <w:sz w:val="14"/>
              </w:rPr>
              <w:t>(viewed  22</w:t>
            </w:r>
            <w:r w:rsidR="00783C2E" w:rsidRPr="00783C2E">
              <w:rPr>
                <w:rFonts w:ascii="Arial" w:hAnsi="Arial"/>
                <w:color w:val="231F20"/>
                <w:spacing w:val="38"/>
                <w:w w:val="9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95"/>
                <w:sz w:val="14"/>
              </w:rPr>
              <w:t>May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0363627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16C579A0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 xml:space="preserve">Medicine, 2013) At: </w:t>
            </w:r>
            <w:r w:rsidRPr="00783C2E">
              <w:rPr>
                <w:rFonts w:ascii="Arial" w:hAnsi="Arial"/>
                <w:color w:val="231F20"/>
                <w:spacing w:val="17"/>
                <w:w w:val="95"/>
                <w:sz w:val="14"/>
              </w:rPr>
              <w:t xml:space="preserve"> </w:t>
            </w:r>
            <w:hyperlink r:id="rId343">
              <w:r w:rsidRPr="00783C2E">
                <w:rPr>
                  <w:rFonts w:ascii="Arial" w:hAnsi="Arial"/>
                  <w:color w:val="563A83"/>
                  <w:w w:val="95"/>
                  <w:sz w:val="14"/>
                </w:rPr>
                <w:t>https://kirby.unsw.edu.au/surveillance/2013-annual-</w:t>
              </w:r>
            </w:hyperlink>
          </w:p>
        </w:tc>
      </w:tr>
      <w:tr w:rsidR="00D814DC" w:rsidRPr="00783C2E" w14:paraId="0B562F18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E573F28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541EBC58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3A2C5B8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52BF2E0B" w14:textId="77777777" w:rsidR="00D814DC" w:rsidRPr="00783C2E" w:rsidRDefault="00F05F42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344"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surveillance-report-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hiv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-viral-hepatitis-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stis</w:t>
              </w:r>
              <w:proofErr w:type="spellEnd"/>
              <w:proofErr w:type="gramEnd"/>
            </w:hyperlink>
            <w:r w:rsidR="00783C2E" w:rsidRPr="00783C2E">
              <w:rPr>
                <w:rFonts w:ascii="Arial" w:hAnsi="Arial"/>
                <w:color w:val="563A83"/>
                <w:spacing w:val="-19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19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19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19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</w:tr>
      <w:tr w:rsidR="00D814DC" w:rsidRPr="00783C2E" w14:paraId="253B2E49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0459700F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194</w:t>
            </w: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762C95BC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proofErr w:type="spellStart"/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>Toonen</w:t>
            </w:r>
            <w:proofErr w:type="spellEnd"/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v Australia </w:t>
            </w:r>
            <w:r w:rsidRPr="00783C2E">
              <w:rPr>
                <w:rFonts w:ascii="Arial" w:hAnsi="Arial"/>
                <w:color w:val="231F20"/>
                <w:sz w:val="14"/>
              </w:rPr>
              <w:t xml:space="preserve">(1994) Communication No 488/1992, UN Doc </w:t>
            </w:r>
            <w:r w:rsidRPr="00783C2E">
              <w:rPr>
                <w:rFonts w:ascii="Arial" w:hAnsi="Arial"/>
                <w:color w:val="231F20"/>
                <w:spacing w:val="2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CCPR/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27794688" w14:textId="77777777" w:rsidR="00D814DC" w:rsidRPr="00783C2E" w:rsidRDefault="00783C2E">
            <w:pPr>
              <w:pStyle w:val="TableParagraph"/>
              <w:spacing w:line="159" w:lineRule="exact"/>
              <w:ind w:left="200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216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7293A559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S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Cameron,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pacing w:val="-5"/>
                <w:w w:val="105"/>
                <w:sz w:val="14"/>
              </w:rPr>
              <w:t>HIV,</w:t>
            </w:r>
            <w:r w:rsidRPr="00783C2E">
              <w:rPr>
                <w:rFonts w:ascii="Arial" w:hAnsi="Arial"/>
                <w:i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Crime</w:t>
            </w:r>
            <w:r w:rsidRPr="00783C2E">
              <w:rPr>
                <w:rFonts w:ascii="Arial" w:hAnsi="Arial"/>
                <w:i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and</w:t>
            </w:r>
            <w:r w:rsidRPr="00783C2E">
              <w:rPr>
                <w:rFonts w:ascii="Arial" w:hAnsi="Arial"/>
                <w:i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the</w:t>
            </w:r>
            <w:r w:rsidRPr="00783C2E">
              <w:rPr>
                <w:rFonts w:ascii="Arial" w:hAnsi="Arial"/>
                <w:i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Law</w:t>
            </w:r>
            <w:r w:rsidRPr="00783C2E">
              <w:rPr>
                <w:rFonts w:ascii="Arial" w:hAnsi="Arial"/>
                <w:i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in</w:t>
            </w:r>
            <w:r w:rsidRPr="00783C2E">
              <w:rPr>
                <w:rFonts w:ascii="Arial" w:hAnsi="Arial"/>
                <w:i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Australia:</w:t>
            </w:r>
            <w:r w:rsidRPr="00783C2E">
              <w:rPr>
                <w:rFonts w:ascii="Arial" w:hAnsi="Arial"/>
                <w:i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Options</w:t>
            </w:r>
            <w:r w:rsidRPr="00783C2E">
              <w:rPr>
                <w:rFonts w:ascii="Arial" w:hAnsi="Arial"/>
                <w:i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for</w:t>
            </w:r>
            <w:r w:rsidRPr="00783C2E">
              <w:rPr>
                <w:rFonts w:ascii="Arial" w:hAnsi="Arial"/>
                <w:i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Policy</w:t>
            </w:r>
          </w:p>
        </w:tc>
      </w:tr>
      <w:tr w:rsidR="00D814DC" w:rsidRPr="00783C2E" w14:paraId="0487661C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6A6B702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36BB3707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C/50/D/488/1992.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473AE8B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39FEF19A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Reform</w:t>
            </w:r>
            <w:r w:rsidRPr="00783C2E">
              <w:rPr>
                <w:rFonts w:ascii="Arial" w:eastAsia="Arial" w:hAnsi="Arial" w:cs="Arial"/>
                <w:i/>
                <w:color w:val="231F20"/>
                <w:spacing w:val="-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–</w:t>
            </w:r>
            <w:r w:rsidRPr="00783C2E">
              <w:rPr>
                <w:rFonts w:ascii="Arial" w:eastAsia="Arial" w:hAnsi="Arial" w:cs="Arial"/>
                <w:i/>
                <w:color w:val="231F20"/>
                <w:spacing w:val="-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a</w:t>
            </w:r>
            <w:r w:rsidRPr="00783C2E">
              <w:rPr>
                <w:rFonts w:ascii="Arial" w:eastAsia="Arial" w:hAnsi="Arial" w:cs="Arial"/>
                <w:i/>
                <w:color w:val="231F20"/>
                <w:spacing w:val="-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law</w:t>
            </w:r>
            <w:r w:rsidRPr="00783C2E">
              <w:rPr>
                <w:rFonts w:ascii="Arial" w:eastAsia="Arial" w:hAnsi="Arial" w:cs="Arial"/>
                <w:i/>
                <w:color w:val="231F20"/>
                <w:spacing w:val="-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reform</w:t>
            </w:r>
            <w:r w:rsidRPr="00783C2E">
              <w:rPr>
                <w:rFonts w:ascii="Arial" w:eastAsia="Arial" w:hAnsi="Arial" w:cs="Arial"/>
                <w:i/>
                <w:color w:val="231F20"/>
                <w:spacing w:val="-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advocacy</w:t>
            </w:r>
            <w:r w:rsidRPr="00783C2E">
              <w:rPr>
                <w:rFonts w:ascii="Arial" w:eastAsia="Arial" w:hAnsi="Arial" w:cs="Arial"/>
                <w:i/>
                <w:color w:val="231F20"/>
                <w:spacing w:val="-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kit</w:t>
            </w:r>
            <w:r w:rsidRPr="00783C2E">
              <w:rPr>
                <w:rFonts w:ascii="Arial" w:eastAsia="Arial" w:hAnsi="Arial" w:cs="Arial"/>
                <w:i/>
                <w:color w:val="231F20"/>
                <w:spacing w:val="-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(February</w:t>
            </w:r>
            <w:r w:rsidRPr="00783C2E">
              <w:rPr>
                <w:rFonts w:ascii="Arial" w:eastAsia="Trebuchet MS" w:hAnsi="Arial" w:cs="Trebuchet MS"/>
                <w:color w:val="231F20"/>
                <w:spacing w:val="-8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2011)</w:t>
            </w:r>
            <w:r w:rsidRPr="00783C2E">
              <w:rPr>
                <w:rFonts w:ascii="Arial" w:eastAsia="Trebuchet MS" w:hAnsi="Arial" w:cs="Trebuchet MS"/>
                <w:color w:val="231F20"/>
                <w:spacing w:val="-8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Australian</w:t>
            </w:r>
            <w:r w:rsidRPr="00783C2E">
              <w:rPr>
                <w:rFonts w:ascii="Arial" w:eastAsia="Trebuchet MS" w:hAnsi="Arial" w:cs="Trebuchet MS"/>
                <w:color w:val="231F20"/>
                <w:spacing w:val="-8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Federation</w:t>
            </w:r>
          </w:p>
        </w:tc>
      </w:tr>
      <w:tr w:rsidR="00D814DC" w:rsidRPr="00783C2E" w14:paraId="7C521AE8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964E662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195</w:t>
            </w: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0EE72FDF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LGBTIQ Network of the National Association of Community</w:t>
            </w:r>
            <w:r w:rsidRPr="00783C2E">
              <w:rPr>
                <w:rFonts w:ascii="Arial" w:hAnsi="Arial"/>
                <w:color w:val="231F20"/>
                <w:spacing w:val="2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Legal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56243190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458E39F4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proofErr w:type="gramStart"/>
            <w:r w:rsidRPr="00783C2E">
              <w:rPr>
                <w:rFonts w:ascii="Arial" w:hAnsi="Arial"/>
                <w:color w:val="231F20"/>
                <w:sz w:val="14"/>
              </w:rPr>
              <w:t>of</w:t>
            </w:r>
            <w:proofErr w:type="gramEnd"/>
            <w:r w:rsidRPr="00783C2E">
              <w:rPr>
                <w:rFonts w:ascii="Arial" w:hAnsi="Arial"/>
                <w:color w:val="231F20"/>
                <w:spacing w:val="-2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AIDS</w:t>
            </w:r>
            <w:r w:rsidRPr="00783C2E">
              <w:rPr>
                <w:rFonts w:ascii="Arial" w:hAnsi="Arial"/>
                <w:color w:val="231F20"/>
                <w:spacing w:val="-21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sz w:val="14"/>
              </w:rPr>
              <w:t>Organisations</w:t>
            </w:r>
            <w:proofErr w:type="spellEnd"/>
            <w:r w:rsidRPr="00783C2E">
              <w:rPr>
                <w:rFonts w:ascii="Arial" w:hAnsi="Arial"/>
                <w:color w:val="231F20"/>
                <w:spacing w:val="-2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(AFAO).</w:t>
            </w:r>
            <w:r w:rsidRPr="00783C2E">
              <w:rPr>
                <w:rFonts w:ascii="Arial" w:hAnsi="Arial"/>
                <w:color w:val="231F20"/>
                <w:spacing w:val="-2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21"/>
                <w:sz w:val="14"/>
              </w:rPr>
              <w:t xml:space="preserve"> </w:t>
            </w:r>
            <w:hyperlink r:id="rId345">
              <w:r w:rsidRPr="00783C2E">
                <w:rPr>
                  <w:rFonts w:ascii="Arial" w:hAnsi="Arial"/>
                  <w:color w:val="563A83"/>
                  <w:sz w:val="14"/>
                </w:rPr>
                <w:t>http://www.afao.org.au/</w:t>
              </w:r>
              <w:r w:rsidRPr="00783C2E">
                <w:rPr>
                  <w:rFonts w:ascii="Arial" w:hAnsi="Arial"/>
                  <w:color w:val="563A83"/>
                  <w:spacing w:val="35"/>
                  <w:sz w:val="14"/>
                </w:rPr>
                <w:t xml:space="preserve"> </w:t>
              </w:r>
              <w:r w:rsidRPr="00783C2E">
                <w:rPr>
                  <w:rFonts w:ascii="Arial" w:hAnsi="Arial"/>
                  <w:color w:val="563A83"/>
                  <w:sz w:val="14"/>
                </w:rPr>
                <w:t>data/assets/</w:t>
              </w:r>
            </w:hyperlink>
          </w:p>
        </w:tc>
      </w:tr>
      <w:tr w:rsidR="00D814DC" w:rsidRPr="00783C2E" w14:paraId="165036AE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74DF2B3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308AD832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Centre (NACLC), public submission 9 to the Australian Human</w:t>
            </w:r>
            <w:r w:rsidRPr="00783C2E">
              <w:rPr>
                <w:rFonts w:ascii="Arial" w:hAnsi="Arial"/>
                <w:color w:val="231F20"/>
                <w:spacing w:val="2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Rights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5994B494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38E0775F" w14:textId="77777777" w:rsidR="00D814DC" w:rsidRPr="00783C2E" w:rsidRDefault="00F05F42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346"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pdf_file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/0018/4536/DP0211_HIV_Crime_and_the_Law.pdf</w:t>
              </w:r>
            </w:hyperlink>
            <w:r w:rsidR="00783C2E" w:rsidRPr="00783C2E">
              <w:rPr>
                <w:rFonts w:ascii="Arial" w:hAnsi="Arial"/>
                <w:color w:val="563A83"/>
                <w:spacing w:val="-16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16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16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</w:p>
        </w:tc>
      </w:tr>
      <w:tr w:rsidR="00D814DC" w:rsidRPr="00783C2E" w14:paraId="786C52A1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1E4E696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412E9D76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Commission,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</w:t>
            </w:r>
            <w:r w:rsidRPr="00783C2E">
              <w:rPr>
                <w:rFonts w:ascii="Arial" w:hAnsi="Arial"/>
                <w:i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SOGII</w:t>
            </w:r>
            <w:r w:rsidRPr="00783C2E">
              <w:rPr>
                <w:rFonts w:ascii="Arial" w:hAnsi="Arial"/>
                <w:i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Consultation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6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February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2015.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hyperlink r:id="rId347">
              <w:r w:rsidRPr="00783C2E">
                <w:rPr>
                  <w:rFonts w:ascii="Arial" w:hAnsi="Arial"/>
                  <w:color w:val="563A83"/>
                  <w:sz w:val="14"/>
                </w:rPr>
                <w:t>https://</w:t>
              </w:r>
            </w:hyperlink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345B9A2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39366FD0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</w:tr>
      <w:tr w:rsidR="00D814DC" w:rsidRPr="00783C2E" w14:paraId="52680AA8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6EAAE30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2CD5273E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348">
              <w:r w:rsidR="00783C2E" w:rsidRPr="00783C2E">
                <w:rPr>
                  <w:rFonts w:ascii="Arial" w:hAnsi="Arial"/>
                  <w:color w:val="563A83"/>
                  <w:sz w:val="14"/>
                </w:rPr>
                <w:t>www.humanrights.gov.au/our-work/sexual-orientation-sex-gender-</w:t>
              </w:r>
            </w:hyperlink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084F2DF3" w14:textId="77777777" w:rsidR="00D814DC" w:rsidRPr="00783C2E" w:rsidRDefault="00783C2E">
            <w:pPr>
              <w:pStyle w:val="TableParagraph"/>
              <w:spacing w:line="159" w:lineRule="exact"/>
              <w:ind w:left="200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217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60A26E22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UNAIDS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, Ending overly broad criminalization of HIV </w:t>
            </w:r>
            <w:r w:rsidRPr="00783C2E">
              <w:rPr>
                <w:rFonts w:ascii="Arial" w:hAnsi="Arial"/>
                <w:i/>
                <w:color w:val="231F20"/>
                <w:spacing w:val="2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non-disclosure,</w:t>
            </w:r>
          </w:p>
        </w:tc>
      </w:tr>
      <w:tr w:rsidR="00D814DC" w:rsidRPr="00783C2E" w14:paraId="3E668939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7C6DB5FB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17EB4E0E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349"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identity/projects/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sogii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-rights</w:t>
              </w:r>
              <w:proofErr w:type="gramEnd"/>
            </w:hyperlink>
            <w:r w:rsidR="00783C2E" w:rsidRPr="00783C2E">
              <w:rPr>
                <w:rFonts w:ascii="Arial" w:hAnsi="Arial"/>
                <w:color w:val="563A83"/>
                <w:spacing w:val="-11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23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23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23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391E29E8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553A734F" w14:textId="77777777" w:rsidR="00D814DC" w:rsidRPr="00783C2E" w:rsidRDefault="00783C2E">
            <w:pPr>
              <w:pStyle w:val="TableParagraph"/>
              <w:spacing w:line="158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exposure and transmission: Critical scientific, medical and</w:t>
            </w:r>
            <w:r w:rsidRPr="00783C2E">
              <w:rPr>
                <w:rFonts w:ascii="Arial" w:hAnsi="Arial"/>
                <w:i/>
                <w:color w:val="231F20"/>
                <w:spacing w:val="9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legal</w:t>
            </w:r>
          </w:p>
        </w:tc>
      </w:tr>
      <w:tr w:rsidR="00D814DC" w:rsidRPr="00783C2E" w14:paraId="585A0F92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7EAB1C48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196</w:t>
            </w: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0568E86D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G</w:t>
            </w:r>
            <w:r w:rsidRPr="00783C2E">
              <w:rPr>
                <w:rFonts w:ascii="Arial" w:eastAsia="Trebuchet MS" w:hAnsi="Arial" w:cs="Trebuchet MS"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Alcorn,</w:t>
            </w:r>
            <w:r w:rsidRPr="00783C2E">
              <w:rPr>
                <w:rFonts w:ascii="Arial" w:eastAsia="Trebuchet MS" w:hAnsi="Arial" w:cs="Trebuchet MS"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‘Victorian</w:t>
            </w:r>
            <w:r w:rsidRPr="00783C2E">
              <w:rPr>
                <w:rFonts w:ascii="Arial" w:eastAsia="Trebuchet MS" w:hAnsi="Arial" w:cs="Trebuchet MS"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gay</w:t>
            </w:r>
            <w:r w:rsidRPr="00783C2E">
              <w:rPr>
                <w:rFonts w:ascii="Arial" w:eastAsia="Trebuchet MS" w:hAnsi="Arial" w:cs="Trebuchet MS"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convictions</w:t>
            </w:r>
            <w:r w:rsidRPr="00783C2E">
              <w:rPr>
                <w:rFonts w:ascii="Arial" w:eastAsia="Trebuchet MS" w:hAnsi="Arial" w:cs="Trebuchet MS"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law</w:t>
            </w:r>
            <w:r w:rsidRPr="00783C2E">
              <w:rPr>
                <w:rFonts w:ascii="Arial" w:eastAsia="Trebuchet MS" w:hAnsi="Arial" w:cs="Trebuchet MS"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means</w:t>
            </w:r>
            <w:r w:rsidRPr="00783C2E">
              <w:rPr>
                <w:rFonts w:ascii="Arial" w:eastAsia="Trebuchet MS" w:hAnsi="Arial" w:cs="Trebuchet MS"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Noel</w:t>
            </w:r>
            <w:r w:rsidRPr="00783C2E">
              <w:rPr>
                <w:rFonts w:ascii="Arial" w:eastAsia="Trebuchet MS" w:hAnsi="Arial" w:cs="Trebuchet MS"/>
                <w:color w:val="231F20"/>
                <w:spacing w:val="-6"/>
                <w:sz w:val="14"/>
                <w:szCs w:val="14"/>
              </w:rPr>
              <w:t xml:space="preserve"> </w:t>
            </w:r>
            <w:proofErr w:type="spellStart"/>
            <w:r w:rsidRPr="00783C2E">
              <w:rPr>
                <w:rFonts w:ascii="Arial" w:eastAsia="Trebuchet MS" w:hAnsi="Arial" w:cs="Trebuchet MS"/>
                <w:color w:val="231F20"/>
                <w:spacing w:val="-5"/>
                <w:sz w:val="14"/>
                <w:szCs w:val="14"/>
              </w:rPr>
              <w:t>Tovey</w:t>
            </w:r>
            <w:proofErr w:type="spellEnd"/>
            <w:r w:rsidRPr="00783C2E">
              <w:rPr>
                <w:rFonts w:ascii="Arial" w:eastAsia="Trebuchet MS" w:hAnsi="Arial" w:cs="Trebuchet MS"/>
                <w:color w:val="231F20"/>
                <w:spacing w:val="-5"/>
                <w:sz w:val="14"/>
                <w:szCs w:val="14"/>
              </w:rPr>
              <w:t>,</w:t>
            </w:r>
            <w:r w:rsidRPr="00783C2E">
              <w:rPr>
                <w:rFonts w:ascii="Arial" w:eastAsia="Trebuchet MS" w:hAnsi="Arial" w:cs="Trebuchet MS"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80,</w:t>
            </w:r>
            <w:r w:rsidRPr="00783C2E">
              <w:rPr>
                <w:rFonts w:ascii="Arial" w:eastAsia="Trebuchet MS" w:hAnsi="Arial" w:cs="Trebuchet MS"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won’t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24A9513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0E9DD752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proofErr w:type="gramStart"/>
            <w:r w:rsidRPr="00783C2E">
              <w:rPr>
                <w:rFonts w:ascii="Arial" w:hAnsi="Arial"/>
                <w:i/>
                <w:color w:val="231F20"/>
                <w:sz w:val="14"/>
              </w:rPr>
              <w:t>considerations</w:t>
            </w:r>
            <w:proofErr w:type="gramEnd"/>
            <w:r w:rsidRPr="00783C2E">
              <w:rPr>
                <w:rFonts w:ascii="Arial" w:hAnsi="Arial"/>
                <w:color w:val="231F20"/>
                <w:sz w:val="14"/>
              </w:rPr>
              <w:t>,  UNAIDS/JC2351E</w:t>
            </w:r>
            <w:r w:rsidRPr="00783C2E">
              <w:rPr>
                <w:rFonts w:ascii="Arial" w:hAnsi="Arial"/>
                <w:color w:val="231F20"/>
                <w:spacing w:val="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(2013).</w:t>
            </w:r>
          </w:p>
        </w:tc>
      </w:tr>
      <w:tr w:rsidR="00D814DC" w:rsidRPr="00783C2E" w14:paraId="46780AD0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1214496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2F4FD2F3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die</w:t>
            </w:r>
            <w:r w:rsidRPr="00783C2E">
              <w:rPr>
                <w:rFonts w:ascii="Arial" w:eastAsia="Trebuchet MS" w:hAnsi="Arial" w:cs="Trebuchet MS"/>
                <w:color w:val="231F20"/>
                <w:spacing w:val="-1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a</w:t>
            </w:r>
            <w:r w:rsidRPr="00783C2E">
              <w:rPr>
                <w:rFonts w:ascii="Arial" w:eastAsia="Trebuchet MS" w:hAnsi="Arial" w:cs="Trebuchet MS"/>
                <w:color w:val="231F20"/>
                <w:spacing w:val="-1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criminal’,</w:t>
            </w:r>
            <w:r w:rsidRPr="00783C2E">
              <w:rPr>
                <w:rFonts w:ascii="Arial" w:eastAsia="Trebuchet MS" w:hAnsi="Arial" w:cs="Trebuchet MS"/>
                <w:color w:val="231F20"/>
                <w:spacing w:val="-1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The</w:t>
            </w:r>
            <w:r w:rsidRPr="00783C2E">
              <w:rPr>
                <w:rFonts w:ascii="Arial" w:eastAsia="Arial" w:hAnsi="Arial" w:cs="Arial"/>
                <w:i/>
                <w:color w:val="231F20"/>
                <w:spacing w:val="-11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Guardian</w:t>
            </w:r>
            <w:r w:rsidRPr="00783C2E">
              <w:rPr>
                <w:rFonts w:ascii="Arial" w:eastAsia="Arial" w:hAnsi="Arial" w:cs="Arial"/>
                <w:i/>
                <w:color w:val="231F20"/>
                <w:spacing w:val="-11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Australian</w:t>
            </w:r>
            <w:r w:rsidRPr="00783C2E">
              <w:rPr>
                <w:rFonts w:ascii="Arial" w:eastAsia="Arial" w:hAnsi="Arial" w:cs="Arial"/>
                <w:i/>
                <w:color w:val="231F20"/>
                <w:spacing w:val="-11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Edition</w:t>
            </w:r>
            <w:r w:rsidRPr="00783C2E">
              <w:rPr>
                <w:rFonts w:ascii="Arial" w:eastAsia="Arial" w:hAnsi="Arial" w:cs="Arial"/>
                <w:i/>
                <w:color w:val="231F20"/>
                <w:spacing w:val="-12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(online)</w:t>
            </w:r>
            <w:r w:rsidRPr="00783C2E">
              <w:rPr>
                <w:rFonts w:ascii="Arial" w:eastAsia="Trebuchet MS" w:hAnsi="Arial" w:cs="Trebuchet MS"/>
                <w:color w:val="231F20"/>
                <w:spacing w:val="-1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16</w:t>
            </w:r>
            <w:r w:rsidRPr="00783C2E">
              <w:rPr>
                <w:rFonts w:ascii="Arial" w:eastAsia="Trebuchet MS" w:hAnsi="Arial" w:cs="Trebuchet MS"/>
                <w:color w:val="231F20"/>
                <w:spacing w:val="-1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September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245C7D69" w14:textId="77777777" w:rsidR="00D814DC" w:rsidRPr="00783C2E" w:rsidRDefault="00783C2E">
            <w:pPr>
              <w:pStyle w:val="TableParagraph"/>
              <w:spacing w:line="159" w:lineRule="exact"/>
              <w:ind w:left="200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218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0B43E36A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ACON and Positive Life </w:t>
            </w:r>
            <w:r w:rsidRPr="00783C2E">
              <w:rPr>
                <w:rFonts w:ascii="Arial" w:hAnsi="Arial"/>
                <w:color w:val="231F20"/>
                <w:spacing w:val="-3"/>
                <w:sz w:val="14"/>
              </w:rPr>
              <w:t xml:space="preserve">NSW,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HIV and the Law, New Legal Defense  for</w:t>
            </w:r>
          </w:p>
        </w:tc>
      </w:tr>
      <w:tr w:rsidR="00D814DC" w:rsidRPr="00783C2E" w14:paraId="5FBB7603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064394F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69B6CBE7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>2014. At:</w:t>
            </w:r>
            <w:r w:rsidRPr="00783C2E">
              <w:rPr>
                <w:rFonts w:ascii="Arial" w:hAnsi="Arial"/>
                <w:color w:val="231F20"/>
                <w:spacing w:val="16"/>
                <w:w w:val="95"/>
                <w:sz w:val="14"/>
              </w:rPr>
              <w:t xml:space="preserve"> </w:t>
            </w:r>
            <w:hyperlink r:id="rId350">
              <w:r w:rsidRPr="00783C2E">
                <w:rPr>
                  <w:rFonts w:ascii="Arial" w:hAnsi="Arial"/>
                  <w:color w:val="563A83"/>
                  <w:w w:val="95"/>
                  <w:sz w:val="14"/>
                </w:rPr>
                <w:t>http://www.theguardian.com/world/2014/sep/16/victorian-gay-</w:t>
              </w:r>
            </w:hyperlink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24B946A5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72D7E6BB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Non-Disclosure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(September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2012)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ACON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&amp;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Positive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Life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pacing w:val="-3"/>
                <w:sz w:val="14"/>
              </w:rPr>
              <w:t>NSW.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hyperlink r:id="rId351">
              <w:r w:rsidRPr="00783C2E">
                <w:rPr>
                  <w:rFonts w:ascii="Arial" w:hAnsi="Arial"/>
                  <w:color w:val="563A83"/>
                  <w:sz w:val="14"/>
                </w:rPr>
                <w:t>http://</w:t>
              </w:r>
            </w:hyperlink>
          </w:p>
        </w:tc>
      </w:tr>
      <w:tr w:rsidR="00D814DC" w:rsidRPr="00783C2E" w14:paraId="27A39463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5AB4874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07074B2F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352"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convictions-law-means-noel-tovey-80-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wont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-die-a-criminal</w:t>
              </w:r>
              <w:proofErr w:type="gramEnd"/>
            </w:hyperlink>
            <w:r w:rsidR="00783C2E" w:rsidRPr="00783C2E">
              <w:rPr>
                <w:rFonts w:ascii="Arial" w:hAnsi="Arial"/>
                <w:color w:val="563A83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(22 May</w:t>
            </w:r>
            <w:r w:rsidR="00783C2E" w:rsidRPr="00783C2E">
              <w:rPr>
                <w:rFonts w:ascii="Arial" w:hAnsi="Arial"/>
                <w:color w:val="231F20"/>
                <w:spacing w:val="17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3DDBF0A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39AC7224" w14:textId="77777777" w:rsidR="00D814DC" w:rsidRPr="00783C2E" w:rsidRDefault="00F05F42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353">
              <w:r w:rsidR="00783C2E" w:rsidRPr="00783C2E">
                <w:rPr>
                  <w:rFonts w:ascii="Arial" w:hAnsi="Arial"/>
                  <w:color w:val="563A83"/>
                  <w:sz w:val="14"/>
                </w:rPr>
                <w:t>www.avp.acon.org.au/about-acon/Newsroom/Media-Releases/2012/38</w:t>
              </w:r>
            </w:hyperlink>
          </w:p>
        </w:tc>
      </w:tr>
      <w:tr w:rsidR="00D814DC" w:rsidRPr="00783C2E" w14:paraId="3D324E33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4980747A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197</w:t>
            </w: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60015658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T Wilson, Australian Human Rights Commissioner,</w:t>
            </w:r>
            <w:r w:rsidRPr="00783C2E">
              <w:rPr>
                <w:rFonts w:ascii="Arial" w:hAnsi="Arial"/>
                <w:color w:val="231F20"/>
                <w:spacing w:val="-2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written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2E5A48A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58A14073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(</w:t>
            </w:r>
            <w:proofErr w:type="gram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viewed</w:t>
            </w:r>
            <w:proofErr w:type="gramEnd"/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22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May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2015).</w:t>
            </w:r>
          </w:p>
        </w:tc>
      </w:tr>
      <w:tr w:rsidR="00D814DC" w:rsidRPr="00783C2E" w14:paraId="4BAD608A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4DEECCDF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5D3678C0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correspondence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to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Hon,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J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sz w:val="14"/>
              </w:rPr>
              <w:t>Bleijie</w:t>
            </w:r>
            <w:proofErr w:type="spellEnd"/>
            <w:r w:rsidRPr="00783C2E">
              <w:rPr>
                <w:rFonts w:ascii="Arial" w:hAnsi="Arial"/>
                <w:color w:val="231F20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Queensland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Attorney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General,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0DC3539E" w14:textId="77777777" w:rsidR="00D814DC" w:rsidRPr="00783C2E" w:rsidRDefault="00783C2E">
            <w:pPr>
              <w:pStyle w:val="TableParagraph"/>
              <w:spacing w:line="159" w:lineRule="exact"/>
              <w:ind w:left="200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219</w:t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196B7D2A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S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Cameron,</w:t>
            </w:r>
            <w:r w:rsidRPr="00783C2E">
              <w:rPr>
                <w:rFonts w:ascii="Arial" w:hAnsi="Arial"/>
                <w:color w:val="231F20"/>
                <w:spacing w:val="-2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pacing w:val="-5"/>
                <w:w w:val="105"/>
                <w:sz w:val="14"/>
              </w:rPr>
              <w:t>HIV,</w:t>
            </w:r>
            <w:r w:rsidRPr="00783C2E">
              <w:rPr>
                <w:rFonts w:ascii="Arial" w:hAnsi="Arial"/>
                <w:i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Crime</w:t>
            </w:r>
            <w:r w:rsidRPr="00783C2E">
              <w:rPr>
                <w:rFonts w:ascii="Arial" w:hAnsi="Arial"/>
                <w:i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and</w:t>
            </w:r>
            <w:r w:rsidRPr="00783C2E">
              <w:rPr>
                <w:rFonts w:ascii="Arial" w:hAnsi="Arial"/>
                <w:i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the</w:t>
            </w:r>
            <w:r w:rsidRPr="00783C2E">
              <w:rPr>
                <w:rFonts w:ascii="Arial" w:hAnsi="Arial"/>
                <w:i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Law</w:t>
            </w:r>
            <w:r w:rsidRPr="00783C2E">
              <w:rPr>
                <w:rFonts w:ascii="Arial" w:hAnsi="Arial"/>
                <w:i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in</w:t>
            </w:r>
            <w:r w:rsidRPr="00783C2E">
              <w:rPr>
                <w:rFonts w:ascii="Arial" w:hAnsi="Arial"/>
                <w:i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Australia:</w:t>
            </w:r>
            <w:r w:rsidRPr="00783C2E">
              <w:rPr>
                <w:rFonts w:ascii="Arial" w:hAnsi="Arial"/>
                <w:i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Options</w:t>
            </w:r>
            <w:r w:rsidRPr="00783C2E">
              <w:rPr>
                <w:rFonts w:ascii="Arial" w:hAnsi="Arial"/>
                <w:i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for</w:t>
            </w:r>
            <w:r w:rsidRPr="00783C2E">
              <w:rPr>
                <w:rFonts w:ascii="Arial" w:hAnsi="Arial"/>
                <w:i/>
                <w:color w:val="231F20"/>
                <w:spacing w:val="-1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Policy</w:t>
            </w:r>
          </w:p>
        </w:tc>
      </w:tr>
      <w:tr w:rsidR="00D814DC" w:rsidRPr="00783C2E" w14:paraId="5C81F708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55D756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7D6D15FA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Friday 17 October</w:t>
            </w:r>
            <w:r w:rsidRPr="00783C2E">
              <w:rPr>
                <w:rFonts w:ascii="Arial" w:hAnsi="Arial"/>
                <w:color w:val="231F20"/>
                <w:spacing w:val="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2014.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5CF10EC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26D1DFC3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Reform</w:t>
            </w:r>
            <w:r w:rsidRPr="00783C2E">
              <w:rPr>
                <w:rFonts w:ascii="Arial" w:eastAsia="Arial" w:hAnsi="Arial" w:cs="Arial"/>
                <w:i/>
                <w:color w:val="231F20"/>
                <w:spacing w:val="-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–</w:t>
            </w:r>
            <w:r w:rsidRPr="00783C2E">
              <w:rPr>
                <w:rFonts w:ascii="Arial" w:eastAsia="Arial" w:hAnsi="Arial" w:cs="Arial"/>
                <w:i/>
                <w:color w:val="231F20"/>
                <w:spacing w:val="-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a</w:t>
            </w:r>
            <w:r w:rsidRPr="00783C2E">
              <w:rPr>
                <w:rFonts w:ascii="Arial" w:eastAsia="Arial" w:hAnsi="Arial" w:cs="Arial"/>
                <w:i/>
                <w:color w:val="231F20"/>
                <w:spacing w:val="-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law</w:t>
            </w:r>
            <w:r w:rsidRPr="00783C2E">
              <w:rPr>
                <w:rFonts w:ascii="Arial" w:eastAsia="Arial" w:hAnsi="Arial" w:cs="Arial"/>
                <w:i/>
                <w:color w:val="231F20"/>
                <w:spacing w:val="-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reform</w:t>
            </w:r>
            <w:r w:rsidRPr="00783C2E">
              <w:rPr>
                <w:rFonts w:ascii="Arial" w:eastAsia="Arial" w:hAnsi="Arial" w:cs="Arial"/>
                <w:i/>
                <w:color w:val="231F20"/>
                <w:spacing w:val="-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advocacy</w:t>
            </w:r>
            <w:r w:rsidRPr="00783C2E">
              <w:rPr>
                <w:rFonts w:ascii="Arial" w:eastAsia="Arial" w:hAnsi="Arial" w:cs="Arial"/>
                <w:i/>
                <w:color w:val="231F20"/>
                <w:spacing w:val="-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kit</w:t>
            </w:r>
            <w:r w:rsidRPr="00783C2E">
              <w:rPr>
                <w:rFonts w:ascii="Arial" w:eastAsia="Arial" w:hAnsi="Arial" w:cs="Arial"/>
                <w:i/>
                <w:color w:val="231F20"/>
                <w:spacing w:val="-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(February</w:t>
            </w:r>
            <w:r w:rsidRPr="00783C2E">
              <w:rPr>
                <w:rFonts w:ascii="Arial" w:eastAsia="Trebuchet MS" w:hAnsi="Arial" w:cs="Trebuchet MS"/>
                <w:color w:val="231F20"/>
                <w:spacing w:val="-8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2011)</w:t>
            </w:r>
            <w:r w:rsidRPr="00783C2E">
              <w:rPr>
                <w:rFonts w:ascii="Arial" w:eastAsia="Trebuchet MS" w:hAnsi="Arial" w:cs="Trebuchet MS"/>
                <w:color w:val="231F20"/>
                <w:spacing w:val="-8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Australian</w:t>
            </w:r>
            <w:r w:rsidRPr="00783C2E">
              <w:rPr>
                <w:rFonts w:ascii="Arial" w:eastAsia="Trebuchet MS" w:hAnsi="Arial" w:cs="Trebuchet MS"/>
                <w:color w:val="231F20"/>
                <w:spacing w:val="-8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Federation</w:t>
            </w:r>
          </w:p>
        </w:tc>
      </w:tr>
      <w:tr w:rsidR="00D814DC" w:rsidRPr="00783C2E" w14:paraId="4A50B692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00EEDAC8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664BDB35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0725751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4308F94C" w14:textId="77777777" w:rsidR="00D814DC" w:rsidRPr="00783C2E" w:rsidRDefault="00783C2E">
            <w:pPr>
              <w:pStyle w:val="TableParagraph"/>
              <w:spacing w:line="159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proofErr w:type="gramStart"/>
            <w:r w:rsidRPr="00783C2E">
              <w:rPr>
                <w:rFonts w:ascii="Arial" w:hAnsi="Arial"/>
                <w:color w:val="231F20"/>
                <w:sz w:val="14"/>
              </w:rPr>
              <w:t>of</w:t>
            </w:r>
            <w:proofErr w:type="gramEnd"/>
            <w:r w:rsidRPr="00783C2E">
              <w:rPr>
                <w:rFonts w:ascii="Arial" w:hAnsi="Arial"/>
                <w:color w:val="231F20"/>
                <w:spacing w:val="-2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AIDS</w:t>
            </w:r>
            <w:r w:rsidRPr="00783C2E">
              <w:rPr>
                <w:rFonts w:ascii="Arial" w:hAnsi="Arial"/>
                <w:color w:val="231F20"/>
                <w:spacing w:val="-21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sz w:val="14"/>
              </w:rPr>
              <w:t>Organisations</w:t>
            </w:r>
            <w:proofErr w:type="spellEnd"/>
            <w:r w:rsidRPr="00783C2E">
              <w:rPr>
                <w:rFonts w:ascii="Arial" w:hAnsi="Arial"/>
                <w:color w:val="231F20"/>
                <w:spacing w:val="-2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(AFAO).</w:t>
            </w:r>
            <w:r w:rsidRPr="00783C2E">
              <w:rPr>
                <w:rFonts w:ascii="Arial" w:hAnsi="Arial"/>
                <w:color w:val="231F20"/>
                <w:spacing w:val="-2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21"/>
                <w:sz w:val="14"/>
              </w:rPr>
              <w:t xml:space="preserve"> </w:t>
            </w:r>
            <w:hyperlink r:id="rId354">
              <w:r w:rsidRPr="00783C2E">
                <w:rPr>
                  <w:rFonts w:ascii="Arial" w:hAnsi="Arial"/>
                  <w:color w:val="563A83"/>
                  <w:sz w:val="14"/>
                </w:rPr>
                <w:t>http://www.afao.org.au/</w:t>
              </w:r>
              <w:r w:rsidRPr="00783C2E">
                <w:rPr>
                  <w:rFonts w:ascii="Arial" w:hAnsi="Arial"/>
                  <w:color w:val="563A83"/>
                  <w:spacing w:val="35"/>
                  <w:sz w:val="14"/>
                </w:rPr>
                <w:t xml:space="preserve"> </w:t>
              </w:r>
              <w:r w:rsidRPr="00783C2E">
                <w:rPr>
                  <w:rFonts w:ascii="Arial" w:hAnsi="Arial"/>
                  <w:color w:val="563A83"/>
                  <w:sz w:val="14"/>
                </w:rPr>
                <w:t>data/assets/</w:t>
              </w:r>
            </w:hyperlink>
          </w:p>
        </w:tc>
      </w:tr>
      <w:tr w:rsidR="00D814DC" w:rsidRPr="00783C2E" w14:paraId="783FFD52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1578D05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56DD502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0358CB0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007088E2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355"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pdf_file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/0018/4536/DP0211_HIV_Crime_and_the_Law.pdf</w:t>
              </w:r>
            </w:hyperlink>
            <w:r w:rsidR="00783C2E" w:rsidRPr="00783C2E">
              <w:rPr>
                <w:rFonts w:ascii="Arial" w:hAnsi="Arial"/>
                <w:color w:val="563A83"/>
                <w:spacing w:val="-16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16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16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</w:p>
        </w:tc>
      </w:tr>
      <w:tr w:rsidR="00D814DC" w:rsidRPr="00783C2E" w14:paraId="025803A6" w14:textId="77777777">
        <w:trPr>
          <w:trHeight w:hRule="exact" w:val="254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49E62DF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14:paraId="1E7E802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760711B6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14:paraId="083F6024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</w:tr>
    </w:tbl>
    <w:p w14:paraId="05909E1F" w14:textId="77777777" w:rsidR="00D814DC" w:rsidRPr="00783C2E" w:rsidRDefault="00D814DC">
      <w:pPr>
        <w:spacing w:line="160" w:lineRule="exact"/>
        <w:rPr>
          <w:rFonts w:ascii="Arial" w:eastAsia="Trebuchet MS" w:hAnsi="Arial" w:cs="Trebuchet MS"/>
          <w:sz w:val="14"/>
          <w:szCs w:val="14"/>
        </w:rPr>
        <w:sectPr w:rsidR="00D814DC" w:rsidRPr="00783C2E">
          <w:pgSz w:w="11910" w:h="16840"/>
          <w:pgMar w:top="440" w:right="800" w:bottom="580" w:left="360" w:header="0" w:footer="399" w:gutter="0"/>
          <w:cols w:space="720"/>
        </w:sectPr>
      </w:pPr>
    </w:p>
    <w:p w14:paraId="180EC230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093C7B61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7055FB8F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2DA091CD" w14:textId="77777777" w:rsidR="00D814DC" w:rsidRPr="00783C2E" w:rsidRDefault="00D814DC">
      <w:pPr>
        <w:rPr>
          <w:rFonts w:ascii="Arial" w:eastAsia="Times New Roman" w:hAnsi="Arial" w:cs="Times New Roman"/>
          <w:sz w:val="20"/>
          <w:szCs w:val="20"/>
        </w:rPr>
      </w:pPr>
    </w:p>
    <w:p w14:paraId="04063679" w14:textId="77777777" w:rsidR="00D814DC" w:rsidRPr="00783C2E" w:rsidRDefault="00D814DC">
      <w:pPr>
        <w:spacing w:before="6"/>
        <w:rPr>
          <w:rFonts w:ascii="Arial" w:eastAsia="Times New Roman" w:hAnsi="Arial" w:cs="Times New Roman"/>
          <w:sz w:val="20"/>
          <w:szCs w:val="20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"/>
        <w:gridCol w:w="4872"/>
        <w:gridCol w:w="485"/>
        <w:gridCol w:w="4706"/>
      </w:tblGrid>
      <w:tr w:rsidR="00D814DC" w:rsidRPr="00783C2E" w14:paraId="1526E500" w14:textId="77777777">
        <w:trPr>
          <w:trHeight w:hRule="exact" w:val="254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7D6480FE" w14:textId="77777777" w:rsidR="00D814DC" w:rsidRPr="00783C2E" w:rsidRDefault="00783C2E">
            <w:pPr>
              <w:pStyle w:val="TableParagraph"/>
              <w:spacing w:before="83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220</w:t>
            </w: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13B58397" w14:textId="77777777" w:rsidR="00D814DC" w:rsidRPr="00783C2E" w:rsidRDefault="00783C2E">
            <w:pPr>
              <w:pStyle w:val="TableParagraph"/>
              <w:spacing w:before="83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Adapted</w:t>
            </w:r>
            <w:r w:rsidRPr="00783C2E">
              <w:rPr>
                <w:rFonts w:ascii="Arial" w:hAnsi="Arial"/>
                <w:color w:val="231F20"/>
                <w:spacing w:val="-22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from</w:t>
            </w:r>
            <w:r w:rsidRPr="00783C2E">
              <w:rPr>
                <w:rFonts w:ascii="Arial" w:hAnsi="Arial"/>
                <w:color w:val="231F20"/>
                <w:spacing w:val="-22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S</w:t>
            </w:r>
            <w:r w:rsidRPr="00783C2E">
              <w:rPr>
                <w:rFonts w:ascii="Arial" w:hAnsi="Arial"/>
                <w:color w:val="231F20"/>
                <w:spacing w:val="-22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Cameron</w:t>
            </w:r>
            <w:r w:rsidRPr="00783C2E">
              <w:rPr>
                <w:rFonts w:ascii="Arial" w:hAnsi="Arial"/>
                <w:color w:val="231F20"/>
                <w:spacing w:val="-22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and</w:t>
            </w:r>
            <w:r w:rsidRPr="00783C2E">
              <w:rPr>
                <w:rFonts w:ascii="Arial" w:hAnsi="Arial"/>
                <w:color w:val="231F20"/>
                <w:spacing w:val="-22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J</w:t>
            </w:r>
            <w:r w:rsidRPr="00783C2E">
              <w:rPr>
                <w:rFonts w:ascii="Arial" w:hAnsi="Arial"/>
                <w:color w:val="231F20"/>
                <w:spacing w:val="-22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Rule</w:t>
            </w:r>
            <w:r w:rsidRPr="00783C2E">
              <w:rPr>
                <w:rFonts w:ascii="Arial" w:hAnsi="Arial"/>
                <w:color w:val="231F20"/>
                <w:spacing w:val="-22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(</w:t>
            </w:r>
            <w:proofErr w:type="spell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eds</w:t>
            </w:r>
            <w:proofErr w:type="spellEnd"/>
            <w:r w:rsidRPr="00783C2E">
              <w:rPr>
                <w:rFonts w:ascii="Arial" w:hAnsi="Arial"/>
                <w:color w:val="231F20"/>
                <w:w w:val="105"/>
                <w:sz w:val="14"/>
              </w:rPr>
              <w:t>),</w:t>
            </w:r>
            <w:r w:rsidRPr="00783C2E">
              <w:rPr>
                <w:rFonts w:ascii="Arial" w:hAnsi="Arial"/>
                <w:color w:val="231F20"/>
                <w:spacing w:val="-22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The</w:t>
            </w:r>
            <w:r w:rsidRPr="00783C2E">
              <w:rPr>
                <w:rFonts w:ascii="Arial" w:hAnsi="Arial"/>
                <w:i/>
                <w:color w:val="231F20"/>
                <w:spacing w:val="-18"/>
                <w:w w:val="105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Criminalisation</w:t>
            </w:r>
            <w:proofErr w:type="spellEnd"/>
            <w:r w:rsidRPr="00783C2E">
              <w:rPr>
                <w:rFonts w:ascii="Arial" w:hAnsi="Arial"/>
                <w:i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of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35860050" w14:textId="77777777" w:rsidR="00D814DC" w:rsidRPr="00783C2E" w:rsidRDefault="00783C2E">
            <w:pPr>
              <w:pStyle w:val="TableParagraph"/>
              <w:spacing w:before="83"/>
              <w:ind w:left="198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234</w:t>
            </w: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70C6C956" w14:textId="77777777" w:rsidR="00D814DC" w:rsidRPr="00783C2E" w:rsidRDefault="00783C2E">
            <w:pPr>
              <w:pStyle w:val="TableParagraph"/>
              <w:spacing w:before="83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Australian Human 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Sexual Orientation,</w:t>
            </w:r>
            <w:r w:rsidRPr="00783C2E">
              <w:rPr>
                <w:rFonts w:ascii="Arial" w:hAnsi="Arial"/>
                <w:i/>
                <w:color w:val="231F20"/>
                <w:spacing w:val="2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Gender</w:t>
            </w:r>
          </w:p>
        </w:tc>
      </w:tr>
      <w:tr w:rsidR="00D814DC" w:rsidRPr="00783C2E" w14:paraId="78D1BBAD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102BF51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01671149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HIV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Transmission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in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Australia: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Legality,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Morality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and</w:t>
            </w:r>
            <w:r w:rsidRPr="00783C2E">
              <w:rPr>
                <w:rFonts w:ascii="Arial" w:hAnsi="Arial"/>
                <w:i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Reality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NAPWA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6A0ED663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56438EFF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Identity and Intersex Snap Shot Report Background Paper</w:t>
            </w:r>
            <w:r w:rsidRPr="00783C2E">
              <w:rPr>
                <w:rFonts w:ascii="Arial" w:hAnsi="Arial"/>
                <w:i/>
                <w:color w:val="231F20"/>
                <w:spacing w:val="-1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(2014).</w:t>
            </w:r>
          </w:p>
        </w:tc>
      </w:tr>
      <w:tr w:rsidR="00D814DC" w:rsidRPr="00783C2E" w14:paraId="5AF8F2AD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2119E365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793563CB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MONOGRAPH</w:t>
            </w:r>
            <w:r w:rsidRPr="00783C2E">
              <w:rPr>
                <w:rFonts w:ascii="Arial" w:hAnsi="Arial"/>
                <w:color w:val="231F20"/>
                <w:spacing w:val="-2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(2009).</w:t>
            </w:r>
            <w:r w:rsidRPr="00783C2E">
              <w:rPr>
                <w:rFonts w:ascii="Arial" w:hAnsi="Arial"/>
                <w:color w:val="231F20"/>
                <w:spacing w:val="-2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27"/>
                <w:sz w:val="14"/>
              </w:rPr>
              <w:t xml:space="preserve"> </w:t>
            </w:r>
            <w:hyperlink r:id="rId356">
              <w:r w:rsidRPr="00783C2E">
                <w:rPr>
                  <w:rFonts w:ascii="Arial" w:hAnsi="Arial"/>
                  <w:color w:val="563A83"/>
                  <w:sz w:val="14"/>
                </w:rPr>
                <w:t>http://napwha.org.au/publications/</w:t>
              </w:r>
            </w:hyperlink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1042553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5BCCCD9D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 xml:space="preserve">At:  </w:t>
            </w:r>
            <w:r w:rsidRPr="00783C2E">
              <w:rPr>
                <w:rFonts w:ascii="Arial" w:hAnsi="Arial"/>
                <w:color w:val="231F20"/>
                <w:spacing w:val="33"/>
                <w:w w:val="95"/>
                <w:sz w:val="14"/>
              </w:rPr>
              <w:t xml:space="preserve"> </w:t>
            </w:r>
            <w:hyperlink r:id="rId357">
              <w:r w:rsidRPr="00783C2E">
                <w:rPr>
                  <w:rFonts w:ascii="Arial" w:hAnsi="Arial"/>
                  <w:color w:val="563A83"/>
                  <w:spacing w:val="-1"/>
                  <w:w w:val="95"/>
                  <w:sz w:val="14"/>
                </w:rPr>
                <w:t>https://www.humanrights.gov.au/our-work/sexual-orientation-sex-</w:t>
              </w:r>
            </w:hyperlink>
          </w:p>
        </w:tc>
      </w:tr>
      <w:tr w:rsidR="00D814DC" w:rsidRPr="00783C2E" w14:paraId="68398B48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1B82AD3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7F3CE78E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358">
              <w:r w:rsidR="00783C2E" w:rsidRPr="00783C2E">
                <w:rPr>
                  <w:rFonts w:ascii="Arial" w:hAnsi="Arial"/>
                  <w:color w:val="563A83"/>
                  <w:sz w:val="14"/>
                </w:rPr>
                <w:t>criminalisation-hiv-transmission-australia-legality-morality-and-reality</w:t>
              </w:r>
            </w:hyperlink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5E8C301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431DC5C9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359"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gender-identity/projects/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sogii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-rights</w:t>
              </w:r>
              <w:proofErr w:type="gramEnd"/>
            </w:hyperlink>
            <w:r w:rsidR="00783C2E" w:rsidRPr="00783C2E">
              <w:rPr>
                <w:rFonts w:ascii="Arial" w:hAnsi="Arial"/>
                <w:color w:val="563A83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</w:tr>
      <w:tr w:rsidR="00D814DC" w:rsidRPr="00783C2E" w14:paraId="0E6F9534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02A12C24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7C271287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(</w:t>
            </w:r>
            <w:proofErr w:type="gram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viewed</w:t>
            </w:r>
            <w:proofErr w:type="gramEnd"/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22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May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2015).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01FEC0C2" w14:textId="77777777" w:rsidR="00D814DC" w:rsidRPr="00783C2E" w:rsidRDefault="00783C2E">
            <w:pPr>
              <w:pStyle w:val="TableParagraph"/>
              <w:spacing w:line="160" w:lineRule="exact"/>
              <w:ind w:left="198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235</w:t>
            </w: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25357253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Australian Human 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Sexual Orientation,</w:t>
            </w:r>
            <w:r w:rsidRPr="00783C2E">
              <w:rPr>
                <w:rFonts w:ascii="Arial" w:hAnsi="Arial"/>
                <w:i/>
                <w:color w:val="231F20"/>
                <w:spacing w:val="2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Gender</w:t>
            </w:r>
          </w:p>
        </w:tc>
      </w:tr>
      <w:tr w:rsidR="00D814DC" w:rsidRPr="00783C2E" w14:paraId="4E4CFAE3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69BB9519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221</w:t>
            </w: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5C53DC89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J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Blight,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‘Transgender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Inmates’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in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pacing w:val="-3"/>
                <w:sz w:val="14"/>
                <w:szCs w:val="14"/>
              </w:rPr>
              <w:t>Trends</w:t>
            </w:r>
            <w:r w:rsidRPr="00783C2E">
              <w:rPr>
                <w:rFonts w:ascii="Arial" w:eastAsia="Arial" w:hAnsi="Arial" w:cs="Arial"/>
                <w:i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and</w:t>
            </w:r>
            <w:r w:rsidRPr="00783C2E">
              <w:rPr>
                <w:rFonts w:ascii="Arial" w:eastAsia="Arial" w:hAnsi="Arial" w:cs="Arial"/>
                <w:i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Issues</w:t>
            </w:r>
            <w:r w:rsidRPr="00783C2E">
              <w:rPr>
                <w:rFonts w:ascii="Arial" w:eastAsia="Arial" w:hAnsi="Arial" w:cs="Arial"/>
                <w:i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in</w:t>
            </w:r>
            <w:r w:rsidRPr="00783C2E">
              <w:rPr>
                <w:rFonts w:ascii="Arial" w:eastAsia="Arial" w:hAnsi="Arial" w:cs="Arial"/>
                <w:i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Crime</w:t>
            </w:r>
            <w:r w:rsidRPr="00783C2E">
              <w:rPr>
                <w:rFonts w:ascii="Arial" w:eastAsia="Arial" w:hAnsi="Arial" w:cs="Arial"/>
                <w:i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and</w:t>
            </w:r>
            <w:r w:rsidRPr="00783C2E">
              <w:rPr>
                <w:rFonts w:ascii="Arial" w:eastAsia="Arial" w:hAnsi="Arial" w:cs="Arial"/>
                <w:i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Criminal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184068A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79FBDCA7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Identity and Intersex Snap Shot Report Background Paper</w:t>
            </w:r>
            <w:r w:rsidRPr="00783C2E">
              <w:rPr>
                <w:rFonts w:ascii="Arial" w:hAnsi="Arial"/>
                <w:i/>
                <w:color w:val="231F20"/>
                <w:spacing w:val="-1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(2014).</w:t>
            </w:r>
          </w:p>
        </w:tc>
      </w:tr>
      <w:tr w:rsidR="00D814DC" w:rsidRPr="00783C2E" w14:paraId="3C130AF7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7A41B8F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4662E302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Justice</w:t>
            </w:r>
            <w:r w:rsidRPr="00783C2E">
              <w:rPr>
                <w:rFonts w:ascii="Arial" w:hAnsi="Arial"/>
                <w:i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(Australian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Institute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of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Criminology,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No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168,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September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2000).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5AAB8B95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0216B464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 xml:space="preserve">At:  </w:t>
            </w:r>
            <w:r w:rsidRPr="00783C2E">
              <w:rPr>
                <w:rFonts w:ascii="Arial" w:hAnsi="Arial"/>
                <w:color w:val="231F20"/>
                <w:spacing w:val="33"/>
                <w:w w:val="95"/>
                <w:sz w:val="14"/>
              </w:rPr>
              <w:t xml:space="preserve"> </w:t>
            </w:r>
            <w:hyperlink r:id="rId360">
              <w:r w:rsidRPr="00783C2E">
                <w:rPr>
                  <w:rFonts w:ascii="Arial" w:hAnsi="Arial"/>
                  <w:color w:val="563A83"/>
                  <w:spacing w:val="-1"/>
                  <w:w w:val="95"/>
                  <w:sz w:val="14"/>
                </w:rPr>
                <w:t>https://www.humanrights.gov.au/our-work/sexual-orientation-sex-</w:t>
              </w:r>
            </w:hyperlink>
          </w:p>
        </w:tc>
      </w:tr>
      <w:tr w:rsidR="00D814DC" w:rsidRPr="00783C2E" w14:paraId="56F5EA01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419866C5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0EAB7786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0"/>
                <w:sz w:val="14"/>
              </w:rPr>
              <w:t xml:space="preserve">At:    </w:t>
            </w:r>
            <w:r w:rsidRPr="00783C2E">
              <w:rPr>
                <w:rFonts w:ascii="Arial" w:hAnsi="Arial"/>
                <w:color w:val="231F20"/>
                <w:spacing w:val="31"/>
                <w:w w:val="90"/>
                <w:sz w:val="14"/>
              </w:rPr>
              <w:t xml:space="preserve"> </w:t>
            </w:r>
            <w:hyperlink r:id="rId361">
              <w:r w:rsidRPr="00783C2E">
                <w:rPr>
                  <w:rFonts w:ascii="Arial" w:hAnsi="Arial"/>
                  <w:color w:val="563A83"/>
                  <w:w w:val="90"/>
                  <w:sz w:val="14"/>
                </w:rPr>
                <w:t>http://aic.gov.au/media_library/publications/tandi_pdf/tandi168.pdf</w:t>
              </w:r>
            </w:hyperlink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63150EF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39ED12C5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362"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gender-identity/projects/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sogii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-rights</w:t>
              </w:r>
              <w:proofErr w:type="gramEnd"/>
            </w:hyperlink>
            <w:r w:rsidR="00783C2E" w:rsidRPr="00783C2E">
              <w:rPr>
                <w:rFonts w:ascii="Arial" w:hAnsi="Arial"/>
                <w:color w:val="563A83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</w:tr>
      <w:tr w:rsidR="00D814DC" w:rsidRPr="00783C2E" w14:paraId="464F818A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31F0B6B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4905E6A8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(</w:t>
            </w:r>
            <w:proofErr w:type="gram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viewed</w:t>
            </w:r>
            <w:proofErr w:type="gramEnd"/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22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May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2015).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026E8C42" w14:textId="77777777" w:rsidR="00D814DC" w:rsidRPr="00783C2E" w:rsidRDefault="00783C2E">
            <w:pPr>
              <w:pStyle w:val="TableParagraph"/>
              <w:spacing w:line="160" w:lineRule="exact"/>
              <w:ind w:left="198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236</w:t>
            </w: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66076F8E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The NSW Gay and Lesbian Rights Lobby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, Harassment and  </w:t>
            </w:r>
            <w:r w:rsidRPr="00783C2E">
              <w:rPr>
                <w:rFonts w:ascii="Arial" w:hAnsi="Arial"/>
                <w:i/>
                <w:color w:val="231F20"/>
                <w:spacing w:val="19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Discrimination</w:t>
            </w:r>
          </w:p>
        </w:tc>
      </w:tr>
      <w:tr w:rsidR="00D814DC" w:rsidRPr="00783C2E" w14:paraId="7C9136B6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73296BA3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222</w:t>
            </w: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17134A9F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R</w:t>
            </w:r>
            <w:r w:rsidRPr="00783C2E">
              <w:rPr>
                <w:rFonts w:ascii="Arial" w:eastAsia="Trebuchet MS" w:hAnsi="Arial" w:cs="Trebuchet MS"/>
                <w:color w:val="231F20"/>
                <w:spacing w:val="-16"/>
                <w:w w:val="105"/>
                <w:sz w:val="14"/>
                <w:szCs w:val="14"/>
              </w:rPr>
              <w:t xml:space="preserve"> </w:t>
            </w:r>
            <w:proofErr w:type="spellStart"/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Edney</w:t>
            </w:r>
            <w:proofErr w:type="spellEnd"/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,</w:t>
            </w:r>
            <w:r w:rsidRPr="00783C2E">
              <w:rPr>
                <w:rFonts w:ascii="Arial" w:eastAsia="Trebuchet MS" w:hAnsi="Arial" w:cs="Trebuchet MS"/>
                <w:color w:val="231F20"/>
                <w:spacing w:val="-16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pacing w:val="-6"/>
                <w:w w:val="105"/>
                <w:sz w:val="14"/>
                <w:szCs w:val="14"/>
              </w:rPr>
              <w:t>‘To</w:t>
            </w:r>
            <w:r w:rsidRPr="00783C2E">
              <w:rPr>
                <w:rFonts w:ascii="Arial" w:eastAsia="Trebuchet MS" w:hAnsi="Arial" w:cs="Trebuchet MS"/>
                <w:color w:val="231F20"/>
                <w:spacing w:val="-16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Keep</w:t>
            </w:r>
            <w:r w:rsidRPr="00783C2E">
              <w:rPr>
                <w:rFonts w:ascii="Arial" w:eastAsia="Trebuchet MS" w:hAnsi="Arial" w:cs="Trebuchet MS"/>
                <w:color w:val="231F20"/>
                <w:spacing w:val="-16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Me</w:t>
            </w:r>
            <w:r w:rsidRPr="00783C2E">
              <w:rPr>
                <w:rFonts w:ascii="Arial" w:eastAsia="Trebuchet MS" w:hAnsi="Arial" w:cs="Trebuchet MS"/>
                <w:color w:val="231F20"/>
                <w:spacing w:val="-16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Safe</w:t>
            </w:r>
            <w:r w:rsidRPr="00783C2E">
              <w:rPr>
                <w:rFonts w:ascii="Arial" w:eastAsia="Trebuchet MS" w:hAnsi="Arial" w:cs="Trebuchet MS"/>
                <w:color w:val="231F20"/>
                <w:spacing w:val="-16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from</w:t>
            </w:r>
            <w:r w:rsidRPr="00783C2E">
              <w:rPr>
                <w:rFonts w:ascii="Arial" w:eastAsia="Trebuchet MS" w:hAnsi="Arial" w:cs="Trebuchet MS"/>
                <w:color w:val="231F20"/>
                <w:spacing w:val="-16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Harm?</w:t>
            </w:r>
            <w:r w:rsidRPr="00783C2E">
              <w:rPr>
                <w:rFonts w:ascii="Arial" w:eastAsia="Trebuchet MS" w:hAnsi="Arial" w:cs="Trebuchet MS"/>
                <w:color w:val="231F20"/>
                <w:spacing w:val="-16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Transgender</w:t>
            </w:r>
            <w:r w:rsidRPr="00783C2E">
              <w:rPr>
                <w:rFonts w:ascii="Arial" w:eastAsia="Trebuchet MS" w:hAnsi="Arial" w:cs="Trebuchet MS"/>
                <w:color w:val="231F20"/>
                <w:spacing w:val="-16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Prisoners</w:t>
            </w:r>
            <w:r w:rsidRPr="00783C2E">
              <w:rPr>
                <w:rFonts w:ascii="Arial" w:eastAsia="Trebuchet MS" w:hAnsi="Arial" w:cs="Trebuchet MS"/>
                <w:color w:val="231F20"/>
                <w:spacing w:val="-16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and</w:t>
            </w:r>
            <w:r w:rsidRPr="00783C2E">
              <w:rPr>
                <w:rFonts w:ascii="Arial" w:eastAsia="Trebuchet MS" w:hAnsi="Arial" w:cs="Trebuchet MS"/>
                <w:color w:val="231F20"/>
                <w:spacing w:val="-16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the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5A2279B8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77A47E61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(2012)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NSW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Gay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and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Lesbian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Rights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Lobby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hyperlink r:id="rId363">
              <w:r w:rsidRPr="00783C2E">
                <w:rPr>
                  <w:rFonts w:ascii="Arial" w:hAnsi="Arial"/>
                  <w:color w:val="563A83"/>
                  <w:sz w:val="14"/>
                </w:rPr>
                <w:t>http://glrl.org.au/</w:t>
              </w:r>
            </w:hyperlink>
          </w:p>
        </w:tc>
      </w:tr>
      <w:tr w:rsidR="00D814DC" w:rsidRPr="00783C2E" w14:paraId="4C226510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69ECDE7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3F1FB9A0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Experience</w:t>
            </w:r>
            <w:r w:rsidRPr="00783C2E">
              <w:rPr>
                <w:rFonts w:ascii="Arial" w:eastAsia="Trebuchet MS" w:hAnsi="Arial" w:cs="Trebuchet MS"/>
                <w:color w:val="231F20"/>
                <w:spacing w:val="-12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of</w:t>
            </w:r>
            <w:r w:rsidRPr="00783C2E">
              <w:rPr>
                <w:rFonts w:ascii="Arial" w:eastAsia="Trebuchet MS" w:hAnsi="Arial" w:cs="Trebuchet MS"/>
                <w:color w:val="231F20"/>
                <w:spacing w:val="-12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Imprisonment’</w:t>
            </w:r>
            <w:r w:rsidRPr="00783C2E">
              <w:rPr>
                <w:rFonts w:ascii="Arial" w:eastAsia="Trebuchet MS" w:hAnsi="Arial" w:cs="Trebuchet MS"/>
                <w:color w:val="231F20"/>
                <w:spacing w:val="-12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(2004)</w:t>
            </w:r>
            <w:r w:rsidRPr="00783C2E">
              <w:rPr>
                <w:rFonts w:ascii="Arial" w:eastAsia="Trebuchet MS" w:hAnsi="Arial" w:cs="Trebuchet MS"/>
                <w:color w:val="231F20"/>
                <w:spacing w:val="-12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9:2</w:t>
            </w:r>
            <w:r w:rsidRPr="00783C2E">
              <w:rPr>
                <w:rFonts w:ascii="Arial" w:eastAsia="Trebuchet MS" w:hAnsi="Arial" w:cs="Trebuchet MS"/>
                <w:color w:val="231F20"/>
                <w:spacing w:val="-12"/>
                <w:sz w:val="14"/>
                <w:szCs w:val="14"/>
              </w:rPr>
              <w:t xml:space="preserve"> </w:t>
            </w:r>
            <w:proofErr w:type="spellStart"/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Deakin</w:t>
            </w:r>
            <w:proofErr w:type="spellEnd"/>
            <w:r w:rsidRPr="00783C2E">
              <w:rPr>
                <w:rFonts w:ascii="Arial" w:eastAsia="Arial" w:hAnsi="Arial" w:cs="Arial"/>
                <w:i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Law</w:t>
            </w:r>
            <w:r w:rsidRPr="00783C2E">
              <w:rPr>
                <w:rFonts w:ascii="Arial" w:eastAsia="Arial" w:hAnsi="Arial" w:cs="Arial"/>
                <w:i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Review.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3F20F7A8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6EC9BB46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364">
              <w:proofErr w:type="spellStart"/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index.php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/Rights/Workplace/Harassment-and-Discrimination</w:t>
              </w:r>
            </w:hyperlink>
            <w:r w:rsidR="00783C2E" w:rsidRPr="00783C2E">
              <w:rPr>
                <w:rFonts w:ascii="Arial" w:hAnsi="Arial"/>
                <w:color w:val="563A83"/>
                <w:w w:val="95"/>
                <w:sz w:val="14"/>
              </w:rPr>
              <w:t xml:space="preserve">    </w:t>
            </w:r>
            <w:r w:rsidR="00783C2E" w:rsidRPr="00783C2E">
              <w:rPr>
                <w:rFonts w:ascii="Arial" w:hAnsi="Arial"/>
                <w:color w:val="563A83"/>
                <w:spacing w:val="5"/>
                <w:w w:val="9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95"/>
                <w:sz w:val="14"/>
              </w:rPr>
              <w:t>(viewed</w:t>
            </w:r>
          </w:p>
        </w:tc>
      </w:tr>
      <w:tr w:rsidR="00D814DC" w:rsidRPr="00783C2E" w14:paraId="1606C82C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E8C01BC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223</w:t>
            </w: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3C2B6ADB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J</w:t>
            </w:r>
            <w:r w:rsidRPr="00783C2E">
              <w:rPr>
                <w:rFonts w:ascii="Arial" w:eastAsia="Trebuchet MS" w:hAnsi="Arial" w:cs="Trebuchet MS"/>
                <w:color w:val="231F20"/>
                <w:spacing w:val="-10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Blight,</w:t>
            </w:r>
            <w:r w:rsidRPr="00783C2E">
              <w:rPr>
                <w:rFonts w:ascii="Arial" w:eastAsia="Trebuchet MS" w:hAnsi="Arial" w:cs="Trebuchet MS"/>
                <w:color w:val="231F20"/>
                <w:spacing w:val="-10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‘Transgender</w:t>
            </w:r>
            <w:r w:rsidRPr="00783C2E">
              <w:rPr>
                <w:rFonts w:ascii="Arial" w:eastAsia="Trebuchet MS" w:hAnsi="Arial" w:cs="Trebuchet MS"/>
                <w:color w:val="231F20"/>
                <w:spacing w:val="-10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Inmates’</w:t>
            </w:r>
            <w:r w:rsidRPr="00783C2E">
              <w:rPr>
                <w:rFonts w:ascii="Arial" w:eastAsia="Trebuchet MS" w:hAnsi="Arial" w:cs="Trebuchet MS"/>
                <w:color w:val="231F20"/>
                <w:spacing w:val="-10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in</w:t>
            </w:r>
            <w:r w:rsidRPr="00783C2E">
              <w:rPr>
                <w:rFonts w:ascii="Arial" w:eastAsia="Trebuchet MS" w:hAnsi="Arial" w:cs="Trebuchet MS"/>
                <w:color w:val="231F20"/>
                <w:spacing w:val="-10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pacing w:val="-3"/>
                <w:sz w:val="14"/>
                <w:szCs w:val="14"/>
              </w:rPr>
              <w:t>Trends</w:t>
            </w:r>
            <w:r w:rsidRPr="00783C2E">
              <w:rPr>
                <w:rFonts w:ascii="Arial" w:eastAsia="Arial" w:hAnsi="Arial" w:cs="Arial"/>
                <w:i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and</w:t>
            </w:r>
            <w:r w:rsidRPr="00783C2E">
              <w:rPr>
                <w:rFonts w:ascii="Arial" w:eastAsia="Arial" w:hAnsi="Arial" w:cs="Arial"/>
                <w:i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Issues</w:t>
            </w:r>
            <w:r w:rsidRPr="00783C2E">
              <w:rPr>
                <w:rFonts w:ascii="Arial" w:eastAsia="Arial" w:hAnsi="Arial" w:cs="Arial"/>
                <w:i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in</w:t>
            </w:r>
            <w:r w:rsidRPr="00783C2E">
              <w:rPr>
                <w:rFonts w:ascii="Arial" w:eastAsia="Arial" w:hAnsi="Arial" w:cs="Arial"/>
                <w:i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Crime</w:t>
            </w:r>
            <w:r w:rsidRPr="00783C2E">
              <w:rPr>
                <w:rFonts w:ascii="Arial" w:eastAsia="Arial" w:hAnsi="Arial" w:cs="Arial"/>
                <w:i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and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68AF1A10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2087D518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22 May</w:t>
            </w:r>
            <w:r w:rsidRPr="00783C2E">
              <w:rPr>
                <w:rFonts w:ascii="Arial" w:hAnsi="Arial"/>
                <w:color w:val="231F20"/>
                <w:spacing w:val="-2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2015).</w:t>
            </w:r>
          </w:p>
        </w:tc>
      </w:tr>
      <w:tr w:rsidR="00D814DC" w:rsidRPr="00783C2E" w14:paraId="62851A9C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1D39FA48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54435BC5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Criminal</w:t>
            </w:r>
            <w:r w:rsidRPr="00783C2E">
              <w:rPr>
                <w:rFonts w:ascii="Arial" w:hAnsi="Arial"/>
                <w:i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Justice</w:t>
            </w:r>
            <w:r w:rsidRPr="00783C2E">
              <w:rPr>
                <w:rFonts w:ascii="Arial" w:hAnsi="Arial"/>
                <w:i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(Australian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Institute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of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Criminology,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No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168,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September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37247693" w14:textId="77777777" w:rsidR="00D814DC" w:rsidRPr="00783C2E" w:rsidRDefault="00783C2E">
            <w:pPr>
              <w:pStyle w:val="TableParagraph"/>
              <w:spacing w:line="160" w:lineRule="exact"/>
              <w:ind w:left="198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237</w:t>
            </w: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0CE5AF5C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NSW</w:t>
            </w:r>
            <w:r w:rsidRPr="00783C2E">
              <w:rPr>
                <w:rFonts w:ascii="Arial" w:hAnsi="Arial"/>
                <w:color w:val="231F20"/>
                <w:spacing w:val="-1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Gay</w:t>
            </w:r>
            <w:r w:rsidRPr="00783C2E">
              <w:rPr>
                <w:rFonts w:ascii="Arial" w:hAnsi="Arial"/>
                <w:color w:val="231F20"/>
                <w:spacing w:val="-1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and</w:t>
            </w:r>
            <w:r w:rsidRPr="00783C2E">
              <w:rPr>
                <w:rFonts w:ascii="Arial" w:hAnsi="Arial"/>
                <w:color w:val="231F20"/>
                <w:spacing w:val="-1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Lesbian</w:t>
            </w:r>
            <w:r w:rsidRPr="00783C2E">
              <w:rPr>
                <w:rFonts w:ascii="Arial" w:hAnsi="Arial"/>
                <w:color w:val="231F20"/>
                <w:spacing w:val="-1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Rights</w:t>
            </w:r>
            <w:r w:rsidRPr="00783C2E">
              <w:rPr>
                <w:rFonts w:ascii="Arial" w:hAnsi="Arial"/>
                <w:color w:val="231F20"/>
                <w:spacing w:val="-1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Lobby,</w:t>
            </w:r>
            <w:r w:rsidRPr="00783C2E">
              <w:rPr>
                <w:rFonts w:ascii="Arial" w:hAnsi="Arial"/>
                <w:color w:val="231F20"/>
                <w:spacing w:val="-1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public</w:t>
            </w:r>
            <w:r w:rsidRPr="00783C2E">
              <w:rPr>
                <w:rFonts w:ascii="Arial" w:hAnsi="Arial"/>
                <w:color w:val="231F20"/>
                <w:spacing w:val="-1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submission</w:t>
            </w:r>
            <w:r w:rsidRPr="00783C2E">
              <w:rPr>
                <w:rFonts w:ascii="Arial" w:hAnsi="Arial"/>
                <w:color w:val="231F20"/>
                <w:spacing w:val="-1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16</w:t>
            </w:r>
            <w:r w:rsidRPr="00783C2E">
              <w:rPr>
                <w:rFonts w:ascii="Arial" w:hAnsi="Arial"/>
                <w:color w:val="231F20"/>
                <w:spacing w:val="-1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to</w:t>
            </w:r>
            <w:r w:rsidRPr="00783C2E">
              <w:rPr>
                <w:rFonts w:ascii="Arial" w:hAnsi="Arial"/>
                <w:color w:val="231F20"/>
                <w:spacing w:val="-11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the</w:t>
            </w:r>
          </w:p>
        </w:tc>
      </w:tr>
      <w:tr w:rsidR="00D814DC" w:rsidRPr="00783C2E" w14:paraId="6FABF4B4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275AC9B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60F9FCD3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>2000).</w:t>
            </w:r>
            <w:r w:rsidRPr="00783C2E">
              <w:rPr>
                <w:rFonts w:ascii="Arial" w:hAnsi="Arial"/>
                <w:color w:val="231F20"/>
                <w:spacing w:val="-27"/>
                <w:w w:val="9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95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27"/>
                <w:w w:val="95"/>
                <w:sz w:val="14"/>
              </w:rPr>
              <w:t xml:space="preserve"> </w:t>
            </w:r>
            <w:hyperlink r:id="rId365">
              <w:r w:rsidRPr="00783C2E">
                <w:rPr>
                  <w:rFonts w:ascii="Arial" w:hAnsi="Arial"/>
                  <w:color w:val="563A83"/>
                  <w:w w:val="95"/>
                  <w:sz w:val="14"/>
                </w:rPr>
                <w:t>http://aic.gov.au/media_library/publications/tandi_pdf/tandi168.</w:t>
              </w:r>
            </w:hyperlink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71650816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4BF4213D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Australian Human 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 SOGII</w:t>
            </w:r>
            <w:r w:rsidRPr="00783C2E">
              <w:rPr>
                <w:rFonts w:ascii="Arial" w:hAnsi="Arial"/>
                <w:i/>
                <w:color w:val="231F20"/>
                <w:spacing w:val="19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Consultation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</w:p>
        </w:tc>
      </w:tr>
      <w:tr w:rsidR="00D814DC" w:rsidRPr="00783C2E" w14:paraId="6AF20044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2D78B8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1210E136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366">
              <w:proofErr w:type="gramStart"/>
              <w:r w:rsidR="00783C2E" w:rsidRPr="00783C2E">
                <w:rPr>
                  <w:rFonts w:ascii="Arial" w:eastAsia="Trebuchet MS" w:hAnsi="Arial" w:cs="Trebuchet MS"/>
                  <w:color w:val="563A83"/>
                  <w:w w:val="105"/>
                  <w:sz w:val="14"/>
                  <w:szCs w:val="14"/>
                </w:rPr>
                <w:t>pdf</w:t>
              </w:r>
              <w:proofErr w:type="gramEnd"/>
            </w:hyperlink>
            <w:r w:rsidR="00783C2E" w:rsidRPr="00783C2E">
              <w:rPr>
                <w:rFonts w:ascii="Arial" w:eastAsia="Trebuchet MS" w:hAnsi="Arial" w:cs="Trebuchet MS"/>
                <w:color w:val="563A83"/>
                <w:spacing w:val="-15"/>
                <w:w w:val="105"/>
                <w:sz w:val="14"/>
                <w:szCs w:val="14"/>
              </w:rPr>
              <w:t xml:space="preserve"> </w:t>
            </w:r>
            <w:r w:rsidR="00783C2E"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(viewed</w:t>
            </w:r>
            <w:r w:rsidR="00783C2E" w:rsidRPr="00783C2E">
              <w:rPr>
                <w:rFonts w:ascii="Arial" w:eastAsia="Trebuchet MS" w:hAnsi="Arial" w:cs="Trebuchet MS"/>
                <w:color w:val="231F20"/>
                <w:spacing w:val="-15"/>
                <w:w w:val="105"/>
                <w:sz w:val="14"/>
                <w:szCs w:val="14"/>
              </w:rPr>
              <w:t xml:space="preserve"> </w:t>
            </w:r>
            <w:r w:rsidR="00783C2E"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22</w:t>
            </w:r>
            <w:r w:rsidR="00783C2E" w:rsidRPr="00783C2E">
              <w:rPr>
                <w:rFonts w:ascii="Arial" w:eastAsia="Trebuchet MS" w:hAnsi="Arial" w:cs="Trebuchet MS"/>
                <w:color w:val="231F20"/>
                <w:spacing w:val="-15"/>
                <w:w w:val="105"/>
                <w:sz w:val="14"/>
                <w:szCs w:val="14"/>
              </w:rPr>
              <w:t xml:space="preserve"> </w:t>
            </w:r>
            <w:r w:rsidR="00783C2E"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May</w:t>
            </w:r>
            <w:r w:rsidR="00783C2E" w:rsidRPr="00783C2E">
              <w:rPr>
                <w:rFonts w:ascii="Arial" w:eastAsia="Trebuchet MS" w:hAnsi="Arial" w:cs="Trebuchet MS"/>
                <w:color w:val="231F20"/>
                <w:spacing w:val="-15"/>
                <w:w w:val="105"/>
                <w:sz w:val="14"/>
                <w:szCs w:val="14"/>
              </w:rPr>
              <w:t xml:space="preserve"> </w:t>
            </w:r>
            <w:r w:rsidR="00783C2E"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2015);</w:t>
            </w:r>
            <w:r w:rsidR="00783C2E" w:rsidRPr="00783C2E">
              <w:rPr>
                <w:rFonts w:ascii="Arial" w:eastAsia="Trebuchet MS" w:hAnsi="Arial" w:cs="Trebuchet MS"/>
                <w:color w:val="231F20"/>
                <w:spacing w:val="-15"/>
                <w:w w:val="105"/>
                <w:sz w:val="14"/>
                <w:szCs w:val="14"/>
              </w:rPr>
              <w:t xml:space="preserve"> </w:t>
            </w:r>
            <w:r w:rsidR="00783C2E"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R</w:t>
            </w:r>
            <w:r w:rsidR="00783C2E" w:rsidRPr="00783C2E">
              <w:rPr>
                <w:rFonts w:ascii="Arial" w:eastAsia="Trebuchet MS" w:hAnsi="Arial" w:cs="Trebuchet MS"/>
                <w:color w:val="231F20"/>
                <w:spacing w:val="-15"/>
                <w:w w:val="105"/>
                <w:sz w:val="14"/>
                <w:szCs w:val="14"/>
              </w:rPr>
              <w:t xml:space="preserve"> </w:t>
            </w:r>
            <w:proofErr w:type="spellStart"/>
            <w:r w:rsidR="00783C2E"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Edney</w:t>
            </w:r>
            <w:proofErr w:type="spellEnd"/>
            <w:r w:rsidR="00783C2E"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,</w:t>
            </w:r>
            <w:r w:rsidR="00783C2E" w:rsidRPr="00783C2E">
              <w:rPr>
                <w:rFonts w:ascii="Arial" w:eastAsia="Trebuchet MS" w:hAnsi="Arial" w:cs="Trebuchet MS"/>
                <w:color w:val="231F20"/>
                <w:spacing w:val="-15"/>
                <w:w w:val="105"/>
                <w:sz w:val="14"/>
                <w:szCs w:val="14"/>
              </w:rPr>
              <w:t xml:space="preserve"> </w:t>
            </w:r>
            <w:r w:rsidR="00783C2E" w:rsidRPr="00783C2E">
              <w:rPr>
                <w:rFonts w:ascii="Arial" w:eastAsia="Trebuchet MS" w:hAnsi="Arial" w:cs="Trebuchet MS"/>
                <w:color w:val="231F20"/>
                <w:spacing w:val="-6"/>
                <w:w w:val="105"/>
                <w:sz w:val="14"/>
                <w:szCs w:val="14"/>
              </w:rPr>
              <w:t>‘To</w:t>
            </w:r>
            <w:r w:rsidR="00783C2E" w:rsidRPr="00783C2E">
              <w:rPr>
                <w:rFonts w:ascii="Arial" w:eastAsia="Trebuchet MS" w:hAnsi="Arial" w:cs="Trebuchet MS"/>
                <w:color w:val="231F20"/>
                <w:spacing w:val="-15"/>
                <w:w w:val="105"/>
                <w:sz w:val="14"/>
                <w:szCs w:val="14"/>
              </w:rPr>
              <w:t xml:space="preserve"> </w:t>
            </w:r>
            <w:r w:rsidR="00783C2E"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Keep</w:t>
            </w:r>
            <w:r w:rsidR="00783C2E" w:rsidRPr="00783C2E">
              <w:rPr>
                <w:rFonts w:ascii="Arial" w:eastAsia="Trebuchet MS" w:hAnsi="Arial" w:cs="Trebuchet MS"/>
                <w:color w:val="231F20"/>
                <w:spacing w:val="-15"/>
                <w:w w:val="105"/>
                <w:sz w:val="14"/>
                <w:szCs w:val="14"/>
              </w:rPr>
              <w:t xml:space="preserve"> </w:t>
            </w:r>
            <w:r w:rsidR="00783C2E"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Me</w:t>
            </w:r>
            <w:r w:rsidR="00783C2E" w:rsidRPr="00783C2E">
              <w:rPr>
                <w:rFonts w:ascii="Arial" w:eastAsia="Trebuchet MS" w:hAnsi="Arial" w:cs="Trebuchet MS"/>
                <w:color w:val="231F20"/>
                <w:spacing w:val="-15"/>
                <w:w w:val="105"/>
                <w:sz w:val="14"/>
                <w:szCs w:val="14"/>
              </w:rPr>
              <w:t xml:space="preserve"> </w:t>
            </w:r>
            <w:r w:rsidR="00783C2E"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Safe</w:t>
            </w:r>
            <w:r w:rsidR="00783C2E" w:rsidRPr="00783C2E">
              <w:rPr>
                <w:rFonts w:ascii="Arial" w:eastAsia="Trebuchet MS" w:hAnsi="Arial" w:cs="Trebuchet MS"/>
                <w:color w:val="231F20"/>
                <w:spacing w:val="-15"/>
                <w:w w:val="105"/>
                <w:sz w:val="14"/>
                <w:szCs w:val="14"/>
              </w:rPr>
              <w:t xml:space="preserve"> </w:t>
            </w:r>
            <w:r w:rsidR="00783C2E"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from</w:t>
            </w:r>
            <w:r w:rsidR="00783C2E" w:rsidRPr="00783C2E">
              <w:rPr>
                <w:rFonts w:ascii="Arial" w:eastAsia="Trebuchet MS" w:hAnsi="Arial" w:cs="Trebuchet MS"/>
                <w:color w:val="231F20"/>
                <w:spacing w:val="-15"/>
                <w:w w:val="105"/>
                <w:sz w:val="14"/>
                <w:szCs w:val="14"/>
              </w:rPr>
              <w:t xml:space="preserve"> </w:t>
            </w:r>
            <w:r w:rsidR="00783C2E"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Harm?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2C9C9150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0D7F627D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 xml:space="preserve">6 February 2015. At: </w:t>
            </w:r>
            <w:r w:rsidRPr="00783C2E">
              <w:rPr>
                <w:rFonts w:ascii="Arial" w:hAnsi="Arial"/>
                <w:color w:val="231F20"/>
                <w:spacing w:val="26"/>
                <w:w w:val="95"/>
                <w:sz w:val="14"/>
              </w:rPr>
              <w:t xml:space="preserve"> </w:t>
            </w:r>
            <w:hyperlink r:id="rId367">
              <w:r w:rsidRPr="00783C2E">
                <w:rPr>
                  <w:rFonts w:ascii="Arial" w:hAnsi="Arial"/>
                  <w:color w:val="563A83"/>
                  <w:w w:val="95"/>
                  <w:sz w:val="14"/>
                </w:rPr>
                <w:t>https://www.humanrights.gov.au/our-work/sexual-</w:t>
              </w:r>
            </w:hyperlink>
          </w:p>
        </w:tc>
      </w:tr>
      <w:tr w:rsidR="00D814DC" w:rsidRPr="00783C2E" w14:paraId="489B2532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61012D0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05288CC2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Transgender</w:t>
            </w:r>
            <w:r w:rsidRPr="00783C2E">
              <w:rPr>
                <w:rFonts w:ascii="Arial" w:eastAsia="Trebuchet MS" w:hAnsi="Arial" w:cs="Trebuchet MS"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Prisoners</w:t>
            </w:r>
            <w:r w:rsidRPr="00783C2E">
              <w:rPr>
                <w:rFonts w:ascii="Arial" w:eastAsia="Trebuchet MS" w:hAnsi="Arial" w:cs="Trebuchet MS"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and</w:t>
            </w:r>
            <w:r w:rsidRPr="00783C2E">
              <w:rPr>
                <w:rFonts w:ascii="Arial" w:eastAsia="Trebuchet MS" w:hAnsi="Arial" w:cs="Trebuchet MS"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the</w:t>
            </w:r>
            <w:r w:rsidRPr="00783C2E">
              <w:rPr>
                <w:rFonts w:ascii="Arial" w:eastAsia="Trebuchet MS" w:hAnsi="Arial" w:cs="Trebuchet MS"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Experience</w:t>
            </w:r>
            <w:r w:rsidRPr="00783C2E">
              <w:rPr>
                <w:rFonts w:ascii="Arial" w:eastAsia="Trebuchet MS" w:hAnsi="Arial" w:cs="Trebuchet MS"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of</w:t>
            </w:r>
            <w:r w:rsidRPr="00783C2E">
              <w:rPr>
                <w:rFonts w:ascii="Arial" w:eastAsia="Trebuchet MS" w:hAnsi="Arial" w:cs="Trebuchet MS"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Imprisonment’</w:t>
            </w:r>
            <w:r w:rsidRPr="00783C2E">
              <w:rPr>
                <w:rFonts w:ascii="Arial" w:eastAsia="Trebuchet MS" w:hAnsi="Arial" w:cs="Trebuchet MS"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(2004)</w:t>
            </w:r>
            <w:r w:rsidRPr="00783C2E">
              <w:rPr>
                <w:rFonts w:ascii="Arial" w:eastAsia="Trebuchet MS" w:hAnsi="Arial" w:cs="Trebuchet MS"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9:2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7FAC9895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1B668F7B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368"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orientation-sex-gender-identity/projects/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sogii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-rights</w:t>
              </w:r>
            </w:hyperlink>
            <w:r w:rsidR="00783C2E" w:rsidRPr="00783C2E">
              <w:rPr>
                <w:rFonts w:ascii="Arial" w:hAnsi="Arial"/>
                <w:color w:val="563A83"/>
                <w:w w:val="95"/>
                <w:sz w:val="14"/>
              </w:rPr>
              <w:t xml:space="preserve">  </w:t>
            </w:r>
            <w:r w:rsidR="00783C2E" w:rsidRPr="00783C2E">
              <w:rPr>
                <w:rFonts w:ascii="Arial" w:hAnsi="Arial"/>
                <w:color w:val="231F20"/>
                <w:w w:val="95"/>
                <w:sz w:val="14"/>
              </w:rPr>
              <w:t>(viewed  22</w:t>
            </w:r>
            <w:r w:rsidR="00783C2E" w:rsidRPr="00783C2E">
              <w:rPr>
                <w:rFonts w:ascii="Arial" w:hAnsi="Arial"/>
                <w:color w:val="231F20"/>
                <w:spacing w:val="38"/>
                <w:w w:val="9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95"/>
                <w:sz w:val="14"/>
              </w:rPr>
              <w:t>May</w:t>
            </w:r>
          </w:p>
        </w:tc>
      </w:tr>
      <w:tr w:rsidR="00D814DC" w:rsidRPr="00783C2E" w14:paraId="4C450E3D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02EEBBE5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1BAAF3AB" w14:textId="77777777" w:rsidR="00D814DC" w:rsidRPr="00783C2E" w:rsidRDefault="00783C2E">
            <w:pPr>
              <w:pStyle w:val="TableParagraph"/>
              <w:spacing w:line="158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 w:rsidRPr="00783C2E">
              <w:rPr>
                <w:rFonts w:ascii="Arial" w:hAnsi="Arial"/>
                <w:i/>
                <w:color w:val="231F20"/>
                <w:sz w:val="14"/>
              </w:rPr>
              <w:t>Deakin</w:t>
            </w:r>
            <w:proofErr w:type="spellEnd"/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 Law</w:t>
            </w:r>
            <w:r w:rsidRPr="00783C2E">
              <w:rPr>
                <w:rFonts w:ascii="Arial" w:hAnsi="Arial"/>
                <w:i/>
                <w:color w:val="231F20"/>
                <w:spacing w:val="-29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Review.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0852B8C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68883423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</w:tr>
      <w:tr w:rsidR="00D814DC" w:rsidRPr="00783C2E" w14:paraId="177BD164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104006BD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224</w:t>
            </w: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034F4C91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J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Blight,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‘Transgender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Inmates’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in</w:t>
            </w:r>
            <w:r w:rsidRPr="00783C2E">
              <w:rPr>
                <w:rFonts w:ascii="Arial" w:eastAsia="Trebuchet MS" w:hAnsi="Arial" w:cs="Trebuchet MS"/>
                <w:color w:val="231F20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pacing w:val="-3"/>
                <w:sz w:val="14"/>
                <w:szCs w:val="14"/>
              </w:rPr>
              <w:t>Trends</w:t>
            </w:r>
            <w:r w:rsidRPr="00783C2E">
              <w:rPr>
                <w:rFonts w:ascii="Arial" w:eastAsia="Arial" w:hAnsi="Arial" w:cs="Arial"/>
                <w:i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and</w:t>
            </w:r>
            <w:r w:rsidRPr="00783C2E">
              <w:rPr>
                <w:rFonts w:ascii="Arial" w:eastAsia="Arial" w:hAnsi="Arial" w:cs="Arial"/>
                <w:i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Issues</w:t>
            </w:r>
            <w:r w:rsidRPr="00783C2E">
              <w:rPr>
                <w:rFonts w:ascii="Arial" w:eastAsia="Arial" w:hAnsi="Arial" w:cs="Arial"/>
                <w:i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in</w:t>
            </w:r>
            <w:r w:rsidRPr="00783C2E">
              <w:rPr>
                <w:rFonts w:ascii="Arial" w:eastAsia="Arial" w:hAnsi="Arial" w:cs="Arial"/>
                <w:i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Crime</w:t>
            </w:r>
            <w:r w:rsidRPr="00783C2E">
              <w:rPr>
                <w:rFonts w:ascii="Arial" w:eastAsia="Arial" w:hAnsi="Arial" w:cs="Arial"/>
                <w:i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and</w:t>
            </w:r>
            <w:r w:rsidRPr="00783C2E">
              <w:rPr>
                <w:rFonts w:ascii="Arial" w:eastAsia="Arial" w:hAnsi="Arial" w:cs="Arial"/>
                <w:i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Criminal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14390A3B" w14:textId="77777777" w:rsidR="00D814DC" w:rsidRPr="00783C2E" w:rsidRDefault="00783C2E">
            <w:pPr>
              <w:pStyle w:val="TableParagraph"/>
              <w:spacing w:line="160" w:lineRule="exact"/>
              <w:ind w:left="198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238</w:t>
            </w: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6B4A2BB6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M</w:t>
            </w:r>
            <w:r w:rsidRPr="00783C2E">
              <w:rPr>
                <w:rFonts w:ascii="Arial" w:eastAsia="Trebuchet MS" w:hAnsi="Arial" w:cs="Trebuchet MS"/>
                <w:color w:val="231F20"/>
                <w:spacing w:val="-20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Schroeder</w:t>
            </w:r>
            <w:r w:rsidRPr="00783C2E">
              <w:rPr>
                <w:rFonts w:ascii="Arial" w:eastAsia="Trebuchet MS" w:hAnsi="Arial" w:cs="Trebuchet MS"/>
                <w:color w:val="231F20"/>
                <w:spacing w:val="-20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and</w:t>
            </w:r>
            <w:r w:rsidRPr="00783C2E">
              <w:rPr>
                <w:rFonts w:ascii="Arial" w:eastAsia="Trebuchet MS" w:hAnsi="Arial" w:cs="Trebuchet MS"/>
                <w:color w:val="231F20"/>
                <w:spacing w:val="-20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A</w:t>
            </w:r>
            <w:r w:rsidRPr="00783C2E">
              <w:rPr>
                <w:rFonts w:ascii="Arial" w:eastAsia="Trebuchet MS" w:hAnsi="Arial" w:cs="Trebuchet MS"/>
                <w:color w:val="231F20"/>
                <w:spacing w:val="-20"/>
                <w:w w:val="105"/>
                <w:sz w:val="14"/>
                <w:szCs w:val="14"/>
              </w:rPr>
              <w:t xml:space="preserve"> </w:t>
            </w:r>
            <w:proofErr w:type="spellStart"/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Shidlo</w:t>
            </w:r>
            <w:proofErr w:type="spellEnd"/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,</w:t>
            </w:r>
            <w:r w:rsidRPr="00783C2E">
              <w:rPr>
                <w:rFonts w:ascii="Arial" w:eastAsia="Trebuchet MS" w:hAnsi="Arial" w:cs="Trebuchet MS"/>
                <w:color w:val="231F20"/>
                <w:spacing w:val="-20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‘Ethical</w:t>
            </w:r>
            <w:r w:rsidRPr="00783C2E">
              <w:rPr>
                <w:rFonts w:ascii="Arial" w:eastAsia="Trebuchet MS" w:hAnsi="Arial" w:cs="Trebuchet MS"/>
                <w:color w:val="231F20"/>
                <w:spacing w:val="-20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Issues</w:t>
            </w:r>
            <w:r w:rsidRPr="00783C2E">
              <w:rPr>
                <w:rFonts w:ascii="Arial" w:eastAsia="Trebuchet MS" w:hAnsi="Arial" w:cs="Trebuchet MS"/>
                <w:color w:val="231F20"/>
                <w:spacing w:val="-20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in</w:t>
            </w:r>
            <w:r w:rsidRPr="00783C2E">
              <w:rPr>
                <w:rFonts w:ascii="Arial" w:eastAsia="Trebuchet MS" w:hAnsi="Arial" w:cs="Trebuchet MS"/>
                <w:color w:val="231F20"/>
                <w:spacing w:val="-20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Sexual</w:t>
            </w:r>
            <w:r w:rsidRPr="00783C2E">
              <w:rPr>
                <w:rFonts w:ascii="Arial" w:eastAsia="Trebuchet MS" w:hAnsi="Arial" w:cs="Trebuchet MS"/>
                <w:color w:val="231F20"/>
                <w:spacing w:val="-20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Orientation</w:t>
            </w:r>
          </w:p>
        </w:tc>
      </w:tr>
      <w:tr w:rsidR="00D814DC" w:rsidRPr="00783C2E" w14:paraId="1392CC54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041CAEF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5B6FFD36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Justice</w:t>
            </w:r>
            <w:r w:rsidRPr="00783C2E">
              <w:rPr>
                <w:rFonts w:ascii="Arial" w:hAnsi="Arial"/>
                <w:i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(Australian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Institute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of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Criminology,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No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168,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September</w:t>
            </w:r>
            <w:r w:rsidRPr="00783C2E">
              <w:rPr>
                <w:rFonts w:ascii="Arial" w:hAnsi="Arial"/>
                <w:color w:val="231F20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2000).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7251DA2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492B0CB1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Conversion</w:t>
            </w:r>
            <w:r w:rsidRPr="00783C2E">
              <w:rPr>
                <w:rFonts w:ascii="Arial" w:eastAsia="Trebuchet MS" w:hAnsi="Arial" w:cs="Trebuchet MS"/>
                <w:color w:val="231F20"/>
                <w:spacing w:val="-23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Therapies:</w:t>
            </w:r>
            <w:r w:rsidRPr="00783C2E">
              <w:rPr>
                <w:rFonts w:ascii="Arial" w:eastAsia="Trebuchet MS" w:hAnsi="Arial" w:cs="Trebuchet MS"/>
                <w:color w:val="231F20"/>
                <w:spacing w:val="-23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An</w:t>
            </w:r>
            <w:r w:rsidRPr="00783C2E">
              <w:rPr>
                <w:rFonts w:ascii="Arial" w:eastAsia="Trebuchet MS" w:hAnsi="Arial" w:cs="Trebuchet MS"/>
                <w:color w:val="231F20"/>
                <w:spacing w:val="-23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Empirical</w:t>
            </w:r>
            <w:r w:rsidRPr="00783C2E">
              <w:rPr>
                <w:rFonts w:ascii="Arial" w:eastAsia="Trebuchet MS" w:hAnsi="Arial" w:cs="Trebuchet MS"/>
                <w:color w:val="231F20"/>
                <w:spacing w:val="-23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Study</w:t>
            </w:r>
            <w:r w:rsidRPr="00783C2E">
              <w:rPr>
                <w:rFonts w:ascii="Arial" w:eastAsia="Trebuchet MS" w:hAnsi="Arial" w:cs="Trebuchet MS"/>
                <w:color w:val="231F20"/>
                <w:spacing w:val="-23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of</w:t>
            </w:r>
            <w:r w:rsidRPr="00783C2E">
              <w:rPr>
                <w:rFonts w:ascii="Arial" w:eastAsia="Trebuchet MS" w:hAnsi="Arial" w:cs="Trebuchet MS"/>
                <w:color w:val="231F20"/>
                <w:spacing w:val="-23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Consumers’</w:t>
            </w:r>
            <w:r w:rsidRPr="00783C2E">
              <w:rPr>
                <w:rFonts w:ascii="Arial" w:eastAsia="Trebuchet MS" w:hAnsi="Arial" w:cs="Trebuchet MS"/>
                <w:color w:val="231F20"/>
                <w:spacing w:val="-23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(2002)</w:t>
            </w:r>
            <w:r w:rsidRPr="00783C2E">
              <w:rPr>
                <w:rFonts w:ascii="Arial" w:eastAsia="Trebuchet MS" w:hAnsi="Arial" w:cs="Trebuchet MS"/>
                <w:color w:val="231F20"/>
                <w:spacing w:val="-23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5</w:t>
            </w:r>
            <w:r w:rsidRPr="00783C2E">
              <w:rPr>
                <w:rFonts w:ascii="Arial" w:eastAsia="Trebuchet MS" w:hAnsi="Arial" w:cs="Trebuchet MS"/>
                <w:color w:val="231F20"/>
                <w:spacing w:val="-23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w w:val="105"/>
                <w:sz w:val="14"/>
                <w:szCs w:val="14"/>
              </w:rPr>
              <w:t>The</w:t>
            </w:r>
          </w:p>
        </w:tc>
      </w:tr>
      <w:tr w:rsidR="00D814DC" w:rsidRPr="00783C2E" w14:paraId="5C917E6B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01B566D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27363186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0"/>
                <w:sz w:val="14"/>
              </w:rPr>
              <w:t xml:space="preserve">At:    </w:t>
            </w:r>
            <w:r w:rsidRPr="00783C2E">
              <w:rPr>
                <w:rFonts w:ascii="Arial" w:hAnsi="Arial"/>
                <w:color w:val="231F20"/>
                <w:spacing w:val="31"/>
                <w:w w:val="90"/>
                <w:sz w:val="14"/>
              </w:rPr>
              <w:t xml:space="preserve"> </w:t>
            </w:r>
            <w:hyperlink r:id="rId369">
              <w:r w:rsidRPr="00783C2E">
                <w:rPr>
                  <w:rFonts w:ascii="Arial" w:hAnsi="Arial"/>
                  <w:color w:val="563A83"/>
                  <w:w w:val="90"/>
                  <w:sz w:val="14"/>
                </w:rPr>
                <w:t>http://aic.gov.au/media_library/publications/tandi_pdf/tandi168.pdf</w:t>
              </w:r>
            </w:hyperlink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6516B41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330832CC" w14:textId="77777777" w:rsidR="00D814DC" w:rsidRPr="00783C2E" w:rsidRDefault="00783C2E">
            <w:pPr>
              <w:pStyle w:val="TableParagraph"/>
              <w:spacing w:line="158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Journal of Gay and Lesbian</w:t>
            </w:r>
            <w:r w:rsidRPr="00783C2E">
              <w:rPr>
                <w:rFonts w:ascii="Arial" w:hAnsi="Arial"/>
                <w:i/>
                <w:color w:val="231F20"/>
                <w:spacing w:val="-1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Psychology.</w:t>
            </w:r>
          </w:p>
        </w:tc>
      </w:tr>
      <w:tr w:rsidR="00D814DC" w:rsidRPr="00783C2E" w14:paraId="4AFE2A59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4ABC58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5CC6CDFF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(</w:t>
            </w:r>
            <w:proofErr w:type="gram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viewed</w:t>
            </w:r>
            <w:proofErr w:type="gramEnd"/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22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May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2015).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51D9A1AD" w14:textId="77777777" w:rsidR="00D814DC" w:rsidRPr="00783C2E" w:rsidRDefault="00783C2E">
            <w:pPr>
              <w:pStyle w:val="TableParagraph"/>
              <w:spacing w:line="160" w:lineRule="exact"/>
              <w:ind w:left="198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239</w:t>
            </w: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251C5539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Freedom 2 B, public submission 8 to the Australian Human</w:t>
            </w:r>
            <w:r w:rsidRPr="00783C2E">
              <w:rPr>
                <w:rFonts w:ascii="Arial" w:hAnsi="Arial"/>
                <w:color w:val="231F20"/>
                <w:spacing w:val="2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Rights</w:t>
            </w:r>
          </w:p>
        </w:tc>
      </w:tr>
      <w:tr w:rsidR="00D814DC" w:rsidRPr="00783C2E" w14:paraId="2DFC4894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13AB6C7B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w w:val="105"/>
                <w:sz w:val="14"/>
              </w:rPr>
              <w:t>225</w:t>
            </w: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326D5D7C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sz w:val="14"/>
              </w:rPr>
              <w:t>Association</w:t>
            </w:r>
            <w:r w:rsidRPr="00783C2E">
              <w:rPr>
                <w:rFonts w:ascii="Arial" w:hAnsi="Arial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for</w:t>
            </w:r>
            <w:r w:rsidRPr="00783C2E">
              <w:rPr>
                <w:rFonts w:ascii="Arial" w:hAnsi="Arial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the</w:t>
            </w:r>
            <w:r w:rsidRPr="00783C2E">
              <w:rPr>
                <w:rFonts w:ascii="Arial" w:hAnsi="Arial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Prevention</w:t>
            </w:r>
            <w:r w:rsidRPr="00783C2E">
              <w:rPr>
                <w:rFonts w:ascii="Arial" w:hAnsi="Arial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of</w:t>
            </w:r>
            <w:r w:rsidRPr="00783C2E">
              <w:rPr>
                <w:rFonts w:ascii="Arial" w:hAnsi="Arial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spacing w:val="-3"/>
                <w:sz w:val="14"/>
              </w:rPr>
              <w:t>Torture,</w:t>
            </w:r>
            <w:r w:rsidRPr="00783C2E">
              <w:rPr>
                <w:rFonts w:ascii="Arial" w:hAnsi="Arial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sz w:val="14"/>
              </w:rPr>
              <w:t>LGBTI</w:t>
            </w:r>
            <w:r w:rsidRPr="00783C2E">
              <w:rPr>
                <w:rFonts w:ascii="Arial" w:hAnsi="Arial"/>
                <w:i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sz w:val="14"/>
              </w:rPr>
              <w:t>persons</w:t>
            </w:r>
            <w:r w:rsidRPr="00783C2E">
              <w:rPr>
                <w:rFonts w:ascii="Arial" w:hAnsi="Arial"/>
                <w:i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sz w:val="14"/>
              </w:rPr>
              <w:t>deprived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28A83DBB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5955070C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Commission,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</w:t>
            </w:r>
            <w:r w:rsidRPr="00783C2E">
              <w:rPr>
                <w:rFonts w:ascii="Arial" w:hAnsi="Arial"/>
                <w:i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SOGII</w:t>
            </w:r>
            <w:r w:rsidRPr="00783C2E">
              <w:rPr>
                <w:rFonts w:ascii="Arial" w:hAnsi="Arial"/>
                <w:i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Consultation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February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2015.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hyperlink r:id="rId370">
              <w:r w:rsidRPr="00783C2E">
                <w:rPr>
                  <w:rFonts w:ascii="Arial" w:hAnsi="Arial"/>
                  <w:color w:val="563A83"/>
                  <w:sz w:val="14"/>
                </w:rPr>
                <w:t>https://</w:t>
              </w:r>
            </w:hyperlink>
          </w:p>
        </w:tc>
      </w:tr>
      <w:tr w:rsidR="00D814DC" w:rsidRPr="00783C2E" w14:paraId="44428007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42791AD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3B07E2CE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sz w:val="14"/>
              </w:rPr>
              <w:t>of their liberty: a framework for preventive monitoring</w:t>
            </w:r>
            <w:r w:rsidRPr="00783C2E">
              <w:rPr>
                <w:rFonts w:ascii="Arial" w:hAnsi="Arial"/>
                <w:sz w:val="14"/>
              </w:rPr>
              <w:t>,</w:t>
            </w:r>
            <w:r w:rsidRPr="00783C2E">
              <w:rPr>
                <w:rFonts w:ascii="Arial" w:hAnsi="Arial"/>
                <w:spacing w:val="11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Penal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3894C8D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3EEA7976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371">
              <w:r w:rsidR="00783C2E" w:rsidRPr="00783C2E">
                <w:rPr>
                  <w:rFonts w:ascii="Arial" w:hAnsi="Arial"/>
                  <w:color w:val="563A83"/>
                  <w:sz w:val="14"/>
                </w:rPr>
                <w:t>www.humanrights.gov.au/our-work/sexual-orientation-sex-gender-</w:t>
              </w:r>
            </w:hyperlink>
          </w:p>
        </w:tc>
      </w:tr>
      <w:tr w:rsidR="00D814DC" w:rsidRPr="00783C2E" w14:paraId="0DA35BAD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4636766B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3269B399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w w:val="95"/>
                <w:sz w:val="14"/>
              </w:rPr>
              <w:t xml:space="preserve">Reform </w:t>
            </w:r>
            <w:proofErr w:type="spellStart"/>
            <w:r w:rsidRPr="00783C2E">
              <w:rPr>
                <w:rFonts w:ascii="Arial" w:hAnsi="Arial"/>
                <w:w w:val="95"/>
                <w:sz w:val="14"/>
              </w:rPr>
              <w:t>International</w:t>
            </w:r>
            <w:proofErr w:type="gramStart"/>
            <w:r w:rsidRPr="00783C2E">
              <w:rPr>
                <w:rFonts w:ascii="Arial" w:hAnsi="Arial"/>
                <w:w w:val="95"/>
                <w:sz w:val="14"/>
              </w:rPr>
              <w:t>,London</w:t>
            </w:r>
            <w:proofErr w:type="spellEnd"/>
            <w:proofErr w:type="gramEnd"/>
            <w:r w:rsidRPr="00783C2E">
              <w:rPr>
                <w:rFonts w:ascii="Arial" w:hAnsi="Arial"/>
                <w:w w:val="95"/>
                <w:sz w:val="14"/>
              </w:rPr>
              <w:t xml:space="preserve"> (2013). At:</w:t>
            </w:r>
            <w:r w:rsidRPr="00783C2E">
              <w:rPr>
                <w:rFonts w:ascii="Arial" w:hAnsi="Arial"/>
                <w:spacing w:val="24"/>
                <w:w w:val="95"/>
                <w:sz w:val="14"/>
              </w:rPr>
              <w:t xml:space="preserve"> </w:t>
            </w:r>
            <w:hyperlink r:id="rId372">
              <w:r w:rsidRPr="00783C2E">
                <w:rPr>
                  <w:rFonts w:ascii="Arial" w:hAnsi="Arial"/>
                  <w:color w:val="563A83"/>
                  <w:w w:val="95"/>
                  <w:sz w:val="14"/>
                </w:rPr>
                <w:t>http://www.hrc.co.nz/</w:t>
              </w:r>
            </w:hyperlink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1C1BCE6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71CAD6E7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373"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identity/projects/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sogii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-rights</w:t>
              </w:r>
              <w:proofErr w:type="gramEnd"/>
            </w:hyperlink>
            <w:r w:rsidR="00783C2E" w:rsidRPr="00783C2E">
              <w:rPr>
                <w:rFonts w:ascii="Arial" w:hAnsi="Arial"/>
                <w:color w:val="563A83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</w:tr>
      <w:tr w:rsidR="00D814DC" w:rsidRPr="00783C2E" w14:paraId="458C47C9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4F00A3C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669828BD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374">
              <w:r w:rsidR="00783C2E" w:rsidRPr="00783C2E">
                <w:rPr>
                  <w:rFonts w:ascii="Arial" w:hAnsi="Arial"/>
                  <w:color w:val="563A83"/>
                  <w:sz w:val="14"/>
                </w:rPr>
                <w:t>files/9714/2550/8291/APT_2014_  GBTI_</w:t>
              </w:r>
              <w:r w:rsidR="00783C2E" w:rsidRPr="00783C2E">
                <w:rPr>
                  <w:rFonts w:ascii="Arial" w:hAnsi="Arial"/>
                  <w:color w:val="563A83"/>
                  <w:spacing w:val="1"/>
                  <w:sz w:val="14"/>
                </w:rPr>
                <w:t xml:space="preserve"> </w:t>
              </w:r>
              <w:r w:rsidR="00783C2E" w:rsidRPr="00783C2E">
                <w:rPr>
                  <w:rFonts w:ascii="Arial" w:hAnsi="Arial"/>
                  <w:color w:val="563A83"/>
                  <w:sz w:val="14"/>
                </w:rPr>
                <w:t>monitoring_framework.pdf</w:t>
              </w:r>
            </w:hyperlink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765FC8E0" w14:textId="77777777" w:rsidR="00D814DC" w:rsidRPr="00783C2E" w:rsidRDefault="00783C2E">
            <w:pPr>
              <w:pStyle w:val="TableParagraph"/>
              <w:spacing w:line="160" w:lineRule="exact"/>
              <w:ind w:left="198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240</w:t>
            </w: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53AA40FF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 xml:space="preserve">K Duffy,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 xml:space="preserve">Another Closet - </w:t>
            </w:r>
            <w:r w:rsidRPr="00783C2E">
              <w:rPr>
                <w:rFonts w:ascii="Arial" w:eastAsia="Arial" w:hAnsi="Arial" w:cs="Arial"/>
                <w:i/>
                <w:color w:val="231F20"/>
                <w:spacing w:val="-3"/>
                <w:sz w:val="14"/>
                <w:szCs w:val="14"/>
              </w:rPr>
              <w:t xml:space="preserve">There’s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No Pride in Domestic Violence:</w:t>
            </w:r>
            <w:r w:rsidRPr="00783C2E">
              <w:rPr>
                <w:rFonts w:ascii="Arial" w:eastAsia="Arial" w:hAnsi="Arial" w:cs="Arial"/>
                <w:i/>
                <w:color w:val="231F20"/>
                <w:spacing w:val="-13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The</w:t>
            </w:r>
          </w:p>
        </w:tc>
      </w:tr>
      <w:tr w:rsidR="00D814DC" w:rsidRPr="00783C2E" w14:paraId="29F1BCCE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1AAB8FF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7D87D358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w w:val="105"/>
                <w:sz w:val="14"/>
              </w:rPr>
              <w:t>(</w:t>
            </w:r>
            <w:proofErr w:type="gramStart"/>
            <w:r w:rsidRPr="00783C2E">
              <w:rPr>
                <w:rFonts w:ascii="Arial" w:hAnsi="Arial"/>
                <w:w w:val="105"/>
                <w:sz w:val="14"/>
              </w:rPr>
              <w:t>viewed</w:t>
            </w:r>
            <w:proofErr w:type="gramEnd"/>
            <w:r w:rsidRPr="00783C2E">
              <w:rPr>
                <w:rFonts w:ascii="Arial" w:hAnsi="Arial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w w:val="105"/>
                <w:sz w:val="14"/>
              </w:rPr>
              <w:t>22</w:t>
            </w:r>
            <w:r w:rsidRPr="00783C2E">
              <w:rPr>
                <w:rFonts w:ascii="Arial" w:hAnsi="Arial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w w:val="105"/>
                <w:sz w:val="14"/>
              </w:rPr>
              <w:t>May</w:t>
            </w:r>
            <w:r w:rsidRPr="00783C2E">
              <w:rPr>
                <w:rFonts w:ascii="Arial" w:hAnsi="Arial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w w:val="105"/>
                <w:sz w:val="14"/>
              </w:rPr>
              <w:t>2015).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5EC3C676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17A18180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Same Sex Domestic Violence Interagency </w:t>
            </w:r>
            <w:r w:rsidRPr="00783C2E">
              <w:rPr>
                <w:rFonts w:ascii="Arial" w:hAnsi="Arial"/>
                <w:color w:val="231F20"/>
                <w:sz w:val="14"/>
              </w:rPr>
              <w:t>(September 2009)</w:t>
            </w:r>
            <w:r w:rsidRPr="00783C2E">
              <w:rPr>
                <w:rFonts w:ascii="Arial" w:hAnsi="Arial"/>
                <w:color w:val="231F20"/>
                <w:spacing w:val="1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NSW</w:t>
            </w:r>
          </w:p>
        </w:tc>
      </w:tr>
      <w:tr w:rsidR="00D814DC" w:rsidRPr="00783C2E" w14:paraId="4EBFC62A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9E4F23E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w w:val="105"/>
                <w:sz w:val="14"/>
              </w:rPr>
              <w:t>226</w:t>
            </w: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1F2E1256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sz w:val="14"/>
                <w:szCs w:val="14"/>
              </w:rPr>
              <w:t>J</w:t>
            </w:r>
            <w:r w:rsidRPr="00783C2E">
              <w:rPr>
                <w:rFonts w:ascii="Arial" w:eastAsia="Trebuchet MS" w:hAnsi="Arial" w:cs="Trebuchet MS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sz w:val="14"/>
                <w:szCs w:val="14"/>
              </w:rPr>
              <w:t>Blight,</w:t>
            </w:r>
            <w:r w:rsidRPr="00783C2E">
              <w:rPr>
                <w:rFonts w:ascii="Arial" w:eastAsia="Trebuchet MS" w:hAnsi="Arial" w:cs="Trebuchet MS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sz w:val="14"/>
                <w:szCs w:val="14"/>
              </w:rPr>
              <w:t>‘Transgender</w:t>
            </w:r>
            <w:r w:rsidRPr="00783C2E">
              <w:rPr>
                <w:rFonts w:ascii="Arial" w:eastAsia="Trebuchet MS" w:hAnsi="Arial" w:cs="Trebuchet MS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sz w:val="14"/>
                <w:szCs w:val="14"/>
              </w:rPr>
              <w:t>Inmates’</w:t>
            </w:r>
            <w:r w:rsidRPr="00783C2E">
              <w:rPr>
                <w:rFonts w:ascii="Arial" w:eastAsia="Trebuchet MS" w:hAnsi="Arial" w:cs="Trebuchet MS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sz w:val="14"/>
                <w:szCs w:val="14"/>
              </w:rPr>
              <w:t>in</w:t>
            </w:r>
            <w:r w:rsidRPr="00783C2E">
              <w:rPr>
                <w:rFonts w:ascii="Arial" w:eastAsia="Trebuchet MS" w:hAnsi="Arial" w:cs="Trebuchet MS"/>
                <w:spacing w:val="-9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spacing w:val="-3"/>
                <w:sz w:val="14"/>
                <w:szCs w:val="14"/>
              </w:rPr>
              <w:t>Trends</w:t>
            </w:r>
            <w:r w:rsidRPr="00783C2E">
              <w:rPr>
                <w:rFonts w:ascii="Arial" w:eastAsia="Arial" w:hAnsi="Arial" w:cs="Arial"/>
                <w:i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sz w:val="14"/>
                <w:szCs w:val="14"/>
              </w:rPr>
              <w:t>and</w:t>
            </w:r>
            <w:r w:rsidRPr="00783C2E">
              <w:rPr>
                <w:rFonts w:ascii="Arial" w:eastAsia="Arial" w:hAnsi="Arial" w:cs="Arial"/>
                <w:i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sz w:val="14"/>
                <w:szCs w:val="14"/>
              </w:rPr>
              <w:t>Issues</w:t>
            </w:r>
            <w:r w:rsidRPr="00783C2E">
              <w:rPr>
                <w:rFonts w:ascii="Arial" w:eastAsia="Arial" w:hAnsi="Arial" w:cs="Arial"/>
                <w:i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sz w:val="14"/>
                <w:szCs w:val="14"/>
              </w:rPr>
              <w:t>in</w:t>
            </w:r>
            <w:r w:rsidRPr="00783C2E">
              <w:rPr>
                <w:rFonts w:ascii="Arial" w:eastAsia="Arial" w:hAnsi="Arial" w:cs="Arial"/>
                <w:i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sz w:val="14"/>
                <w:szCs w:val="14"/>
              </w:rPr>
              <w:t>Crime</w:t>
            </w:r>
            <w:r w:rsidRPr="00783C2E">
              <w:rPr>
                <w:rFonts w:ascii="Arial" w:eastAsia="Arial" w:hAnsi="Arial" w:cs="Arial"/>
                <w:i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sz w:val="14"/>
                <w:szCs w:val="14"/>
              </w:rPr>
              <w:t>and</w:t>
            </w:r>
            <w:r w:rsidRPr="00783C2E">
              <w:rPr>
                <w:rFonts w:ascii="Arial" w:eastAsia="Arial" w:hAnsi="Arial" w:cs="Arial"/>
                <w:i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sz w:val="14"/>
                <w:szCs w:val="14"/>
              </w:rPr>
              <w:t>Criminal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4582309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2E8F691A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LGBTIQ</w:t>
            </w:r>
            <w:r w:rsidRPr="00783C2E">
              <w:rPr>
                <w:rFonts w:ascii="Arial" w:hAnsi="Arial"/>
                <w:color w:val="231F20"/>
                <w:spacing w:val="-2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Domestic</w:t>
            </w:r>
            <w:r w:rsidRPr="00783C2E">
              <w:rPr>
                <w:rFonts w:ascii="Arial" w:hAnsi="Arial"/>
                <w:color w:val="231F20"/>
                <w:spacing w:val="-2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Violence</w:t>
            </w:r>
            <w:r w:rsidRPr="00783C2E">
              <w:rPr>
                <w:rFonts w:ascii="Arial" w:hAnsi="Arial"/>
                <w:color w:val="231F20"/>
                <w:spacing w:val="-2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Interagency.</w:t>
            </w:r>
            <w:r w:rsidRPr="00783C2E">
              <w:rPr>
                <w:rFonts w:ascii="Arial" w:hAnsi="Arial"/>
                <w:color w:val="231F20"/>
                <w:spacing w:val="-2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26"/>
                <w:sz w:val="14"/>
              </w:rPr>
              <w:t xml:space="preserve"> </w:t>
            </w:r>
            <w:hyperlink r:id="rId375">
              <w:r w:rsidRPr="00783C2E">
                <w:rPr>
                  <w:rFonts w:ascii="Arial" w:hAnsi="Arial"/>
                  <w:color w:val="563A83"/>
                  <w:sz w:val="14"/>
                </w:rPr>
                <w:t>http://www.anothercloset.</w:t>
              </w:r>
            </w:hyperlink>
          </w:p>
        </w:tc>
      </w:tr>
      <w:tr w:rsidR="00D814DC" w:rsidRPr="00783C2E" w14:paraId="32B697F1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2E220A2F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6AED6724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sz w:val="14"/>
              </w:rPr>
              <w:t>Justice</w:t>
            </w:r>
            <w:r w:rsidRPr="00783C2E">
              <w:rPr>
                <w:rFonts w:ascii="Arial" w:hAnsi="Arial"/>
                <w:i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(Australian</w:t>
            </w:r>
            <w:r w:rsidRPr="00783C2E">
              <w:rPr>
                <w:rFonts w:ascii="Arial" w:hAnsi="Arial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Institute</w:t>
            </w:r>
            <w:r w:rsidRPr="00783C2E">
              <w:rPr>
                <w:rFonts w:ascii="Arial" w:hAnsi="Arial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of</w:t>
            </w:r>
            <w:r w:rsidRPr="00783C2E">
              <w:rPr>
                <w:rFonts w:ascii="Arial" w:hAnsi="Arial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Criminology,</w:t>
            </w:r>
            <w:r w:rsidRPr="00783C2E">
              <w:rPr>
                <w:rFonts w:ascii="Arial" w:hAnsi="Arial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No</w:t>
            </w:r>
            <w:r w:rsidRPr="00783C2E">
              <w:rPr>
                <w:rFonts w:ascii="Arial" w:hAnsi="Arial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168,</w:t>
            </w:r>
            <w:r w:rsidRPr="00783C2E">
              <w:rPr>
                <w:rFonts w:ascii="Arial" w:hAnsi="Arial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September</w:t>
            </w:r>
            <w:r w:rsidRPr="00783C2E">
              <w:rPr>
                <w:rFonts w:ascii="Arial" w:hAnsi="Arial"/>
                <w:spacing w:val="-10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2000).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309AC784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3CE4DB1C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376">
              <w:r w:rsidR="00783C2E" w:rsidRPr="00783C2E">
                <w:rPr>
                  <w:rFonts w:ascii="Arial" w:hAnsi="Arial"/>
                  <w:color w:val="563A83"/>
                  <w:sz w:val="14"/>
                </w:rPr>
                <w:t>com.au/our-history/</w:t>
              </w:r>
            </w:hyperlink>
            <w:r w:rsidR="00783C2E" w:rsidRPr="00783C2E">
              <w:rPr>
                <w:rFonts w:ascii="Arial" w:hAnsi="Arial"/>
                <w:color w:val="563A83"/>
                <w:spacing w:val="-18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18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18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18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</w:tr>
      <w:tr w:rsidR="00D814DC" w:rsidRPr="00783C2E" w14:paraId="70E8F39E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21EFB91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049B83B7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w w:val="90"/>
                <w:sz w:val="14"/>
              </w:rPr>
              <w:t xml:space="preserve">At:    </w:t>
            </w:r>
            <w:r w:rsidRPr="00783C2E">
              <w:rPr>
                <w:rFonts w:ascii="Arial" w:hAnsi="Arial"/>
                <w:spacing w:val="31"/>
                <w:w w:val="90"/>
                <w:sz w:val="14"/>
              </w:rPr>
              <w:t xml:space="preserve"> </w:t>
            </w:r>
            <w:hyperlink r:id="rId377">
              <w:r w:rsidRPr="00783C2E">
                <w:rPr>
                  <w:rFonts w:ascii="Arial" w:hAnsi="Arial"/>
                  <w:color w:val="563A83"/>
                  <w:w w:val="90"/>
                  <w:sz w:val="14"/>
                </w:rPr>
                <w:t>http://aic.gov.au/media_library/publications/tandi_pdf/tandi168.pdf</w:t>
              </w:r>
            </w:hyperlink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5D18C258" w14:textId="77777777" w:rsidR="00D814DC" w:rsidRPr="00783C2E" w:rsidRDefault="00783C2E">
            <w:pPr>
              <w:pStyle w:val="TableParagraph"/>
              <w:spacing w:line="160" w:lineRule="exact"/>
              <w:ind w:left="198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241</w:t>
            </w: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19E49305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LGBTIQ Network of the National Association of Community</w:t>
            </w:r>
            <w:r w:rsidRPr="00783C2E">
              <w:rPr>
                <w:rFonts w:ascii="Arial" w:hAnsi="Arial"/>
                <w:color w:val="231F20"/>
                <w:spacing w:val="2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Legal</w:t>
            </w:r>
          </w:p>
        </w:tc>
      </w:tr>
      <w:tr w:rsidR="00D814DC" w:rsidRPr="00783C2E" w14:paraId="663B76D0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3D6D535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53BE1FCE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(</w:t>
            </w:r>
            <w:proofErr w:type="gram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viewed</w:t>
            </w:r>
            <w:proofErr w:type="gramEnd"/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22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May</w:t>
            </w:r>
            <w:r w:rsidRPr="00783C2E">
              <w:rPr>
                <w:rFonts w:ascii="Arial" w:hAnsi="Arial"/>
                <w:color w:val="231F20"/>
                <w:spacing w:val="-26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2015).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3FD6FB9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357F0DA6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Centre (NACLC), public submission 9 to the Australian Human</w:t>
            </w:r>
            <w:r w:rsidRPr="00783C2E">
              <w:rPr>
                <w:rFonts w:ascii="Arial" w:hAnsi="Arial"/>
                <w:color w:val="231F20"/>
                <w:spacing w:val="2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Rights</w:t>
            </w:r>
          </w:p>
        </w:tc>
      </w:tr>
      <w:tr w:rsidR="00D814DC" w:rsidRPr="00783C2E" w14:paraId="2EAD88AD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1249FDC8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227</w:t>
            </w: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3B998A91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H</w:t>
            </w:r>
            <w:r w:rsidRPr="00783C2E">
              <w:rPr>
                <w:rFonts w:ascii="Arial" w:hAnsi="Arial"/>
                <w:color w:val="231F20"/>
                <w:spacing w:val="-13"/>
                <w:w w:val="105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w w:val="105"/>
                <w:sz w:val="14"/>
              </w:rPr>
              <w:t>Watchirs</w:t>
            </w:r>
            <w:proofErr w:type="spellEnd"/>
            <w:r w:rsidRPr="00783C2E">
              <w:rPr>
                <w:rFonts w:ascii="Arial" w:hAnsi="Arial"/>
                <w:color w:val="231F20"/>
                <w:w w:val="105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1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G</w:t>
            </w:r>
            <w:r w:rsidRPr="00783C2E">
              <w:rPr>
                <w:rFonts w:ascii="Arial" w:hAnsi="Arial"/>
                <w:color w:val="231F20"/>
                <w:spacing w:val="-1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McKinnon,</w:t>
            </w:r>
            <w:r w:rsidRPr="00783C2E">
              <w:rPr>
                <w:rFonts w:ascii="Arial" w:hAnsi="Arial"/>
                <w:color w:val="231F20"/>
                <w:spacing w:val="-1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J</w:t>
            </w:r>
            <w:r w:rsidRPr="00783C2E">
              <w:rPr>
                <w:rFonts w:ascii="Arial" w:hAnsi="Arial"/>
                <w:color w:val="231F20"/>
                <w:spacing w:val="-1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Costello,</w:t>
            </w:r>
            <w:r w:rsidRPr="00783C2E">
              <w:rPr>
                <w:rFonts w:ascii="Arial" w:hAnsi="Arial"/>
                <w:color w:val="231F20"/>
                <w:spacing w:val="-1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</w:t>
            </w:r>
            <w:r w:rsidRPr="00783C2E">
              <w:rPr>
                <w:rFonts w:ascii="Arial" w:hAnsi="Arial"/>
                <w:color w:val="231F20"/>
                <w:spacing w:val="-1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Thomson,</w:t>
            </w:r>
            <w:r w:rsidRPr="00783C2E">
              <w:rPr>
                <w:rFonts w:ascii="Arial" w:hAnsi="Arial"/>
                <w:color w:val="231F20"/>
                <w:spacing w:val="-1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H</w:t>
            </w:r>
            <w:r w:rsidRPr="00783C2E">
              <w:rPr>
                <w:rFonts w:ascii="Arial" w:hAnsi="Arial"/>
                <w:color w:val="231F20"/>
                <w:spacing w:val="-1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Hobbs</w:t>
            </w:r>
            <w:r w:rsidRPr="00783C2E">
              <w:rPr>
                <w:rFonts w:ascii="Arial" w:hAnsi="Arial"/>
                <w:color w:val="231F20"/>
                <w:spacing w:val="-1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for</w:t>
            </w:r>
            <w:r w:rsidRPr="00783C2E">
              <w:rPr>
                <w:rFonts w:ascii="Arial" w:hAnsi="Arial"/>
                <w:color w:val="231F20"/>
                <w:spacing w:val="-13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ACT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0C65BD43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361A6BFD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Commission,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</w:t>
            </w:r>
            <w:r w:rsidRPr="00783C2E">
              <w:rPr>
                <w:rFonts w:ascii="Arial" w:hAnsi="Arial"/>
                <w:i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SOGII</w:t>
            </w:r>
            <w:r w:rsidRPr="00783C2E">
              <w:rPr>
                <w:rFonts w:ascii="Arial" w:hAnsi="Arial"/>
                <w:i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Consultation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6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February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2015.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13"/>
                <w:sz w:val="14"/>
              </w:rPr>
              <w:t xml:space="preserve"> </w:t>
            </w:r>
            <w:hyperlink r:id="rId378">
              <w:r w:rsidRPr="00783C2E">
                <w:rPr>
                  <w:rFonts w:ascii="Arial" w:hAnsi="Arial"/>
                  <w:color w:val="563A83"/>
                  <w:sz w:val="14"/>
                </w:rPr>
                <w:t>https://</w:t>
              </w:r>
            </w:hyperlink>
          </w:p>
        </w:tc>
      </w:tr>
      <w:tr w:rsidR="00D814DC" w:rsidRPr="00783C2E" w14:paraId="0B1DAD51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2611E6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72D923AC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Human 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Human Rights Audit on the  </w:t>
            </w:r>
            <w:r w:rsidRPr="00783C2E">
              <w:rPr>
                <w:rFonts w:ascii="Arial" w:hAnsi="Arial"/>
                <w:i/>
                <w:color w:val="231F20"/>
                <w:spacing w:val="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Conditions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0F3A62C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4DECA909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379">
              <w:r w:rsidR="00783C2E" w:rsidRPr="00783C2E">
                <w:rPr>
                  <w:rFonts w:ascii="Arial" w:hAnsi="Arial"/>
                  <w:color w:val="563A83"/>
                  <w:sz w:val="14"/>
                </w:rPr>
                <w:t>www.humanrights.gov.au/our-work/sexual-orientation-sex-gender-</w:t>
              </w:r>
            </w:hyperlink>
          </w:p>
        </w:tc>
      </w:tr>
      <w:tr w:rsidR="00D814DC" w:rsidRPr="00783C2E" w14:paraId="6B8A4D73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0C8EB73F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5A18B5EA" w14:textId="77777777" w:rsidR="00D814DC" w:rsidRPr="00783C2E" w:rsidRDefault="00783C2E">
            <w:pPr>
              <w:pStyle w:val="TableParagraph"/>
              <w:spacing w:line="158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of Women at the Alexander Maconochie Centre: A Report by the</w:t>
            </w:r>
            <w:r w:rsidRPr="00783C2E">
              <w:rPr>
                <w:rFonts w:ascii="Arial" w:hAnsi="Arial"/>
                <w:i/>
                <w:color w:val="231F20"/>
                <w:spacing w:val="6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ACT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0107BD8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20FED6FC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380"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identity/projects/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sogii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-rights</w:t>
              </w:r>
              <w:proofErr w:type="gramEnd"/>
            </w:hyperlink>
            <w:r w:rsidR="00783C2E" w:rsidRPr="00783C2E">
              <w:rPr>
                <w:rFonts w:ascii="Arial" w:hAnsi="Arial"/>
                <w:color w:val="563A83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</w:tr>
      <w:tr w:rsidR="00D814DC" w:rsidRPr="00783C2E" w14:paraId="68A9B20A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3CA1A3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6B5BB120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Human Rights and Discrimination Commissioner </w:t>
            </w:r>
            <w:r w:rsidRPr="00783C2E">
              <w:rPr>
                <w:rFonts w:ascii="Arial" w:hAnsi="Arial"/>
                <w:color w:val="231F20"/>
                <w:sz w:val="14"/>
              </w:rPr>
              <w:t>(April 2014);</w:t>
            </w:r>
            <w:r w:rsidRPr="00783C2E">
              <w:rPr>
                <w:rFonts w:ascii="Arial" w:hAnsi="Arial"/>
                <w:color w:val="231F20"/>
                <w:spacing w:val="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NSW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37A704F9" w14:textId="77777777" w:rsidR="00D814DC" w:rsidRPr="00783C2E" w:rsidRDefault="00783C2E">
            <w:pPr>
              <w:pStyle w:val="TableParagraph"/>
              <w:spacing w:line="160" w:lineRule="exact"/>
              <w:ind w:left="198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242</w:t>
            </w: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1D76911C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S</w:t>
            </w:r>
            <w:r w:rsidRPr="00783C2E">
              <w:rPr>
                <w:rFonts w:ascii="Arial" w:hAnsi="Arial"/>
                <w:color w:val="231F20"/>
                <w:spacing w:val="-2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Raj,</w:t>
            </w:r>
            <w:r w:rsidRPr="00783C2E">
              <w:rPr>
                <w:rFonts w:ascii="Arial" w:hAnsi="Arial"/>
                <w:color w:val="231F20"/>
                <w:spacing w:val="-2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Protecting</w:t>
            </w:r>
            <w:r w:rsidRPr="00783C2E">
              <w:rPr>
                <w:rFonts w:ascii="Arial" w:hAnsi="Arial"/>
                <w:i/>
                <w:color w:val="231F20"/>
                <w:spacing w:val="-2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the</w:t>
            </w:r>
            <w:r w:rsidRPr="00783C2E">
              <w:rPr>
                <w:rFonts w:ascii="Arial" w:hAnsi="Arial"/>
                <w:i/>
                <w:color w:val="231F20"/>
                <w:spacing w:val="-2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Persecuted:</w:t>
            </w:r>
            <w:r w:rsidRPr="00783C2E">
              <w:rPr>
                <w:rFonts w:ascii="Arial" w:hAnsi="Arial"/>
                <w:i/>
                <w:color w:val="231F20"/>
                <w:spacing w:val="-2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Sexual</w:t>
            </w:r>
            <w:r w:rsidRPr="00783C2E">
              <w:rPr>
                <w:rFonts w:ascii="Arial" w:hAnsi="Arial"/>
                <w:i/>
                <w:color w:val="231F20"/>
                <w:spacing w:val="-2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Orientation</w:t>
            </w:r>
            <w:r w:rsidRPr="00783C2E">
              <w:rPr>
                <w:rFonts w:ascii="Arial" w:hAnsi="Arial"/>
                <w:i/>
                <w:color w:val="231F20"/>
                <w:spacing w:val="-2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and</w:t>
            </w:r>
            <w:r w:rsidRPr="00783C2E">
              <w:rPr>
                <w:rFonts w:ascii="Arial" w:hAnsi="Arial"/>
                <w:i/>
                <w:color w:val="231F20"/>
                <w:spacing w:val="-2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Gender</w:t>
            </w:r>
            <w:r w:rsidRPr="00783C2E">
              <w:rPr>
                <w:rFonts w:ascii="Arial" w:hAnsi="Arial"/>
                <w:i/>
                <w:color w:val="231F20"/>
                <w:spacing w:val="-2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Identity</w:t>
            </w:r>
          </w:p>
        </w:tc>
      </w:tr>
      <w:tr w:rsidR="00D814DC" w:rsidRPr="00783C2E" w14:paraId="1C3E227C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12025C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59568F65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Justice Corrective Services, ‘Management of Transgender</w:t>
            </w:r>
            <w:r w:rsidRPr="00783C2E">
              <w:rPr>
                <w:rFonts w:ascii="Arial" w:eastAsia="Trebuchet MS" w:hAnsi="Arial" w:cs="Trebuchet MS"/>
                <w:color w:val="231F20"/>
                <w:spacing w:val="-2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Inmates.’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68C80DC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5DC651D4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Refugee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Claims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1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1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Winston</w:t>
            </w:r>
            <w:r w:rsidRPr="00783C2E">
              <w:rPr>
                <w:rFonts w:ascii="Arial" w:hAnsi="Arial"/>
                <w:color w:val="231F20"/>
                <w:spacing w:val="-1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Churchill</w:t>
            </w:r>
            <w:r w:rsidRPr="00783C2E">
              <w:rPr>
                <w:rFonts w:ascii="Arial" w:hAnsi="Arial"/>
                <w:color w:val="231F20"/>
                <w:spacing w:val="-1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Memorial</w:t>
            </w:r>
            <w:r w:rsidRPr="00783C2E">
              <w:rPr>
                <w:rFonts w:ascii="Arial" w:hAnsi="Arial"/>
                <w:color w:val="231F20"/>
                <w:spacing w:val="-1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pacing w:val="-3"/>
                <w:sz w:val="14"/>
              </w:rPr>
              <w:t>Trust</w:t>
            </w:r>
            <w:r w:rsidRPr="00783C2E">
              <w:rPr>
                <w:rFonts w:ascii="Arial" w:hAnsi="Arial"/>
                <w:color w:val="231F20"/>
                <w:spacing w:val="-1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of</w:t>
            </w:r>
            <w:r w:rsidRPr="00783C2E">
              <w:rPr>
                <w:rFonts w:ascii="Arial" w:hAnsi="Arial"/>
                <w:color w:val="231F20"/>
                <w:spacing w:val="-1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Australia</w:t>
            </w:r>
            <w:r w:rsidRPr="00783C2E">
              <w:rPr>
                <w:rFonts w:ascii="Arial" w:hAnsi="Arial"/>
                <w:color w:val="231F20"/>
                <w:spacing w:val="-1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(2013).</w:t>
            </w:r>
          </w:p>
        </w:tc>
      </w:tr>
      <w:tr w:rsidR="00D814DC" w:rsidRPr="00783C2E" w14:paraId="25FEB07F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16BDBB2D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228</w:t>
            </w: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07C275CF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Corrective Services NSW Operations Procedures Manual</w:t>
            </w:r>
            <w:r w:rsidRPr="00783C2E">
              <w:rPr>
                <w:rFonts w:ascii="Arial" w:hAnsi="Arial"/>
                <w:color w:val="231F20"/>
                <w:sz w:val="14"/>
              </w:rPr>
              <w:t>, s</w:t>
            </w:r>
            <w:r w:rsidRPr="00783C2E">
              <w:rPr>
                <w:rFonts w:ascii="Arial" w:hAnsi="Arial"/>
                <w:color w:val="231F20"/>
                <w:spacing w:val="-2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7.23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4A2E2C1D" w14:textId="77777777" w:rsidR="00D814DC" w:rsidRPr="00783C2E" w:rsidRDefault="00783C2E">
            <w:pPr>
              <w:pStyle w:val="TableParagraph"/>
              <w:spacing w:line="160" w:lineRule="exact"/>
              <w:ind w:left="198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243</w:t>
            </w: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685F2AED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J</w:t>
            </w:r>
            <w:r w:rsidRPr="00783C2E">
              <w:rPr>
                <w:rFonts w:ascii="Arial" w:eastAsia="Trebuchet MS" w:hAnsi="Arial" w:cs="Trebuchet MS"/>
                <w:color w:val="231F20"/>
                <w:spacing w:val="-6"/>
                <w:sz w:val="14"/>
                <w:szCs w:val="14"/>
              </w:rPr>
              <w:t xml:space="preserve"> </w:t>
            </w:r>
            <w:proofErr w:type="spellStart"/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Millbank</w:t>
            </w:r>
            <w:proofErr w:type="spellEnd"/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,</w:t>
            </w:r>
            <w:r w:rsidRPr="00783C2E">
              <w:rPr>
                <w:rFonts w:ascii="Arial" w:eastAsia="Trebuchet MS" w:hAnsi="Arial" w:cs="Trebuchet MS"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‘Sexual</w:t>
            </w:r>
            <w:r w:rsidRPr="00783C2E">
              <w:rPr>
                <w:rFonts w:ascii="Arial" w:eastAsia="Trebuchet MS" w:hAnsi="Arial" w:cs="Trebuchet MS"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Orientation</w:t>
            </w:r>
            <w:r w:rsidRPr="00783C2E">
              <w:rPr>
                <w:rFonts w:ascii="Arial" w:eastAsia="Trebuchet MS" w:hAnsi="Arial" w:cs="Trebuchet MS"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and</w:t>
            </w:r>
            <w:r w:rsidRPr="00783C2E">
              <w:rPr>
                <w:rFonts w:ascii="Arial" w:eastAsia="Trebuchet MS" w:hAnsi="Arial" w:cs="Trebuchet MS"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Refugee</w:t>
            </w:r>
            <w:r w:rsidRPr="00783C2E">
              <w:rPr>
                <w:rFonts w:ascii="Arial" w:eastAsia="Trebuchet MS" w:hAnsi="Arial" w:cs="Trebuchet MS"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Status</w:t>
            </w:r>
            <w:r w:rsidRPr="00783C2E">
              <w:rPr>
                <w:rFonts w:ascii="Arial" w:eastAsia="Trebuchet MS" w:hAnsi="Arial" w:cs="Trebuchet MS"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Determination</w:t>
            </w:r>
            <w:r w:rsidRPr="00783C2E">
              <w:rPr>
                <w:rFonts w:ascii="Arial" w:eastAsia="Trebuchet MS" w:hAnsi="Arial" w:cs="Trebuchet MS"/>
                <w:color w:val="231F20"/>
                <w:spacing w:val="-6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over</w:t>
            </w:r>
          </w:p>
        </w:tc>
      </w:tr>
      <w:tr w:rsidR="00D814DC" w:rsidRPr="00783C2E" w14:paraId="2CF20884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6C5CF4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5DADBA25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(September</w:t>
            </w:r>
            <w:r w:rsidRPr="00783C2E">
              <w:rPr>
                <w:rFonts w:ascii="Arial" w:hAnsi="Arial"/>
                <w:color w:val="231F20"/>
                <w:spacing w:val="-1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2011).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6CCB181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46685E2F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the</w:t>
            </w:r>
            <w:r w:rsidRPr="00783C2E">
              <w:rPr>
                <w:rFonts w:ascii="Arial" w:eastAsia="Trebuchet MS" w:hAnsi="Arial" w:cs="Trebuchet MS"/>
                <w:color w:val="231F20"/>
                <w:spacing w:val="-15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Past</w:t>
            </w:r>
            <w:r w:rsidRPr="00783C2E">
              <w:rPr>
                <w:rFonts w:ascii="Arial" w:eastAsia="Trebuchet MS" w:hAnsi="Arial" w:cs="Trebuchet MS"/>
                <w:color w:val="231F20"/>
                <w:spacing w:val="-15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20</w:t>
            </w:r>
            <w:r w:rsidRPr="00783C2E">
              <w:rPr>
                <w:rFonts w:ascii="Arial" w:eastAsia="Trebuchet MS" w:hAnsi="Arial" w:cs="Trebuchet MS"/>
                <w:color w:val="231F20"/>
                <w:spacing w:val="-15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years:</w:t>
            </w:r>
            <w:r w:rsidRPr="00783C2E">
              <w:rPr>
                <w:rFonts w:ascii="Arial" w:eastAsia="Trebuchet MS" w:hAnsi="Arial" w:cs="Trebuchet MS"/>
                <w:color w:val="231F20"/>
                <w:spacing w:val="-15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Unsteady</w:t>
            </w:r>
            <w:r w:rsidRPr="00783C2E">
              <w:rPr>
                <w:rFonts w:ascii="Arial" w:eastAsia="Trebuchet MS" w:hAnsi="Arial" w:cs="Trebuchet MS"/>
                <w:color w:val="231F20"/>
                <w:spacing w:val="-15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Progress</w:t>
            </w:r>
            <w:r w:rsidRPr="00783C2E">
              <w:rPr>
                <w:rFonts w:ascii="Arial" w:eastAsia="Trebuchet MS" w:hAnsi="Arial" w:cs="Trebuchet MS"/>
                <w:color w:val="231F20"/>
                <w:spacing w:val="-15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through</w:t>
            </w:r>
            <w:r w:rsidRPr="00783C2E">
              <w:rPr>
                <w:rFonts w:ascii="Arial" w:eastAsia="Trebuchet MS" w:hAnsi="Arial" w:cs="Trebuchet MS"/>
                <w:color w:val="231F20"/>
                <w:spacing w:val="-15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Standard</w:t>
            </w:r>
            <w:r w:rsidRPr="00783C2E">
              <w:rPr>
                <w:rFonts w:ascii="Arial" w:eastAsia="Trebuchet MS" w:hAnsi="Arial" w:cs="Trebuchet MS"/>
                <w:color w:val="231F20"/>
                <w:spacing w:val="-15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Sequences?’</w:t>
            </w:r>
            <w:r w:rsidRPr="00783C2E">
              <w:rPr>
                <w:rFonts w:ascii="Arial" w:eastAsia="Trebuchet MS" w:hAnsi="Arial" w:cs="Trebuchet MS"/>
                <w:color w:val="231F20"/>
                <w:spacing w:val="-15"/>
                <w:w w:val="10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w w:val="105"/>
                <w:sz w:val="14"/>
                <w:szCs w:val="14"/>
              </w:rPr>
              <w:t>in</w:t>
            </w:r>
          </w:p>
        </w:tc>
      </w:tr>
      <w:tr w:rsidR="00D814DC" w:rsidRPr="00783C2E" w14:paraId="01B78AA3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C3D88D1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229</w:t>
            </w: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3FB6A419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NSW Justice Corrective Services, ‘Management of Transgender</w:t>
            </w:r>
            <w:r w:rsidRPr="00783C2E">
              <w:rPr>
                <w:rFonts w:ascii="Arial" w:eastAsia="Trebuchet MS" w:hAnsi="Arial" w:cs="Trebuchet MS"/>
                <w:color w:val="231F20"/>
                <w:spacing w:val="15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Inmates.’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5CC23BA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227871EE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Thomas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proofErr w:type="spellStart"/>
            <w:r w:rsidRPr="00783C2E">
              <w:rPr>
                <w:rFonts w:ascii="Arial" w:hAnsi="Arial"/>
                <w:color w:val="231F20"/>
                <w:sz w:val="14"/>
              </w:rPr>
              <w:t>Spijkerboer</w:t>
            </w:r>
            <w:proofErr w:type="spellEnd"/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</w:t>
            </w:r>
            <w:proofErr w:type="spellStart"/>
            <w:r w:rsidRPr="00783C2E">
              <w:rPr>
                <w:rFonts w:ascii="Arial" w:hAnsi="Arial"/>
                <w:color w:val="231F20"/>
                <w:sz w:val="14"/>
              </w:rPr>
              <w:t>ed</w:t>
            </w:r>
            <w:proofErr w:type="spellEnd"/>
            <w:r w:rsidRPr="00783C2E">
              <w:rPr>
                <w:rFonts w:ascii="Arial" w:hAnsi="Arial"/>
                <w:color w:val="231F20"/>
                <w:sz w:val="14"/>
              </w:rPr>
              <w:t>),</w:t>
            </w:r>
            <w:r w:rsidRPr="00783C2E">
              <w:rPr>
                <w:rFonts w:ascii="Arial" w:hAnsi="Arial"/>
                <w:color w:val="231F20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Fleeing</w:t>
            </w:r>
            <w:r w:rsidRPr="00783C2E">
              <w:rPr>
                <w:rFonts w:ascii="Arial" w:hAnsi="Arial"/>
                <w:i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sz w:val="14"/>
              </w:rPr>
              <w:t>Homophobia,</w:t>
            </w:r>
            <w:r w:rsidRPr="00783C2E">
              <w:rPr>
                <w:rFonts w:ascii="Arial" w:hAnsi="Arial"/>
                <w:i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Routledge</w:t>
            </w:r>
            <w:r w:rsidRPr="00783C2E">
              <w:rPr>
                <w:rFonts w:ascii="Arial" w:hAnsi="Arial"/>
                <w:spacing w:val="-9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(2012).</w:t>
            </w:r>
          </w:p>
        </w:tc>
      </w:tr>
      <w:tr w:rsidR="00D814DC" w:rsidRPr="00783C2E" w14:paraId="138228F2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794E3427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230</w:t>
            </w: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4833AB10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Queensland Corrective Services, ‘Transgender Offenders’</w:t>
            </w:r>
            <w:r w:rsidRPr="00783C2E">
              <w:rPr>
                <w:rFonts w:ascii="Arial" w:eastAsia="Trebuchet MS" w:hAnsi="Arial" w:cs="Trebuchet MS"/>
                <w:color w:val="231F20"/>
                <w:spacing w:val="-20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Offender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01366F24" w14:textId="77777777" w:rsidR="00D814DC" w:rsidRPr="00783C2E" w:rsidRDefault="00783C2E">
            <w:pPr>
              <w:pStyle w:val="TableParagraph"/>
              <w:spacing w:line="160" w:lineRule="exact"/>
              <w:ind w:left="198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w w:val="105"/>
                <w:sz w:val="14"/>
              </w:rPr>
              <w:t>244</w:t>
            </w: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205261E4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w w:val="105"/>
                <w:sz w:val="14"/>
              </w:rPr>
              <w:t>S</w:t>
            </w:r>
            <w:r w:rsidRPr="00783C2E">
              <w:rPr>
                <w:rFonts w:ascii="Arial" w:hAnsi="Arial"/>
                <w:spacing w:val="-2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w w:val="105"/>
                <w:sz w:val="14"/>
              </w:rPr>
              <w:t>Raj,</w:t>
            </w:r>
            <w:r w:rsidRPr="00783C2E">
              <w:rPr>
                <w:rFonts w:ascii="Arial" w:hAnsi="Arial"/>
                <w:spacing w:val="-27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w w:val="105"/>
                <w:sz w:val="14"/>
              </w:rPr>
              <w:t>Protecting</w:t>
            </w:r>
            <w:r w:rsidRPr="00783C2E">
              <w:rPr>
                <w:rFonts w:ascii="Arial" w:hAnsi="Arial"/>
                <w:i/>
                <w:spacing w:val="-2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w w:val="105"/>
                <w:sz w:val="14"/>
              </w:rPr>
              <w:t>the</w:t>
            </w:r>
            <w:r w:rsidRPr="00783C2E">
              <w:rPr>
                <w:rFonts w:ascii="Arial" w:hAnsi="Arial"/>
                <w:i/>
                <w:spacing w:val="-2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w w:val="105"/>
                <w:sz w:val="14"/>
              </w:rPr>
              <w:t>Persecuted:</w:t>
            </w:r>
            <w:r w:rsidRPr="00783C2E">
              <w:rPr>
                <w:rFonts w:ascii="Arial" w:hAnsi="Arial"/>
                <w:i/>
                <w:spacing w:val="-2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w w:val="105"/>
                <w:sz w:val="14"/>
              </w:rPr>
              <w:t>Sexual</w:t>
            </w:r>
            <w:r w:rsidRPr="00783C2E">
              <w:rPr>
                <w:rFonts w:ascii="Arial" w:hAnsi="Arial"/>
                <w:i/>
                <w:spacing w:val="-2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w w:val="105"/>
                <w:sz w:val="14"/>
              </w:rPr>
              <w:t>Orientation</w:t>
            </w:r>
            <w:r w:rsidRPr="00783C2E">
              <w:rPr>
                <w:rFonts w:ascii="Arial" w:hAnsi="Arial"/>
                <w:i/>
                <w:spacing w:val="-2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w w:val="105"/>
                <w:sz w:val="14"/>
              </w:rPr>
              <w:t>and</w:t>
            </w:r>
            <w:r w:rsidRPr="00783C2E">
              <w:rPr>
                <w:rFonts w:ascii="Arial" w:hAnsi="Arial"/>
                <w:i/>
                <w:spacing w:val="-2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w w:val="105"/>
                <w:sz w:val="14"/>
              </w:rPr>
              <w:t>Gender</w:t>
            </w:r>
            <w:r w:rsidRPr="00783C2E">
              <w:rPr>
                <w:rFonts w:ascii="Arial" w:hAnsi="Arial"/>
                <w:i/>
                <w:spacing w:val="-24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w w:val="105"/>
                <w:sz w:val="14"/>
              </w:rPr>
              <w:t>Identity</w:t>
            </w:r>
          </w:p>
        </w:tc>
      </w:tr>
      <w:tr w:rsidR="00D814DC" w:rsidRPr="00783C2E" w14:paraId="48054F5E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036984F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021F175F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Management Procedures </w:t>
            </w:r>
            <w:r w:rsidRPr="00783C2E">
              <w:rPr>
                <w:rFonts w:ascii="Arial" w:hAnsi="Arial"/>
                <w:color w:val="231F20"/>
                <w:sz w:val="14"/>
              </w:rPr>
              <w:t>(15 August</w:t>
            </w:r>
            <w:r w:rsidRPr="00783C2E">
              <w:rPr>
                <w:rFonts w:ascii="Arial" w:hAnsi="Arial"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2008).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7DD0373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37E42FAA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sz w:val="14"/>
              </w:rPr>
              <w:t>Refugee</w:t>
            </w:r>
            <w:r w:rsidRPr="00783C2E">
              <w:rPr>
                <w:rFonts w:ascii="Arial" w:hAnsi="Arial"/>
                <w:i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sz w:val="14"/>
              </w:rPr>
              <w:t>Claims,</w:t>
            </w:r>
            <w:r w:rsidRPr="00783C2E">
              <w:rPr>
                <w:rFonts w:ascii="Arial" w:hAnsi="Arial"/>
                <w:i/>
                <w:spacing w:val="-7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The</w:t>
            </w:r>
            <w:r w:rsidRPr="00783C2E">
              <w:rPr>
                <w:rFonts w:ascii="Arial" w:hAnsi="Arial"/>
                <w:spacing w:val="-11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Winston</w:t>
            </w:r>
            <w:r w:rsidRPr="00783C2E">
              <w:rPr>
                <w:rFonts w:ascii="Arial" w:hAnsi="Arial"/>
                <w:spacing w:val="-11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Churchill</w:t>
            </w:r>
            <w:r w:rsidRPr="00783C2E">
              <w:rPr>
                <w:rFonts w:ascii="Arial" w:hAnsi="Arial"/>
                <w:spacing w:val="-11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Memorial</w:t>
            </w:r>
            <w:r w:rsidRPr="00783C2E">
              <w:rPr>
                <w:rFonts w:ascii="Arial" w:hAnsi="Arial"/>
                <w:spacing w:val="-11"/>
                <w:sz w:val="14"/>
              </w:rPr>
              <w:t xml:space="preserve"> </w:t>
            </w:r>
            <w:r w:rsidRPr="00783C2E">
              <w:rPr>
                <w:rFonts w:ascii="Arial" w:hAnsi="Arial"/>
                <w:spacing w:val="-3"/>
                <w:sz w:val="14"/>
              </w:rPr>
              <w:t>Trust</w:t>
            </w:r>
            <w:r w:rsidRPr="00783C2E">
              <w:rPr>
                <w:rFonts w:ascii="Arial" w:hAnsi="Arial"/>
                <w:spacing w:val="-11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of</w:t>
            </w:r>
            <w:r w:rsidRPr="00783C2E">
              <w:rPr>
                <w:rFonts w:ascii="Arial" w:hAnsi="Arial"/>
                <w:spacing w:val="-11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Australia</w:t>
            </w:r>
            <w:r w:rsidRPr="00783C2E">
              <w:rPr>
                <w:rFonts w:ascii="Arial" w:hAnsi="Arial"/>
                <w:spacing w:val="-11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(2013).</w:t>
            </w:r>
          </w:p>
        </w:tc>
      </w:tr>
      <w:tr w:rsidR="00D814DC" w:rsidRPr="00783C2E" w14:paraId="6ADD47A6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0EC2B559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231</w:t>
            </w: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5EB3D5E5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 xml:space="preserve">Tasmanian Prison Service,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Rules and Regulations Director’s</w:t>
            </w:r>
            <w:r w:rsidRPr="00783C2E">
              <w:rPr>
                <w:rFonts w:ascii="Arial" w:eastAsia="Arial" w:hAnsi="Arial" w:cs="Arial"/>
                <w:i/>
                <w:color w:val="231F20"/>
                <w:spacing w:val="-11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Standing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3421A5BB" w14:textId="77777777" w:rsidR="00D814DC" w:rsidRPr="00783C2E" w:rsidRDefault="00783C2E">
            <w:pPr>
              <w:pStyle w:val="TableParagraph"/>
              <w:spacing w:line="160" w:lineRule="exact"/>
              <w:ind w:left="198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w w:val="105"/>
                <w:sz w:val="14"/>
              </w:rPr>
              <w:t>245</w:t>
            </w: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09DFD439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sz w:val="14"/>
              </w:rPr>
              <w:t>The</w:t>
            </w:r>
            <w:r w:rsidRPr="00783C2E">
              <w:rPr>
                <w:rFonts w:ascii="Arial" w:hAnsi="Arial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Refugee</w:t>
            </w:r>
            <w:r w:rsidRPr="00783C2E">
              <w:rPr>
                <w:rFonts w:ascii="Arial" w:hAnsi="Arial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Council</w:t>
            </w:r>
            <w:r w:rsidRPr="00783C2E">
              <w:rPr>
                <w:rFonts w:ascii="Arial" w:hAnsi="Arial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of</w:t>
            </w:r>
            <w:r w:rsidRPr="00783C2E">
              <w:rPr>
                <w:rFonts w:ascii="Arial" w:hAnsi="Arial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Australia,</w:t>
            </w:r>
            <w:r w:rsidRPr="00783C2E">
              <w:rPr>
                <w:rFonts w:ascii="Arial" w:hAnsi="Arial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public</w:t>
            </w:r>
            <w:r w:rsidRPr="00783C2E">
              <w:rPr>
                <w:rFonts w:ascii="Arial" w:hAnsi="Arial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submission</w:t>
            </w:r>
            <w:r w:rsidRPr="00783C2E">
              <w:rPr>
                <w:rFonts w:ascii="Arial" w:hAnsi="Arial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7</w:t>
            </w:r>
            <w:r w:rsidRPr="00783C2E">
              <w:rPr>
                <w:rFonts w:ascii="Arial" w:hAnsi="Arial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to</w:t>
            </w:r>
            <w:r w:rsidRPr="00783C2E">
              <w:rPr>
                <w:rFonts w:ascii="Arial" w:hAnsi="Arial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the</w:t>
            </w:r>
            <w:r w:rsidRPr="00783C2E">
              <w:rPr>
                <w:rFonts w:ascii="Arial" w:hAnsi="Arial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Australian</w:t>
            </w:r>
          </w:p>
        </w:tc>
      </w:tr>
      <w:tr w:rsidR="00D814DC" w:rsidRPr="00783C2E" w14:paraId="5C3422F6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4612AD4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558F68DE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Order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1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</w:t>
            </w:r>
            <w:r w:rsidRPr="00783C2E">
              <w:rPr>
                <w:rFonts w:ascii="Arial" w:hAnsi="Arial"/>
                <w:color w:val="231F20"/>
                <w:spacing w:val="-1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2.15:</w:t>
            </w:r>
            <w:r w:rsidRPr="00783C2E">
              <w:rPr>
                <w:rFonts w:ascii="Arial" w:hAnsi="Arial"/>
                <w:color w:val="231F20"/>
                <w:spacing w:val="-16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Transgender</w:t>
            </w:r>
            <w:r w:rsidRPr="00783C2E">
              <w:rPr>
                <w:rFonts w:ascii="Arial" w:hAnsi="Arial"/>
                <w:i/>
                <w:color w:val="231F20"/>
                <w:spacing w:val="-12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Prisoners/Detainees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1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</w:t>
            </w:r>
            <w:r w:rsidRPr="00783C2E">
              <w:rPr>
                <w:rFonts w:ascii="Arial" w:hAnsi="Arial"/>
                <w:color w:val="231F20"/>
                <w:spacing w:val="-1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5.8</w:t>
            </w:r>
            <w:r w:rsidRPr="00783C2E">
              <w:rPr>
                <w:rFonts w:ascii="Arial" w:hAnsi="Arial"/>
                <w:color w:val="231F20"/>
                <w:spacing w:val="-1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(2010).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79B6FD30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7C1C13E5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sz w:val="14"/>
              </w:rPr>
              <w:t xml:space="preserve">Human Rights Commission, </w:t>
            </w:r>
            <w:r w:rsidRPr="00783C2E">
              <w:rPr>
                <w:rFonts w:ascii="Arial" w:hAnsi="Arial"/>
                <w:i/>
                <w:sz w:val="14"/>
              </w:rPr>
              <w:t>National SOGII Consultation</w:t>
            </w:r>
            <w:r w:rsidRPr="00783C2E">
              <w:rPr>
                <w:rFonts w:ascii="Arial" w:hAnsi="Arial"/>
                <w:sz w:val="14"/>
              </w:rPr>
              <w:t>, 10</w:t>
            </w:r>
            <w:r w:rsidRPr="00783C2E">
              <w:rPr>
                <w:rFonts w:ascii="Arial" w:hAnsi="Arial"/>
                <w:spacing w:val="34"/>
                <w:sz w:val="14"/>
              </w:rPr>
              <w:t xml:space="preserve"> </w:t>
            </w:r>
            <w:r w:rsidRPr="00783C2E">
              <w:rPr>
                <w:rFonts w:ascii="Arial" w:hAnsi="Arial"/>
                <w:sz w:val="14"/>
              </w:rPr>
              <w:t>February</w:t>
            </w:r>
          </w:p>
        </w:tc>
      </w:tr>
      <w:tr w:rsidR="00D814DC" w:rsidRPr="00783C2E" w14:paraId="31266EA3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72E316D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232</w:t>
            </w: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222AF851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Blanch Consulting for Victorian Department of Health and</w:t>
            </w:r>
            <w:r w:rsidRPr="00783C2E">
              <w:rPr>
                <w:rFonts w:ascii="Arial" w:hAnsi="Arial"/>
                <w:color w:val="231F20"/>
                <w:spacing w:val="-3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Human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65850D78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3C62B0D3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w w:val="95"/>
                <w:sz w:val="14"/>
              </w:rPr>
              <w:t>2015.  At:</w:t>
            </w:r>
            <w:r w:rsidRPr="00783C2E">
              <w:rPr>
                <w:rFonts w:ascii="Arial" w:hAnsi="Arial"/>
                <w:spacing w:val="1"/>
                <w:w w:val="95"/>
                <w:sz w:val="14"/>
              </w:rPr>
              <w:t xml:space="preserve"> </w:t>
            </w:r>
            <w:hyperlink r:id="rId381">
              <w:r w:rsidRPr="00783C2E">
                <w:rPr>
                  <w:rFonts w:ascii="Arial" w:hAnsi="Arial"/>
                  <w:color w:val="563A83"/>
                  <w:w w:val="95"/>
                  <w:sz w:val="14"/>
                </w:rPr>
                <w:t>https://www.humanrights.gov.au/our-work/sexual-orientation-</w:t>
              </w:r>
            </w:hyperlink>
          </w:p>
        </w:tc>
      </w:tr>
      <w:tr w:rsidR="00D814DC" w:rsidRPr="00783C2E" w14:paraId="470CA7FB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2A6F30D8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06B188D7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eastAsia="Trebuchet MS" w:hAnsi="Arial" w:cs="Trebuchet MS"/>
                <w:color w:val="231F20"/>
                <w:sz w:val="14"/>
                <w:szCs w:val="14"/>
              </w:rPr>
              <w:t>Services’</w:t>
            </w:r>
            <w:r w:rsidRPr="00783C2E">
              <w:rPr>
                <w:rFonts w:ascii="Arial" w:eastAsia="Trebuchet MS" w:hAnsi="Arial" w:cs="Trebuchet MS"/>
                <w:color w:val="231F20"/>
                <w:spacing w:val="-11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pacing w:val="-3"/>
                <w:sz w:val="14"/>
                <w:szCs w:val="14"/>
              </w:rPr>
              <w:t>Gay,</w:t>
            </w:r>
            <w:r w:rsidRPr="00783C2E">
              <w:rPr>
                <w:rFonts w:ascii="Arial" w:eastAsia="Arial" w:hAnsi="Arial" w:cs="Arial"/>
                <w:i/>
                <w:color w:val="231F20"/>
                <w:spacing w:val="-7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Lesbian,</w:t>
            </w:r>
            <w:r w:rsidRPr="00783C2E">
              <w:rPr>
                <w:rFonts w:ascii="Arial" w:eastAsia="Arial" w:hAnsi="Arial" w:cs="Arial"/>
                <w:i/>
                <w:color w:val="231F20"/>
                <w:spacing w:val="-7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Bisexual</w:t>
            </w:r>
            <w:r w:rsidRPr="00783C2E">
              <w:rPr>
                <w:rFonts w:ascii="Arial" w:eastAsia="Arial" w:hAnsi="Arial" w:cs="Arial"/>
                <w:i/>
                <w:color w:val="231F20"/>
                <w:spacing w:val="-7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and</w:t>
            </w:r>
            <w:r w:rsidRPr="00783C2E">
              <w:rPr>
                <w:rFonts w:ascii="Arial" w:eastAsia="Arial" w:hAnsi="Arial" w:cs="Arial"/>
                <w:i/>
                <w:color w:val="231F20"/>
                <w:spacing w:val="-7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Transgender</w:t>
            </w:r>
            <w:r w:rsidRPr="00783C2E">
              <w:rPr>
                <w:rFonts w:ascii="Arial" w:eastAsia="Arial" w:hAnsi="Arial" w:cs="Arial"/>
                <w:i/>
                <w:color w:val="231F20"/>
                <w:spacing w:val="-7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Reference</w:t>
            </w:r>
            <w:r w:rsidRPr="00783C2E">
              <w:rPr>
                <w:rFonts w:ascii="Arial" w:eastAsia="Arial" w:hAnsi="Arial" w:cs="Arial"/>
                <w:i/>
                <w:color w:val="231F20"/>
                <w:spacing w:val="-7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Group,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63DB66B0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72FF4BD2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382"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sex-gender-identity/projects/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sogii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-rights</w:t>
              </w:r>
              <w:proofErr w:type="gramEnd"/>
            </w:hyperlink>
            <w:r w:rsidR="00783C2E" w:rsidRPr="00783C2E">
              <w:rPr>
                <w:rFonts w:ascii="Arial" w:hAnsi="Arial"/>
                <w:color w:val="563A83"/>
                <w:spacing w:val="-21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21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21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21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</w:tr>
      <w:tr w:rsidR="00D814DC" w:rsidRPr="00783C2E" w14:paraId="25D64306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4B95293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345B0570" w14:textId="77777777" w:rsidR="00D814DC" w:rsidRPr="00783C2E" w:rsidRDefault="00783C2E">
            <w:pPr>
              <w:pStyle w:val="TableParagraph"/>
              <w:spacing w:line="158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Corrections Victoria Commissioner’s Requirements Management</w:t>
            </w:r>
            <w:r w:rsidRPr="00783C2E">
              <w:rPr>
                <w:rFonts w:ascii="Arial" w:eastAsia="Arial" w:hAnsi="Arial" w:cs="Arial"/>
                <w:i/>
                <w:color w:val="231F20"/>
                <w:spacing w:val="-1"/>
                <w:sz w:val="14"/>
                <w:szCs w:val="14"/>
              </w:rPr>
              <w:t xml:space="preserve"> </w:t>
            </w:r>
            <w:r w:rsidRPr="00783C2E">
              <w:rPr>
                <w:rFonts w:ascii="Arial" w:eastAsia="Arial" w:hAnsi="Arial" w:cs="Arial"/>
                <w:i/>
                <w:color w:val="231F20"/>
                <w:sz w:val="14"/>
                <w:szCs w:val="14"/>
              </w:rPr>
              <w:t>of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22EC6717" w14:textId="77777777" w:rsidR="00D814DC" w:rsidRPr="00783C2E" w:rsidRDefault="00783C2E">
            <w:pPr>
              <w:pStyle w:val="TableParagraph"/>
              <w:spacing w:line="160" w:lineRule="exact"/>
              <w:ind w:left="198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246</w:t>
            </w: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623BA92E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The National LGBTI Health Alliance, public submission 27 to</w:t>
            </w:r>
            <w:r w:rsidRPr="00783C2E">
              <w:rPr>
                <w:rFonts w:ascii="Arial" w:hAnsi="Arial"/>
                <w:color w:val="231F20"/>
                <w:spacing w:val="-21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the</w:t>
            </w:r>
          </w:p>
        </w:tc>
      </w:tr>
      <w:tr w:rsidR="00D814DC" w:rsidRPr="00783C2E" w14:paraId="65522F3E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27D5F394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55EE49A9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Prisoners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with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Intersex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Conditions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or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Transsexualism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1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</w:t>
            </w:r>
            <w:r w:rsidRPr="00783C2E">
              <w:rPr>
                <w:rFonts w:ascii="Arial" w:hAnsi="Arial"/>
                <w:color w:val="231F20"/>
                <w:spacing w:val="-1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6.3.5.</w:t>
            </w:r>
            <w:r w:rsidRPr="00783C2E">
              <w:rPr>
                <w:rFonts w:ascii="Arial" w:hAnsi="Arial"/>
                <w:color w:val="231F20"/>
                <w:spacing w:val="-12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pacing w:val="-3"/>
                <w:sz w:val="14"/>
              </w:rPr>
              <w:t>Gay,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318CAA84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7C7666C9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Australian Human 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 SOGII</w:t>
            </w:r>
            <w:r w:rsidRPr="00783C2E">
              <w:rPr>
                <w:rFonts w:ascii="Arial" w:hAnsi="Arial"/>
                <w:i/>
                <w:color w:val="231F20"/>
                <w:spacing w:val="19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Consultation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</w:p>
        </w:tc>
      </w:tr>
      <w:tr w:rsidR="00D814DC" w:rsidRPr="00783C2E" w14:paraId="696E6BFC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1CEB520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0AB70E6C" w14:textId="77777777" w:rsidR="00D814DC" w:rsidRPr="00783C2E" w:rsidRDefault="00783C2E">
            <w:pPr>
              <w:pStyle w:val="TableParagraph"/>
              <w:spacing w:line="158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Lesbian,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Bisexual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and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Transgender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Health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and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Wellbeing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Needs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2BB0EEF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3DCC809A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95"/>
                <w:sz w:val="14"/>
              </w:rPr>
              <w:t xml:space="preserve">20 February 2015. At: </w:t>
            </w:r>
            <w:r w:rsidRPr="00783C2E">
              <w:rPr>
                <w:rFonts w:ascii="Arial" w:hAnsi="Arial"/>
                <w:color w:val="231F20"/>
                <w:spacing w:val="34"/>
                <w:w w:val="95"/>
                <w:sz w:val="14"/>
              </w:rPr>
              <w:t xml:space="preserve"> </w:t>
            </w:r>
            <w:hyperlink r:id="rId383">
              <w:r w:rsidRPr="00783C2E">
                <w:rPr>
                  <w:rFonts w:ascii="Arial" w:hAnsi="Arial"/>
                  <w:color w:val="563A83"/>
                  <w:w w:val="95"/>
                  <w:sz w:val="14"/>
                </w:rPr>
                <w:t>https://www.humanrights.gov.au/our-work/sexual-</w:t>
              </w:r>
            </w:hyperlink>
          </w:p>
        </w:tc>
      </w:tr>
      <w:tr w:rsidR="00D814DC" w:rsidRPr="00783C2E" w14:paraId="6F3EEE54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4C318CCB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23F33751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 xml:space="preserve">Assessment </w:t>
            </w:r>
            <w:r w:rsidRPr="00783C2E">
              <w:rPr>
                <w:rFonts w:ascii="Arial" w:hAnsi="Arial"/>
                <w:color w:val="231F20"/>
                <w:sz w:val="14"/>
              </w:rPr>
              <w:t>(March</w:t>
            </w:r>
            <w:r w:rsidRPr="00783C2E">
              <w:rPr>
                <w:rFonts w:ascii="Arial" w:hAnsi="Arial"/>
                <w:color w:val="231F20"/>
                <w:spacing w:val="-1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2003).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449DE3A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78339DF0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384"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orientation-sex-gender-identity/projects/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sogii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w w:val="95"/>
                  <w:sz w:val="14"/>
                </w:rPr>
                <w:t>-rights</w:t>
              </w:r>
            </w:hyperlink>
            <w:r w:rsidR="00783C2E" w:rsidRPr="00783C2E">
              <w:rPr>
                <w:rFonts w:ascii="Arial" w:hAnsi="Arial"/>
                <w:color w:val="563A83"/>
                <w:w w:val="95"/>
                <w:sz w:val="14"/>
              </w:rPr>
              <w:t xml:space="preserve">  </w:t>
            </w:r>
            <w:r w:rsidR="00783C2E" w:rsidRPr="00783C2E">
              <w:rPr>
                <w:rFonts w:ascii="Arial" w:hAnsi="Arial"/>
                <w:color w:val="231F20"/>
                <w:w w:val="95"/>
                <w:sz w:val="14"/>
              </w:rPr>
              <w:t>(viewed  22</w:t>
            </w:r>
            <w:r w:rsidR="00783C2E" w:rsidRPr="00783C2E">
              <w:rPr>
                <w:rFonts w:ascii="Arial" w:hAnsi="Arial"/>
                <w:color w:val="231F20"/>
                <w:spacing w:val="38"/>
                <w:w w:val="9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w w:val="95"/>
                <w:sz w:val="14"/>
              </w:rPr>
              <w:t>May</w:t>
            </w:r>
          </w:p>
        </w:tc>
      </w:tr>
      <w:tr w:rsidR="00D814DC" w:rsidRPr="00783C2E" w14:paraId="2F39C426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C4A0D51" w14:textId="77777777" w:rsidR="00D814DC" w:rsidRPr="00783C2E" w:rsidRDefault="00783C2E">
            <w:pPr>
              <w:pStyle w:val="TableParagraph"/>
              <w:spacing w:line="160" w:lineRule="exact"/>
              <w:ind w:left="55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233</w:t>
            </w: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1FEDBF8F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Darwin Community Legal Service, public submission 1 to the</w:t>
            </w:r>
            <w:r w:rsidRPr="00783C2E">
              <w:rPr>
                <w:rFonts w:ascii="Arial" w:hAnsi="Arial"/>
                <w:color w:val="231F20"/>
                <w:spacing w:val="-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Australian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7EDA9056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21E026B5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</w:tr>
      <w:tr w:rsidR="00D814DC" w:rsidRPr="00783C2E" w14:paraId="435D571A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626A9D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244E7440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Human 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 SOGII Consultation</w:t>
            </w:r>
            <w:r w:rsidRPr="00783C2E">
              <w:rPr>
                <w:rFonts w:ascii="Arial" w:hAnsi="Arial"/>
                <w:color w:val="231F20"/>
                <w:sz w:val="14"/>
              </w:rPr>
              <w:t>, 1</w:t>
            </w:r>
            <w:r w:rsidRPr="00783C2E">
              <w:rPr>
                <w:rFonts w:ascii="Arial" w:hAnsi="Arial"/>
                <w:color w:val="231F20"/>
                <w:spacing w:val="3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January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70CE783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3BE7B6D1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697E1EB1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6EE35ED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23BACC4E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2015; Rainbow </w:t>
            </w:r>
            <w:r w:rsidRPr="00783C2E">
              <w:rPr>
                <w:rFonts w:ascii="Arial" w:hAnsi="Arial"/>
                <w:color w:val="231F20"/>
                <w:spacing w:val="-3"/>
                <w:sz w:val="14"/>
              </w:rPr>
              <w:t xml:space="preserve">Territory, </w:t>
            </w:r>
            <w:r w:rsidRPr="00783C2E">
              <w:rPr>
                <w:rFonts w:ascii="Arial" w:hAnsi="Arial"/>
                <w:color w:val="231F20"/>
                <w:sz w:val="14"/>
              </w:rPr>
              <w:t>public submission 2 to the Australian</w:t>
            </w:r>
            <w:r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Human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503C9098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3E840344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000F283F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266C6816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27E1CA2B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 SOGII Consultation</w:t>
            </w:r>
            <w:r w:rsidRPr="00783C2E">
              <w:rPr>
                <w:rFonts w:ascii="Arial" w:hAnsi="Arial"/>
                <w:color w:val="231F20"/>
                <w:sz w:val="14"/>
              </w:rPr>
              <w:t>, 1 February</w:t>
            </w:r>
            <w:r w:rsidRPr="00783C2E">
              <w:rPr>
                <w:rFonts w:ascii="Arial" w:hAnsi="Arial"/>
                <w:color w:val="231F20"/>
                <w:spacing w:val="1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2015;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1C15939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02CCA629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5EA5B28E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6087B8F3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51CF3EBA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LGBTIQ Network of the National Association of Community</w:t>
            </w:r>
            <w:r w:rsidRPr="00783C2E">
              <w:rPr>
                <w:rFonts w:ascii="Arial" w:hAnsi="Arial"/>
                <w:color w:val="231F20"/>
                <w:spacing w:val="2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Legal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16A6498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045F7F5D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1DEBD883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15BFCC0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7A02E53B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Centre (NACLC), public submission 9 to the Australian Human</w:t>
            </w:r>
            <w:r w:rsidRPr="00783C2E">
              <w:rPr>
                <w:rFonts w:ascii="Arial" w:hAnsi="Arial"/>
                <w:color w:val="231F20"/>
                <w:spacing w:val="27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Rights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5C210D94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7B12DE6C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387C58A3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7BDDD60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0869C755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 SOGII Consultation</w:t>
            </w:r>
            <w:r w:rsidRPr="00783C2E">
              <w:rPr>
                <w:rFonts w:ascii="Arial" w:hAnsi="Arial"/>
                <w:color w:val="231F20"/>
                <w:sz w:val="14"/>
              </w:rPr>
              <w:t>, 6 February 2015;</w:t>
            </w:r>
            <w:r w:rsidRPr="00783C2E">
              <w:rPr>
                <w:rFonts w:ascii="Arial" w:hAnsi="Arial"/>
                <w:color w:val="231F20"/>
                <w:spacing w:val="19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South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5D10BF40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6685DD01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25CFC0F3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156146E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4FEAA02E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Australian Equal Opportunity Commission, public submission 10 to</w:t>
            </w:r>
            <w:r w:rsidRPr="00783C2E">
              <w:rPr>
                <w:rFonts w:ascii="Arial" w:hAnsi="Arial"/>
                <w:color w:val="231F20"/>
                <w:spacing w:val="1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the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770FD36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352D4C2A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77B18F55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2E29EE04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199CCAB9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Australian Human 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 SOGII</w:t>
            </w:r>
            <w:r w:rsidRPr="00783C2E">
              <w:rPr>
                <w:rFonts w:ascii="Arial" w:hAnsi="Arial"/>
                <w:i/>
                <w:color w:val="231F20"/>
                <w:spacing w:val="19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Consultation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2F19E8AF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10005460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3C284152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71D4B360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07F261B0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6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February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2015;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ACON,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public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submission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11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to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Australian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Human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789A617E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559B26B1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65726E45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6F5ECBA4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22B73F27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 SOGII Consultation</w:t>
            </w:r>
            <w:r w:rsidRPr="00783C2E">
              <w:rPr>
                <w:rFonts w:ascii="Arial" w:hAnsi="Arial"/>
                <w:color w:val="231F20"/>
                <w:sz w:val="14"/>
              </w:rPr>
              <w:t>, 6 February</w:t>
            </w:r>
            <w:r w:rsidRPr="00783C2E">
              <w:rPr>
                <w:rFonts w:ascii="Arial" w:hAnsi="Arial"/>
                <w:color w:val="231F20"/>
                <w:spacing w:val="1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2015;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6AFE764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3F0CB46C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3AF97BFD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71FD418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1BC6D60C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Transgender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Victoria,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public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submission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15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to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Australian</w:t>
            </w:r>
            <w:r w:rsidRPr="00783C2E">
              <w:rPr>
                <w:rFonts w:ascii="Arial" w:hAnsi="Arial"/>
                <w:color w:val="231F20"/>
                <w:spacing w:val="-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Human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360E384B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5A9255FC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2CA84DA7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101671C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4817A31A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Rights</w:t>
            </w:r>
            <w:r w:rsidRPr="00783C2E">
              <w:rPr>
                <w:rFonts w:ascii="Arial" w:hAnsi="Arial"/>
                <w:color w:val="231F20"/>
                <w:spacing w:val="-22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Commission,</w:t>
            </w:r>
            <w:r w:rsidRPr="00783C2E">
              <w:rPr>
                <w:rFonts w:ascii="Arial" w:hAnsi="Arial"/>
                <w:color w:val="231F20"/>
                <w:spacing w:val="-22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National</w:t>
            </w:r>
            <w:r w:rsidRPr="00783C2E">
              <w:rPr>
                <w:rFonts w:ascii="Arial" w:hAnsi="Arial"/>
                <w:i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SOGII</w:t>
            </w:r>
            <w:r w:rsidRPr="00783C2E">
              <w:rPr>
                <w:rFonts w:ascii="Arial" w:hAnsi="Arial"/>
                <w:i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Consultation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22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6</w:t>
            </w:r>
            <w:r w:rsidRPr="00783C2E">
              <w:rPr>
                <w:rFonts w:ascii="Arial" w:hAnsi="Arial"/>
                <w:color w:val="231F20"/>
                <w:spacing w:val="-22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February</w:t>
            </w:r>
            <w:r w:rsidRPr="00783C2E">
              <w:rPr>
                <w:rFonts w:ascii="Arial" w:hAnsi="Arial"/>
                <w:color w:val="231F20"/>
                <w:spacing w:val="-22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2015;</w:t>
            </w:r>
            <w:r w:rsidRPr="00783C2E">
              <w:rPr>
                <w:rFonts w:ascii="Arial" w:hAnsi="Arial"/>
                <w:color w:val="231F20"/>
                <w:spacing w:val="-22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NSW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4DD9050B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19A366B8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494CFA3F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4FB7CAF8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58F27AFD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Gay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and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Lesbian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Rights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Lobby,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public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submission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16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to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18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Australian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69650F2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650343CD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038DC4ED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2929168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285147FA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Human 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 SOGII Consultation</w:t>
            </w:r>
            <w:r w:rsidRPr="00783C2E">
              <w:rPr>
                <w:rFonts w:ascii="Arial" w:hAnsi="Arial"/>
                <w:color w:val="231F20"/>
                <w:sz w:val="14"/>
              </w:rPr>
              <w:t>, 6</w:t>
            </w:r>
            <w:r w:rsidRPr="00783C2E">
              <w:rPr>
                <w:rFonts w:ascii="Arial" w:hAnsi="Arial"/>
                <w:color w:val="231F20"/>
                <w:spacing w:val="30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February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514317F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15FC1A68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1E0753D2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70C873F6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5515A997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2015;</w:t>
            </w:r>
            <w:r w:rsidRPr="00783C2E">
              <w:rPr>
                <w:rFonts w:ascii="Arial" w:hAnsi="Arial"/>
                <w:color w:val="231F20"/>
                <w:spacing w:val="-25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Victorian</w:t>
            </w:r>
            <w:r w:rsidRPr="00783C2E">
              <w:rPr>
                <w:rFonts w:ascii="Arial" w:hAnsi="Arial"/>
                <w:color w:val="231F20"/>
                <w:spacing w:val="-25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Equal</w:t>
            </w:r>
            <w:r w:rsidRPr="00783C2E">
              <w:rPr>
                <w:rFonts w:ascii="Arial" w:hAnsi="Arial"/>
                <w:color w:val="231F20"/>
                <w:spacing w:val="-25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Opportunity</w:t>
            </w:r>
            <w:r w:rsidRPr="00783C2E">
              <w:rPr>
                <w:rFonts w:ascii="Arial" w:hAnsi="Arial"/>
                <w:color w:val="231F20"/>
                <w:spacing w:val="-25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and</w:t>
            </w:r>
            <w:r w:rsidRPr="00783C2E">
              <w:rPr>
                <w:rFonts w:ascii="Arial" w:hAnsi="Arial"/>
                <w:color w:val="231F20"/>
                <w:spacing w:val="-25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Human</w:t>
            </w:r>
            <w:r w:rsidRPr="00783C2E">
              <w:rPr>
                <w:rFonts w:ascii="Arial" w:hAnsi="Arial"/>
                <w:color w:val="231F20"/>
                <w:spacing w:val="-25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Rights</w:t>
            </w:r>
            <w:r w:rsidRPr="00783C2E">
              <w:rPr>
                <w:rFonts w:ascii="Arial" w:hAnsi="Arial"/>
                <w:color w:val="231F20"/>
                <w:spacing w:val="-25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Commission,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3B17DE3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1DB403ED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0EB9B24A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1A276606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7481B9A3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public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submission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22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to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Australian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Human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Rights</w:t>
            </w:r>
            <w:r w:rsidRPr="00783C2E">
              <w:rPr>
                <w:rFonts w:ascii="Arial" w:hAnsi="Arial"/>
                <w:color w:val="231F20"/>
                <w:spacing w:val="-19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Commission,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2FBB8AAB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48C37DB0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07B6C4BE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04F98333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732AE57C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National</w:t>
            </w:r>
            <w:r w:rsidRPr="00783C2E">
              <w:rPr>
                <w:rFonts w:ascii="Arial" w:hAnsi="Arial"/>
                <w:i/>
                <w:color w:val="231F20"/>
                <w:spacing w:val="-1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SOGII</w:t>
            </w:r>
            <w:r w:rsidRPr="00783C2E">
              <w:rPr>
                <w:rFonts w:ascii="Arial" w:hAnsi="Arial"/>
                <w:i/>
                <w:color w:val="231F20"/>
                <w:spacing w:val="-1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Consultation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19</w:t>
            </w:r>
            <w:r w:rsidRPr="00783C2E">
              <w:rPr>
                <w:rFonts w:ascii="Arial" w:hAnsi="Arial"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February</w:t>
            </w:r>
            <w:r w:rsidRPr="00783C2E">
              <w:rPr>
                <w:rFonts w:ascii="Arial" w:hAnsi="Arial"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2015;</w:t>
            </w:r>
            <w:r w:rsidRPr="00783C2E">
              <w:rPr>
                <w:rFonts w:ascii="Arial" w:hAnsi="Arial"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Victorian</w:t>
            </w:r>
            <w:r w:rsidRPr="00783C2E">
              <w:rPr>
                <w:rFonts w:ascii="Arial" w:hAnsi="Arial"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Gay</w:t>
            </w:r>
            <w:r w:rsidRPr="00783C2E">
              <w:rPr>
                <w:rFonts w:ascii="Arial" w:hAnsi="Arial"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&amp;</w:t>
            </w:r>
            <w:r w:rsidRPr="00783C2E">
              <w:rPr>
                <w:rFonts w:ascii="Arial" w:hAnsi="Arial"/>
                <w:color w:val="231F20"/>
                <w:spacing w:val="-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Lesbian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4FB2BB75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16CE699F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310BABE2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09A6678C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4FDF1404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Rights Lobby, the Human Rights Law Centre, Transgender Victoria</w:t>
            </w:r>
            <w:r w:rsidRPr="00783C2E">
              <w:rPr>
                <w:rFonts w:ascii="Arial" w:hAnsi="Arial"/>
                <w:color w:val="231F20"/>
                <w:spacing w:val="-14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and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3C0FB31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41569129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5DDC87DD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27CDDCB6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1F990344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proofErr w:type="spellStart"/>
            <w:r w:rsidRPr="00783C2E">
              <w:rPr>
                <w:rFonts w:ascii="Arial" w:hAnsi="Arial"/>
                <w:color w:val="231F20"/>
                <w:sz w:val="14"/>
              </w:rPr>
              <w:t>Organisation</w:t>
            </w:r>
            <w:proofErr w:type="spellEnd"/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Intersex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International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Australia,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public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submission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23</w:t>
            </w:r>
            <w:r w:rsidRPr="00783C2E">
              <w:rPr>
                <w:rFonts w:ascii="Arial" w:hAnsi="Arial"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to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4C1F16AD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5FB5D5EB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1503B4BE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70550DE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0A03A1AD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 xml:space="preserve">the Australian Human Rights Commission,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 SOGII</w:t>
            </w:r>
            <w:r w:rsidRPr="00783C2E">
              <w:rPr>
                <w:rFonts w:ascii="Arial" w:hAnsi="Arial"/>
                <w:i/>
                <w:color w:val="231F20"/>
                <w:spacing w:val="4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Consultation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485E316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609A282A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5D9E399B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4A399C90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1F381B5A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20 February 2015; Victorian Gay &amp; Lesbian Rights Lobby,</w:t>
            </w:r>
            <w:r w:rsidRPr="00783C2E">
              <w:rPr>
                <w:rFonts w:ascii="Arial" w:hAnsi="Arial"/>
                <w:color w:val="231F20"/>
                <w:spacing w:val="-6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public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467E19C5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6EAF7EBE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3CC17BB8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1A14CF72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2B66FD9D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Arial" w:hAnsi="Arial" w:cs="Arial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submission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24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to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Australian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Human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Rights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Commission,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w w:val="105"/>
                <w:sz w:val="14"/>
              </w:rPr>
              <w:t>National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291C488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3D172A60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7CF43429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65B40953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46D699EE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i/>
                <w:color w:val="231F20"/>
                <w:sz w:val="14"/>
              </w:rPr>
              <w:t>SOGII Consultation</w:t>
            </w:r>
            <w:r w:rsidRPr="00783C2E">
              <w:rPr>
                <w:rFonts w:ascii="Arial" w:hAnsi="Arial"/>
                <w:color w:val="231F20"/>
                <w:sz w:val="14"/>
              </w:rPr>
              <w:t>, 20 February 2015; Australasian Sexual</w:t>
            </w:r>
            <w:r w:rsidRPr="00783C2E">
              <w:rPr>
                <w:rFonts w:ascii="Arial" w:hAnsi="Arial"/>
                <w:color w:val="231F20"/>
                <w:spacing w:val="-18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Health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31DC2511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6586BC57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643660DA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F8211F0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7BF70691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w w:val="105"/>
                <w:sz w:val="14"/>
              </w:rPr>
              <w:t>Association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public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submission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27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to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the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Australian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Human</w:t>
            </w:r>
            <w:r w:rsidRPr="00783C2E">
              <w:rPr>
                <w:rFonts w:ascii="Arial" w:hAnsi="Arial"/>
                <w:color w:val="231F20"/>
                <w:spacing w:val="-20"/>
                <w:w w:val="105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w w:val="105"/>
                <w:sz w:val="14"/>
              </w:rPr>
              <w:t>Rights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4EC3D57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49E152E8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4D83C3C7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152E6B7B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30DE10D2" w14:textId="77777777" w:rsidR="00D814DC" w:rsidRPr="00783C2E" w:rsidRDefault="00783C2E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r w:rsidRPr="00783C2E">
              <w:rPr>
                <w:rFonts w:ascii="Arial" w:hAnsi="Arial"/>
                <w:color w:val="231F20"/>
                <w:sz w:val="14"/>
              </w:rPr>
              <w:t>Commission,</w:t>
            </w:r>
            <w:r w:rsidRPr="00783C2E">
              <w:rPr>
                <w:rFonts w:ascii="Arial" w:hAnsi="Arial"/>
                <w:color w:val="231F20"/>
                <w:spacing w:val="-12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National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SOGII</w:t>
            </w:r>
            <w:r w:rsidRPr="00783C2E">
              <w:rPr>
                <w:rFonts w:ascii="Arial" w:hAnsi="Arial"/>
                <w:i/>
                <w:color w:val="231F20"/>
                <w:spacing w:val="-8"/>
                <w:sz w:val="14"/>
              </w:rPr>
              <w:t xml:space="preserve"> </w:t>
            </w:r>
            <w:r w:rsidRPr="00783C2E">
              <w:rPr>
                <w:rFonts w:ascii="Arial" w:hAnsi="Arial"/>
                <w:i/>
                <w:color w:val="231F20"/>
                <w:sz w:val="14"/>
              </w:rPr>
              <w:t>Consultation</w:t>
            </w:r>
            <w:r w:rsidRPr="00783C2E">
              <w:rPr>
                <w:rFonts w:ascii="Arial" w:hAnsi="Arial"/>
                <w:color w:val="231F20"/>
                <w:sz w:val="14"/>
              </w:rPr>
              <w:t>,</w:t>
            </w:r>
            <w:r w:rsidRPr="00783C2E">
              <w:rPr>
                <w:rFonts w:ascii="Arial" w:hAnsi="Arial"/>
                <w:color w:val="231F20"/>
                <w:spacing w:val="-1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17</w:t>
            </w:r>
            <w:r w:rsidRPr="00783C2E">
              <w:rPr>
                <w:rFonts w:ascii="Arial" w:hAnsi="Arial"/>
                <w:color w:val="231F20"/>
                <w:spacing w:val="-1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February</w:t>
            </w:r>
            <w:r w:rsidRPr="00783C2E">
              <w:rPr>
                <w:rFonts w:ascii="Arial" w:hAnsi="Arial"/>
                <w:color w:val="231F20"/>
                <w:spacing w:val="-1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2015.</w:t>
            </w:r>
            <w:r w:rsidRPr="00783C2E">
              <w:rPr>
                <w:rFonts w:ascii="Arial" w:hAnsi="Arial"/>
                <w:color w:val="231F20"/>
                <w:spacing w:val="-12"/>
                <w:sz w:val="14"/>
              </w:rPr>
              <w:t xml:space="preserve"> </w:t>
            </w:r>
            <w:r w:rsidRPr="00783C2E">
              <w:rPr>
                <w:rFonts w:ascii="Arial" w:hAnsi="Arial"/>
                <w:color w:val="231F20"/>
                <w:sz w:val="14"/>
              </w:rPr>
              <w:t>At:</w:t>
            </w:r>
            <w:r w:rsidRPr="00783C2E">
              <w:rPr>
                <w:rFonts w:ascii="Arial" w:hAnsi="Arial"/>
                <w:color w:val="231F20"/>
                <w:spacing w:val="-12"/>
                <w:sz w:val="14"/>
              </w:rPr>
              <w:t xml:space="preserve"> </w:t>
            </w:r>
            <w:hyperlink r:id="rId385">
              <w:r w:rsidRPr="00783C2E">
                <w:rPr>
                  <w:rFonts w:ascii="Arial" w:hAnsi="Arial"/>
                  <w:color w:val="563A83"/>
                  <w:sz w:val="14"/>
                </w:rPr>
                <w:t>https://</w:t>
              </w:r>
            </w:hyperlink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5238188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4D122E37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3CC272B3" w14:textId="77777777">
        <w:trPr>
          <w:trHeight w:hRule="exact" w:val="16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2FA944A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7217C368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386">
              <w:r w:rsidR="00783C2E" w:rsidRPr="00783C2E">
                <w:rPr>
                  <w:rFonts w:ascii="Arial" w:hAnsi="Arial"/>
                  <w:color w:val="563A83"/>
                  <w:sz w:val="14"/>
                </w:rPr>
                <w:t>www.humanrights.gov.au/our-work/sexual-orientation-sex-gender-</w:t>
              </w:r>
            </w:hyperlink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14B05589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4BCE19D9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  <w:tr w:rsidR="00D814DC" w:rsidRPr="00783C2E" w14:paraId="0809F576" w14:textId="77777777">
        <w:trPr>
          <w:trHeight w:hRule="exact" w:val="254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0AB700D7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14:paraId="29A7FA58" w14:textId="77777777" w:rsidR="00D814DC" w:rsidRPr="00783C2E" w:rsidRDefault="00F05F42">
            <w:pPr>
              <w:pStyle w:val="TableParagraph"/>
              <w:spacing w:line="160" w:lineRule="exact"/>
              <w:ind w:left="53"/>
              <w:rPr>
                <w:rFonts w:ascii="Arial" w:eastAsia="Trebuchet MS" w:hAnsi="Arial" w:cs="Trebuchet MS"/>
                <w:sz w:val="14"/>
                <w:szCs w:val="14"/>
              </w:rPr>
            </w:pPr>
            <w:hyperlink r:id="rId387">
              <w:proofErr w:type="gram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identity/projects/</w:t>
              </w:r>
              <w:proofErr w:type="spellStart"/>
              <w:r w:rsidR="00783C2E" w:rsidRPr="00783C2E">
                <w:rPr>
                  <w:rFonts w:ascii="Arial" w:hAnsi="Arial"/>
                  <w:color w:val="563A83"/>
                  <w:sz w:val="14"/>
                </w:rPr>
                <w:t>sogii</w:t>
              </w:r>
              <w:proofErr w:type="spellEnd"/>
              <w:r w:rsidR="00783C2E" w:rsidRPr="00783C2E">
                <w:rPr>
                  <w:rFonts w:ascii="Arial" w:hAnsi="Arial"/>
                  <w:color w:val="563A83"/>
                  <w:sz w:val="14"/>
                </w:rPr>
                <w:t>-rights</w:t>
              </w:r>
              <w:proofErr w:type="gramEnd"/>
            </w:hyperlink>
            <w:r w:rsidR="00783C2E" w:rsidRPr="00783C2E">
              <w:rPr>
                <w:rFonts w:ascii="Arial" w:hAnsi="Arial"/>
                <w:color w:val="563A83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(viewed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22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May</w:t>
            </w:r>
            <w:r w:rsidR="00783C2E" w:rsidRPr="00783C2E">
              <w:rPr>
                <w:rFonts w:ascii="Arial" w:hAnsi="Arial"/>
                <w:color w:val="231F20"/>
                <w:spacing w:val="-25"/>
                <w:sz w:val="14"/>
              </w:rPr>
              <w:t xml:space="preserve"> </w:t>
            </w:r>
            <w:r w:rsidR="00783C2E" w:rsidRPr="00783C2E">
              <w:rPr>
                <w:rFonts w:ascii="Arial" w:hAnsi="Arial"/>
                <w:color w:val="231F20"/>
                <w:sz w:val="14"/>
              </w:rPr>
              <w:t>2015).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2C3BCB53" w14:textId="77777777" w:rsidR="00D814DC" w:rsidRPr="00783C2E" w:rsidRDefault="00D814DC">
            <w:pPr>
              <w:rPr>
                <w:rFonts w:ascii="Arial" w:hAnsi="Arial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14:paraId="0CF40254" w14:textId="77777777" w:rsidR="00D814DC" w:rsidRPr="00783C2E" w:rsidRDefault="00D814DC">
            <w:pPr>
              <w:rPr>
                <w:rFonts w:ascii="Arial" w:hAnsi="Arial"/>
              </w:rPr>
            </w:pPr>
          </w:p>
        </w:tc>
      </w:tr>
    </w:tbl>
    <w:p w14:paraId="2F10DF5F" w14:textId="2180EDD3" w:rsidR="00D814DC" w:rsidRPr="00783C2E" w:rsidRDefault="00D814DC" w:rsidP="00E812B3">
      <w:pPr>
        <w:spacing w:line="200" w:lineRule="exact"/>
        <w:ind w:left="1719" w:right="5089"/>
        <w:rPr>
          <w:rFonts w:ascii="Arial" w:eastAsia="Arial" w:hAnsi="Arial" w:cs="Arial"/>
          <w:sz w:val="18"/>
          <w:szCs w:val="18"/>
        </w:rPr>
      </w:pPr>
    </w:p>
    <w:sectPr w:rsidR="00D814DC" w:rsidRPr="00783C2E">
      <w:footerReference w:type="even" r:id="rId388"/>
      <w:pgSz w:w="11910" w:h="16840"/>
      <w:pgMar w:top="0" w:right="168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7220BB" w14:textId="77777777" w:rsidR="00D603B0" w:rsidRDefault="00D603B0">
      <w:r>
        <w:separator/>
      </w:r>
    </w:p>
  </w:endnote>
  <w:endnote w:type="continuationSeparator" w:id="0">
    <w:p w14:paraId="0A5B299B" w14:textId="77777777" w:rsidR="00D603B0" w:rsidRDefault="00D603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">
    <w:altName w:val="Helvetica Neu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enlo Bold">
    <w:altName w:val="Arial"/>
    <w:charset w:val="00"/>
    <w:family w:val="auto"/>
    <w:pitch w:val="variable"/>
    <w:sig w:usb0="00000000" w:usb1="D000F1FB" w:usb2="00000028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F3528B" w14:textId="77777777" w:rsidR="00D603B0" w:rsidRDefault="00F05F42">
    <w:pPr>
      <w:spacing w:line="14" w:lineRule="auto"/>
      <w:rPr>
        <w:sz w:val="20"/>
        <w:szCs w:val="20"/>
      </w:rPr>
    </w:pPr>
    <w:r>
      <w:pict w14:anchorId="79AC0226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1.95pt;margin-top:810.9pt;width:11.2pt;height:9.5pt;z-index:-320008;mso-position-horizontal-relative:page;mso-position-vertical-relative:page" filled="f" stroked="f">
          <v:textbox inset="0,0,0,0">
            <w:txbxContent>
              <w:p w14:paraId="16B5C0E9" w14:textId="77777777" w:rsidR="00D603B0" w:rsidRDefault="00D603B0">
                <w:pPr>
                  <w:spacing w:before="2"/>
                  <w:ind w:left="4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w w:val="86"/>
                    <w:sz w:val="15"/>
                  </w:rPr>
                  <w:instrText xml:space="preserve"> PAGE </w:instrText>
                </w:r>
                <w:r>
                  <w:fldChar w:fldCharType="separate"/>
                </w:r>
                <w:r w:rsidR="00F05F42">
                  <w:rPr>
                    <w:rFonts w:ascii="Arial"/>
                    <w:noProof/>
                    <w:color w:val="231F20"/>
                    <w:w w:val="86"/>
                    <w:sz w:val="15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041E4C" w14:textId="77777777" w:rsidR="00D603B0" w:rsidRDefault="00F05F42">
    <w:pPr>
      <w:spacing w:line="14" w:lineRule="auto"/>
      <w:rPr>
        <w:sz w:val="18"/>
        <w:szCs w:val="18"/>
      </w:rPr>
    </w:pPr>
    <w:r>
      <w:pict w14:anchorId="56DB572D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40.9pt;margin-top:810.5pt;width:335.3pt;height:11.65pt;z-index:-320032;mso-position-horizontal-relative:page;mso-position-vertical-relative:page" filled="f" stroked="f">
          <v:textbox inset="0,0,0,0">
            <w:txbxContent>
              <w:p w14:paraId="30FF4568" w14:textId="77777777" w:rsidR="00D603B0" w:rsidRDefault="00D603B0">
                <w:pPr>
                  <w:spacing w:line="217" w:lineRule="exact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2"/>
                    <w:sz w:val="15"/>
                    <w:szCs w:val="15"/>
                  </w:rPr>
                  <w:t>Resilient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6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2"/>
                    <w:sz w:val="15"/>
                    <w:szCs w:val="15"/>
                  </w:rPr>
                  <w:t>Individuals: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6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0"/>
                    <w:sz w:val="15"/>
                    <w:szCs w:val="15"/>
                  </w:rPr>
                  <w:t>S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2"/>
                    <w:w w:val="80"/>
                    <w:sz w:val="15"/>
                    <w:szCs w:val="15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4"/>
                    <w:sz w:val="15"/>
                    <w:szCs w:val="15"/>
                  </w:rPr>
                  <w:t>xual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6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2"/>
                    <w:sz w:val="15"/>
                    <w:szCs w:val="15"/>
                  </w:rPr>
                  <w:t>Orientation,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12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0"/>
                    <w:sz w:val="15"/>
                    <w:szCs w:val="15"/>
                  </w:rPr>
                  <w:t>Gender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6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4"/>
                    <w:sz w:val="15"/>
                    <w:szCs w:val="15"/>
                  </w:rPr>
                  <w:t>Identity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6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2"/>
                    <w:sz w:val="15"/>
                    <w:szCs w:val="15"/>
                  </w:rPr>
                  <w:t>&amp;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6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4"/>
                    <w:sz w:val="15"/>
                    <w:szCs w:val="15"/>
                  </w:rPr>
                  <w:t>Inters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2"/>
                    <w:w w:val="84"/>
                    <w:sz w:val="15"/>
                    <w:szCs w:val="15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3"/>
                    <w:sz w:val="15"/>
                    <w:szCs w:val="15"/>
                  </w:rPr>
                  <w:t>x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6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1"/>
                    <w:sz w:val="15"/>
                    <w:szCs w:val="15"/>
                  </w:rPr>
                  <w:t>Rights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14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563A83"/>
                    <w:w w:val="86"/>
                    <w:sz w:val="19"/>
                    <w:szCs w:val="19"/>
                  </w:rPr>
                  <w:t>∙</w:t>
                </w:r>
                <w:r>
                  <w:rPr>
                    <w:rFonts w:ascii="Arial" w:eastAsia="Arial" w:hAnsi="Arial" w:cs="Arial"/>
                    <w:b/>
                    <w:bCs/>
                    <w:color w:val="563A83"/>
                    <w:spacing w:val="-25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75"/>
                    <w:sz w:val="15"/>
                    <w:szCs w:val="15"/>
                  </w:rPr>
                  <w:t>Na</w:t>
                </w:r>
                <w:r>
                  <w:rPr>
                    <w:rFonts w:ascii="Arial" w:eastAsia="Arial" w:hAnsi="Arial" w:cs="Arial"/>
                    <w:color w:val="231F20"/>
                    <w:w w:val="79"/>
                    <w:sz w:val="15"/>
                    <w:szCs w:val="15"/>
                  </w:rPr>
                  <w:t>tional</w:t>
                </w:r>
                <w:r>
                  <w:rPr>
                    <w:rFonts w:ascii="Arial" w:eastAsia="Arial" w:hAnsi="Arial" w:cs="Arial"/>
                    <w:color w:val="231F20"/>
                    <w:spacing w:val="-6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77"/>
                    <w:sz w:val="15"/>
                    <w:szCs w:val="15"/>
                  </w:rPr>
                  <w:t>Consulta</w:t>
                </w:r>
                <w:r>
                  <w:rPr>
                    <w:rFonts w:ascii="Arial" w:eastAsia="Arial" w:hAnsi="Arial" w:cs="Arial"/>
                    <w:color w:val="231F20"/>
                    <w:w w:val="80"/>
                    <w:sz w:val="15"/>
                    <w:szCs w:val="15"/>
                  </w:rPr>
                  <w:t>tion</w:t>
                </w:r>
                <w:r>
                  <w:rPr>
                    <w:rFonts w:ascii="Arial" w:eastAsia="Arial" w:hAnsi="Arial" w:cs="Arial"/>
                    <w:color w:val="231F20"/>
                    <w:spacing w:val="-6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77"/>
                    <w:sz w:val="15"/>
                    <w:szCs w:val="15"/>
                  </w:rPr>
                  <w:t>Report</w:t>
                </w:r>
                <w:r>
                  <w:rPr>
                    <w:rFonts w:ascii="Arial" w:eastAsia="Arial" w:hAnsi="Arial" w:cs="Arial"/>
                    <w:color w:val="231F20"/>
                    <w:spacing w:val="-14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563A83"/>
                    <w:w w:val="86"/>
                    <w:sz w:val="19"/>
                    <w:szCs w:val="19"/>
                  </w:rPr>
                  <w:t>∙</w:t>
                </w:r>
                <w:r>
                  <w:rPr>
                    <w:rFonts w:ascii="Arial" w:eastAsia="Arial" w:hAnsi="Arial" w:cs="Arial"/>
                    <w:b/>
                    <w:bCs/>
                    <w:color w:val="563A83"/>
                    <w:spacing w:val="-25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86"/>
                    <w:sz w:val="15"/>
                    <w:szCs w:val="15"/>
                  </w:rPr>
                  <w:t>2015</w:t>
                </w:r>
                <w:r>
                  <w:rPr>
                    <w:rFonts w:ascii="Arial" w:eastAsia="Arial" w:hAnsi="Arial" w:cs="Arial"/>
                    <w:color w:val="231F20"/>
                    <w:spacing w:val="-20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563A83"/>
                    <w:w w:val="86"/>
                    <w:sz w:val="19"/>
                    <w:szCs w:val="19"/>
                  </w:rPr>
                  <w:t>∙</w:t>
                </w:r>
                <w:r>
                  <w:rPr>
                    <w:rFonts w:ascii="Arial" w:eastAsia="Arial" w:hAnsi="Arial" w:cs="Arial"/>
                    <w:b/>
                    <w:bCs/>
                    <w:color w:val="563A83"/>
                    <w:spacing w:val="-17"/>
                    <w:sz w:val="19"/>
                    <w:szCs w:val="19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231F20"/>
                    <w:w w:val="86"/>
                    <w:sz w:val="15"/>
                    <w:szCs w:val="15"/>
                  </w:rPr>
                  <w:instrText xml:space="preserve"> PAGE </w:instrText>
                </w:r>
                <w:r>
                  <w:fldChar w:fldCharType="separate"/>
                </w:r>
                <w:r w:rsidR="00F05F42">
                  <w:rPr>
                    <w:rFonts w:ascii="Arial" w:eastAsia="Arial" w:hAnsi="Arial" w:cs="Arial"/>
                    <w:noProof/>
                    <w:color w:val="231F20"/>
                    <w:w w:val="86"/>
                    <w:sz w:val="15"/>
                    <w:szCs w:val="15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3E2C31" w14:textId="77777777" w:rsidR="00D603B0" w:rsidRDefault="00D603B0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8C0D0C" w14:textId="77777777" w:rsidR="00D603B0" w:rsidRDefault="00F05F42">
    <w:pPr>
      <w:spacing w:line="14" w:lineRule="auto"/>
      <w:rPr>
        <w:sz w:val="20"/>
        <w:szCs w:val="20"/>
      </w:rPr>
    </w:pPr>
    <w:r>
      <w:pict w14:anchorId="37AC3E6D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1.95pt;margin-top:810.9pt;width:11.2pt;height:9.5pt;z-index:-319984;mso-position-horizontal-relative:page;mso-position-vertical-relative:page" filled="f" stroked="f">
          <v:textbox inset="0,0,0,0">
            <w:txbxContent>
              <w:p w14:paraId="5195EDCD" w14:textId="77777777" w:rsidR="00D603B0" w:rsidRDefault="00D603B0">
                <w:pPr>
                  <w:spacing w:before="2"/>
                  <w:ind w:left="4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w w:val="86"/>
                    <w:sz w:val="15"/>
                  </w:rPr>
                  <w:instrText xml:space="preserve"> PAGE </w:instrText>
                </w:r>
                <w:r>
                  <w:fldChar w:fldCharType="separate"/>
                </w:r>
                <w:r w:rsidR="00D03EA5">
                  <w:rPr>
                    <w:rFonts w:ascii="Arial"/>
                    <w:noProof/>
                    <w:color w:val="231F20"/>
                    <w:w w:val="86"/>
                    <w:sz w:val="15"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A4CAA5" w14:textId="77777777" w:rsidR="00D603B0" w:rsidRDefault="00F05F42">
    <w:pPr>
      <w:spacing w:line="14" w:lineRule="auto"/>
      <w:rPr>
        <w:sz w:val="20"/>
        <w:szCs w:val="20"/>
      </w:rPr>
    </w:pPr>
    <w:r>
      <w:pict w14:anchorId="65E3B6B5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40.9pt;margin-top:810.5pt;width:335.3pt;height:11.65pt;z-index:-319960;mso-position-horizontal-relative:page;mso-position-vertical-relative:page" filled="f" stroked="f">
          <v:textbox inset="0,0,0,0">
            <w:txbxContent>
              <w:p w14:paraId="05B2F1EF" w14:textId="77777777" w:rsidR="00D603B0" w:rsidRDefault="00D603B0">
                <w:pPr>
                  <w:spacing w:line="217" w:lineRule="exact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2"/>
                    <w:sz w:val="15"/>
                    <w:szCs w:val="15"/>
                  </w:rPr>
                  <w:t>Resilient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6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2"/>
                    <w:sz w:val="15"/>
                    <w:szCs w:val="15"/>
                  </w:rPr>
                  <w:t>Individuals: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6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0"/>
                    <w:sz w:val="15"/>
                    <w:szCs w:val="15"/>
                  </w:rPr>
                  <w:t>S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2"/>
                    <w:w w:val="80"/>
                    <w:sz w:val="15"/>
                    <w:szCs w:val="15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4"/>
                    <w:sz w:val="15"/>
                    <w:szCs w:val="15"/>
                  </w:rPr>
                  <w:t>xual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6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2"/>
                    <w:sz w:val="15"/>
                    <w:szCs w:val="15"/>
                  </w:rPr>
                  <w:t>Orientation,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12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0"/>
                    <w:sz w:val="15"/>
                    <w:szCs w:val="15"/>
                  </w:rPr>
                  <w:t>Gender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6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4"/>
                    <w:sz w:val="15"/>
                    <w:szCs w:val="15"/>
                  </w:rPr>
                  <w:t>Identity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6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2"/>
                    <w:sz w:val="15"/>
                    <w:szCs w:val="15"/>
                  </w:rPr>
                  <w:t>&amp;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6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4"/>
                    <w:sz w:val="15"/>
                    <w:szCs w:val="15"/>
                  </w:rPr>
                  <w:t>Inters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2"/>
                    <w:w w:val="84"/>
                    <w:sz w:val="15"/>
                    <w:szCs w:val="15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3"/>
                    <w:sz w:val="15"/>
                    <w:szCs w:val="15"/>
                  </w:rPr>
                  <w:t>x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6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1"/>
                    <w:sz w:val="15"/>
                    <w:szCs w:val="15"/>
                  </w:rPr>
                  <w:t>Rights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14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563A83"/>
                    <w:w w:val="86"/>
                    <w:sz w:val="19"/>
                    <w:szCs w:val="19"/>
                  </w:rPr>
                  <w:t>∙</w:t>
                </w:r>
                <w:r>
                  <w:rPr>
                    <w:rFonts w:ascii="Arial" w:eastAsia="Arial" w:hAnsi="Arial" w:cs="Arial"/>
                    <w:b/>
                    <w:bCs/>
                    <w:color w:val="563A83"/>
                    <w:spacing w:val="-25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75"/>
                    <w:sz w:val="15"/>
                    <w:szCs w:val="15"/>
                  </w:rPr>
                  <w:t>Na</w:t>
                </w:r>
                <w:r>
                  <w:rPr>
                    <w:rFonts w:ascii="Arial" w:eastAsia="Arial" w:hAnsi="Arial" w:cs="Arial"/>
                    <w:color w:val="231F20"/>
                    <w:w w:val="79"/>
                    <w:sz w:val="15"/>
                    <w:szCs w:val="15"/>
                  </w:rPr>
                  <w:t>tional</w:t>
                </w:r>
                <w:r>
                  <w:rPr>
                    <w:rFonts w:ascii="Arial" w:eastAsia="Arial" w:hAnsi="Arial" w:cs="Arial"/>
                    <w:color w:val="231F20"/>
                    <w:spacing w:val="-6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77"/>
                    <w:sz w:val="15"/>
                    <w:szCs w:val="15"/>
                  </w:rPr>
                  <w:t>Consulta</w:t>
                </w:r>
                <w:r>
                  <w:rPr>
                    <w:rFonts w:ascii="Arial" w:eastAsia="Arial" w:hAnsi="Arial" w:cs="Arial"/>
                    <w:color w:val="231F20"/>
                    <w:w w:val="80"/>
                    <w:sz w:val="15"/>
                    <w:szCs w:val="15"/>
                  </w:rPr>
                  <w:t>tion</w:t>
                </w:r>
                <w:r>
                  <w:rPr>
                    <w:rFonts w:ascii="Arial" w:eastAsia="Arial" w:hAnsi="Arial" w:cs="Arial"/>
                    <w:color w:val="231F20"/>
                    <w:spacing w:val="-6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77"/>
                    <w:sz w:val="15"/>
                    <w:szCs w:val="15"/>
                  </w:rPr>
                  <w:t>Report</w:t>
                </w:r>
                <w:r>
                  <w:rPr>
                    <w:rFonts w:ascii="Arial" w:eastAsia="Arial" w:hAnsi="Arial" w:cs="Arial"/>
                    <w:color w:val="231F20"/>
                    <w:spacing w:val="-14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563A83"/>
                    <w:w w:val="86"/>
                    <w:sz w:val="19"/>
                    <w:szCs w:val="19"/>
                  </w:rPr>
                  <w:t>∙</w:t>
                </w:r>
                <w:r>
                  <w:rPr>
                    <w:rFonts w:ascii="Arial" w:eastAsia="Arial" w:hAnsi="Arial" w:cs="Arial"/>
                    <w:b/>
                    <w:bCs/>
                    <w:color w:val="563A83"/>
                    <w:spacing w:val="-25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86"/>
                    <w:sz w:val="15"/>
                    <w:szCs w:val="15"/>
                  </w:rPr>
                  <w:t>2015</w:t>
                </w:r>
                <w:r>
                  <w:rPr>
                    <w:rFonts w:ascii="Arial" w:eastAsia="Arial" w:hAnsi="Arial" w:cs="Arial"/>
                    <w:color w:val="231F20"/>
                    <w:spacing w:val="-20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563A83"/>
                    <w:w w:val="86"/>
                    <w:sz w:val="19"/>
                    <w:szCs w:val="19"/>
                  </w:rPr>
                  <w:t>∙</w:t>
                </w:r>
                <w:r>
                  <w:rPr>
                    <w:rFonts w:ascii="Arial" w:eastAsia="Arial" w:hAnsi="Arial" w:cs="Arial"/>
                    <w:b/>
                    <w:bCs/>
                    <w:color w:val="563A83"/>
                    <w:spacing w:val="-17"/>
                    <w:sz w:val="19"/>
                    <w:szCs w:val="19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231F20"/>
                    <w:w w:val="86"/>
                    <w:sz w:val="15"/>
                    <w:szCs w:val="15"/>
                  </w:rPr>
                  <w:instrText xml:space="preserve"> PAGE </w:instrText>
                </w:r>
                <w:r>
                  <w:fldChar w:fldCharType="separate"/>
                </w:r>
                <w:r w:rsidR="00D03EA5">
                  <w:rPr>
                    <w:rFonts w:ascii="Arial" w:eastAsia="Arial" w:hAnsi="Arial" w:cs="Arial"/>
                    <w:noProof/>
                    <w:color w:val="231F20"/>
                    <w:w w:val="86"/>
                    <w:sz w:val="15"/>
                    <w:szCs w:val="15"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39CF96" w14:textId="77777777" w:rsidR="00D603B0" w:rsidRDefault="00D603B0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572CC2" w14:textId="77777777" w:rsidR="00D603B0" w:rsidRDefault="00F05F42">
    <w:pPr>
      <w:spacing w:line="14" w:lineRule="auto"/>
      <w:rPr>
        <w:sz w:val="20"/>
        <w:szCs w:val="20"/>
      </w:rPr>
    </w:pPr>
    <w:r>
      <w:pict w14:anchorId="6BE53929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1.95pt;margin-top:810.9pt;width:11.2pt;height:9.5pt;z-index:-319936;mso-position-horizontal-relative:page;mso-position-vertical-relative:page" filled="f" stroked="f">
          <v:textbox inset="0,0,0,0">
            <w:txbxContent>
              <w:p w14:paraId="13214FA2" w14:textId="77777777" w:rsidR="00D603B0" w:rsidRDefault="00D603B0">
                <w:pPr>
                  <w:spacing w:before="2"/>
                  <w:ind w:left="4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w w:val="86"/>
                    <w:sz w:val="15"/>
                  </w:rPr>
                  <w:instrText xml:space="preserve"> PAGE </w:instrText>
                </w:r>
                <w:r>
                  <w:fldChar w:fldCharType="separate"/>
                </w:r>
                <w:r w:rsidR="00D03EA5">
                  <w:rPr>
                    <w:rFonts w:ascii="Arial"/>
                    <w:noProof/>
                    <w:color w:val="231F20"/>
                    <w:w w:val="86"/>
                    <w:sz w:val="15"/>
                  </w:rPr>
                  <w:t>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9FD03D" w14:textId="77777777" w:rsidR="00D603B0" w:rsidRDefault="00F05F42">
    <w:pPr>
      <w:spacing w:line="14" w:lineRule="auto"/>
      <w:rPr>
        <w:sz w:val="18"/>
        <w:szCs w:val="18"/>
      </w:rPr>
    </w:pPr>
    <w:r>
      <w:pict w14:anchorId="53CEB9F4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40.9pt;margin-top:810.5pt;width:335.3pt;height:11.65pt;z-index:-319912;mso-position-horizontal-relative:page;mso-position-vertical-relative:page" filled="f" stroked="f">
          <v:textbox inset="0,0,0,0">
            <w:txbxContent>
              <w:p w14:paraId="00E7CF29" w14:textId="77777777" w:rsidR="00D603B0" w:rsidRDefault="00D603B0">
                <w:pPr>
                  <w:spacing w:line="217" w:lineRule="exact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2"/>
                    <w:sz w:val="15"/>
                    <w:szCs w:val="15"/>
                  </w:rPr>
                  <w:t>Resilient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6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2"/>
                    <w:sz w:val="15"/>
                    <w:szCs w:val="15"/>
                  </w:rPr>
                  <w:t>Individuals: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6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0"/>
                    <w:sz w:val="15"/>
                    <w:szCs w:val="15"/>
                  </w:rPr>
                  <w:t>S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2"/>
                    <w:w w:val="80"/>
                    <w:sz w:val="15"/>
                    <w:szCs w:val="15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4"/>
                    <w:sz w:val="15"/>
                    <w:szCs w:val="15"/>
                  </w:rPr>
                  <w:t>xual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6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2"/>
                    <w:sz w:val="15"/>
                    <w:szCs w:val="15"/>
                  </w:rPr>
                  <w:t>Orientation,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12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0"/>
                    <w:sz w:val="15"/>
                    <w:szCs w:val="15"/>
                  </w:rPr>
                  <w:t>Gender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6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4"/>
                    <w:sz w:val="15"/>
                    <w:szCs w:val="15"/>
                  </w:rPr>
                  <w:t>Identity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6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2"/>
                    <w:sz w:val="15"/>
                    <w:szCs w:val="15"/>
                  </w:rPr>
                  <w:t>&amp;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6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4"/>
                    <w:sz w:val="15"/>
                    <w:szCs w:val="15"/>
                  </w:rPr>
                  <w:t>Inters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2"/>
                    <w:w w:val="84"/>
                    <w:sz w:val="15"/>
                    <w:szCs w:val="15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3"/>
                    <w:sz w:val="15"/>
                    <w:szCs w:val="15"/>
                  </w:rPr>
                  <w:t>x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6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1"/>
                    <w:sz w:val="15"/>
                    <w:szCs w:val="15"/>
                  </w:rPr>
                  <w:t>Rights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14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563A83"/>
                    <w:w w:val="86"/>
                    <w:sz w:val="19"/>
                    <w:szCs w:val="19"/>
                  </w:rPr>
                  <w:t>∙</w:t>
                </w:r>
                <w:r>
                  <w:rPr>
                    <w:rFonts w:ascii="Arial" w:eastAsia="Arial" w:hAnsi="Arial" w:cs="Arial"/>
                    <w:b/>
                    <w:bCs/>
                    <w:color w:val="563A83"/>
                    <w:spacing w:val="-25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75"/>
                    <w:sz w:val="15"/>
                    <w:szCs w:val="15"/>
                  </w:rPr>
                  <w:t>Na</w:t>
                </w:r>
                <w:r>
                  <w:rPr>
                    <w:rFonts w:ascii="Arial" w:eastAsia="Arial" w:hAnsi="Arial" w:cs="Arial"/>
                    <w:color w:val="231F20"/>
                    <w:w w:val="79"/>
                    <w:sz w:val="15"/>
                    <w:szCs w:val="15"/>
                  </w:rPr>
                  <w:t>tional</w:t>
                </w:r>
                <w:r>
                  <w:rPr>
                    <w:rFonts w:ascii="Arial" w:eastAsia="Arial" w:hAnsi="Arial" w:cs="Arial"/>
                    <w:color w:val="231F20"/>
                    <w:spacing w:val="-6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77"/>
                    <w:sz w:val="15"/>
                    <w:szCs w:val="15"/>
                  </w:rPr>
                  <w:t>Consulta</w:t>
                </w:r>
                <w:r>
                  <w:rPr>
                    <w:rFonts w:ascii="Arial" w:eastAsia="Arial" w:hAnsi="Arial" w:cs="Arial"/>
                    <w:color w:val="231F20"/>
                    <w:w w:val="80"/>
                    <w:sz w:val="15"/>
                    <w:szCs w:val="15"/>
                  </w:rPr>
                  <w:t>tion</w:t>
                </w:r>
                <w:r>
                  <w:rPr>
                    <w:rFonts w:ascii="Arial" w:eastAsia="Arial" w:hAnsi="Arial" w:cs="Arial"/>
                    <w:color w:val="231F20"/>
                    <w:spacing w:val="-6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77"/>
                    <w:sz w:val="15"/>
                    <w:szCs w:val="15"/>
                  </w:rPr>
                  <w:t>Report</w:t>
                </w:r>
                <w:r>
                  <w:rPr>
                    <w:rFonts w:ascii="Arial" w:eastAsia="Arial" w:hAnsi="Arial" w:cs="Arial"/>
                    <w:color w:val="231F20"/>
                    <w:spacing w:val="-14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563A83"/>
                    <w:w w:val="86"/>
                    <w:sz w:val="19"/>
                    <w:szCs w:val="19"/>
                  </w:rPr>
                  <w:t>∙</w:t>
                </w:r>
                <w:r>
                  <w:rPr>
                    <w:rFonts w:ascii="Arial" w:eastAsia="Arial" w:hAnsi="Arial" w:cs="Arial"/>
                    <w:b/>
                    <w:bCs/>
                    <w:color w:val="563A83"/>
                    <w:spacing w:val="-25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86"/>
                    <w:sz w:val="15"/>
                    <w:szCs w:val="15"/>
                  </w:rPr>
                  <w:t>2015</w:t>
                </w:r>
                <w:r>
                  <w:rPr>
                    <w:rFonts w:ascii="Arial" w:eastAsia="Arial" w:hAnsi="Arial" w:cs="Arial"/>
                    <w:color w:val="231F20"/>
                    <w:spacing w:val="-20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563A83"/>
                    <w:w w:val="86"/>
                    <w:sz w:val="19"/>
                    <w:szCs w:val="19"/>
                  </w:rPr>
                  <w:t>∙</w:t>
                </w:r>
                <w:r>
                  <w:rPr>
                    <w:rFonts w:ascii="Arial" w:eastAsia="Arial" w:hAnsi="Arial" w:cs="Arial"/>
                    <w:b/>
                    <w:bCs/>
                    <w:color w:val="563A83"/>
                    <w:spacing w:val="-17"/>
                    <w:sz w:val="19"/>
                    <w:szCs w:val="19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231F20"/>
                    <w:w w:val="86"/>
                    <w:sz w:val="15"/>
                    <w:szCs w:val="15"/>
                  </w:rPr>
                  <w:instrText xml:space="preserve"> PAGE </w:instrText>
                </w:r>
                <w:r>
                  <w:fldChar w:fldCharType="separate"/>
                </w:r>
                <w:r w:rsidR="00D03EA5">
                  <w:rPr>
                    <w:rFonts w:ascii="Arial" w:eastAsia="Arial" w:hAnsi="Arial" w:cs="Arial"/>
                    <w:noProof/>
                    <w:color w:val="231F20"/>
                    <w:w w:val="86"/>
                    <w:sz w:val="15"/>
                    <w:szCs w:val="15"/>
                  </w:rP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B0426E" w14:textId="77777777" w:rsidR="00D603B0" w:rsidRDefault="00D603B0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D02651" w14:textId="77777777" w:rsidR="00D603B0" w:rsidRDefault="00D603B0">
      <w:r>
        <w:separator/>
      </w:r>
    </w:p>
  </w:footnote>
  <w:footnote w:type="continuationSeparator" w:id="0">
    <w:p w14:paraId="0EE956C7" w14:textId="77777777" w:rsidR="00D603B0" w:rsidRDefault="00D603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56616"/>
    <w:multiLevelType w:val="hybridMultilevel"/>
    <w:tmpl w:val="6F78B3B6"/>
    <w:lvl w:ilvl="0" w:tplc="D7C0A0A8">
      <w:start w:val="1"/>
      <w:numFmt w:val="decimal"/>
      <w:lvlText w:val="%1."/>
      <w:lvlJc w:val="left"/>
      <w:pPr>
        <w:ind w:left="750" w:hanging="284"/>
        <w:jc w:val="left"/>
      </w:pPr>
      <w:rPr>
        <w:rFonts w:ascii="Trebuchet MS" w:eastAsia="Trebuchet MS" w:hAnsi="Trebuchet MS" w:hint="default"/>
        <w:color w:val="231F20"/>
        <w:w w:val="93"/>
        <w:sz w:val="18"/>
        <w:szCs w:val="18"/>
      </w:rPr>
    </w:lvl>
    <w:lvl w:ilvl="1" w:tplc="F5B48346">
      <w:start w:val="1"/>
      <w:numFmt w:val="bullet"/>
      <w:lvlText w:val="•"/>
      <w:lvlJc w:val="left"/>
      <w:pPr>
        <w:ind w:left="1208" w:hanging="284"/>
      </w:pPr>
      <w:rPr>
        <w:rFonts w:hint="default"/>
      </w:rPr>
    </w:lvl>
    <w:lvl w:ilvl="2" w:tplc="997EEB74">
      <w:start w:val="1"/>
      <w:numFmt w:val="bullet"/>
      <w:lvlText w:val="•"/>
      <w:lvlJc w:val="left"/>
      <w:pPr>
        <w:ind w:left="1657" w:hanging="284"/>
      </w:pPr>
      <w:rPr>
        <w:rFonts w:hint="default"/>
      </w:rPr>
    </w:lvl>
    <w:lvl w:ilvl="3" w:tplc="495CB7C6">
      <w:start w:val="1"/>
      <w:numFmt w:val="bullet"/>
      <w:lvlText w:val="•"/>
      <w:lvlJc w:val="left"/>
      <w:pPr>
        <w:ind w:left="2106" w:hanging="284"/>
      </w:pPr>
      <w:rPr>
        <w:rFonts w:hint="default"/>
      </w:rPr>
    </w:lvl>
    <w:lvl w:ilvl="4" w:tplc="985CAA82">
      <w:start w:val="1"/>
      <w:numFmt w:val="bullet"/>
      <w:lvlText w:val="•"/>
      <w:lvlJc w:val="left"/>
      <w:pPr>
        <w:ind w:left="2555" w:hanging="284"/>
      </w:pPr>
      <w:rPr>
        <w:rFonts w:hint="default"/>
      </w:rPr>
    </w:lvl>
    <w:lvl w:ilvl="5" w:tplc="CED412BE">
      <w:start w:val="1"/>
      <w:numFmt w:val="bullet"/>
      <w:lvlText w:val="•"/>
      <w:lvlJc w:val="left"/>
      <w:pPr>
        <w:ind w:left="3004" w:hanging="284"/>
      </w:pPr>
      <w:rPr>
        <w:rFonts w:hint="default"/>
      </w:rPr>
    </w:lvl>
    <w:lvl w:ilvl="6" w:tplc="58261D9C">
      <w:start w:val="1"/>
      <w:numFmt w:val="bullet"/>
      <w:lvlText w:val="•"/>
      <w:lvlJc w:val="left"/>
      <w:pPr>
        <w:ind w:left="3452" w:hanging="284"/>
      </w:pPr>
      <w:rPr>
        <w:rFonts w:hint="default"/>
      </w:rPr>
    </w:lvl>
    <w:lvl w:ilvl="7" w:tplc="2D00AE1C">
      <w:start w:val="1"/>
      <w:numFmt w:val="bullet"/>
      <w:lvlText w:val="•"/>
      <w:lvlJc w:val="left"/>
      <w:pPr>
        <w:ind w:left="3901" w:hanging="284"/>
      </w:pPr>
      <w:rPr>
        <w:rFonts w:hint="default"/>
      </w:rPr>
    </w:lvl>
    <w:lvl w:ilvl="8" w:tplc="0BFE6588">
      <w:start w:val="1"/>
      <w:numFmt w:val="bullet"/>
      <w:lvlText w:val="•"/>
      <w:lvlJc w:val="left"/>
      <w:pPr>
        <w:ind w:left="4350" w:hanging="284"/>
      </w:pPr>
      <w:rPr>
        <w:rFonts w:hint="default"/>
      </w:rPr>
    </w:lvl>
  </w:abstractNum>
  <w:abstractNum w:abstractNumId="1" w15:restartNumberingAfterBreak="0">
    <w:nsid w:val="038E024D"/>
    <w:multiLevelType w:val="multilevel"/>
    <w:tmpl w:val="95462CBC"/>
    <w:lvl w:ilvl="0">
      <w:start w:val="10"/>
      <w:numFmt w:val="decimal"/>
      <w:lvlText w:val="%1"/>
      <w:lvlJc w:val="left"/>
      <w:pPr>
        <w:ind w:left="263" w:hanging="62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63" w:hanging="623"/>
        <w:jc w:val="right"/>
      </w:pPr>
      <w:rPr>
        <w:rFonts w:ascii="Arial" w:eastAsia="Arial" w:hAnsi="Arial" w:hint="default"/>
        <w:color w:val="CF2974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557" w:hanging="171"/>
      </w:pPr>
      <w:rPr>
        <w:rFonts w:ascii="Trebuchet MS" w:eastAsia="Trebuchet MS" w:hAnsi="Trebuchet MS" w:hint="default"/>
        <w:color w:val="231F20"/>
        <w:w w:val="66"/>
        <w:sz w:val="18"/>
        <w:szCs w:val="18"/>
      </w:rPr>
    </w:lvl>
    <w:lvl w:ilvl="3">
      <w:start w:val="1"/>
      <w:numFmt w:val="bullet"/>
      <w:lvlText w:val="•"/>
      <w:lvlJc w:val="left"/>
      <w:pPr>
        <w:ind w:left="363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4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6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31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130" w:hanging="171"/>
      </w:pPr>
      <w:rPr>
        <w:rFonts w:hint="default"/>
      </w:rPr>
    </w:lvl>
  </w:abstractNum>
  <w:abstractNum w:abstractNumId="2" w15:restartNumberingAfterBreak="0">
    <w:nsid w:val="03E76388"/>
    <w:multiLevelType w:val="hybridMultilevel"/>
    <w:tmpl w:val="2DCEC2FA"/>
    <w:lvl w:ilvl="0" w:tplc="750A8518">
      <w:start w:val="1"/>
      <w:numFmt w:val="lowerLetter"/>
      <w:lvlText w:val="(%1)"/>
      <w:lvlJc w:val="left"/>
      <w:pPr>
        <w:ind w:left="180" w:hanging="251"/>
        <w:jc w:val="left"/>
      </w:pPr>
      <w:rPr>
        <w:rFonts w:ascii="Arial" w:eastAsia="Arial" w:hAnsi="Arial" w:hint="default"/>
        <w:color w:val="231F20"/>
        <w:w w:val="90"/>
        <w:sz w:val="18"/>
        <w:szCs w:val="18"/>
      </w:rPr>
    </w:lvl>
    <w:lvl w:ilvl="1" w:tplc="8924A41C">
      <w:start w:val="1"/>
      <w:numFmt w:val="bullet"/>
      <w:lvlText w:val="•"/>
      <w:lvlJc w:val="left"/>
      <w:pPr>
        <w:ind w:left="866" w:hanging="251"/>
      </w:pPr>
      <w:rPr>
        <w:rFonts w:hint="default"/>
      </w:rPr>
    </w:lvl>
    <w:lvl w:ilvl="2" w:tplc="6AE2CD76">
      <w:start w:val="1"/>
      <w:numFmt w:val="bullet"/>
      <w:lvlText w:val="•"/>
      <w:lvlJc w:val="left"/>
      <w:pPr>
        <w:ind w:left="1552" w:hanging="251"/>
      </w:pPr>
      <w:rPr>
        <w:rFonts w:hint="default"/>
      </w:rPr>
    </w:lvl>
    <w:lvl w:ilvl="3" w:tplc="A900DB28">
      <w:start w:val="1"/>
      <w:numFmt w:val="bullet"/>
      <w:lvlText w:val="•"/>
      <w:lvlJc w:val="left"/>
      <w:pPr>
        <w:ind w:left="2238" w:hanging="251"/>
      </w:pPr>
      <w:rPr>
        <w:rFonts w:hint="default"/>
      </w:rPr>
    </w:lvl>
    <w:lvl w:ilvl="4" w:tplc="470874EE">
      <w:start w:val="1"/>
      <w:numFmt w:val="bullet"/>
      <w:lvlText w:val="•"/>
      <w:lvlJc w:val="left"/>
      <w:pPr>
        <w:ind w:left="2924" w:hanging="251"/>
      </w:pPr>
      <w:rPr>
        <w:rFonts w:hint="default"/>
      </w:rPr>
    </w:lvl>
    <w:lvl w:ilvl="5" w:tplc="6F00AB6C">
      <w:start w:val="1"/>
      <w:numFmt w:val="bullet"/>
      <w:lvlText w:val="•"/>
      <w:lvlJc w:val="left"/>
      <w:pPr>
        <w:ind w:left="3611" w:hanging="251"/>
      </w:pPr>
      <w:rPr>
        <w:rFonts w:hint="default"/>
      </w:rPr>
    </w:lvl>
    <w:lvl w:ilvl="6" w:tplc="BE4CED4E">
      <w:start w:val="1"/>
      <w:numFmt w:val="bullet"/>
      <w:lvlText w:val="•"/>
      <w:lvlJc w:val="left"/>
      <w:pPr>
        <w:ind w:left="4297" w:hanging="251"/>
      </w:pPr>
      <w:rPr>
        <w:rFonts w:hint="default"/>
      </w:rPr>
    </w:lvl>
    <w:lvl w:ilvl="7" w:tplc="65B40512">
      <w:start w:val="1"/>
      <w:numFmt w:val="bullet"/>
      <w:lvlText w:val="•"/>
      <w:lvlJc w:val="left"/>
      <w:pPr>
        <w:ind w:left="4983" w:hanging="251"/>
      </w:pPr>
      <w:rPr>
        <w:rFonts w:hint="default"/>
      </w:rPr>
    </w:lvl>
    <w:lvl w:ilvl="8" w:tplc="FDA08A42">
      <w:start w:val="1"/>
      <w:numFmt w:val="bullet"/>
      <w:lvlText w:val="•"/>
      <w:lvlJc w:val="left"/>
      <w:pPr>
        <w:ind w:left="5669" w:hanging="251"/>
      </w:pPr>
      <w:rPr>
        <w:rFonts w:hint="default"/>
      </w:rPr>
    </w:lvl>
  </w:abstractNum>
  <w:abstractNum w:abstractNumId="3" w15:restartNumberingAfterBreak="0">
    <w:nsid w:val="059B4DC0"/>
    <w:multiLevelType w:val="hybridMultilevel"/>
    <w:tmpl w:val="F9223F1C"/>
    <w:lvl w:ilvl="0" w:tplc="79227F1A">
      <w:start w:val="67"/>
      <w:numFmt w:val="decimal"/>
      <w:lvlText w:val="%1"/>
      <w:lvlJc w:val="left"/>
      <w:pPr>
        <w:ind w:left="443" w:hanging="341"/>
        <w:jc w:val="left"/>
      </w:pPr>
      <w:rPr>
        <w:rFonts w:ascii="Trebuchet MS" w:eastAsia="Trebuchet MS" w:hAnsi="Trebuchet MS" w:hint="default"/>
        <w:color w:val="231F20"/>
        <w:w w:val="106"/>
        <w:sz w:val="14"/>
        <w:szCs w:val="14"/>
      </w:rPr>
    </w:lvl>
    <w:lvl w:ilvl="1" w:tplc="AC20F484">
      <w:start w:val="1"/>
      <w:numFmt w:val="bullet"/>
      <w:lvlText w:val="•"/>
      <w:lvlJc w:val="left"/>
      <w:pPr>
        <w:ind w:left="366" w:hanging="341"/>
      </w:pPr>
      <w:rPr>
        <w:rFonts w:hint="default"/>
      </w:rPr>
    </w:lvl>
    <w:lvl w:ilvl="2" w:tplc="1F20516C">
      <w:start w:val="1"/>
      <w:numFmt w:val="bullet"/>
      <w:lvlText w:val="•"/>
      <w:lvlJc w:val="left"/>
      <w:pPr>
        <w:ind w:left="293" w:hanging="341"/>
      </w:pPr>
      <w:rPr>
        <w:rFonts w:hint="default"/>
      </w:rPr>
    </w:lvl>
    <w:lvl w:ilvl="3" w:tplc="28245820">
      <w:start w:val="1"/>
      <w:numFmt w:val="bullet"/>
      <w:lvlText w:val="•"/>
      <w:lvlJc w:val="left"/>
      <w:pPr>
        <w:ind w:left="220" w:hanging="341"/>
      </w:pPr>
      <w:rPr>
        <w:rFonts w:hint="default"/>
      </w:rPr>
    </w:lvl>
    <w:lvl w:ilvl="4" w:tplc="550895D8">
      <w:start w:val="1"/>
      <w:numFmt w:val="bullet"/>
      <w:lvlText w:val="•"/>
      <w:lvlJc w:val="left"/>
      <w:pPr>
        <w:ind w:left="146" w:hanging="341"/>
      </w:pPr>
      <w:rPr>
        <w:rFonts w:hint="default"/>
      </w:rPr>
    </w:lvl>
    <w:lvl w:ilvl="5" w:tplc="1B3050A6">
      <w:start w:val="1"/>
      <w:numFmt w:val="bullet"/>
      <w:lvlText w:val="•"/>
      <w:lvlJc w:val="left"/>
      <w:pPr>
        <w:ind w:left="73" w:hanging="341"/>
      </w:pPr>
      <w:rPr>
        <w:rFonts w:hint="default"/>
      </w:rPr>
    </w:lvl>
    <w:lvl w:ilvl="6" w:tplc="69DEDE90">
      <w:start w:val="1"/>
      <w:numFmt w:val="bullet"/>
      <w:lvlText w:val="•"/>
      <w:lvlJc w:val="left"/>
      <w:pPr>
        <w:ind w:left="0" w:hanging="341"/>
      </w:pPr>
      <w:rPr>
        <w:rFonts w:hint="default"/>
      </w:rPr>
    </w:lvl>
    <w:lvl w:ilvl="7" w:tplc="FEBC014E">
      <w:start w:val="1"/>
      <w:numFmt w:val="bullet"/>
      <w:lvlText w:val="•"/>
      <w:lvlJc w:val="left"/>
      <w:pPr>
        <w:ind w:left="-73" w:hanging="341"/>
      </w:pPr>
      <w:rPr>
        <w:rFonts w:hint="default"/>
      </w:rPr>
    </w:lvl>
    <w:lvl w:ilvl="8" w:tplc="6C2EBFE6">
      <w:start w:val="1"/>
      <w:numFmt w:val="bullet"/>
      <w:lvlText w:val="•"/>
      <w:lvlJc w:val="left"/>
      <w:pPr>
        <w:ind w:left="-147" w:hanging="341"/>
      </w:pPr>
      <w:rPr>
        <w:rFonts w:hint="default"/>
      </w:rPr>
    </w:lvl>
  </w:abstractNum>
  <w:abstractNum w:abstractNumId="4" w15:restartNumberingAfterBreak="0">
    <w:nsid w:val="092C20A2"/>
    <w:multiLevelType w:val="hybridMultilevel"/>
    <w:tmpl w:val="25327910"/>
    <w:lvl w:ilvl="0" w:tplc="D9B213CE">
      <w:start w:val="1"/>
      <w:numFmt w:val="decimal"/>
      <w:lvlText w:val="%1."/>
      <w:lvlJc w:val="left"/>
      <w:pPr>
        <w:ind w:left="750" w:hanging="284"/>
        <w:jc w:val="left"/>
      </w:pPr>
      <w:rPr>
        <w:rFonts w:ascii="Trebuchet MS" w:eastAsia="Trebuchet MS" w:hAnsi="Trebuchet MS" w:hint="default"/>
        <w:color w:val="231F20"/>
        <w:w w:val="93"/>
        <w:sz w:val="18"/>
        <w:szCs w:val="18"/>
      </w:rPr>
    </w:lvl>
    <w:lvl w:ilvl="1" w:tplc="4C1AF970">
      <w:start w:val="1"/>
      <w:numFmt w:val="bullet"/>
      <w:lvlText w:val="•"/>
      <w:lvlJc w:val="left"/>
      <w:pPr>
        <w:ind w:left="1197" w:hanging="284"/>
      </w:pPr>
      <w:rPr>
        <w:rFonts w:hint="default"/>
      </w:rPr>
    </w:lvl>
    <w:lvl w:ilvl="2" w:tplc="CF4663FC">
      <w:start w:val="1"/>
      <w:numFmt w:val="bullet"/>
      <w:lvlText w:val="•"/>
      <w:lvlJc w:val="left"/>
      <w:pPr>
        <w:ind w:left="1634" w:hanging="284"/>
      </w:pPr>
      <w:rPr>
        <w:rFonts w:hint="default"/>
      </w:rPr>
    </w:lvl>
    <w:lvl w:ilvl="3" w:tplc="216EC0E8">
      <w:start w:val="1"/>
      <w:numFmt w:val="bullet"/>
      <w:lvlText w:val="•"/>
      <w:lvlJc w:val="left"/>
      <w:pPr>
        <w:ind w:left="2071" w:hanging="284"/>
      </w:pPr>
      <w:rPr>
        <w:rFonts w:hint="default"/>
      </w:rPr>
    </w:lvl>
    <w:lvl w:ilvl="4" w:tplc="2B48BDEC">
      <w:start w:val="1"/>
      <w:numFmt w:val="bullet"/>
      <w:lvlText w:val="•"/>
      <w:lvlJc w:val="left"/>
      <w:pPr>
        <w:ind w:left="2508" w:hanging="284"/>
      </w:pPr>
      <w:rPr>
        <w:rFonts w:hint="default"/>
      </w:rPr>
    </w:lvl>
    <w:lvl w:ilvl="5" w:tplc="BE740AD4">
      <w:start w:val="1"/>
      <w:numFmt w:val="bullet"/>
      <w:lvlText w:val="•"/>
      <w:lvlJc w:val="left"/>
      <w:pPr>
        <w:ind w:left="2945" w:hanging="284"/>
      </w:pPr>
      <w:rPr>
        <w:rFonts w:hint="default"/>
      </w:rPr>
    </w:lvl>
    <w:lvl w:ilvl="6" w:tplc="A17A40EA">
      <w:start w:val="1"/>
      <w:numFmt w:val="bullet"/>
      <w:lvlText w:val="•"/>
      <w:lvlJc w:val="left"/>
      <w:pPr>
        <w:ind w:left="3382" w:hanging="284"/>
      </w:pPr>
      <w:rPr>
        <w:rFonts w:hint="default"/>
      </w:rPr>
    </w:lvl>
    <w:lvl w:ilvl="7" w:tplc="B2C4BE10">
      <w:start w:val="1"/>
      <w:numFmt w:val="bullet"/>
      <w:lvlText w:val="•"/>
      <w:lvlJc w:val="left"/>
      <w:pPr>
        <w:ind w:left="3820" w:hanging="284"/>
      </w:pPr>
      <w:rPr>
        <w:rFonts w:hint="default"/>
      </w:rPr>
    </w:lvl>
    <w:lvl w:ilvl="8" w:tplc="03B0DE14">
      <w:start w:val="1"/>
      <w:numFmt w:val="bullet"/>
      <w:lvlText w:val="•"/>
      <w:lvlJc w:val="left"/>
      <w:pPr>
        <w:ind w:left="4257" w:hanging="284"/>
      </w:pPr>
      <w:rPr>
        <w:rFonts w:hint="default"/>
      </w:rPr>
    </w:lvl>
  </w:abstractNum>
  <w:abstractNum w:abstractNumId="5" w15:restartNumberingAfterBreak="0">
    <w:nsid w:val="0F346AD3"/>
    <w:multiLevelType w:val="multilevel"/>
    <w:tmpl w:val="AD92275A"/>
    <w:lvl w:ilvl="0">
      <w:start w:val="6"/>
      <w:numFmt w:val="decimal"/>
      <w:lvlText w:val="%1"/>
      <w:lvlJc w:val="left"/>
      <w:pPr>
        <w:ind w:left="590" w:hanging="46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" w:hanging="468"/>
        <w:jc w:val="left"/>
      </w:pPr>
      <w:rPr>
        <w:rFonts w:ascii="Arial" w:eastAsia="Arial" w:hAnsi="Arial" w:hint="default"/>
        <w:color w:val="CF2974"/>
        <w:w w:val="100"/>
        <w:sz w:val="28"/>
        <w:szCs w:val="28"/>
      </w:rPr>
    </w:lvl>
    <w:lvl w:ilvl="2">
      <w:start w:val="1"/>
      <w:numFmt w:val="decimal"/>
      <w:lvlText w:val="%3."/>
      <w:lvlJc w:val="left"/>
      <w:pPr>
        <w:ind w:left="830" w:hanging="284"/>
        <w:jc w:val="right"/>
      </w:pPr>
      <w:rPr>
        <w:rFonts w:ascii="Trebuchet MS" w:eastAsia="Trebuchet MS" w:hAnsi="Trebuchet MS" w:hint="default"/>
        <w:color w:val="231F20"/>
        <w:w w:val="93"/>
        <w:sz w:val="18"/>
        <w:szCs w:val="18"/>
      </w:rPr>
    </w:lvl>
    <w:lvl w:ilvl="3">
      <w:start w:val="1"/>
      <w:numFmt w:val="bullet"/>
      <w:lvlText w:val="•"/>
      <w:lvlJc w:val="left"/>
      <w:pPr>
        <w:ind w:left="1327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01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89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76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63" w:hanging="284"/>
      </w:pPr>
      <w:rPr>
        <w:rFonts w:hint="default"/>
      </w:rPr>
    </w:lvl>
  </w:abstractNum>
  <w:abstractNum w:abstractNumId="6" w15:restartNumberingAfterBreak="0">
    <w:nsid w:val="10AD5D39"/>
    <w:multiLevelType w:val="hybridMultilevel"/>
    <w:tmpl w:val="487C0A28"/>
    <w:lvl w:ilvl="0" w:tplc="FE521596">
      <w:start w:val="1"/>
      <w:numFmt w:val="decimal"/>
      <w:lvlText w:val="%1."/>
      <w:lvlJc w:val="left"/>
      <w:pPr>
        <w:ind w:left="750" w:hanging="284"/>
        <w:jc w:val="left"/>
      </w:pPr>
      <w:rPr>
        <w:rFonts w:ascii="Trebuchet MS" w:eastAsia="Trebuchet MS" w:hAnsi="Trebuchet MS" w:hint="default"/>
        <w:color w:val="231F20"/>
        <w:w w:val="93"/>
        <w:sz w:val="18"/>
        <w:szCs w:val="18"/>
      </w:rPr>
    </w:lvl>
    <w:lvl w:ilvl="1" w:tplc="65D617E6">
      <w:start w:val="1"/>
      <w:numFmt w:val="bullet"/>
      <w:lvlText w:val="•"/>
      <w:lvlJc w:val="left"/>
      <w:pPr>
        <w:ind w:left="1208" w:hanging="284"/>
      </w:pPr>
      <w:rPr>
        <w:rFonts w:hint="default"/>
      </w:rPr>
    </w:lvl>
    <w:lvl w:ilvl="2" w:tplc="4AA88BD8">
      <w:start w:val="1"/>
      <w:numFmt w:val="bullet"/>
      <w:lvlText w:val="•"/>
      <w:lvlJc w:val="left"/>
      <w:pPr>
        <w:ind w:left="1657" w:hanging="284"/>
      </w:pPr>
      <w:rPr>
        <w:rFonts w:hint="default"/>
      </w:rPr>
    </w:lvl>
    <w:lvl w:ilvl="3" w:tplc="3ED036CA">
      <w:start w:val="1"/>
      <w:numFmt w:val="bullet"/>
      <w:lvlText w:val="•"/>
      <w:lvlJc w:val="left"/>
      <w:pPr>
        <w:ind w:left="2106" w:hanging="284"/>
      </w:pPr>
      <w:rPr>
        <w:rFonts w:hint="default"/>
      </w:rPr>
    </w:lvl>
    <w:lvl w:ilvl="4" w:tplc="62445E66">
      <w:start w:val="1"/>
      <w:numFmt w:val="bullet"/>
      <w:lvlText w:val="•"/>
      <w:lvlJc w:val="left"/>
      <w:pPr>
        <w:ind w:left="2555" w:hanging="284"/>
      </w:pPr>
      <w:rPr>
        <w:rFonts w:hint="default"/>
      </w:rPr>
    </w:lvl>
    <w:lvl w:ilvl="5" w:tplc="C2B07B68">
      <w:start w:val="1"/>
      <w:numFmt w:val="bullet"/>
      <w:lvlText w:val="•"/>
      <w:lvlJc w:val="left"/>
      <w:pPr>
        <w:ind w:left="3004" w:hanging="284"/>
      </w:pPr>
      <w:rPr>
        <w:rFonts w:hint="default"/>
      </w:rPr>
    </w:lvl>
    <w:lvl w:ilvl="6" w:tplc="C2A00BAE">
      <w:start w:val="1"/>
      <w:numFmt w:val="bullet"/>
      <w:lvlText w:val="•"/>
      <w:lvlJc w:val="left"/>
      <w:pPr>
        <w:ind w:left="3452" w:hanging="284"/>
      </w:pPr>
      <w:rPr>
        <w:rFonts w:hint="default"/>
      </w:rPr>
    </w:lvl>
    <w:lvl w:ilvl="7" w:tplc="63960BFE">
      <w:start w:val="1"/>
      <w:numFmt w:val="bullet"/>
      <w:lvlText w:val="•"/>
      <w:lvlJc w:val="left"/>
      <w:pPr>
        <w:ind w:left="3901" w:hanging="284"/>
      </w:pPr>
      <w:rPr>
        <w:rFonts w:hint="default"/>
      </w:rPr>
    </w:lvl>
    <w:lvl w:ilvl="8" w:tplc="646ACE52">
      <w:start w:val="1"/>
      <w:numFmt w:val="bullet"/>
      <w:lvlText w:val="•"/>
      <w:lvlJc w:val="left"/>
      <w:pPr>
        <w:ind w:left="4350" w:hanging="284"/>
      </w:pPr>
      <w:rPr>
        <w:rFonts w:hint="default"/>
      </w:rPr>
    </w:lvl>
  </w:abstractNum>
  <w:abstractNum w:abstractNumId="7" w15:restartNumberingAfterBreak="0">
    <w:nsid w:val="1C08271B"/>
    <w:multiLevelType w:val="hybridMultilevel"/>
    <w:tmpl w:val="C068E524"/>
    <w:lvl w:ilvl="0" w:tplc="48DA2138">
      <w:start w:val="1"/>
      <w:numFmt w:val="decimal"/>
      <w:lvlText w:val="%1."/>
      <w:lvlJc w:val="left"/>
      <w:pPr>
        <w:ind w:left="670" w:hanging="284"/>
        <w:jc w:val="left"/>
      </w:pPr>
      <w:rPr>
        <w:rFonts w:ascii="Trebuchet MS" w:eastAsia="Trebuchet MS" w:hAnsi="Trebuchet MS" w:hint="default"/>
        <w:color w:val="231F20"/>
        <w:w w:val="93"/>
        <w:sz w:val="18"/>
        <w:szCs w:val="18"/>
      </w:rPr>
    </w:lvl>
    <w:lvl w:ilvl="1" w:tplc="ABEC31C2">
      <w:start w:val="1"/>
      <w:numFmt w:val="bullet"/>
      <w:lvlText w:val="•"/>
      <w:lvlJc w:val="left"/>
      <w:pPr>
        <w:ind w:left="1067" w:hanging="171"/>
      </w:pPr>
      <w:rPr>
        <w:rFonts w:ascii="Trebuchet MS" w:eastAsia="Trebuchet MS" w:hAnsi="Trebuchet MS" w:hint="default"/>
        <w:color w:val="231F20"/>
        <w:w w:val="66"/>
        <w:sz w:val="18"/>
        <w:szCs w:val="18"/>
      </w:rPr>
    </w:lvl>
    <w:lvl w:ilvl="2" w:tplc="660C3954">
      <w:start w:val="1"/>
      <w:numFmt w:val="bullet"/>
      <w:lvlText w:val="•"/>
      <w:lvlJc w:val="left"/>
      <w:pPr>
        <w:ind w:left="1532" w:hanging="171"/>
      </w:pPr>
      <w:rPr>
        <w:rFonts w:hint="default"/>
      </w:rPr>
    </w:lvl>
    <w:lvl w:ilvl="3" w:tplc="C0449B90">
      <w:start w:val="1"/>
      <w:numFmt w:val="bullet"/>
      <w:lvlText w:val="•"/>
      <w:lvlJc w:val="left"/>
      <w:pPr>
        <w:ind w:left="2004" w:hanging="171"/>
      </w:pPr>
      <w:rPr>
        <w:rFonts w:hint="default"/>
      </w:rPr>
    </w:lvl>
    <w:lvl w:ilvl="4" w:tplc="5AFE3C78">
      <w:start w:val="1"/>
      <w:numFmt w:val="bullet"/>
      <w:lvlText w:val="•"/>
      <w:lvlJc w:val="left"/>
      <w:pPr>
        <w:ind w:left="2476" w:hanging="171"/>
      </w:pPr>
      <w:rPr>
        <w:rFonts w:hint="default"/>
      </w:rPr>
    </w:lvl>
    <w:lvl w:ilvl="5" w:tplc="20524AC0">
      <w:start w:val="1"/>
      <w:numFmt w:val="bullet"/>
      <w:lvlText w:val="•"/>
      <w:lvlJc w:val="left"/>
      <w:pPr>
        <w:ind w:left="2948" w:hanging="171"/>
      </w:pPr>
      <w:rPr>
        <w:rFonts w:hint="default"/>
      </w:rPr>
    </w:lvl>
    <w:lvl w:ilvl="6" w:tplc="37066790">
      <w:start w:val="1"/>
      <w:numFmt w:val="bullet"/>
      <w:lvlText w:val="•"/>
      <w:lvlJc w:val="left"/>
      <w:pPr>
        <w:ind w:left="3420" w:hanging="171"/>
      </w:pPr>
      <w:rPr>
        <w:rFonts w:hint="default"/>
      </w:rPr>
    </w:lvl>
    <w:lvl w:ilvl="7" w:tplc="8F44BABE">
      <w:start w:val="1"/>
      <w:numFmt w:val="bullet"/>
      <w:lvlText w:val="•"/>
      <w:lvlJc w:val="left"/>
      <w:pPr>
        <w:ind w:left="3892" w:hanging="171"/>
      </w:pPr>
      <w:rPr>
        <w:rFonts w:hint="default"/>
      </w:rPr>
    </w:lvl>
    <w:lvl w:ilvl="8" w:tplc="AB60F718">
      <w:start w:val="1"/>
      <w:numFmt w:val="bullet"/>
      <w:lvlText w:val="•"/>
      <w:lvlJc w:val="left"/>
      <w:pPr>
        <w:ind w:left="4364" w:hanging="171"/>
      </w:pPr>
      <w:rPr>
        <w:rFonts w:hint="default"/>
      </w:rPr>
    </w:lvl>
  </w:abstractNum>
  <w:abstractNum w:abstractNumId="8" w15:restartNumberingAfterBreak="0">
    <w:nsid w:val="1CEF2EC3"/>
    <w:multiLevelType w:val="hybridMultilevel"/>
    <w:tmpl w:val="6DDAD8A8"/>
    <w:lvl w:ilvl="0" w:tplc="43DCB99C">
      <w:start w:val="1"/>
      <w:numFmt w:val="lowerLetter"/>
      <w:lvlText w:val="(%1)"/>
      <w:lvlJc w:val="left"/>
      <w:pPr>
        <w:ind w:left="430" w:hanging="251"/>
        <w:jc w:val="left"/>
      </w:pPr>
      <w:rPr>
        <w:rFonts w:ascii="Arial" w:eastAsia="Arial" w:hAnsi="Arial" w:hint="default"/>
        <w:color w:val="231F20"/>
        <w:w w:val="90"/>
        <w:sz w:val="18"/>
        <w:szCs w:val="18"/>
      </w:rPr>
    </w:lvl>
    <w:lvl w:ilvl="1" w:tplc="1F428810">
      <w:start w:val="1"/>
      <w:numFmt w:val="bullet"/>
      <w:lvlText w:val="•"/>
      <w:lvlJc w:val="left"/>
      <w:pPr>
        <w:ind w:left="983" w:hanging="251"/>
      </w:pPr>
      <w:rPr>
        <w:rFonts w:hint="default"/>
      </w:rPr>
    </w:lvl>
    <w:lvl w:ilvl="2" w:tplc="402094BC">
      <w:start w:val="1"/>
      <w:numFmt w:val="bullet"/>
      <w:lvlText w:val="•"/>
      <w:lvlJc w:val="left"/>
      <w:pPr>
        <w:ind w:left="1527" w:hanging="251"/>
      </w:pPr>
      <w:rPr>
        <w:rFonts w:hint="default"/>
      </w:rPr>
    </w:lvl>
    <w:lvl w:ilvl="3" w:tplc="8FD8FDBE">
      <w:start w:val="1"/>
      <w:numFmt w:val="bullet"/>
      <w:lvlText w:val="•"/>
      <w:lvlJc w:val="left"/>
      <w:pPr>
        <w:ind w:left="2070" w:hanging="251"/>
      </w:pPr>
      <w:rPr>
        <w:rFonts w:hint="default"/>
      </w:rPr>
    </w:lvl>
    <w:lvl w:ilvl="4" w:tplc="23CCBDC8">
      <w:start w:val="1"/>
      <w:numFmt w:val="bullet"/>
      <w:lvlText w:val="•"/>
      <w:lvlJc w:val="left"/>
      <w:pPr>
        <w:ind w:left="2614" w:hanging="251"/>
      </w:pPr>
      <w:rPr>
        <w:rFonts w:hint="default"/>
      </w:rPr>
    </w:lvl>
    <w:lvl w:ilvl="5" w:tplc="369426F2">
      <w:start w:val="1"/>
      <w:numFmt w:val="bullet"/>
      <w:lvlText w:val="•"/>
      <w:lvlJc w:val="left"/>
      <w:pPr>
        <w:ind w:left="3158" w:hanging="251"/>
      </w:pPr>
      <w:rPr>
        <w:rFonts w:hint="default"/>
      </w:rPr>
    </w:lvl>
    <w:lvl w:ilvl="6" w:tplc="6E427DAE">
      <w:start w:val="1"/>
      <w:numFmt w:val="bullet"/>
      <w:lvlText w:val="•"/>
      <w:lvlJc w:val="left"/>
      <w:pPr>
        <w:ind w:left="3701" w:hanging="251"/>
      </w:pPr>
      <w:rPr>
        <w:rFonts w:hint="default"/>
      </w:rPr>
    </w:lvl>
    <w:lvl w:ilvl="7" w:tplc="1424FFB0">
      <w:start w:val="1"/>
      <w:numFmt w:val="bullet"/>
      <w:lvlText w:val="•"/>
      <w:lvlJc w:val="left"/>
      <w:pPr>
        <w:ind w:left="4245" w:hanging="251"/>
      </w:pPr>
      <w:rPr>
        <w:rFonts w:hint="default"/>
      </w:rPr>
    </w:lvl>
    <w:lvl w:ilvl="8" w:tplc="B3425A60">
      <w:start w:val="1"/>
      <w:numFmt w:val="bullet"/>
      <w:lvlText w:val="•"/>
      <w:lvlJc w:val="left"/>
      <w:pPr>
        <w:ind w:left="4788" w:hanging="251"/>
      </w:pPr>
      <w:rPr>
        <w:rFonts w:hint="default"/>
      </w:rPr>
    </w:lvl>
  </w:abstractNum>
  <w:abstractNum w:abstractNumId="9" w15:restartNumberingAfterBreak="0">
    <w:nsid w:val="1FFA6468"/>
    <w:multiLevelType w:val="multilevel"/>
    <w:tmpl w:val="0E74FD96"/>
    <w:lvl w:ilvl="0">
      <w:start w:val="5"/>
      <w:numFmt w:val="decimal"/>
      <w:lvlText w:val="%1"/>
      <w:lvlJc w:val="left"/>
      <w:pPr>
        <w:ind w:left="263" w:hanging="46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63" w:hanging="468"/>
        <w:jc w:val="right"/>
      </w:pPr>
      <w:rPr>
        <w:rFonts w:ascii="Arial" w:eastAsia="Arial" w:hAnsi="Arial" w:hint="default"/>
        <w:color w:val="CF2974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717" w:hanging="171"/>
      </w:pPr>
      <w:rPr>
        <w:rFonts w:ascii="Trebuchet MS" w:eastAsia="Trebuchet MS" w:hAnsi="Trebuchet MS" w:hint="default"/>
        <w:color w:val="231F20"/>
        <w:w w:val="66"/>
        <w:sz w:val="18"/>
        <w:szCs w:val="18"/>
      </w:rPr>
    </w:lvl>
    <w:lvl w:ilvl="3">
      <w:start w:val="1"/>
      <w:numFmt w:val="bullet"/>
      <w:lvlText w:val="•"/>
      <w:lvlJc w:val="left"/>
      <w:pPr>
        <w:ind w:left="699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8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7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6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16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" w:hanging="171"/>
      </w:pPr>
      <w:rPr>
        <w:rFonts w:hint="default"/>
      </w:rPr>
    </w:lvl>
  </w:abstractNum>
  <w:abstractNum w:abstractNumId="10" w15:restartNumberingAfterBreak="0">
    <w:nsid w:val="29462385"/>
    <w:multiLevelType w:val="hybridMultilevel"/>
    <w:tmpl w:val="B6685648"/>
    <w:lvl w:ilvl="0" w:tplc="880498DE">
      <w:start w:val="1"/>
      <w:numFmt w:val="bullet"/>
      <w:lvlText w:val="•"/>
      <w:lvlJc w:val="left"/>
      <w:pPr>
        <w:ind w:left="557" w:hanging="171"/>
      </w:pPr>
      <w:rPr>
        <w:rFonts w:ascii="Trebuchet MS" w:eastAsia="Trebuchet MS" w:hAnsi="Trebuchet MS" w:hint="default"/>
        <w:color w:val="231F20"/>
        <w:w w:val="66"/>
        <w:sz w:val="18"/>
        <w:szCs w:val="18"/>
      </w:rPr>
    </w:lvl>
    <w:lvl w:ilvl="1" w:tplc="20385954">
      <w:start w:val="1"/>
      <w:numFmt w:val="bullet"/>
      <w:lvlText w:val="•"/>
      <w:lvlJc w:val="left"/>
      <w:pPr>
        <w:ind w:left="1008" w:hanging="171"/>
      </w:pPr>
      <w:rPr>
        <w:rFonts w:hint="default"/>
      </w:rPr>
    </w:lvl>
    <w:lvl w:ilvl="2" w:tplc="7996E100">
      <w:start w:val="1"/>
      <w:numFmt w:val="bullet"/>
      <w:lvlText w:val="•"/>
      <w:lvlJc w:val="left"/>
      <w:pPr>
        <w:ind w:left="1456" w:hanging="171"/>
      </w:pPr>
      <w:rPr>
        <w:rFonts w:hint="default"/>
      </w:rPr>
    </w:lvl>
    <w:lvl w:ilvl="3" w:tplc="4EB6122C">
      <w:start w:val="1"/>
      <w:numFmt w:val="bullet"/>
      <w:lvlText w:val="•"/>
      <w:lvlJc w:val="left"/>
      <w:pPr>
        <w:ind w:left="1904" w:hanging="171"/>
      </w:pPr>
      <w:rPr>
        <w:rFonts w:hint="default"/>
      </w:rPr>
    </w:lvl>
    <w:lvl w:ilvl="4" w:tplc="8098D9AC">
      <w:start w:val="1"/>
      <w:numFmt w:val="bullet"/>
      <w:lvlText w:val="•"/>
      <w:lvlJc w:val="left"/>
      <w:pPr>
        <w:ind w:left="2352" w:hanging="171"/>
      </w:pPr>
      <w:rPr>
        <w:rFonts w:hint="default"/>
      </w:rPr>
    </w:lvl>
    <w:lvl w:ilvl="5" w:tplc="3B0A4B16">
      <w:start w:val="1"/>
      <w:numFmt w:val="bullet"/>
      <w:lvlText w:val="•"/>
      <w:lvlJc w:val="left"/>
      <w:pPr>
        <w:ind w:left="2801" w:hanging="171"/>
      </w:pPr>
      <w:rPr>
        <w:rFonts w:hint="default"/>
      </w:rPr>
    </w:lvl>
    <w:lvl w:ilvl="6" w:tplc="18920772">
      <w:start w:val="1"/>
      <w:numFmt w:val="bullet"/>
      <w:lvlText w:val="•"/>
      <w:lvlJc w:val="left"/>
      <w:pPr>
        <w:ind w:left="3249" w:hanging="171"/>
      </w:pPr>
      <w:rPr>
        <w:rFonts w:hint="default"/>
      </w:rPr>
    </w:lvl>
    <w:lvl w:ilvl="7" w:tplc="235CD420">
      <w:start w:val="1"/>
      <w:numFmt w:val="bullet"/>
      <w:lvlText w:val="•"/>
      <w:lvlJc w:val="left"/>
      <w:pPr>
        <w:ind w:left="3697" w:hanging="171"/>
      </w:pPr>
      <w:rPr>
        <w:rFonts w:hint="default"/>
      </w:rPr>
    </w:lvl>
    <w:lvl w:ilvl="8" w:tplc="73946BB8">
      <w:start w:val="1"/>
      <w:numFmt w:val="bullet"/>
      <w:lvlText w:val="•"/>
      <w:lvlJc w:val="left"/>
      <w:pPr>
        <w:ind w:left="4145" w:hanging="171"/>
      </w:pPr>
      <w:rPr>
        <w:rFonts w:hint="default"/>
      </w:rPr>
    </w:lvl>
  </w:abstractNum>
  <w:abstractNum w:abstractNumId="11" w15:restartNumberingAfterBreak="0">
    <w:nsid w:val="2A552AF7"/>
    <w:multiLevelType w:val="hybridMultilevel"/>
    <w:tmpl w:val="EA649E32"/>
    <w:lvl w:ilvl="0" w:tplc="91B66E60">
      <w:start w:val="1"/>
      <w:numFmt w:val="bullet"/>
      <w:lvlText w:val="•"/>
      <w:lvlJc w:val="left"/>
      <w:pPr>
        <w:ind w:left="637" w:hanging="171"/>
      </w:pPr>
      <w:rPr>
        <w:rFonts w:ascii="Trebuchet MS" w:eastAsia="Trebuchet MS" w:hAnsi="Trebuchet MS" w:hint="default"/>
        <w:color w:val="231F20"/>
        <w:w w:val="66"/>
        <w:sz w:val="18"/>
        <w:szCs w:val="18"/>
      </w:rPr>
    </w:lvl>
    <w:lvl w:ilvl="1" w:tplc="F3D4B202">
      <w:start w:val="1"/>
      <w:numFmt w:val="bullet"/>
      <w:lvlText w:val="•"/>
      <w:lvlJc w:val="left"/>
      <w:pPr>
        <w:ind w:left="1090" w:hanging="171"/>
      </w:pPr>
      <w:rPr>
        <w:rFonts w:hint="default"/>
      </w:rPr>
    </w:lvl>
    <w:lvl w:ilvl="2" w:tplc="776A8206">
      <w:start w:val="1"/>
      <w:numFmt w:val="bullet"/>
      <w:lvlText w:val="•"/>
      <w:lvlJc w:val="left"/>
      <w:pPr>
        <w:ind w:left="1540" w:hanging="171"/>
      </w:pPr>
      <w:rPr>
        <w:rFonts w:hint="default"/>
      </w:rPr>
    </w:lvl>
    <w:lvl w:ilvl="3" w:tplc="A2563786">
      <w:start w:val="1"/>
      <w:numFmt w:val="bullet"/>
      <w:lvlText w:val="•"/>
      <w:lvlJc w:val="left"/>
      <w:pPr>
        <w:ind w:left="1990" w:hanging="171"/>
      </w:pPr>
      <w:rPr>
        <w:rFonts w:hint="default"/>
      </w:rPr>
    </w:lvl>
    <w:lvl w:ilvl="4" w:tplc="8070EABC">
      <w:start w:val="1"/>
      <w:numFmt w:val="bullet"/>
      <w:lvlText w:val="•"/>
      <w:lvlJc w:val="left"/>
      <w:pPr>
        <w:ind w:left="2440" w:hanging="171"/>
      </w:pPr>
      <w:rPr>
        <w:rFonts w:hint="default"/>
      </w:rPr>
    </w:lvl>
    <w:lvl w:ilvl="5" w:tplc="D0B0AA54">
      <w:start w:val="1"/>
      <w:numFmt w:val="bullet"/>
      <w:lvlText w:val="•"/>
      <w:lvlJc w:val="left"/>
      <w:pPr>
        <w:ind w:left="2890" w:hanging="171"/>
      </w:pPr>
      <w:rPr>
        <w:rFonts w:hint="default"/>
      </w:rPr>
    </w:lvl>
    <w:lvl w:ilvl="6" w:tplc="F76A31B6">
      <w:start w:val="1"/>
      <w:numFmt w:val="bullet"/>
      <w:lvlText w:val="•"/>
      <w:lvlJc w:val="left"/>
      <w:pPr>
        <w:ind w:left="3340" w:hanging="171"/>
      </w:pPr>
      <w:rPr>
        <w:rFonts w:hint="default"/>
      </w:rPr>
    </w:lvl>
    <w:lvl w:ilvl="7" w:tplc="8BF01F42">
      <w:start w:val="1"/>
      <w:numFmt w:val="bullet"/>
      <w:lvlText w:val="•"/>
      <w:lvlJc w:val="left"/>
      <w:pPr>
        <w:ind w:left="3790" w:hanging="171"/>
      </w:pPr>
      <w:rPr>
        <w:rFonts w:hint="default"/>
      </w:rPr>
    </w:lvl>
    <w:lvl w:ilvl="8" w:tplc="8578D5B4">
      <w:start w:val="1"/>
      <w:numFmt w:val="bullet"/>
      <w:lvlText w:val="•"/>
      <w:lvlJc w:val="left"/>
      <w:pPr>
        <w:ind w:left="4241" w:hanging="171"/>
      </w:pPr>
      <w:rPr>
        <w:rFonts w:hint="default"/>
      </w:rPr>
    </w:lvl>
  </w:abstractNum>
  <w:abstractNum w:abstractNumId="12" w15:restartNumberingAfterBreak="0">
    <w:nsid w:val="2D640563"/>
    <w:multiLevelType w:val="multilevel"/>
    <w:tmpl w:val="12BC16EC"/>
    <w:lvl w:ilvl="0">
      <w:start w:val="3"/>
      <w:numFmt w:val="decimal"/>
      <w:lvlText w:val="%1"/>
      <w:lvlJc w:val="left"/>
      <w:pPr>
        <w:ind w:left="183" w:hanging="46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3" w:hanging="468"/>
        <w:jc w:val="right"/>
      </w:pPr>
      <w:rPr>
        <w:rFonts w:ascii="Arial" w:eastAsia="Arial" w:hAnsi="Arial" w:hint="default"/>
        <w:color w:val="CF2974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717" w:hanging="171"/>
      </w:pPr>
      <w:rPr>
        <w:rFonts w:ascii="Trebuchet MS" w:eastAsia="Trebuchet MS" w:hAnsi="Trebuchet MS" w:hint="default"/>
        <w:color w:val="231F20"/>
        <w:w w:val="66"/>
        <w:sz w:val="18"/>
        <w:szCs w:val="18"/>
      </w:rPr>
    </w:lvl>
    <w:lvl w:ilvl="3">
      <w:start w:val="1"/>
      <w:numFmt w:val="bullet"/>
      <w:lvlText w:val="•"/>
      <w:lvlJc w:val="left"/>
      <w:pPr>
        <w:ind w:left="484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5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7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29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107" w:hanging="171"/>
      </w:pPr>
      <w:rPr>
        <w:rFonts w:hint="default"/>
      </w:rPr>
    </w:lvl>
  </w:abstractNum>
  <w:abstractNum w:abstractNumId="13" w15:restartNumberingAfterBreak="0">
    <w:nsid w:val="2F1F7ECE"/>
    <w:multiLevelType w:val="hybridMultilevel"/>
    <w:tmpl w:val="F098A786"/>
    <w:lvl w:ilvl="0" w:tplc="4D44B636">
      <w:start w:val="1"/>
      <w:numFmt w:val="lowerLetter"/>
      <w:lvlText w:val="(%1)"/>
      <w:lvlJc w:val="left"/>
      <w:pPr>
        <w:ind w:left="180" w:hanging="251"/>
        <w:jc w:val="left"/>
      </w:pPr>
      <w:rPr>
        <w:rFonts w:ascii="Arial" w:eastAsia="Arial" w:hAnsi="Arial" w:hint="default"/>
        <w:color w:val="231F20"/>
        <w:w w:val="90"/>
        <w:sz w:val="18"/>
        <w:szCs w:val="18"/>
      </w:rPr>
    </w:lvl>
    <w:lvl w:ilvl="1" w:tplc="B666EDAC">
      <w:start w:val="1"/>
      <w:numFmt w:val="bullet"/>
      <w:lvlText w:val="•"/>
      <w:lvlJc w:val="left"/>
      <w:pPr>
        <w:ind w:left="866" w:hanging="251"/>
      </w:pPr>
      <w:rPr>
        <w:rFonts w:hint="default"/>
      </w:rPr>
    </w:lvl>
    <w:lvl w:ilvl="2" w:tplc="9CC81B1C">
      <w:start w:val="1"/>
      <w:numFmt w:val="bullet"/>
      <w:lvlText w:val="•"/>
      <w:lvlJc w:val="left"/>
      <w:pPr>
        <w:ind w:left="1552" w:hanging="251"/>
      </w:pPr>
      <w:rPr>
        <w:rFonts w:hint="default"/>
      </w:rPr>
    </w:lvl>
    <w:lvl w:ilvl="3" w:tplc="4F8E80B6">
      <w:start w:val="1"/>
      <w:numFmt w:val="bullet"/>
      <w:lvlText w:val="•"/>
      <w:lvlJc w:val="left"/>
      <w:pPr>
        <w:ind w:left="2238" w:hanging="251"/>
      </w:pPr>
      <w:rPr>
        <w:rFonts w:hint="default"/>
      </w:rPr>
    </w:lvl>
    <w:lvl w:ilvl="4" w:tplc="4C52773E">
      <w:start w:val="1"/>
      <w:numFmt w:val="bullet"/>
      <w:lvlText w:val="•"/>
      <w:lvlJc w:val="left"/>
      <w:pPr>
        <w:ind w:left="2924" w:hanging="251"/>
      </w:pPr>
      <w:rPr>
        <w:rFonts w:hint="default"/>
      </w:rPr>
    </w:lvl>
    <w:lvl w:ilvl="5" w:tplc="1F92979C">
      <w:start w:val="1"/>
      <w:numFmt w:val="bullet"/>
      <w:lvlText w:val="•"/>
      <w:lvlJc w:val="left"/>
      <w:pPr>
        <w:ind w:left="3611" w:hanging="251"/>
      </w:pPr>
      <w:rPr>
        <w:rFonts w:hint="default"/>
      </w:rPr>
    </w:lvl>
    <w:lvl w:ilvl="6" w:tplc="A73C5432">
      <w:start w:val="1"/>
      <w:numFmt w:val="bullet"/>
      <w:lvlText w:val="•"/>
      <w:lvlJc w:val="left"/>
      <w:pPr>
        <w:ind w:left="4297" w:hanging="251"/>
      </w:pPr>
      <w:rPr>
        <w:rFonts w:hint="default"/>
      </w:rPr>
    </w:lvl>
    <w:lvl w:ilvl="7" w:tplc="7A7C6C20">
      <w:start w:val="1"/>
      <w:numFmt w:val="bullet"/>
      <w:lvlText w:val="•"/>
      <w:lvlJc w:val="left"/>
      <w:pPr>
        <w:ind w:left="4983" w:hanging="251"/>
      </w:pPr>
      <w:rPr>
        <w:rFonts w:hint="default"/>
      </w:rPr>
    </w:lvl>
    <w:lvl w:ilvl="8" w:tplc="84AE717A">
      <w:start w:val="1"/>
      <w:numFmt w:val="bullet"/>
      <w:lvlText w:val="•"/>
      <w:lvlJc w:val="left"/>
      <w:pPr>
        <w:ind w:left="5669" w:hanging="251"/>
      </w:pPr>
      <w:rPr>
        <w:rFonts w:hint="default"/>
      </w:rPr>
    </w:lvl>
  </w:abstractNum>
  <w:abstractNum w:abstractNumId="14" w15:restartNumberingAfterBreak="0">
    <w:nsid w:val="32DA0A44"/>
    <w:multiLevelType w:val="hybridMultilevel"/>
    <w:tmpl w:val="EB7A6F16"/>
    <w:lvl w:ilvl="0" w:tplc="FD7C3C12">
      <w:start w:val="1"/>
      <w:numFmt w:val="bullet"/>
      <w:lvlText w:val="•"/>
      <w:lvlJc w:val="left"/>
      <w:pPr>
        <w:ind w:left="565" w:hanging="171"/>
      </w:pPr>
      <w:rPr>
        <w:rFonts w:ascii="Trebuchet MS" w:eastAsia="Trebuchet MS" w:hAnsi="Trebuchet MS" w:hint="default"/>
        <w:color w:val="231F20"/>
        <w:w w:val="66"/>
        <w:sz w:val="18"/>
        <w:szCs w:val="18"/>
      </w:rPr>
    </w:lvl>
    <w:lvl w:ilvl="1" w:tplc="FA66C838">
      <w:start w:val="1"/>
      <w:numFmt w:val="bullet"/>
      <w:lvlText w:val="•"/>
      <w:lvlJc w:val="left"/>
      <w:pPr>
        <w:ind w:left="637" w:hanging="171"/>
      </w:pPr>
      <w:rPr>
        <w:rFonts w:ascii="Trebuchet MS" w:eastAsia="Trebuchet MS" w:hAnsi="Trebuchet MS" w:hint="default"/>
        <w:color w:val="231F20"/>
        <w:w w:val="66"/>
        <w:sz w:val="18"/>
        <w:szCs w:val="18"/>
      </w:rPr>
    </w:lvl>
    <w:lvl w:ilvl="2" w:tplc="90DE088E">
      <w:start w:val="1"/>
      <w:numFmt w:val="bullet"/>
      <w:lvlText w:val="•"/>
      <w:lvlJc w:val="left"/>
      <w:pPr>
        <w:ind w:left="1108" w:hanging="171"/>
      </w:pPr>
      <w:rPr>
        <w:rFonts w:hint="default"/>
      </w:rPr>
    </w:lvl>
    <w:lvl w:ilvl="3" w:tplc="99F82BE0">
      <w:start w:val="1"/>
      <w:numFmt w:val="bullet"/>
      <w:lvlText w:val="•"/>
      <w:lvlJc w:val="left"/>
      <w:pPr>
        <w:ind w:left="1576" w:hanging="171"/>
      </w:pPr>
      <w:rPr>
        <w:rFonts w:hint="default"/>
      </w:rPr>
    </w:lvl>
    <w:lvl w:ilvl="4" w:tplc="A1B418FC">
      <w:start w:val="1"/>
      <w:numFmt w:val="bullet"/>
      <w:lvlText w:val="•"/>
      <w:lvlJc w:val="left"/>
      <w:pPr>
        <w:ind w:left="2045" w:hanging="171"/>
      </w:pPr>
      <w:rPr>
        <w:rFonts w:hint="default"/>
      </w:rPr>
    </w:lvl>
    <w:lvl w:ilvl="5" w:tplc="F6D26EF4">
      <w:start w:val="1"/>
      <w:numFmt w:val="bullet"/>
      <w:lvlText w:val="•"/>
      <w:lvlJc w:val="left"/>
      <w:pPr>
        <w:ind w:left="2513" w:hanging="171"/>
      </w:pPr>
      <w:rPr>
        <w:rFonts w:hint="default"/>
      </w:rPr>
    </w:lvl>
    <w:lvl w:ilvl="6" w:tplc="F1248090">
      <w:start w:val="1"/>
      <w:numFmt w:val="bullet"/>
      <w:lvlText w:val="•"/>
      <w:lvlJc w:val="left"/>
      <w:pPr>
        <w:ind w:left="2982" w:hanging="171"/>
      </w:pPr>
      <w:rPr>
        <w:rFonts w:hint="default"/>
      </w:rPr>
    </w:lvl>
    <w:lvl w:ilvl="7" w:tplc="B3D0E9B8">
      <w:start w:val="1"/>
      <w:numFmt w:val="bullet"/>
      <w:lvlText w:val="•"/>
      <w:lvlJc w:val="left"/>
      <w:pPr>
        <w:ind w:left="3450" w:hanging="171"/>
      </w:pPr>
      <w:rPr>
        <w:rFonts w:hint="default"/>
      </w:rPr>
    </w:lvl>
    <w:lvl w:ilvl="8" w:tplc="F88CDAF6">
      <w:start w:val="1"/>
      <w:numFmt w:val="bullet"/>
      <w:lvlText w:val="•"/>
      <w:lvlJc w:val="left"/>
      <w:pPr>
        <w:ind w:left="3919" w:hanging="171"/>
      </w:pPr>
      <w:rPr>
        <w:rFonts w:hint="default"/>
      </w:rPr>
    </w:lvl>
  </w:abstractNum>
  <w:abstractNum w:abstractNumId="15" w15:restartNumberingAfterBreak="0">
    <w:nsid w:val="346F5120"/>
    <w:multiLevelType w:val="hybridMultilevel"/>
    <w:tmpl w:val="E746237C"/>
    <w:lvl w:ilvl="0" w:tplc="BDDAE302">
      <w:start w:val="1"/>
      <w:numFmt w:val="lowerLetter"/>
      <w:lvlText w:val="(%1)"/>
      <w:lvlJc w:val="left"/>
      <w:pPr>
        <w:ind w:left="180" w:hanging="251"/>
        <w:jc w:val="left"/>
      </w:pPr>
      <w:rPr>
        <w:rFonts w:ascii="Arial" w:eastAsia="Arial" w:hAnsi="Arial" w:hint="default"/>
        <w:color w:val="231F20"/>
        <w:w w:val="90"/>
        <w:sz w:val="18"/>
        <w:szCs w:val="18"/>
      </w:rPr>
    </w:lvl>
    <w:lvl w:ilvl="1" w:tplc="7194B364">
      <w:start w:val="1"/>
      <w:numFmt w:val="lowerRoman"/>
      <w:lvlText w:val="(%2)"/>
      <w:lvlJc w:val="left"/>
      <w:pPr>
        <w:ind w:left="463" w:hanging="194"/>
        <w:jc w:val="left"/>
      </w:pPr>
      <w:rPr>
        <w:rFonts w:ascii="Arial" w:eastAsia="Arial" w:hAnsi="Arial" w:hint="default"/>
        <w:color w:val="231F20"/>
        <w:w w:val="89"/>
        <w:sz w:val="18"/>
        <w:szCs w:val="18"/>
      </w:rPr>
    </w:lvl>
    <w:lvl w:ilvl="2" w:tplc="779AB428">
      <w:start w:val="1"/>
      <w:numFmt w:val="bullet"/>
      <w:lvlText w:val="•"/>
      <w:lvlJc w:val="left"/>
      <w:pPr>
        <w:ind w:left="1191" w:hanging="194"/>
      </w:pPr>
      <w:rPr>
        <w:rFonts w:hint="default"/>
      </w:rPr>
    </w:lvl>
    <w:lvl w:ilvl="3" w:tplc="E2125F64">
      <w:start w:val="1"/>
      <w:numFmt w:val="bullet"/>
      <w:lvlText w:val="•"/>
      <w:lvlJc w:val="left"/>
      <w:pPr>
        <w:ind w:left="1922" w:hanging="194"/>
      </w:pPr>
      <w:rPr>
        <w:rFonts w:hint="default"/>
      </w:rPr>
    </w:lvl>
    <w:lvl w:ilvl="4" w:tplc="F272803E">
      <w:start w:val="1"/>
      <w:numFmt w:val="bullet"/>
      <w:lvlText w:val="•"/>
      <w:lvlJc w:val="left"/>
      <w:pPr>
        <w:ind w:left="2654" w:hanging="194"/>
      </w:pPr>
      <w:rPr>
        <w:rFonts w:hint="default"/>
      </w:rPr>
    </w:lvl>
    <w:lvl w:ilvl="5" w:tplc="597C873A">
      <w:start w:val="1"/>
      <w:numFmt w:val="bullet"/>
      <w:lvlText w:val="•"/>
      <w:lvlJc w:val="left"/>
      <w:pPr>
        <w:ind w:left="3385" w:hanging="194"/>
      </w:pPr>
      <w:rPr>
        <w:rFonts w:hint="default"/>
      </w:rPr>
    </w:lvl>
    <w:lvl w:ilvl="6" w:tplc="3154E900">
      <w:start w:val="1"/>
      <w:numFmt w:val="bullet"/>
      <w:lvlText w:val="•"/>
      <w:lvlJc w:val="left"/>
      <w:pPr>
        <w:ind w:left="4116" w:hanging="194"/>
      </w:pPr>
      <w:rPr>
        <w:rFonts w:hint="default"/>
      </w:rPr>
    </w:lvl>
    <w:lvl w:ilvl="7" w:tplc="5836AC22">
      <w:start w:val="1"/>
      <w:numFmt w:val="bullet"/>
      <w:lvlText w:val="•"/>
      <w:lvlJc w:val="left"/>
      <w:pPr>
        <w:ind w:left="4848" w:hanging="194"/>
      </w:pPr>
      <w:rPr>
        <w:rFonts w:hint="default"/>
      </w:rPr>
    </w:lvl>
    <w:lvl w:ilvl="8" w:tplc="01B6F002">
      <w:start w:val="1"/>
      <w:numFmt w:val="bullet"/>
      <w:lvlText w:val="•"/>
      <w:lvlJc w:val="left"/>
      <w:pPr>
        <w:ind w:left="5579" w:hanging="194"/>
      </w:pPr>
      <w:rPr>
        <w:rFonts w:hint="default"/>
      </w:rPr>
    </w:lvl>
  </w:abstractNum>
  <w:abstractNum w:abstractNumId="16" w15:restartNumberingAfterBreak="0">
    <w:nsid w:val="35B76A31"/>
    <w:multiLevelType w:val="hybridMultilevel"/>
    <w:tmpl w:val="53DCA758"/>
    <w:lvl w:ilvl="0" w:tplc="75B06692">
      <w:start w:val="1"/>
      <w:numFmt w:val="bullet"/>
      <w:lvlText w:val="•"/>
      <w:lvlJc w:val="left"/>
      <w:pPr>
        <w:ind w:left="123" w:hanging="171"/>
      </w:pPr>
      <w:rPr>
        <w:rFonts w:ascii="Trebuchet MS" w:eastAsia="Trebuchet MS" w:hAnsi="Trebuchet MS" w:hint="default"/>
        <w:color w:val="231F20"/>
        <w:w w:val="66"/>
        <w:sz w:val="18"/>
        <w:szCs w:val="18"/>
      </w:rPr>
    </w:lvl>
    <w:lvl w:ilvl="1" w:tplc="66BCAA50">
      <w:start w:val="1"/>
      <w:numFmt w:val="bullet"/>
      <w:lvlText w:val="•"/>
      <w:lvlJc w:val="left"/>
      <w:pPr>
        <w:ind w:left="646" w:hanging="171"/>
      </w:pPr>
      <w:rPr>
        <w:rFonts w:hint="default"/>
      </w:rPr>
    </w:lvl>
    <w:lvl w:ilvl="2" w:tplc="2D0A3920">
      <w:start w:val="1"/>
      <w:numFmt w:val="bullet"/>
      <w:lvlText w:val="•"/>
      <w:lvlJc w:val="left"/>
      <w:pPr>
        <w:ind w:left="1173" w:hanging="171"/>
      </w:pPr>
      <w:rPr>
        <w:rFonts w:hint="default"/>
      </w:rPr>
    </w:lvl>
    <w:lvl w:ilvl="3" w:tplc="00D083DA">
      <w:start w:val="1"/>
      <w:numFmt w:val="bullet"/>
      <w:lvlText w:val="•"/>
      <w:lvlJc w:val="left"/>
      <w:pPr>
        <w:ind w:left="1700" w:hanging="171"/>
      </w:pPr>
      <w:rPr>
        <w:rFonts w:hint="default"/>
      </w:rPr>
    </w:lvl>
    <w:lvl w:ilvl="4" w:tplc="A6B86C54">
      <w:start w:val="1"/>
      <w:numFmt w:val="bullet"/>
      <w:lvlText w:val="•"/>
      <w:lvlJc w:val="left"/>
      <w:pPr>
        <w:ind w:left="2227" w:hanging="171"/>
      </w:pPr>
      <w:rPr>
        <w:rFonts w:hint="default"/>
      </w:rPr>
    </w:lvl>
    <w:lvl w:ilvl="5" w:tplc="5608DE20">
      <w:start w:val="1"/>
      <w:numFmt w:val="bullet"/>
      <w:lvlText w:val="•"/>
      <w:lvlJc w:val="left"/>
      <w:pPr>
        <w:ind w:left="2754" w:hanging="171"/>
      </w:pPr>
      <w:rPr>
        <w:rFonts w:hint="default"/>
      </w:rPr>
    </w:lvl>
    <w:lvl w:ilvl="6" w:tplc="10166E58">
      <w:start w:val="1"/>
      <w:numFmt w:val="bullet"/>
      <w:lvlText w:val="•"/>
      <w:lvlJc w:val="left"/>
      <w:pPr>
        <w:ind w:left="3280" w:hanging="171"/>
      </w:pPr>
      <w:rPr>
        <w:rFonts w:hint="default"/>
      </w:rPr>
    </w:lvl>
    <w:lvl w:ilvl="7" w:tplc="962EC756">
      <w:start w:val="1"/>
      <w:numFmt w:val="bullet"/>
      <w:lvlText w:val="•"/>
      <w:lvlJc w:val="left"/>
      <w:pPr>
        <w:ind w:left="3807" w:hanging="171"/>
      </w:pPr>
      <w:rPr>
        <w:rFonts w:hint="default"/>
      </w:rPr>
    </w:lvl>
    <w:lvl w:ilvl="8" w:tplc="E9AC195E">
      <w:start w:val="1"/>
      <w:numFmt w:val="bullet"/>
      <w:lvlText w:val="•"/>
      <w:lvlJc w:val="left"/>
      <w:pPr>
        <w:ind w:left="4334" w:hanging="171"/>
      </w:pPr>
      <w:rPr>
        <w:rFonts w:hint="default"/>
      </w:rPr>
    </w:lvl>
  </w:abstractNum>
  <w:abstractNum w:abstractNumId="17" w15:restartNumberingAfterBreak="0">
    <w:nsid w:val="377C475D"/>
    <w:multiLevelType w:val="hybridMultilevel"/>
    <w:tmpl w:val="0E3ECDBA"/>
    <w:lvl w:ilvl="0" w:tplc="EDD232FA">
      <w:start w:val="1"/>
      <w:numFmt w:val="lowerLetter"/>
      <w:lvlText w:val="(%1)"/>
      <w:lvlJc w:val="left"/>
      <w:pPr>
        <w:ind w:left="486" w:hanging="251"/>
        <w:jc w:val="left"/>
      </w:pPr>
      <w:rPr>
        <w:rFonts w:ascii="Arial" w:eastAsia="Arial" w:hAnsi="Arial" w:hint="default"/>
        <w:color w:val="231F20"/>
        <w:w w:val="90"/>
        <w:sz w:val="18"/>
        <w:szCs w:val="18"/>
      </w:rPr>
    </w:lvl>
    <w:lvl w:ilvl="1" w:tplc="13F62EEE">
      <w:start w:val="1"/>
      <w:numFmt w:val="bullet"/>
      <w:lvlText w:val="•"/>
      <w:lvlJc w:val="left"/>
      <w:pPr>
        <w:ind w:left="1066" w:hanging="251"/>
      </w:pPr>
      <w:rPr>
        <w:rFonts w:hint="default"/>
      </w:rPr>
    </w:lvl>
    <w:lvl w:ilvl="2" w:tplc="A84E2A4A">
      <w:start w:val="1"/>
      <w:numFmt w:val="bullet"/>
      <w:lvlText w:val="•"/>
      <w:lvlJc w:val="left"/>
      <w:pPr>
        <w:ind w:left="1652" w:hanging="251"/>
      </w:pPr>
      <w:rPr>
        <w:rFonts w:hint="default"/>
      </w:rPr>
    </w:lvl>
    <w:lvl w:ilvl="3" w:tplc="A48CF706">
      <w:start w:val="1"/>
      <w:numFmt w:val="bullet"/>
      <w:lvlText w:val="•"/>
      <w:lvlJc w:val="left"/>
      <w:pPr>
        <w:ind w:left="2238" w:hanging="251"/>
      </w:pPr>
      <w:rPr>
        <w:rFonts w:hint="default"/>
      </w:rPr>
    </w:lvl>
    <w:lvl w:ilvl="4" w:tplc="3660573E">
      <w:start w:val="1"/>
      <w:numFmt w:val="bullet"/>
      <w:lvlText w:val="•"/>
      <w:lvlJc w:val="left"/>
      <w:pPr>
        <w:ind w:left="2824" w:hanging="251"/>
      </w:pPr>
      <w:rPr>
        <w:rFonts w:hint="default"/>
      </w:rPr>
    </w:lvl>
    <w:lvl w:ilvl="5" w:tplc="8110B02A">
      <w:start w:val="1"/>
      <w:numFmt w:val="bullet"/>
      <w:lvlText w:val="•"/>
      <w:lvlJc w:val="left"/>
      <w:pPr>
        <w:ind w:left="3410" w:hanging="251"/>
      </w:pPr>
      <w:rPr>
        <w:rFonts w:hint="default"/>
      </w:rPr>
    </w:lvl>
    <w:lvl w:ilvl="6" w:tplc="DE6C784E">
      <w:start w:val="1"/>
      <w:numFmt w:val="bullet"/>
      <w:lvlText w:val="•"/>
      <w:lvlJc w:val="left"/>
      <w:pPr>
        <w:ind w:left="3997" w:hanging="251"/>
      </w:pPr>
      <w:rPr>
        <w:rFonts w:hint="default"/>
      </w:rPr>
    </w:lvl>
    <w:lvl w:ilvl="7" w:tplc="E93654CC">
      <w:start w:val="1"/>
      <w:numFmt w:val="bullet"/>
      <w:lvlText w:val="•"/>
      <w:lvlJc w:val="left"/>
      <w:pPr>
        <w:ind w:left="4583" w:hanging="251"/>
      </w:pPr>
      <w:rPr>
        <w:rFonts w:hint="default"/>
      </w:rPr>
    </w:lvl>
    <w:lvl w:ilvl="8" w:tplc="9746E70E">
      <w:start w:val="1"/>
      <w:numFmt w:val="bullet"/>
      <w:lvlText w:val="•"/>
      <w:lvlJc w:val="left"/>
      <w:pPr>
        <w:ind w:left="5169" w:hanging="251"/>
      </w:pPr>
      <w:rPr>
        <w:rFonts w:hint="default"/>
      </w:rPr>
    </w:lvl>
  </w:abstractNum>
  <w:abstractNum w:abstractNumId="18" w15:restartNumberingAfterBreak="0">
    <w:nsid w:val="3CC80CF8"/>
    <w:multiLevelType w:val="hybridMultilevel"/>
    <w:tmpl w:val="5B3ECE6E"/>
    <w:lvl w:ilvl="0" w:tplc="F13AEE96">
      <w:start w:val="1"/>
      <w:numFmt w:val="bullet"/>
      <w:lvlText w:val="•"/>
      <w:lvlJc w:val="left"/>
      <w:pPr>
        <w:ind w:left="565" w:hanging="171"/>
      </w:pPr>
      <w:rPr>
        <w:rFonts w:ascii="Trebuchet MS" w:eastAsia="Trebuchet MS" w:hAnsi="Trebuchet MS" w:hint="default"/>
        <w:color w:val="231F20"/>
        <w:w w:val="66"/>
        <w:sz w:val="18"/>
        <w:szCs w:val="18"/>
      </w:rPr>
    </w:lvl>
    <w:lvl w:ilvl="1" w:tplc="723E1DAE">
      <w:start w:val="1"/>
      <w:numFmt w:val="bullet"/>
      <w:lvlText w:val="•"/>
      <w:lvlJc w:val="left"/>
      <w:pPr>
        <w:ind w:left="1006" w:hanging="171"/>
      </w:pPr>
      <w:rPr>
        <w:rFonts w:hint="default"/>
      </w:rPr>
    </w:lvl>
    <w:lvl w:ilvl="2" w:tplc="DDF8F3B2">
      <w:start w:val="1"/>
      <w:numFmt w:val="bullet"/>
      <w:lvlText w:val="•"/>
      <w:lvlJc w:val="left"/>
      <w:pPr>
        <w:ind w:left="1452" w:hanging="171"/>
      </w:pPr>
      <w:rPr>
        <w:rFonts w:hint="default"/>
      </w:rPr>
    </w:lvl>
    <w:lvl w:ilvl="3" w:tplc="9364DE22">
      <w:start w:val="1"/>
      <w:numFmt w:val="bullet"/>
      <w:lvlText w:val="•"/>
      <w:lvlJc w:val="left"/>
      <w:pPr>
        <w:ind w:left="1898" w:hanging="171"/>
      </w:pPr>
      <w:rPr>
        <w:rFonts w:hint="default"/>
      </w:rPr>
    </w:lvl>
    <w:lvl w:ilvl="4" w:tplc="83361E26">
      <w:start w:val="1"/>
      <w:numFmt w:val="bullet"/>
      <w:lvlText w:val="•"/>
      <w:lvlJc w:val="left"/>
      <w:pPr>
        <w:ind w:left="2345" w:hanging="171"/>
      </w:pPr>
      <w:rPr>
        <w:rFonts w:hint="default"/>
      </w:rPr>
    </w:lvl>
    <w:lvl w:ilvl="5" w:tplc="FAAAE6B0">
      <w:start w:val="1"/>
      <w:numFmt w:val="bullet"/>
      <w:lvlText w:val="•"/>
      <w:lvlJc w:val="left"/>
      <w:pPr>
        <w:ind w:left="2791" w:hanging="171"/>
      </w:pPr>
      <w:rPr>
        <w:rFonts w:hint="default"/>
      </w:rPr>
    </w:lvl>
    <w:lvl w:ilvl="6" w:tplc="835A984E">
      <w:start w:val="1"/>
      <w:numFmt w:val="bullet"/>
      <w:lvlText w:val="•"/>
      <w:lvlJc w:val="left"/>
      <w:pPr>
        <w:ind w:left="3237" w:hanging="171"/>
      </w:pPr>
      <w:rPr>
        <w:rFonts w:hint="default"/>
      </w:rPr>
    </w:lvl>
    <w:lvl w:ilvl="7" w:tplc="8DFEBEC4">
      <w:start w:val="1"/>
      <w:numFmt w:val="bullet"/>
      <w:lvlText w:val="•"/>
      <w:lvlJc w:val="left"/>
      <w:pPr>
        <w:ind w:left="3684" w:hanging="171"/>
      </w:pPr>
      <w:rPr>
        <w:rFonts w:hint="default"/>
      </w:rPr>
    </w:lvl>
    <w:lvl w:ilvl="8" w:tplc="141CB942">
      <w:start w:val="1"/>
      <w:numFmt w:val="bullet"/>
      <w:lvlText w:val="•"/>
      <w:lvlJc w:val="left"/>
      <w:pPr>
        <w:ind w:left="4130" w:hanging="171"/>
      </w:pPr>
      <w:rPr>
        <w:rFonts w:hint="default"/>
      </w:rPr>
    </w:lvl>
  </w:abstractNum>
  <w:abstractNum w:abstractNumId="19" w15:restartNumberingAfterBreak="0">
    <w:nsid w:val="3FC53987"/>
    <w:multiLevelType w:val="multilevel"/>
    <w:tmpl w:val="AE765E32"/>
    <w:lvl w:ilvl="0">
      <w:start w:val="8"/>
      <w:numFmt w:val="decimal"/>
      <w:lvlText w:val="%1"/>
      <w:lvlJc w:val="left"/>
      <w:pPr>
        <w:ind w:left="111" w:hanging="46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" w:hanging="468"/>
        <w:jc w:val="right"/>
      </w:pPr>
      <w:rPr>
        <w:rFonts w:ascii="Arial" w:eastAsia="Arial" w:hAnsi="Arial" w:hint="default"/>
        <w:color w:val="CF2974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717" w:hanging="171"/>
      </w:pPr>
      <w:rPr>
        <w:rFonts w:ascii="Trebuchet MS" w:eastAsia="Trebuchet MS" w:hAnsi="Trebuchet MS" w:hint="default"/>
        <w:color w:val="231F20"/>
        <w:w w:val="66"/>
        <w:sz w:val="18"/>
        <w:szCs w:val="18"/>
      </w:rPr>
    </w:lvl>
    <w:lvl w:ilvl="3">
      <w:start w:val="1"/>
      <w:numFmt w:val="bullet"/>
      <w:lvlText w:val="•"/>
      <w:lvlJc w:val="left"/>
      <w:pPr>
        <w:ind w:left="1608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52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96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40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85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29" w:hanging="171"/>
      </w:pPr>
      <w:rPr>
        <w:rFonts w:hint="default"/>
      </w:rPr>
    </w:lvl>
  </w:abstractNum>
  <w:abstractNum w:abstractNumId="20" w15:restartNumberingAfterBreak="0">
    <w:nsid w:val="494C3337"/>
    <w:multiLevelType w:val="hybridMultilevel"/>
    <w:tmpl w:val="FD2E74A8"/>
    <w:lvl w:ilvl="0" w:tplc="BFBE76E0">
      <w:start w:val="1"/>
      <w:numFmt w:val="decimal"/>
      <w:lvlText w:val="%1."/>
      <w:lvlJc w:val="left"/>
      <w:pPr>
        <w:ind w:left="750" w:hanging="284"/>
        <w:jc w:val="left"/>
      </w:pPr>
      <w:rPr>
        <w:rFonts w:ascii="Trebuchet MS" w:eastAsia="Trebuchet MS" w:hAnsi="Trebuchet MS" w:hint="default"/>
        <w:color w:val="231F20"/>
        <w:w w:val="93"/>
        <w:sz w:val="18"/>
        <w:szCs w:val="18"/>
      </w:rPr>
    </w:lvl>
    <w:lvl w:ilvl="1" w:tplc="CE763808">
      <w:start w:val="1"/>
      <w:numFmt w:val="bullet"/>
      <w:lvlText w:val="•"/>
      <w:lvlJc w:val="left"/>
      <w:pPr>
        <w:ind w:left="1208" w:hanging="284"/>
      </w:pPr>
      <w:rPr>
        <w:rFonts w:hint="default"/>
      </w:rPr>
    </w:lvl>
    <w:lvl w:ilvl="2" w:tplc="F8DA7F6E">
      <w:start w:val="1"/>
      <w:numFmt w:val="bullet"/>
      <w:lvlText w:val="•"/>
      <w:lvlJc w:val="left"/>
      <w:pPr>
        <w:ind w:left="1657" w:hanging="284"/>
      </w:pPr>
      <w:rPr>
        <w:rFonts w:hint="default"/>
      </w:rPr>
    </w:lvl>
    <w:lvl w:ilvl="3" w:tplc="42D660E6">
      <w:start w:val="1"/>
      <w:numFmt w:val="bullet"/>
      <w:lvlText w:val="•"/>
      <w:lvlJc w:val="left"/>
      <w:pPr>
        <w:ind w:left="2106" w:hanging="284"/>
      </w:pPr>
      <w:rPr>
        <w:rFonts w:hint="default"/>
      </w:rPr>
    </w:lvl>
    <w:lvl w:ilvl="4" w:tplc="D6D68CE0">
      <w:start w:val="1"/>
      <w:numFmt w:val="bullet"/>
      <w:lvlText w:val="•"/>
      <w:lvlJc w:val="left"/>
      <w:pPr>
        <w:ind w:left="2555" w:hanging="284"/>
      </w:pPr>
      <w:rPr>
        <w:rFonts w:hint="default"/>
      </w:rPr>
    </w:lvl>
    <w:lvl w:ilvl="5" w:tplc="EA9861E4">
      <w:start w:val="1"/>
      <w:numFmt w:val="bullet"/>
      <w:lvlText w:val="•"/>
      <w:lvlJc w:val="left"/>
      <w:pPr>
        <w:ind w:left="3004" w:hanging="284"/>
      </w:pPr>
      <w:rPr>
        <w:rFonts w:hint="default"/>
      </w:rPr>
    </w:lvl>
    <w:lvl w:ilvl="6" w:tplc="F6EA3352">
      <w:start w:val="1"/>
      <w:numFmt w:val="bullet"/>
      <w:lvlText w:val="•"/>
      <w:lvlJc w:val="left"/>
      <w:pPr>
        <w:ind w:left="3452" w:hanging="284"/>
      </w:pPr>
      <w:rPr>
        <w:rFonts w:hint="default"/>
      </w:rPr>
    </w:lvl>
    <w:lvl w:ilvl="7" w:tplc="1FFC59E4">
      <w:start w:val="1"/>
      <w:numFmt w:val="bullet"/>
      <w:lvlText w:val="•"/>
      <w:lvlJc w:val="left"/>
      <w:pPr>
        <w:ind w:left="3901" w:hanging="284"/>
      </w:pPr>
      <w:rPr>
        <w:rFonts w:hint="default"/>
      </w:rPr>
    </w:lvl>
    <w:lvl w:ilvl="8" w:tplc="E0BC2BD6">
      <w:start w:val="1"/>
      <w:numFmt w:val="bullet"/>
      <w:lvlText w:val="•"/>
      <w:lvlJc w:val="left"/>
      <w:pPr>
        <w:ind w:left="4350" w:hanging="284"/>
      </w:pPr>
      <w:rPr>
        <w:rFonts w:hint="default"/>
      </w:rPr>
    </w:lvl>
  </w:abstractNum>
  <w:abstractNum w:abstractNumId="21" w15:restartNumberingAfterBreak="0">
    <w:nsid w:val="49C377D9"/>
    <w:multiLevelType w:val="hybridMultilevel"/>
    <w:tmpl w:val="035EAE5E"/>
    <w:lvl w:ilvl="0" w:tplc="EAB81CDC">
      <w:start w:val="1"/>
      <w:numFmt w:val="decimal"/>
      <w:lvlText w:val="%1."/>
      <w:lvlJc w:val="left"/>
      <w:pPr>
        <w:ind w:left="680" w:hanging="284"/>
        <w:jc w:val="left"/>
      </w:pPr>
      <w:rPr>
        <w:rFonts w:ascii="Arial" w:eastAsia="Arial" w:hAnsi="Arial" w:hint="default"/>
        <w:color w:val="FFFFFF"/>
        <w:w w:val="100"/>
        <w:sz w:val="18"/>
        <w:szCs w:val="18"/>
      </w:rPr>
    </w:lvl>
    <w:lvl w:ilvl="1" w:tplc="91B08A06">
      <w:start w:val="1"/>
      <w:numFmt w:val="bullet"/>
      <w:lvlText w:val="•"/>
      <w:lvlJc w:val="left"/>
      <w:pPr>
        <w:ind w:left="1097" w:hanging="284"/>
      </w:pPr>
      <w:rPr>
        <w:rFonts w:hint="default"/>
      </w:rPr>
    </w:lvl>
    <w:lvl w:ilvl="2" w:tplc="7B9A4312">
      <w:start w:val="1"/>
      <w:numFmt w:val="bullet"/>
      <w:lvlText w:val="•"/>
      <w:lvlJc w:val="left"/>
      <w:pPr>
        <w:ind w:left="1514" w:hanging="284"/>
      </w:pPr>
      <w:rPr>
        <w:rFonts w:hint="default"/>
      </w:rPr>
    </w:lvl>
    <w:lvl w:ilvl="3" w:tplc="81A4028C">
      <w:start w:val="1"/>
      <w:numFmt w:val="bullet"/>
      <w:lvlText w:val="•"/>
      <w:lvlJc w:val="left"/>
      <w:pPr>
        <w:ind w:left="1931" w:hanging="284"/>
      </w:pPr>
      <w:rPr>
        <w:rFonts w:hint="default"/>
      </w:rPr>
    </w:lvl>
    <w:lvl w:ilvl="4" w:tplc="04E06F54">
      <w:start w:val="1"/>
      <w:numFmt w:val="bullet"/>
      <w:lvlText w:val="•"/>
      <w:lvlJc w:val="left"/>
      <w:pPr>
        <w:ind w:left="2349" w:hanging="284"/>
      </w:pPr>
      <w:rPr>
        <w:rFonts w:hint="default"/>
      </w:rPr>
    </w:lvl>
    <w:lvl w:ilvl="5" w:tplc="71B229B8">
      <w:start w:val="1"/>
      <w:numFmt w:val="bullet"/>
      <w:lvlText w:val="•"/>
      <w:lvlJc w:val="left"/>
      <w:pPr>
        <w:ind w:left="2766" w:hanging="284"/>
      </w:pPr>
      <w:rPr>
        <w:rFonts w:hint="default"/>
      </w:rPr>
    </w:lvl>
    <w:lvl w:ilvl="6" w:tplc="E5928F58">
      <w:start w:val="1"/>
      <w:numFmt w:val="bullet"/>
      <w:lvlText w:val="•"/>
      <w:lvlJc w:val="left"/>
      <w:pPr>
        <w:ind w:left="3183" w:hanging="284"/>
      </w:pPr>
      <w:rPr>
        <w:rFonts w:hint="default"/>
      </w:rPr>
    </w:lvl>
    <w:lvl w:ilvl="7" w:tplc="CFEE5DD2">
      <w:start w:val="1"/>
      <w:numFmt w:val="bullet"/>
      <w:lvlText w:val="•"/>
      <w:lvlJc w:val="left"/>
      <w:pPr>
        <w:ind w:left="3600" w:hanging="284"/>
      </w:pPr>
      <w:rPr>
        <w:rFonts w:hint="default"/>
      </w:rPr>
    </w:lvl>
    <w:lvl w:ilvl="8" w:tplc="BC6632B8">
      <w:start w:val="1"/>
      <w:numFmt w:val="bullet"/>
      <w:lvlText w:val="•"/>
      <w:lvlJc w:val="left"/>
      <w:pPr>
        <w:ind w:left="4018" w:hanging="284"/>
      </w:pPr>
      <w:rPr>
        <w:rFonts w:hint="default"/>
      </w:rPr>
    </w:lvl>
  </w:abstractNum>
  <w:abstractNum w:abstractNumId="22" w15:restartNumberingAfterBreak="0">
    <w:nsid w:val="4A600ED7"/>
    <w:multiLevelType w:val="multilevel"/>
    <w:tmpl w:val="34B0AB10"/>
    <w:lvl w:ilvl="0">
      <w:start w:val="7"/>
      <w:numFmt w:val="decimal"/>
      <w:lvlText w:val="%1"/>
      <w:lvlJc w:val="left"/>
      <w:pPr>
        <w:ind w:left="263" w:hanging="46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63" w:hanging="468"/>
        <w:jc w:val="right"/>
      </w:pPr>
      <w:rPr>
        <w:rFonts w:ascii="Arial" w:eastAsia="Arial" w:hAnsi="Arial" w:hint="default"/>
        <w:color w:val="CF2974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905" w:hanging="171"/>
      </w:pPr>
      <w:rPr>
        <w:rFonts w:ascii="Trebuchet MS" w:eastAsia="Trebuchet MS" w:hAnsi="Trebuchet MS" w:hint="default"/>
        <w:color w:val="231F20"/>
        <w:w w:val="66"/>
        <w:sz w:val="18"/>
        <w:szCs w:val="18"/>
      </w:rPr>
    </w:lvl>
    <w:lvl w:ilvl="3">
      <w:start w:val="1"/>
      <w:numFmt w:val="bullet"/>
      <w:lvlText w:val="•"/>
      <w:lvlJc w:val="left"/>
      <w:pPr>
        <w:ind w:left="1800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50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01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51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01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52" w:hanging="171"/>
      </w:pPr>
      <w:rPr>
        <w:rFonts w:hint="default"/>
      </w:rPr>
    </w:lvl>
  </w:abstractNum>
  <w:abstractNum w:abstractNumId="23" w15:restartNumberingAfterBreak="0">
    <w:nsid w:val="5498217D"/>
    <w:multiLevelType w:val="hybridMultilevel"/>
    <w:tmpl w:val="BDA03A20"/>
    <w:lvl w:ilvl="0" w:tplc="3F1EEDAC">
      <w:start w:val="1"/>
      <w:numFmt w:val="bullet"/>
      <w:lvlText w:val="*"/>
      <w:lvlJc w:val="left"/>
      <w:pPr>
        <w:ind w:left="263" w:hanging="89"/>
      </w:pPr>
      <w:rPr>
        <w:rFonts w:ascii="Trebuchet MS" w:eastAsia="Trebuchet MS" w:hAnsi="Trebuchet MS" w:hint="default"/>
        <w:color w:val="563A83"/>
        <w:w w:val="95"/>
        <w:sz w:val="14"/>
        <w:szCs w:val="14"/>
      </w:rPr>
    </w:lvl>
    <w:lvl w:ilvl="1" w:tplc="6C78C56E">
      <w:start w:val="1"/>
      <w:numFmt w:val="bullet"/>
      <w:lvlText w:val="•"/>
      <w:lvlJc w:val="left"/>
      <w:pPr>
        <w:ind w:left="717" w:hanging="171"/>
      </w:pPr>
      <w:rPr>
        <w:rFonts w:ascii="Trebuchet MS" w:eastAsia="Trebuchet MS" w:hAnsi="Trebuchet MS" w:hint="default"/>
        <w:color w:val="231F20"/>
        <w:w w:val="66"/>
        <w:sz w:val="18"/>
        <w:szCs w:val="18"/>
      </w:rPr>
    </w:lvl>
    <w:lvl w:ilvl="2" w:tplc="A0AC6F68">
      <w:start w:val="1"/>
      <w:numFmt w:val="bullet"/>
      <w:lvlText w:val="•"/>
      <w:lvlJc w:val="left"/>
      <w:pPr>
        <w:ind w:left="1216" w:hanging="171"/>
      </w:pPr>
      <w:rPr>
        <w:rFonts w:hint="default"/>
      </w:rPr>
    </w:lvl>
    <w:lvl w:ilvl="3" w:tplc="6B82D282">
      <w:start w:val="1"/>
      <w:numFmt w:val="bullet"/>
      <w:lvlText w:val="•"/>
      <w:lvlJc w:val="left"/>
      <w:pPr>
        <w:ind w:left="1713" w:hanging="171"/>
      </w:pPr>
      <w:rPr>
        <w:rFonts w:hint="default"/>
      </w:rPr>
    </w:lvl>
    <w:lvl w:ilvl="4" w:tplc="69904D86">
      <w:start w:val="1"/>
      <w:numFmt w:val="bullet"/>
      <w:lvlText w:val="•"/>
      <w:lvlJc w:val="left"/>
      <w:pPr>
        <w:ind w:left="2210" w:hanging="171"/>
      </w:pPr>
      <w:rPr>
        <w:rFonts w:hint="default"/>
      </w:rPr>
    </w:lvl>
    <w:lvl w:ilvl="5" w:tplc="5CDCBD3E">
      <w:start w:val="1"/>
      <w:numFmt w:val="bullet"/>
      <w:lvlText w:val="•"/>
      <w:lvlJc w:val="left"/>
      <w:pPr>
        <w:ind w:left="2707" w:hanging="171"/>
      </w:pPr>
      <w:rPr>
        <w:rFonts w:hint="default"/>
      </w:rPr>
    </w:lvl>
    <w:lvl w:ilvl="6" w:tplc="63344710">
      <w:start w:val="1"/>
      <w:numFmt w:val="bullet"/>
      <w:lvlText w:val="•"/>
      <w:lvlJc w:val="left"/>
      <w:pPr>
        <w:ind w:left="3204" w:hanging="171"/>
      </w:pPr>
      <w:rPr>
        <w:rFonts w:hint="default"/>
      </w:rPr>
    </w:lvl>
    <w:lvl w:ilvl="7" w:tplc="83921B0A">
      <w:start w:val="1"/>
      <w:numFmt w:val="bullet"/>
      <w:lvlText w:val="•"/>
      <w:lvlJc w:val="left"/>
      <w:pPr>
        <w:ind w:left="3700" w:hanging="171"/>
      </w:pPr>
      <w:rPr>
        <w:rFonts w:hint="default"/>
      </w:rPr>
    </w:lvl>
    <w:lvl w:ilvl="8" w:tplc="D82466A2">
      <w:start w:val="1"/>
      <w:numFmt w:val="bullet"/>
      <w:lvlText w:val="•"/>
      <w:lvlJc w:val="left"/>
      <w:pPr>
        <w:ind w:left="4197" w:hanging="171"/>
      </w:pPr>
      <w:rPr>
        <w:rFonts w:hint="default"/>
      </w:rPr>
    </w:lvl>
  </w:abstractNum>
  <w:abstractNum w:abstractNumId="24" w15:restartNumberingAfterBreak="0">
    <w:nsid w:val="55572C0E"/>
    <w:multiLevelType w:val="hybridMultilevel"/>
    <w:tmpl w:val="9A3684CC"/>
    <w:lvl w:ilvl="0" w:tplc="220EF1C4">
      <w:start w:val="1"/>
      <w:numFmt w:val="decimal"/>
      <w:lvlText w:val="%1"/>
      <w:lvlJc w:val="left"/>
      <w:pPr>
        <w:ind w:left="603" w:hanging="341"/>
        <w:jc w:val="left"/>
      </w:pPr>
      <w:rPr>
        <w:rFonts w:ascii="Trebuchet MS" w:eastAsia="Trebuchet MS" w:hAnsi="Trebuchet MS" w:hint="default"/>
        <w:color w:val="231F20"/>
        <w:w w:val="106"/>
        <w:sz w:val="14"/>
        <w:szCs w:val="14"/>
      </w:rPr>
    </w:lvl>
    <w:lvl w:ilvl="1" w:tplc="B4746BC2">
      <w:start w:val="1"/>
      <w:numFmt w:val="decimal"/>
      <w:lvlText w:val="%2."/>
      <w:lvlJc w:val="left"/>
      <w:pPr>
        <w:ind w:left="830" w:hanging="284"/>
        <w:jc w:val="left"/>
      </w:pPr>
      <w:rPr>
        <w:rFonts w:ascii="Trebuchet MS" w:eastAsia="Trebuchet MS" w:hAnsi="Trebuchet MS" w:hint="default"/>
        <w:color w:val="231F20"/>
        <w:w w:val="93"/>
        <w:sz w:val="18"/>
        <w:szCs w:val="18"/>
      </w:rPr>
    </w:lvl>
    <w:lvl w:ilvl="2" w:tplc="5A388EEA">
      <w:start w:val="1"/>
      <w:numFmt w:val="bullet"/>
      <w:lvlText w:val="•"/>
      <w:lvlJc w:val="left"/>
      <w:pPr>
        <w:ind w:left="840" w:hanging="284"/>
      </w:pPr>
      <w:rPr>
        <w:rFonts w:hint="default"/>
      </w:rPr>
    </w:lvl>
    <w:lvl w:ilvl="3" w:tplc="30CC8204">
      <w:start w:val="1"/>
      <w:numFmt w:val="bullet"/>
      <w:lvlText w:val="•"/>
      <w:lvlJc w:val="left"/>
      <w:pPr>
        <w:ind w:left="711" w:hanging="284"/>
      </w:pPr>
      <w:rPr>
        <w:rFonts w:hint="default"/>
      </w:rPr>
    </w:lvl>
    <w:lvl w:ilvl="4" w:tplc="407656D4">
      <w:start w:val="1"/>
      <w:numFmt w:val="bullet"/>
      <w:lvlText w:val="•"/>
      <w:lvlJc w:val="left"/>
      <w:pPr>
        <w:ind w:left="582" w:hanging="284"/>
      </w:pPr>
      <w:rPr>
        <w:rFonts w:hint="default"/>
      </w:rPr>
    </w:lvl>
    <w:lvl w:ilvl="5" w:tplc="64EE73DC">
      <w:start w:val="1"/>
      <w:numFmt w:val="bullet"/>
      <w:lvlText w:val="•"/>
      <w:lvlJc w:val="left"/>
      <w:pPr>
        <w:ind w:left="454" w:hanging="284"/>
      </w:pPr>
      <w:rPr>
        <w:rFonts w:hint="default"/>
      </w:rPr>
    </w:lvl>
    <w:lvl w:ilvl="6" w:tplc="3C8AC2A4">
      <w:start w:val="1"/>
      <w:numFmt w:val="bullet"/>
      <w:lvlText w:val="•"/>
      <w:lvlJc w:val="left"/>
      <w:pPr>
        <w:ind w:left="325" w:hanging="284"/>
      </w:pPr>
      <w:rPr>
        <w:rFonts w:hint="default"/>
      </w:rPr>
    </w:lvl>
    <w:lvl w:ilvl="7" w:tplc="A860E638">
      <w:start w:val="1"/>
      <w:numFmt w:val="bullet"/>
      <w:lvlText w:val="•"/>
      <w:lvlJc w:val="left"/>
      <w:pPr>
        <w:ind w:left="196" w:hanging="284"/>
      </w:pPr>
      <w:rPr>
        <w:rFonts w:hint="default"/>
      </w:rPr>
    </w:lvl>
    <w:lvl w:ilvl="8" w:tplc="8E360FFE">
      <w:start w:val="1"/>
      <w:numFmt w:val="bullet"/>
      <w:lvlText w:val="•"/>
      <w:lvlJc w:val="left"/>
      <w:pPr>
        <w:ind w:left="68" w:hanging="284"/>
      </w:pPr>
      <w:rPr>
        <w:rFonts w:hint="default"/>
      </w:rPr>
    </w:lvl>
  </w:abstractNum>
  <w:abstractNum w:abstractNumId="25" w15:restartNumberingAfterBreak="0">
    <w:nsid w:val="586A1E5E"/>
    <w:multiLevelType w:val="multilevel"/>
    <w:tmpl w:val="F1C6F5E6"/>
    <w:lvl w:ilvl="0">
      <w:start w:val="9"/>
      <w:numFmt w:val="decimal"/>
      <w:lvlText w:val="%1"/>
      <w:lvlJc w:val="left"/>
      <w:pPr>
        <w:ind w:left="730" w:hanging="46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63" w:hanging="468"/>
        <w:jc w:val="right"/>
      </w:pPr>
      <w:rPr>
        <w:rFonts w:ascii="Arial" w:eastAsia="Arial" w:hAnsi="Arial" w:hint="default"/>
        <w:color w:val="CF2974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1235" w:hanging="4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30" w:hanging="4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25" w:hanging="4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21" w:hanging="4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16" w:hanging="4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11" w:hanging="4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07" w:hanging="468"/>
      </w:pPr>
      <w:rPr>
        <w:rFonts w:hint="default"/>
      </w:rPr>
    </w:lvl>
  </w:abstractNum>
  <w:abstractNum w:abstractNumId="26" w15:restartNumberingAfterBreak="0">
    <w:nsid w:val="58BF6719"/>
    <w:multiLevelType w:val="hybridMultilevel"/>
    <w:tmpl w:val="F076A856"/>
    <w:lvl w:ilvl="0" w:tplc="6888B0FA">
      <w:start w:val="1"/>
      <w:numFmt w:val="bullet"/>
      <w:lvlText w:val="•"/>
      <w:lvlJc w:val="left"/>
      <w:pPr>
        <w:ind w:left="728" w:hanging="171"/>
      </w:pPr>
      <w:rPr>
        <w:rFonts w:ascii="Trebuchet MS" w:eastAsia="Trebuchet MS" w:hAnsi="Trebuchet MS" w:hint="default"/>
        <w:color w:val="231F20"/>
        <w:w w:val="66"/>
        <w:sz w:val="18"/>
        <w:szCs w:val="18"/>
      </w:rPr>
    </w:lvl>
    <w:lvl w:ilvl="1" w:tplc="10D2C760">
      <w:start w:val="1"/>
      <w:numFmt w:val="bullet"/>
      <w:lvlText w:val="•"/>
      <w:lvlJc w:val="left"/>
      <w:pPr>
        <w:ind w:left="1170" w:hanging="171"/>
      </w:pPr>
      <w:rPr>
        <w:rFonts w:hint="default"/>
      </w:rPr>
    </w:lvl>
    <w:lvl w:ilvl="2" w:tplc="5D38B116">
      <w:start w:val="1"/>
      <w:numFmt w:val="bullet"/>
      <w:lvlText w:val="•"/>
      <w:lvlJc w:val="left"/>
      <w:pPr>
        <w:ind w:left="1621" w:hanging="171"/>
      </w:pPr>
      <w:rPr>
        <w:rFonts w:hint="default"/>
      </w:rPr>
    </w:lvl>
    <w:lvl w:ilvl="3" w:tplc="4D4842BA">
      <w:start w:val="1"/>
      <w:numFmt w:val="bullet"/>
      <w:lvlText w:val="•"/>
      <w:lvlJc w:val="left"/>
      <w:pPr>
        <w:ind w:left="2071" w:hanging="171"/>
      </w:pPr>
      <w:rPr>
        <w:rFonts w:hint="default"/>
      </w:rPr>
    </w:lvl>
    <w:lvl w:ilvl="4" w:tplc="574EB0BA">
      <w:start w:val="1"/>
      <w:numFmt w:val="bullet"/>
      <w:lvlText w:val="•"/>
      <w:lvlJc w:val="left"/>
      <w:pPr>
        <w:ind w:left="2522" w:hanging="171"/>
      </w:pPr>
      <w:rPr>
        <w:rFonts w:hint="default"/>
      </w:rPr>
    </w:lvl>
    <w:lvl w:ilvl="5" w:tplc="4A8EBEB4">
      <w:start w:val="1"/>
      <w:numFmt w:val="bullet"/>
      <w:lvlText w:val="•"/>
      <w:lvlJc w:val="left"/>
      <w:pPr>
        <w:ind w:left="2972" w:hanging="171"/>
      </w:pPr>
      <w:rPr>
        <w:rFonts w:hint="default"/>
      </w:rPr>
    </w:lvl>
    <w:lvl w:ilvl="6" w:tplc="8BC486C2">
      <w:start w:val="1"/>
      <w:numFmt w:val="bullet"/>
      <w:lvlText w:val="•"/>
      <w:lvlJc w:val="left"/>
      <w:pPr>
        <w:ind w:left="3423" w:hanging="171"/>
      </w:pPr>
      <w:rPr>
        <w:rFonts w:hint="default"/>
      </w:rPr>
    </w:lvl>
    <w:lvl w:ilvl="7" w:tplc="5FD25ABC">
      <w:start w:val="1"/>
      <w:numFmt w:val="bullet"/>
      <w:lvlText w:val="•"/>
      <w:lvlJc w:val="left"/>
      <w:pPr>
        <w:ind w:left="3873" w:hanging="171"/>
      </w:pPr>
      <w:rPr>
        <w:rFonts w:hint="default"/>
      </w:rPr>
    </w:lvl>
    <w:lvl w:ilvl="8" w:tplc="64F0B7AA">
      <w:start w:val="1"/>
      <w:numFmt w:val="bullet"/>
      <w:lvlText w:val="•"/>
      <w:lvlJc w:val="left"/>
      <w:pPr>
        <w:ind w:left="4324" w:hanging="171"/>
      </w:pPr>
      <w:rPr>
        <w:rFonts w:hint="default"/>
      </w:rPr>
    </w:lvl>
  </w:abstractNum>
  <w:abstractNum w:abstractNumId="27" w15:restartNumberingAfterBreak="0">
    <w:nsid w:val="596C59BD"/>
    <w:multiLevelType w:val="multilevel"/>
    <w:tmpl w:val="0FB021D6"/>
    <w:lvl w:ilvl="0">
      <w:start w:val="1"/>
      <w:numFmt w:val="bullet"/>
      <w:lvlText w:val="•"/>
      <w:lvlJc w:val="left"/>
      <w:pPr>
        <w:ind w:left="549" w:hanging="126"/>
      </w:pPr>
      <w:rPr>
        <w:rFonts w:ascii="Trebuchet MS" w:eastAsia="Trebuchet MS" w:hAnsi="Trebuchet MS" w:hint="default"/>
        <w:color w:val="FFFFFF"/>
        <w:w w:val="66"/>
        <w:sz w:val="20"/>
        <w:szCs w:val="20"/>
      </w:rPr>
    </w:lvl>
    <w:lvl w:ilvl="1">
      <w:start w:val="1"/>
      <w:numFmt w:val="decimal"/>
      <w:lvlText w:val="%2"/>
      <w:lvlJc w:val="left"/>
      <w:pPr>
        <w:ind w:left="3164" w:hanging="184"/>
        <w:jc w:val="right"/>
      </w:pPr>
      <w:rPr>
        <w:rFonts w:ascii="Trebuchet MS" w:eastAsia="Trebuchet MS" w:hAnsi="Trebuchet MS" w:hint="default"/>
        <w:color w:val="FFFFFF"/>
        <w:w w:val="106"/>
        <w:sz w:val="22"/>
        <w:szCs w:val="22"/>
      </w:rPr>
    </w:lvl>
    <w:lvl w:ilvl="2">
      <w:start w:val="1"/>
      <w:numFmt w:val="decimal"/>
      <w:lvlText w:val="%2.%3"/>
      <w:lvlJc w:val="left"/>
      <w:pPr>
        <w:ind w:left="3661" w:hanging="284"/>
        <w:jc w:val="left"/>
      </w:pPr>
      <w:rPr>
        <w:rFonts w:ascii="Trebuchet MS" w:eastAsia="Trebuchet MS" w:hAnsi="Trebuchet MS" w:hint="default"/>
        <w:color w:val="FFFFFF"/>
        <w:w w:val="98"/>
        <w:sz w:val="17"/>
        <w:szCs w:val="17"/>
      </w:rPr>
    </w:lvl>
    <w:lvl w:ilvl="3">
      <w:start w:val="1"/>
      <w:numFmt w:val="bullet"/>
      <w:lvlText w:val="•"/>
      <w:lvlJc w:val="left"/>
      <w:pPr>
        <w:ind w:left="3660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7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55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53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51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49" w:hanging="284"/>
      </w:pPr>
      <w:rPr>
        <w:rFonts w:hint="default"/>
      </w:rPr>
    </w:lvl>
  </w:abstractNum>
  <w:abstractNum w:abstractNumId="28" w15:restartNumberingAfterBreak="0">
    <w:nsid w:val="5C3F27BE"/>
    <w:multiLevelType w:val="hybridMultilevel"/>
    <w:tmpl w:val="B1F0E13E"/>
    <w:lvl w:ilvl="0" w:tplc="AADA0BF8">
      <w:start w:val="1"/>
      <w:numFmt w:val="decimal"/>
      <w:lvlText w:val="%1."/>
      <w:lvlJc w:val="left"/>
      <w:pPr>
        <w:ind w:left="750" w:hanging="284"/>
        <w:jc w:val="left"/>
      </w:pPr>
      <w:rPr>
        <w:rFonts w:ascii="Trebuchet MS" w:eastAsia="Trebuchet MS" w:hAnsi="Trebuchet MS" w:hint="default"/>
        <w:color w:val="231F20"/>
        <w:w w:val="93"/>
        <w:sz w:val="18"/>
        <w:szCs w:val="18"/>
      </w:rPr>
    </w:lvl>
    <w:lvl w:ilvl="1" w:tplc="8E9A12C4">
      <w:start w:val="1"/>
      <w:numFmt w:val="bullet"/>
      <w:lvlText w:val="•"/>
      <w:lvlJc w:val="left"/>
      <w:pPr>
        <w:ind w:left="1196" w:hanging="284"/>
      </w:pPr>
      <w:rPr>
        <w:rFonts w:hint="default"/>
      </w:rPr>
    </w:lvl>
    <w:lvl w:ilvl="2" w:tplc="596618C4">
      <w:start w:val="1"/>
      <w:numFmt w:val="bullet"/>
      <w:lvlText w:val="•"/>
      <w:lvlJc w:val="left"/>
      <w:pPr>
        <w:ind w:left="1632" w:hanging="284"/>
      </w:pPr>
      <w:rPr>
        <w:rFonts w:hint="default"/>
      </w:rPr>
    </w:lvl>
    <w:lvl w:ilvl="3" w:tplc="95AA0DCA">
      <w:start w:val="1"/>
      <w:numFmt w:val="bullet"/>
      <w:lvlText w:val="•"/>
      <w:lvlJc w:val="left"/>
      <w:pPr>
        <w:ind w:left="2068" w:hanging="284"/>
      </w:pPr>
      <w:rPr>
        <w:rFonts w:hint="default"/>
      </w:rPr>
    </w:lvl>
    <w:lvl w:ilvl="4" w:tplc="43B844F8">
      <w:start w:val="1"/>
      <w:numFmt w:val="bullet"/>
      <w:lvlText w:val="•"/>
      <w:lvlJc w:val="left"/>
      <w:pPr>
        <w:ind w:left="2504" w:hanging="284"/>
      </w:pPr>
      <w:rPr>
        <w:rFonts w:hint="default"/>
      </w:rPr>
    </w:lvl>
    <w:lvl w:ilvl="5" w:tplc="5E287DB4">
      <w:start w:val="1"/>
      <w:numFmt w:val="bullet"/>
      <w:lvlText w:val="•"/>
      <w:lvlJc w:val="left"/>
      <w:pPr>
        <w:ind w:left="2940" w:hanging="284"/>
      </w:pPr>
      <w:rPr>
        <w:rFonts w:hint="default"/>
      </w:rPr>
    </w:lvl>
    <w:lvl w:ilvl="6" w:tplc="07D27BC8">
      <w:start w:val="1"/>
      <w:numFmt w:val="bullet"/>
      <w:lvlText w:val="•"/>
      <w:lvlJc w:val="left"/>
      <w:pPr>
        <w:ind w:left="3376" w:hanging="284"/>
      </w:pPr>
      <w:rPr>
        <w:rFonts w:hint="default"/>
      </w:rPr>
    </w:lvl>
    <w:lvl w:ilvl="7" w:tplc="2F2882F8">
      <w:start w:val="1"/>
      <w:numFmt w:val="bullet"/>
      <w:lvlText w:val="•"/>
      <w:lvlJc w:val="left"/>
      <w:pPr>
        <w:ind w:left="3812" w:hanging="284"/>
      </w:pPr>
      <w:rPr>
        <w:rFonts w:hint="default"/>
      </w:rPr>
    </w:lvl>
    <w:lvl w:ilvl="8" w:tplc="FAAEA22A">
      <w:start w:val="1"/>
      <w:numFmt w:val="bullet"/>
      <w:lvlText w:val="•"/>
      <w:lvlJc w:val="left"/>
      <w:pPr>
        <w:ind w:left="4248" w:hanging="284"/>
      </w:pPr>
      <w:rPr>
        <w:rFonts w:hint="default"/>
      </w:rPr>
    </w:lvl>
  </w:abstractNum>
  <w:abstractNum w:abstractNumId="29" w15:restartNumberingAfterBreak="0">
    <w:nsid w:val="5DD03D1D"/>
    <w:multiLevelType w:val="multilevel"/>
    <w:tmpl w:val="66DC9EDE"/>
    <w:lvl w:ilvl="0">
      <w:start w:val="12"/>
      <w:numFmt w:val="decimal"/>
      <w:lvlText w:val="%1"/>
      <w:lvlJc w:val="left"/>
      <w:pPr>
        <w:ind w:left="726" w:hanging="62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6" w:hanging="623"/>
        <w:jc w:val="right"/>
      </w:pPr>
      <w:rPr>
        <w:rFonts w:ascii="Arial" w:eastAsia="Arial" w:hAnsi="Arial" w:hint="default"/>
        <w:color w:val="CF2974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1582" w:hanging="6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13" w:hanging="6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44" w:hanging="6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75" w:hanging="6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06" w:hanging="6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37" w:hanging="6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68" w:hanging="623"/>
      </w:pPr>
      <w:rPr>
        <w:rFonts w:hint="default"/>
      </w:rPr>
    </w:lvl>
  </w:abstractNum>
  <w:abstractNum w:abstractNumId="30" w15:restartNumberingAfterBreak="0">
    <w:nsid w:val="608A60D1"/>
    <w:multiLevelType w:val="hybridMultilevel"/>
    <w:tmpl w:val="FF980FA4"/>
    <w:lvl w:ilvl="0" w:tplc="5282C180">
      <w:start w:val="1"/>
      <w:numFmt w:val="lowerLetter"/>
      <w:lvlText w:val="(%1)"/>
      <w:lvlJc w:val="left"/>
      <w:pPr>
        <w:ind w:left="180" w:hanging="251"/>
        <w:jc w:val="left"/>
      </w:pPr>
      <w:rPr>
        <w:rFonts w:ascii="Arial" w:eastAsia="Arial" w:hAnsi="Arial" w:hint="default"/>
        <w:color w:val="231F20"/>
        <w:w w:val="90"/>
        <w:sz w:val="18"/>
        <w:szCs w:val="18"/>
      </w:rPr>
    </w:lvl>
    <w:lvl w:ilvl="1" w:tplc="FC98029E">
      <w:start w:val="1"/>
      <w:numFmt w:val="lowerRoman"/>
      <w:lvlText w:val="(%2)"/>
      <w:lvlJc w:val="left"/>
      <w:pPr>
        <w:ind w:left="463" w:hanging="194"/>
        <w:jc w:val="left"/>
      </w:pPr>
      <w:rPr>
        <w:rFonts w:ascii="Arial" w:eastAsia="Arial" w:hAnsi="Arial" w:hint="default"/>
        <w:color w:val="231F20"/>
        <w:w w:val="89"/>
        <w:sz w:val="18"/>
        <w:szCs w:val="18"/>
      </w:rPr>
    </w:lvl>
    <w:lvl w:ilvl="2" w:tplc="B3BCEA9C">
      <w:start w:val="1"/>
      <w:numFmt w:val="bullet"/>
      <w:lvlText w:val="•"/>
      <w:lvlJc w:val="left"/>
      <w:pPr>
        <w:ind w:left="1191" w:hanging="194"/>
      </w:pPr>
      <w:rPr>
        <w:rFonts w:hint="default"/>
      </w:rPr>
    </w:lvl>
    <w:lvl w:ilvl="3" w:tplc="E74873CE">
      <w:start w:val="1"/>
      <w:numFmt w:val="bullet"/>
      <w:lvlText w:val="•"/>
      <w:lvlJc w:val="left"/>
      <w:pPr>
        <w:ind w:left="1922" w:hanging="194"/>
      </w:pPr>
      <w:rPr>
        <w:rFonts w:hint="default"/>
      </w:rPr>
    </w:lvl>
    <w:lvl w:ilvl="4" w:tplc="336055AE">
      <w:start w:val="1"/>
      <w:numFmt w:val="bullet"/>
      <w:lvlText w:val="•"/>
      <w:lvlJc w:val="left"/>
      <w:pPr>
        <w:ind w:left="2654" w:hanging="194"/>
      </w:pPr>
      <w:rPr>
        <w:rFonts w:hint="default"/>
      </w:rPr>
    </w:lvl>
    <w:lvl w:ilvl="5" w:tplc="55AAF258">
      <w:start w:val="1"/>
      <w:numFmt w:val="bullet"/>
      <w:lvlText w:val="•"/>
      <w:lvlJc w:val="left"/>
      <w:pPr>
        <w:ind w:left="3385" w:hanging="194"/>
      </w:pPr>
      <w:rPr>
        <w:rFonts w:hint="default"/>
      </w:rPr>
    </w:lvl>
    <w:lvl w:ilvl="6" w:tplc="A620C91E">
      <w:start w:val="1"/>
      <w:numFmt w:val="bullet"/>
      <w:lvlText w:val="•"/>
      <w:lvlJc w:val="left"/>
      <w:pPr>
        <w:ind w:left="4116" w:hanging="194"/>
      </w:pPr>
      <w:rPr>
        <w:rFonts w:hint="default"/>
      </w:rPr>
    </w:lvl>
    <w:lvl w:ilvl="7" w:tplc="0A166128">
      <w:start w:val="1"/>
      <w:numFmt w:val="bullet"/>
      <w:lvlText w:val="•"/>
      <w:lvlJc w:val="left"/>
      <w:pPr>
        <w:ind w:left="4848" w:hanging="194"/>
      </w:pPr>
      <w:rPr>
        <w:rFonts w:hint="default"/>
      </w:rPr>
    </w:lvl>
    <w:lvl w:ilvl="8" w:tplc="CCA0BA6C">
      <w:start w:val="1"/>
      <w:numFmt w:val="bullet"/>
      <w:lvlText w:val="•"/>
      <w:lvlJc w:val="left"/>
      <w:pPr>
        <w:ind w:left="5579" w:hanging="194"/>
      </w:pPr>
      <w:rPr>
        <w:rFonts w:hint="default"/>
      </w:rPr>
    </w:lvl>
  </w:abstractNum>
  <w:abstractNum w:abstractNumId="31" w15:restartNumberingAfterBreak="0">
    <w:nsid w:val="63784AB8"/>
    <w:multiLevelType w:val="multilevel"/>
    <w:tmpl w:val="1CA419F4"/>
    <w:lvl w:ilvl="0">
      <w:start w:val="14"/>
      <w:numFmt w:val="decimal"/>
      <w:lvlText w:val="%1"/>
      <w:lvlJc w:val="left"/>
      <w:pPr>
        <w:ind w:left="886" w:hanging="62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61" w:hanging="623"/>
        <w:jc w:val="right"/>
      </w:pPr>
      <w:rPr>
        <w:rFonts w:ascii="Arial" w:eastAsia="Arial" w:hAnsi="Arial" w:hint="default"/>
        <w:color w:val="CF2974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577" w:hanging="171"/>
      </w:pPr>
      <w:rPr>
        <w:rFonts w:ascii="Trebuchet MS" w:eastAsia="Trebuchet MS" w:hAnsi="Trebuchet MS" w:hint="default"/>
        <w:color w:val="231F20"/>
        <w:w w:val="66"/>
        <w:sz w:val="18"/>
        <w:szCs w:val="18"/>
      </w:rPr>
    </w:lvl>
    <w:lvl w:ilvl="3">
      <w:start w:val="1"/>
      <w:numFmt w:val="bullet"/>
      <w:lvlText w:val="•"/>
      <w:lvlJc w:val="left"/>
      <w:pPr>
        <w:ind w:left="717" w:hanging="171"/>
      </w:pPr>
      <w:rPr>
        <w:rFonts w:ascii="Trebuchet MS" w:eastAsia="Trebuchet MS" w:hAnsi="Trebuchet MS" w:hint="default"/>
        <w:color w:val="231F20"/>
        <w:w w:val="66"/>
        <w:sz w:val="18"/>
        <w:szCs w:val="18"/>
      </w:rPr>
    </w:lvl>
    <w:lvl w:ilvl="4">
      <w:start w:val="1"/>
      <w:numFmt w:val="bullet"/>
      <w:lvlText w:val="•"/>
      <w:lvlJc w:val="left"/>
      <w:pPr>
        <w:ind w:left="4587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14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41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969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96" w:hanging="171"/>
      </w:pPr>
      <w:rPr>
        <w:rFonts w:hint="default"/>
      </w:rPr>
    </w:lvl>
  </w:abstractNum>
  <w:abstractNum w:abstractNumId="32" w15:restartNumberingAfterBreak="0">
    <w:nsid w:val="63C83273"/>
    <w:multiLevelType w:val="hybridMultilevel"/>
    <w:tmpl w:val="3F1C8148"/>
    <w:lvl w:ilvl="0" w:tplc="312A6E8E">
      <w:start w:val="1"/>
      <w:numFmt w:val="bullet"/>
      <w:lvlText w:val="•"/>
      <w:lvlJc w:val="left"/>
      <w:pPr>
        <w:ind w:left="565" w:hanging="171"/>
      </w:pPr>
      <w:rPr>
        <w:rFonts w:ascii="Arial" w:eastAsia="Arial" w:hAnsi="Arial" w:hint="default"/>
        <w:b/>
        <w:bCs/>
        <w:i/>
        <w:color w:val="231F20"/>
        <w:w w:val="100"/>
        <w:sz w:val="18"/>
        <w:szCs w:val="18"/>
      </w:rPr>
    </w:lvl>
    <w:lvl w:ilvl="1" w:tplc="B2E23A0E">
      <w:start w:val="1"/>
      <w:numFmt w:val="bullet"/>
      <w:lvlText w:val="•"/>
      <w:lvlJc w:val="left"/>
      <w:pPr>
        <w:ind w:left="1006" w:hanging="171"/>
      </w:pPr>
      <w:rPr>
        <w:rFonts w:hint="default"/>
      </w:rPr>
    </w:lvl>
    <w:lvl w:ilvl="2" w:tplc="B7888306">
      <w:start w:val="1"/>
      <w:numFmt w:val="bullet"/>
      <w:lvlText w:val="•"/>
      <w:lvlJc w:val="left"/>
      <w:pPr>
        <w:ind w:left="1452" w:hanging="171"/>
      </w:pPr>
      <w:rPr>
        <w:rFonts w:hint="default"/>
      </w:rPr>
    </w:lvl>
    <w:lvl w:ilvl="3" w:tplc="007E586C">
      <w:start w:val="1"/>
      <w:numFmt w:val="bullet"/>
      <w:lvlText w:val="•"/>
      <w:lvlJc w:val="left"/>
      <w:pPr>
        <w:ind w:left="1898" w:hanging="171"/>
      </w:pPr>
      <w:rPr>
        <w:rFonts w:hint="default"/>
      </w:rPr>
    </w:lvl>
    <w:lvl w:ilvl="4" w:tplc="858A84A4">
      <w:start w:val="1"/>
      <w:numFmt w:val="bullet"/>
      <w:lvlText w:val="•"/>
      <w:lvlJc w:val="left"/>
      <w:pPr>
        <w:ind w:left="2345" w:hanging="171"/>
      </w:pPr>
      <w:rPr>
        <w:rFonts w:hint="default"/>
      </w:rPr>
    </w:lvl>
    <w:lvl w:ilvl="5" w:tplc="0D26A568">
      <w:start w:val="1"/>
      <w:numFmt w:val="bullet"/>
      <w:lvlText w:val="•"/>
      <w:lvlJc w:val="left"/>
      <w:pPr>
        <w:ind w:left="2791" w:hanging="171"/>
      </w:pPr>
      <w:rPr>
        <w:rFonts w:hint="default"/>
      </w:rPr>
    </w:lvl>
    <w:lvl w:ilvl="6" w:tplc="34BA32B6">
      <w:start w:val="1"/>
      <w:numFmt w:val="bullet"/>
      <w:lvlText w:val="•"/>
      <w:lvlJc w:val="left"/>
      <w:pPr>
        <w:ind w:left="3237" w:hanging="171"/>
      </w:pPr>
      <w:rPr>
        <w:rFonts w:hint="default"/>
      </w:rPr>
    </w:lvl>
    <w:lvl w:ilvl="7" w:tplc="013E1CCA">
      <w:start w:val="1"/>
      <w:numFmt w:val="bullet"/>
      <w:lvlText w:val="•"/>
      <w:lvlJc w:val="left"/>
      <w:pPr>
        <w:ind w:left="3684" w:hanging="171"/>
      </w:pPr>
      <w:rPr>
        <w:rFonts w:hint="default"/>
      </w:rPr>
    </w:lvl>
    <w:lvl w:ilvl="8" w:tplc="F3D85FBE">
      <w:start w:val="1"/>
      <w:numFmt w:val="bullet"/>
      <w:lvlText w:val="•"/>
      <w:lvlJc w:val="left"/>
      <w:pPr>
        <w:ind w:left="4130" w:hanging="171"/>
      </w:pPr>
      <w:rPr>
        <w:rFonts w:hint="default"/>
      </w:rPr>
    </w:lvl>
  </w:abstractNum>
  <w:abstractNum w:abstractNumId="33" w15:restartNumberingAfterBreak="0">
    <w:nsid w:val="63D70E19"/>
    <w:multiLevelType w:val="hybridMultilevel"/>
    <w:tmpl w:val="EA5096FE"/>
    <w:lvl w:ilvl="0" w:tplc="138EA18A">
      <w:start w:val="1"/>
      <w:numFmt w:val="decimal"/>
      <w:lvlText w:val="%1."/>
      <w:lvlJc w:val="left"/>
      <w:pPr>
        <w:ind w:left="750" w:hanging="284"/>
        <w:jc w:val="left"/>
      </w:pPr>
      <w:rPr>
        <w:rFonts w:ascii="Trebuchet MS" w:eastAsia="Trebuchet MS" w:hAnsi="Trebuchet MS" w:hint="default"/>
        <w:color w:val="231F20"/>
        <w:w w:val="93"/>
        <w:sz w:val="18"/>
        <w:szCs w:val="18"/>
      </w:rPr>
    </w:lvl>
    <w:lvl w:ilvl="1" w:tplc="C388CE52">
      <w:start w:val="1"/>
      <w:numFmt w:val="bullet"/>
      <w:lvlText w:val="•"/>
      <w:lvlJc w:val="left"/>
      <w:pPr>
        <w:ind w:left="1147" w:hanging="171"/>
      </w:pPr>
      <w:rPr>
        <w:rFonts w:ascii="Trebuchet MS" w:eastAsia="Trebuchet MS" w:hAnsi="Trebuchet MS" w:hint="default"/>
        <w:color w:val="231F20"/>
        <w:w w:val="66"/>
        <w:sz w:val="18"/>
        <w:szCs w:val="18"/>
      </w:rPr>
    </w:lvl>
    <w:lvl w:ilvl="2" w:tplc="DAF0C9CA">
      <w:start w:val="1"/>
      <w:numFmt w:val="bullet"/>
      <w:lvlText w:val="•"/>
      <w:lvlJc w:val="left"/>
      <w:pPr>
        <w:ind w:left="1582" w:hanging="171"/>
      </w:pPr>
      <w:rPr>
        <w:rFonts w:hint="default"/>
      </w:rPr>
    </w:lvl>
    <w:lvl w:ilvl="3" w:tplc="CE7CFE66">
      <w:start w:val="1"/>
      <w:numFmt w:val="bullet"/>
      <w:lvlText w:val="•"/>
      <w:lvlJc w:val="left"/>
      <w:pPr>
        <w:ind w:left="2024" w:hanging="171"/>
      </w:pPr>
      <w:rPr>
        <w:rFonts w:hint="default"/>
      </w:rPr>
    </w:lvl>
    <w:lvl w:ilvl="4" w:tplc="1F8478AC">
      <w:start w:val="1"/>
      <w:numFmt w:val="bullet"/>
      <w:lvlText w:val="•"/>
      <w:lvlJc w:val="left"/>
      <w:pPr>
        <w:ind w:left="2467" w:hanging="171"/>
      </w:pPr>
      <w:rPr>
        <w:rFonts w:hint="default"/>
      </w:rPr>
    </w:lvl>
    <w:lvl w:ilvl="5" w:tplc="F47CD650">
      <w:start w:val="1"/>
      <w:numFmt w:val="bullet"/>
      <w:lvlText w:val="•"/>
      <w:lvlJc w:val="left"/>
      <w:pPr>
        <w:ind w:left="2909" w:hanging="171"/>
      </w:pPr>
      <w:rPr>
        <w:rFonts w:hint="default"/>
      </w:rPr>
    </w:lvl>
    <w:lvl w:ilvl="6" w:tplc="69F44242">
      <w:start w:val="1"/>
      <w:numFmt w:val="bullet"/>
      <w:lvlText w:val="•"/>
      <w:lvlJc w:val="left"/>
      <w:pPr>
        <w:ind w:left="3351" w:hanging="171"/>
      </w:pPr>
      <w:rPr>
        <w:rFonts w:hint="default"/>
      </w:rPr>
    </w:lvl>
    <w:lvl w:ilvl="7" w:tplc="3E861C6A">
      <w:start w:val="1"/>
      <w:numFmt w:val="bullet"/>
      <w:lvlText w:val="•"/>
      <w:lvlJc w:val="left"/>
      <w:pPr>
        <w:ind w:left="3794" w:hanging="171"/>
      </w:pPr>
      <w:rPr>
        <w:rFonts w:hint="default"/>
      </w:rPr>
    </w:lvl>
    <w:lvl w:ilvl="8" w:tplc="5440833C">
      <w:start w:val="1"/>
      <w:numFmt w:val="bullet"/>
      <w:lvlText w:val="•"/>
      <w:lvlJc w:val="left"/>
      <w:pPr>
        <w:ind w:left="4236" w:hanging="171"/>
      </w:pPr>
      <w:rPr>
        <w:rFonts w:hint="default"/>
      </w:rPr>
    </w:lvl>
  </w:abstractNum>
  <w:abstractNum w:abstractNumId="34" w15:restartNumberingAfterBreak="0">
    <w:nsid w:val="6C7B6CB7"/>
    <w:multiLevelType w:val="hybridMultilevel"/>
    <w:tmpl w:val="05CEEA22"/>
    <w:lvl w:ilvl="0" w:tplc="AC42CADE">
      <w:start w:val="1"/>
      <w:numFmt w:val="decimal"/>
      <w:lvlText w:val="%1."/>
      <w:lvlJc w:val="left"/>
      <w:pPr>
        <w:ind w:left="750" w:hanging="284"/>
        <w:jc w:val="right"/>
      </w:pPr>
      <w:rPr>
        <w:rFonts w:ascii="Trebuchet MS" w:eastAsia="Trebuchet MS" w:hAnsi="Trebuchet MS" w:hint="default"/>
        <w:color w:val="231F20"/>
        <w:w w:val="93"/>
        <w:sz w:val="18"/>
        <w:szCs w:val="18"/>
      </w:rPr>
    </w:lvl>
    <w:lvl w:ilvl="1" w:tplc="27205DC6">
      <w:start w:val="1"/>
      <w:numFmt w:val="bullet"/>
      <w:lvlText w:val="•"/>
      <w:lvlJc w:val="left"/>
      <w:pPr>
        <w:ind w:left="1208" w:hanging="284"/>
      </w:pPr>
      <w:rPr>
        <w:rFonts w:hint="default"/>
      </w:rPr>
    </w:lvl>
    <w:lvl w:ilvl="2" w:tplc="F0C424DA">
      <w:start w:val="1"/>
      <w:numFmt w:val="bullet"/>
      <w:lvlText w:val="•"/>
      <w:lvlJc w:val="left"/>
      <w:pPr>
        <w:ind w:left="1657" w:hanging="284"/>
      </w:pPr>
      <w:rPr>
        <w:rFonts w:hint="default"/>
      </w:rPr>
    </w:lvl>
    <w:lvl w:ilvl="3" w:tplc="36D4E33C">
      <w:start w:val="1"/>
      <w:numFmt w:val="bullet"/>
      <w:lvlText w:val="•"/>
      <w:lvlJc w:val="left"/>
      <w:pPr>
        <w:ind w:left="2106" w:hanging="284"/>
      </w:pPr>
      <w:rPr>
        <w:rFonts w:hint="default"/>
      </w:rPr>
    </w:lvl>
    <w:lvl w:ilvl="4" w:tplc="2190DE7E">
      <w:start w:val="1"/>
      <w:numFmt w:val="bullet"/>
      <w:lvlText w:val="•"/>
      <w:lvlJc w:val="left"/>
      <w:pPr>
        <w:ind w:left="2555" w:hanging="284"/>
      </w:pPr>
      <w:rPr>
        <w:rFonts w:hint="default"/>
      </w:rPr>
    </w:lvl>
    <w:lvl w:ilvl="5" w:tplc="06D6B974">
      <w:start w:val="1"/>
      <w:numFmt w:val="bullet"/>
      <w:lvlText w:val="•"/>
      <w:lvlJc w:val="left"/>
      <w:pPr>
        <w:ind w:left="3004" w:hanging="284"/>
      </w:pPr>
      <w:rPr>
        <w:rFonts w:hint="default"/>
      </w:rPr>
    </w:lvl>
    <w:lvl w:ilvl="6" w:tplc="2540810E">
      <w:start w:val="1"/>
      <w:numFmt w:val="bullet"/>
      <w:lvlText w:val="•"/>
      <w:lvlJc w:val="left"/>
      <w:pPr>
        <w:ind w:left="3452" w:hanging="284"/>
      </w:pPr>
      <w:rPr>
        <w:rFonts w:hint="default"/>
      </w:rPr>
    </w:lvl>
    <w:lvl w:ilvl="7" w:tplc="9796F6E6">
      <w:start w:val="1"/>
      <w:numFmt w:val="bullet"/>
      <w:lvlText w:val="•"/>
      <w:lvlJc w:val="left"/>
      <w:pPr>
        <w:ind w:left="3901" w:hanging="284"/>
      </w:pPr>
      <w:rPr>
        <w:rFonts w:hint="default"/>
      </w:rPr>
    </w:lvl>
    <w:lvl w:ilvl="8" w:tplc="70A29058">
      <w:start w:val="1"/>
      <w:numFmt w:val="bullet"/>
      <w:lvlText w:val="•"/>
      <w:lvlJc w:val="left"/>
      <w:pPr>
        <w:ind w:left="4350" w:hanging="284"/>
      </w:pPr>
      <w:rPr>
        <w:rFonts w:hint="default"/>
      </w:rPr>
    </w:lvl>
  </w:abstractNum>
  <w:abstractNum w:abstractNumId="35" w15:restartNumberingAfterBreak="0">
    <w:nsid w:val="78872219"/>
    <w:multiLevelType w:val="hybridMultilevel"/>
    <w:tmpl w:val="AF3ACDE0"/>
    <w:lvl w:ilvl="0" w:tplc="A178212A">
      <w:start w:val="1"/>
      <w:numFmt w:val="lowerLetter"/>
      <w:lvlText w:val="(%1)"/>
      <w:lvlJc w:val="left"/>
      <w:pPr>
        <w:ind w:left="180" w:hanging="251"/>
        <w:jc w:val="left"/>
      </w:pPr>
      <w:rPr>
        <w:rFonts w:ascii="Arial" w:eastAsia="Arial" w:hAnsi="Arial" w:hint="default"/>
        <w:color w:val="231F20"/>
        <w:w w:val="90"/>
        <w:sz w:val="18"/>
        <w:szCs w:val="18"/>
      </w:rPr>
    </w:lvl>
    <w:lvl w:ilvl="1" w:tplc="95D46330">
      <w:start w:val="1"/>
      <w:numFmt w:val="bullet"/>
      <w:lvlText w:val="•"/>
      <w:lvlJc w:val="left"/>
      <w:pPr>
        <w:ind w:left="866" w:hanging="251"/>
      </w:pPr>
      <w:rPr>
        <w:rFonts w:hint="default"/>
      </w:rPr>
    </w:lvl>
    <w:lvl w:ilvl="2" w:tplc="C7F24A4A">
      <w:start w:val="1"/>
      <w:numFmt w:val="bullet"/>
      <w:lvlText w:val="•"/>
      <w:lvlJc w:val="left"/>
      <w:pPr>
        <w:ind w:left="1552" w:hanging="251"/>
      </w:pPr>
      <w:rPr>
        <w:rFonts w:hint="default"/>
      </w:rPr>
    </w:lvl>
    <w:lvl w:ilvl="3" w:tplc="54441C4A">
      <w:start w:val="1"/>
      <w:numFmt w:val="bullet"/>
      <w:lvlText w:val="•"/>
      <w:lvlJc w:val="left"/>
      <w:pPr>
        <w:ind w:left="2238" w:hanging="251"/>
      </w:pPr>
      <w:rPr>
        <w:rFonts w:hint="default"/>
      </w:rPr>
    </w:lvl>
    <w:lvl w:ilvl="4" w:tplc="B65A2940">
      <w:start w:val="1"/>
      <w:numFmt w:val="bullet"/>
      <w:lvlText w:val="•"/>
      <w:lvlJc w:val="left"/>
      <w:pPr>
        <w:ind w:left="2924" w:hanging="251"/>
      </w:pPr>
      <w:rPr>
        <w:rFonts w:hint="default"/>
      </w:rPr>
    </w:lvl>
    <w:lvl w:ilvl="5" w:tplc="D35288DE">
      <w:start w:val="1"/>
      <w:numFmt w:val="bullet"/>
      <w:lvlText w:val="•"/>
      <w:lvlJc w:val="left"/>
      <w:pPr>
        <w:ind w:left="3611" w:hanging="251"/>
      </w:pPr>
      <w:rPr>
        <w:rFonts w:hint="default"/>
      </w:rPr>
    </w:lvl>
    <w:lvl w:ilvl="6" w:tplc="2C4852AC">
      <w:start w:val="1"/>
      <w:numFmt w:val="bullet"/>
      <w:lvlText w:val="•"/>
      <w:lvlJc w:val="left"/>
      <w:pPr>
        <w:ind w:left="4297" w:hanging="251"/>
      </w:pPr>
      <w:rPr>
        <w:rFonts w:hint="default"/>
      </w:rPr>
    </w:lvl>
    <w:lvl w:ilvl="7" w:tplc="F4B08430">
      <w:start w:val="1"/>
      <w:numFmt w:val="bullet"/>
      <w:lvlText w:val="•"/>
      <w:lvlJc w:val="left"/>
      <w:pPr>
        <w:ind w:left="4983" w:hanging="251"/>
      </w:pPr>
      <w:rPr>
        <w:rFonts w:hint="default"/>
      </w:rPr>
    </w:lvl>
    <w:lvl w:ilvl="8" w:tplc="894C87E6">
      <w:start w:val="1"/>
      <w:numFmt w:val="bullet"/>
      <w:lvlText w:val="•"/>
      <w:lvlJc w:val="left"/>
      <w:pPr>
        <w:ind w:left="5669" w:hanging="251"/>
      </w:pPr>
      <w:rPr>
        <w:rFonts w:hint="default"/>
      </w:rPr>
    </w:lvl>
  </w:abstractNum>
  <w:abstractNum w:abstractNumId="36" w15:restartNumberingAfterBreak="0">
    <w:nsid w:val="7C953694"/>
    <w:multiLevelType w:val="hybridMultilevel"/>
    <w:tmpl w:val="36968976"/>
    <w:lvl w:ilvl="0" w:tplc="E4D8B840">
      <w:start w:val="1"/>
      <w:numFmt w:val="bullet"/>
      <w:lvlText w:val="*"/>
      <w:lvlJc w:val="left"/>
      <w:pPr>
        <w:ind w:left="770" w:hanging="83"/>
      </w:pPr>
      <w:rPr>
        <w:rFonts w:ascii="Arial" w:eastAsia="Arial" w:hAnsi="Arial" w:hint="default"/>
        <w:color w:val="666666"/>
        <w:w w:val="90"/>
        <w:sz w:val="15"/>
        <w:szCs w:val="15"/>
      </w:rPr>
    </w:lvl>
    <w:lvl w:ilvl="1" w:tplc="EFBC9FE6">
      <w:start w:val="1"/>
      <w:numFmt w:val="bullet"/>
      <w:lvlText w:val="•"/>
      <w:lvlJc w:val="left"/>
      <w:pPr>
        <w:ind w:left="1785" w:hanging="171"/>
      </w:pPr>
      <w:rPr>
        <w:rFonts w:ascii="Trebuchet MS" w:eastAsia="Trebuchet MS" w:hAnsi="Trebuchet MS" w:hint="default"/>
        <w:color w:val="FFFFFF"/>
        <w:w w:val="66"/>
        <w:sz w:val="18"/>
        <w:szCs w:val="18"/>
      </w:rPr>
    </w:lvl>
    <w:lvl w:ilvl="2" w:tplc="BE905430">
      <w:start w:val="1"/>
      <w:numFmt w:val="bullet"/>
      <w:lvlText w:val="•"/>
      <w:lvlJc w:val="left"/>
      <w:pPr>
        <w:ind w:left="2092" w:hanging="171"/>
      </w:pPr>
      <w:rPr>
        <w:rFonts w:hint="default"/>
      </w:rPr>
    </w:lvl>
    <w:lvl w:ilvl="3" w:tplc="13AE5482">
      <w:start w:val="1"/>
      <w:numFmt w:val="bullet"/>
      <w:lvlText w:val="•"/>
      <w:lvlJc w:val="left"/>
      <w:pPr>
        <w:ind w:left="2404" w:hanging="171"/>
      </w:pPr>
      <w:rPr>
        <w:rFonts w:hint="default"/>
      </w:rPr>
    </w:lvl>
    <w:lvl w:ilvl="4" w:tplc="7930C9DA">
      <w:start w:val="1"/>
      <w:numFmt w:val="bullet"/>
      <w:lvlText w:val="•"/>
      <w:lvlJc w:val="left"/>
      <w:pPr>
        <w:ind w:left="2717" w:hanging="171"/>
      </w:pPr>
      <w:rPr>
        <w:rFonts w:hint="default"/>
      </w:rPr>
    </w:lvl>
    <w:lvl w:ilvl="5" w:tplc="3F2AB9AE">
      <w:start w:val="1"/>
      <w:numFmt w:val="bullet"/>
      <w:lvlText w:val="•"/>
      <w:lvlJc w:val="left"/>
      <w:pPr>
        <w:ind w:left="3029" w:hanging="171"/>
      </w:pPr>
      <w:rPr>
        <w:rFonts w:hint="default"/>
      </w:rPr>
    </w:lvl>
    <w:lvl w:ilvl="6" w:tplc="DDF46EFA">
      <w:start w:val="1"/>
      <w:numFmt w:val="bullet"/>
      <w:lvlText w:val="•"/>
      <w:lvlJc w:val="left"/>
      <w:pPr>
        <w:ind w:left="3342" w:hanging="171"/>
      </w:pPr>
      <w:rPr>
        <w:rFonts w:hint="default"/>
      </w:rPr>
    </w:lvl>
    <w:lvl w:ilvl="7" w:tplc="0966EE5C">
      <w:start w:val="1"/>
      <w:numFmt w:val="bullet"/>
      <w:lvlText w:val="•"/>
      <w:lvlJc w:val="left"/>
      <w:pPr>
        <w:ind w:left="3654" w:hanging="171"/>
      </w:pPr>
      <w:rPr>
        <w:rFonts w:hint="default"/>
      </w:rPr>
    </w:lvl>
    <w:lvl w:ilvl="8" w:tplc="FE4AF95A">
      <w:start w:val="1"/>
      <w:numFmt w:val="bullet"/>
      <w:lvlText w:val="•"/>
      <w:lvlJc w:val="left"/>
      <w:pPr>
        <w:ind w:left="3966" w:hanging="171"/>
      </w:pPr>
      <w:rPr>
        <w:rFonts w:hint="default"/>
      </w:rPr>
    </w:lvl>
  </w:abstractNum>
  <w:num w:numId="1">
    <w:abstractNumId w:val="11"/>
  </w:num>
  <w:num w:numId="2">
    <w:abstractNumId w:val="3"/>
  </w:num>
  <w:num w:numId="3">
    <w:abstractNumId w:val="16"/>
  </w:num>
  <w:num w:numId="4">
    <w:abstractNumId w:val="24"/>
  </w:num>
  <w:num w:numId="5">
    <w:abstractNumId w:val="31"/>
  </w:num>
  <w:num w:numId="6">
    <w:abstractNumId w:val="17"/>
  </w:num>
  <w:num w:numId="7">
    <w:abstractNumId w:val="30"/>
  </w:num>
  <w:num w:numId="8">
    <w:abstractNumId w:val="13"/>
  </w:num>
  <w:num w:numId="9">
    <w:abstractNumId w:val="35"/>
  </w:num>
  <w:num w:numId="10">
    <w:abstractNumId w:val="2"/>
  </w:num>
  <w:num w:numId="11">
    <w:abstractNumId w:val="15"/>
  </w:num>
  <w:num w:numId="12">
    <w:abstractNumId w:val="8"/>
  </w:num>
  <w:num w:numId="13">
    <w:abstractNumId w:val="23"/>
  </w:num>
  <w:num w:numId="14">
    <w:abstractNumId w:val="29"/>
  </w:num>
  <w:num w:numId="15">
    <w:abstractNumId w:val="1"/>
  </w:num>
  <w:num w:numId="16">
    <w:abstractNumId w:val="10"/>
  </w:num>
  <w:num w:numId="17">
    <w:abstractNumId w:val="36"/>
  </w:num>
  <w:num w:numId="18">
    <w:abstractNumId w:val="25"/>
  </w:num>
  <w:num w:numId="19">
    <w:abstractNumId w:val="26"/>
  </w:num>
  <w:num w:numId="20">
    <w:abstractNumId w:val="19"/>
  </w:num>
  <w:num w:numId="21">
    <w:abstractNumId w:val="22"/>
  </w:num>
  <w:num w:numId="22">
    <w:abstractNumId w:val="21"/>
  </w:num>
  <w:num w:numId="23">
    <w:abstractNumId w:val="5"/>
  </w:num>
  <w:num w:numId="24">
    <w:abstractNumId w:val="9"/>
  </w:num>
  <w:num w:numId="25">
    <w:abstractNumId w:val="12"/>
  </w:num>
  <w:num w:numId="26">
    <w:abstractNumId w:val="4"/>
  </w:num>
  <w:num w:numId="27">
    <w:abstractNumId w:val="14"/>
  </w:num>
  <w:num w:numId="28">
    <w:abstractNumId w:val="32"/>
  </w:num>
  <w:num w:numId="29">
    <w:abstractNumId w:val="18"/>
  </w:num>
  <w:num w:numId="30">
    <w:abstractNumId w:val="20"/>
  </w:num>
  <w:num w:numId="31">
    <w:abstractNumId w:val="6"/>
  </w:num>
  <w:num w:numId="32">
    <w:abstractNumId w:val="28"/>
  </w:num>
  <w:num w:numId="33">
    <w:abstractNumId w:val="33"/>
  </w:num>
  <w:num w:numId="34">
    <w:abstractNumId w:val="7"/>
  </w:num>
  <w:num w:numId="35">
    <w:abstractNumId w:val="34"/>
  </w:num>
  <w:num w:numId="36">
    <w:abstractNumId w:val="0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5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D814DC"/>
    <w:rsid w:val="002737A6"/>
    <w:rsid w:val="003D29FC"/>
    <w:rsid w:val="004134DF"/>
    <w:rsid w:val="005F4829"/>
    <w:rsid w:val="00783C2E"/>
    <w:rsid w:val="00863871"/>
    <w:rsid w:val="00D03EA5"/>
    <w:rsid w:val="00D603B0"/>
    <w:rsid w:val="00D814DC"/>
    <w:rsid w:val="00E812B3"/>
    <w:rsid w:val="00F05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052"/>
    <o:shapelayout v:ext="edit">
      <o:idmap v:ext="edit" data="1,3,4"/>
    </o:shapelayout>
  </w:shapeDefaults>
  <w:decimalSymbol w:val="."/>
  <w:listSeparator w:val=","/>
  <w14:docId w14:val="16224E7F"/>
  <w15:docId w15:val="{93E963AA-B67F-4EA0-9324-9E0E20711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63"/>
      <w:outlineLvl w:val="0"/>
    </w:pPr>
    <w:rPr>
      <w:rFonts w:ascii="Arial" w:eastAsia="Arial" w:hAnsi="Arial"/>
      <w:b/>
      <w:bCs/>
      <w:sz w:val="108"/>
      <w:szCs w:val="108"/>
    </w:rPr>
  </w:style>
  <w:style w:type="paragraph" w:styleId="Heading2">
    <w:name w:val="heading 2"/>
    <w:basedOn w:val="Normal"/>
    <w:uiPriority w:val="1"/>
    <w:qFormat/>
    <w:pPr>
      <w:spacing w:before="137"/>
      <w:ind w:left="100"/>
      <w:outlineLvl w:val="1"/>
    </w:pPr>
    <w:rPr>
      <w:rFonts w:ascii="Arial" w:eastAsia="Arial" w:hAnsi="Arial"/>
      <w:sz w:val="49"/>
      <w:szCs w:val="49"/>
    </w:rPr>
  </w:style>
  <w:style w:type="paragraph" w:styleId="Heading3">
    <w:name w:val="heading 3"/>
    <w:basedOn w:val="Normal"/>
    <w:uiPriority w:val="1"/>
    <w:qFormat/>
    <w:pPr>
      <w:spacing w:before="212"/>
      <w:ind w:left="263"/>
      <w:outlineLvl w:val="2"/>
    </w:pPr>
    <w:rPr>
      <w:rFonts w:ascii="Arial" w:eastAsia="Arial" w:hAnsi="Arial"/>
      <w:sz w:val="48"/>
      <w:szCs w:val="48"/>
    </w:rPr>
  </w:style>
  <w:style w:type="paragraph" w:styleId="Heading4">
    <w:name w:val="heading 4"/>
    <w:basedOn w:val="Normal"/>
    <w:uiPriority w:val="1"/>
    <w:qFormat/>
    <w:pPr>
      <w:ind w:left="263"/>
      <w:outlineLvl w:val="3"/>
    </w:pPr>
    <w:rPr>
      <w:rFonts w:ascii="Arial" w:eastAsia="Arial" w:hAnsi="Arial"/>
      <w:sz w:val="28"/>
      <w:szCs w:val="28"/>
    </w:rPr>
  </w:style>
  <w:style w:type="paragraph" w:styleId="Heading5">
    <w:name w:val="heading 5"/>
    <w:basedOn w:val="Normal"/>
    <w:uiPriority w:val="1"/>
    <w:qFormat/>
    <w:pPr>
      <w:outlineLvl w:val="4"/>
    </w:pPr>
    <w:rPr>
      <w:rFonts w:ascii="Marlett" w:eastAsia="Marlett" w:hAnsi="Marlett"/>
      <w:sz w:val="25"/>
      <w:szCs w:val="25"/>
    </w:rPr>
  </w:style>
  <w:style w:type="paragraph" w:styleId="Heading6">
    <w:name w:val="heading 6"/>
    <w:basedOn w:val="Normal"/>
    <w:uiPriority w:val="1"/>
    <w:qFormat/>
    <w:pPr>
      <w:spacing w:before="64"/>
      <w:ind w:left="263"/>
      <w:outlineLvl w:val="5"/>
    </w:pPr>
    <w:rPr>
      <w:rFonts w:ascii="Arial" w:eastAsia="Arial" w:hAnsi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11"/>
      <w:ind w:left="3164" w:hanging="184"/>
    </w:pPr>
    <w:rPr>
      <w:rFonts w:ascii="Trebuchet MS" w:eastAsia="Trebuchet MS" w:hAnsi="Trebuchet MS"/>
    </w:rPr>
  </w:style>
  <w:style w:type="paragraph" w:styleId="TOC2">
    <w:name w:val="toc 2"/>
    <w:basedOn w:val="Normal"/>
    <w:uiPriority w:val="1"/>
    <w:qFormat/>
    <w:pPr>
      <w:spacing w:before="35"/>
      <w:ind w:left="3661" w:hanging="284"/>
    </w:pPr>
    <w:rPr>
      <w:rFonts w:ascii="Trebuchet MS" w:eastAsia="Trebuchet MS" w:hAnsi="Trebuchet MS"/>
      <w:sz w:val="17"/>
      <w:szCs w:val="17"/>
    </w:rPr>
  </w:style>
  <w:style w:type="paragraph" w:styleId="BodyText">
    <w:name w:val="Body Text"/>
    <w:basedOn w:val="Normal"/>
    <w:uiPriority w:val="1"/>
    <w:qFormat/>
    <w:pPr>
      <w:ind w:left="263"/>
    </w:pPr>
    <w:rPr>
      <w:rFonts w:ascii="Trebuchet MS" w:eastAsia="Trebuchet MS" w:hAnsi="Trebuchet MS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83C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C2E"/>
    <w:rPr>
      <w:rFonts w:ascii="Lucida Grande" w:hAnsi="Lucida Grande" w:cs="Lucida Grande"/>
      <w:sz w:val="18"/>
      <w:szCs w:val="18"/>
    </w:rPr>
  </w:style>
  <w:style w:type="paragraph" w:customStyle="1" w:styleId="Paragrafobase">
    <w:name w:val="[Paragrafo base]"/>
    <w:basedOn w:val="Normal"/>
    <w:uiPriority w:val="99"/>
    <w:rsid w:val="004134DF"/>
    <w:pPr>
      <w:keepLines/>
      <w:autoSpaceDE w:val="0"/>
      <w:autoSpaceDN w:val="0"/>
      <w:adjustRightInd w:val="0"/>
      <w:spacing w:line="240" w:lineRule="atLeast"/>
      <w:textAlignment w:val="center"/>
    </w:pPr>
    <w:rPr>
      <w:rFonts w:ascii="Times-Roman" w:hAnsi="Times-Roman" w:cs="Times-Roman"/>
      <w:color w:val="000000"/>
      <w:sz w:val="18"/>
      <w:szCs w:val="18"/>
    </w:rPr>
  </w:style>
  <w:style w:type="character" w:styleId="EndnoteReference">
    <w:name w:val="endnote reference"/>
    <w:basedOn w:val="DefaultParagraphFont"/>
    <w:uiPriority w:val="99"/>
    <w:rsid w:val="004134DF"/>
    <w:rPr>
      <w:rFonts w:ascii="HelveticaNeue" w:hAnsi="HelveticaNeue" w:cs="HelveticaNeue"/>
      <w:w w:val="100"/>
      <w:vertAlign w:val="superscript"/>
    </w:rPr>
  </w:style>
  <w:style w:type="character" w:styleId="Emphasis">
    <w:name w:val="Emphasis"/>
    <w:basedOn w:val="DefaultParagraphFont"/>
    <w:uiPriority w:val="99"/>
    <w:qFormat/>
    <w:rsid w:val="004134D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humanrights.gov.au/our-work/sexual-orientation-sex-gender-identity/projects/sogii-rights" TargetMode="External"/><Relationship Id="rId299" Type="http://schemas.openxmlformats.org/officeDocument/2006/relationships/hyperlink" Target="http://www.aph.gov.au/Parliamentary_Business/Committees/Senate/Community_Affairs/Involuntary_Sterilisation/Sec_Report/index" TargetMode="External"/><Relationship Id="rId21" Type="http://schemas.openxmlformats.org/officeDocument/2006/relationships/image" Target="media/image12.jpeg"/><Relationship Id="rId42" Type="http://schemas.openxmlformats.org/officeDocument/2006/relationships/footer" Target="footer8.xml"/><Relationship Id="rId63" Type="http://schemas.openxmlformats.org/officeDocument/2006/relationships/hyperlink" Target="http://www.vn.undp.org/content/vietnam/en/home/library/democratic_governance/Building-a-National-Human-Rights-Institution-A-study-for-the-Ministry-of-Foreign-Affairs-of-the-Peoples-Republic-of-Viet-Nam.html" TargetMode="External"/><Relationship Id="rId84" Type="http://schemas.openxmlformats.org/officeDocument/2006/relationships/hyperlink" Target="https://www.humanrights.gov.au/our-work/sexual-orientation-sex-gender-identity/projects/sogii-rights" TargetMode="External"/><Relationship Id="rId138" Type="http://schemas.openxmlformats.org/officeDocument/2006/relationships/hyperlink" Target="https://www.humanrights.gov.au/our-work/sexual-orientation-sex-gender-identity/projects/sogii-rights" TargetMode="External"/><Relationship Id="rId159" Type="http://schemas.openxmlformats.org/officeDocument/2006/relationships/hyperlink" Target="https://www.humanrights.gov.au/our-work/sexual-orientation-sex-gender-identity/projects/sogii-rights" TargetMode="External"/><Relationship Id="rId324" Type="http://schemas.openxmlformats.org/officeDocument/2006/relationships/hyperlink" Target="https://www.humanrights.gov.au/our-work/sexual-orientation-sex-gender-identity/projects/sogii-rights" TargetMode="External"/><Relationship Id="rId345" Type="http://schemas.openxmlformats.org/officeDocument/2006/relationships/hyperlink" Target="http://www.afao.org.au/__data/assets/pdf_file/0018/4536/DP0211_HIV_Crime_and_the_Law.pdf" TargetMode="External"/><Relationship Id="rId366" Type="http://schemas.openxmlformats.org/officeDocument/2006/relationships/hyperlink" Target="http://aic.gov.au/media_library/publications/tandi_pdf/tandi168.pdf" TargetMode="External"/><Relationship Id="rId387" Type="http://schemas.openxmlformats.org/officeDocument/2006/relationships/hyperlink" Target="https://www.humanrights.gov.au/our-work/sexual-orientation-sex-gender-identity/projects/sogii-rights" TargetMode="External"/><Relationship Id="rId170" Type="http://schemas.openxmlformats.org/officeDocument/2006/relationships/hyperlink" Target="https://www.humanrights.gov.au/our-work/sexual-orientation-sex-gender-identity/projects/sogii-rights" TargetMode="External"/><Relationship Id="rId191" Type="http://schemas.openxmlformats.org/officeDocument/2006/relationships/hyperlink" Target="http://www.acara.edu.au/verve/_resources/STATEMENT_Review_of_the_Australian_Curriculum_20140324.pdf" TargetMode="External"/><Relationship Id="rId205" Type="http://schemas.openxmlformats.org/officeDocument/2006/relationships/hyperlink" Target="https://www.humanrights.gov.au/our-work/sexual-orientation-sex-gender-identity/projects/sogii-rights" TargetMode="External"/><Relationship Id="rId226" Type="http://schemas.openxmlformats.org/officeDocument/2006/relationships/hyperlink" Target="http://www.saasso.asn.au/wp-content/uploads/2013/04/National-School-Chaplaincy-and-Student-Welfare-Program-Guidelines.pdf" TargetMode="External"/><Relationship Id="rId247" Type="http://schemas.openxmlformats.org/officeDocument/2006/relationships/hyperlink" Target="https://www.humanrights.gov.au/our-work/sexual-orientation-sex-gender-identity/projects/sogii-rights" TargetMode="External"/><Relationship Id="rId107" Type="http://schemas.openxmlformats.org/officeDocument/2006/relationships/hyperlink" Target="https://www.humanrights.gov.au/our-work/sexual-orientation-sex-gender-identity/publications/same-sex-same-entitlements" TargetMode="External"/><Relationship Id="rId268" Type="http://schemas.openxmlformats.org/officeDocument/2006/relationships/hyperlink" Target="http://www.humanrights.gov.au/sex-files-legal-recognition-concluding-paper-%20sex-and-gender-2009" TargetMode="External"/><Relationship Id="rId289" Type="http://schemas.openxmlformats.org/officeDocument/2006/relationships/hyperlink" Target="http://www.theage.com.au/national/please-just-call-me-norrie-this-is-a-whole-new-agenda-20130531-2nhmo" TargetMode="External"/><Relationship Id="rId11" Type="http://schemas.openxmlformats.org/officeDocument/2006/relationships/image" Target="media/image5.png"/><Relationship Id="rId32" Type="http://schemas.openxmlformats.org/officeDocument/2006/relationships/image" Target="media/image16.jpeg"/><Relationship Id="rId53" Type="http://schemas.openxmlformats.org/officeDocument/2006/relationships/hyperlink" Target="http://www.amnestyusa.org/our-work/issues/lgbt-rights/about-lgbt-human-rights" TargetMode="External"/><Relationship Id="rId74" Type="http://schemas.openxmlformats.org/officeDocument/2006/relationships/hyperlink" Target="https://www.humanrights.gov.au/news/speeches/beyond-human-rights-exercising-freedoms" TargetMode="External"/><Relationship Id="rId128" Type="http://schemas.openxmlformats.org/officeDocument/2006/relationships/hyperlink" Target="https://www.humanrights.gov.au/our-work/sexual-orientation-sex-gender-identity/projects/sogii-rights" TargetMode="External"/><Relationship Id="rId149" Type="http://schemas.openxmlformats.org/officeDocument/2006/relationships/hyperlink" Target="http://www.who.int/healthsystems/strategy/en/" TargetMode="External"/><Relationship Id="rId314" Type="http://schemas.openxmlformats.org/officeDocument/2006/relationships/hyperlink" Target="http://www.theage.com.au/national/call-to-end-intersex-genital-%20operations-20130619-2ojdr.html" TargetMode="External"/><Relationship Id="rId335" Type="http://schemas.openxmlformats.org/officeDocument/2006/relationships/hyperlink" Target="https://www.humanrights.gov.au/our-work/sexual-orientation-sex-gender-identity/projects/sogii-rights" TargetMode="External"/><Relationship Id="rId356" Type="http://schemas.openxmlformats.org/officeDocument/2006/relationships/hyperlink" Target="http://napwha.org.au/publications/criminalisation-hiv-transmission-australia-legality-morality-and-reality" TargetMode="External"/><Relationship Id="rId377" Type="http://schemas.openxmlformats.org/officeDocument/2006/relationships/hyperlink" Target="http://aic.gov.au/media_library/publications/tandi_pdf/tandi168.pdf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www.humanrights.gov.au/our-work/sexual-orientation-sex-gender-identity/projects/sogii-rights" TargetMode="External"/><Relationship Id="rId160" Type="http://schemas.openxmlformats.org/officeDocument/2006/relationships/hyperlink" Target="https://www.humanrights.gov.au/our-work/sexual-orientation-sex-gender-identity/projects/sogii-rights" TargetMode="External"/><Relationship Id="rId181" Type="http://schemas.openxmlformats.org/officeDocument/2006/relationships/hyperlink" Target="https://www.humanrights.gov.au/our-work/sexual-orientation-sex-gender-identity/projects/sogii-rights" TargetMode="External"/><Relationship Id="rId216" Type="http://schemas.openxmlformats.org/officeDocument/2006/relationships/hyperlink" Target="https://www.humanrights.gov.au/our-work/sexual-orientation-sex-gender-identity/projects/sogii-rights" TargetMode="External"/><Relationship Id="rId237" Type="http://schemas.openxmlformats.org/officeDocument/2006/relationships/hyperlink" Target="https://www.humanrights.gov.au/our-work/sexual-orientation-sex-gender-identity/projects/sogii-rights" TargetMode="External"/><Relationship Id="rId258" Type="http://schemas.openxmlformats.org/officeDocument/2006/relationships/hyperlink" Target="https://www.humanrights.gov.au/our-work/sexual-orientation-sex-gender-identity/projects/sogii-rights" TargetMode="External"/><Relationship Id="rId279" Type="http://schemas.openxmlformats.org/officeDocument/2006/relationships/hyperlink" Target="http://www.theage.com.au/national/please-just-call-me-norrie-this-is-a-whole-new-agenda-20130531-2nhmo" TargetMode="External"/><Relationship Id="rId22" Type="http://schemas.openxmlformats.org/officeDocument/2006/relationships/image" Target="media/image13.jpeg"/><Relationship Id="rId43" Type="http://schemas.openxmlformats.org/officeDocument/2006/relationships/image" Target="media/image19.jpeg"/><Relationship Id="rId64" Type="http://schemas.openxmlformats.org/officeDocument/2006/relationships/hyperlink" Target="http://www.vn.undp.org/content/vietnam/en/home/library/democratic_governance/Building-a-National-Human-Rights-Institution-A-study-for-the-Ministry-of-Foreign-Affairs-of-the-Peoples-Republic-of-Viet-Nam.html" TargetMode="External"/><Relationship Id="rId118" Type="http://schemas.openxmlformats.org/officeDocument/2006/relationships/hyperlink" Target="http://www.crosbytextor.com/news/record-support-for-same-sex-marriage/" TargetMode="External"/><Relationship Id="rId139" Type="http://schemas.openxmlformats.org/officeDocument/2006/relationships/hyperlink" Target="https://www.humanrights.gov.au/our-work/sexual-orientation-sex-gender-identity/projects/sogii-rights" TargetMode="External"/><Relationship Id="rId290" Type="http://schemas.openxmlformats.org/officeDocument/2006/relationships/hyperlink" Target="http://www.theage.com.au/national/please-just-call-me-norrie-this-is-a-whole-new-agenda-20130531-2nhmo" TargetMode="External"/><Relationship Id="rId304" Type="http://schemas.openxmlformats.org/officeDocument/2006/relationships/hyperlink" Target="http://www.aph.gov.au/Parliamentary_Business/Committees/Senate/Community_Affairs/Involuntary_Sterilisation/Sec_Report/index" TargetMode="External"/><Relationship Id="rId325" Type="http://schemas.openxmlformats.org/officeDocument/2006/relationships/hyperlink" Target="https://www.humanrights.gov.au/our-work/sexual-orientation-sex-gender-identity/projects/sogii-rights" TargetMode="External"/><Relationship Id="rId346" Type="http://schemas.openxmlformats.org/officeDocument/2006/relationships/hyperlink" Target="http://www.afao.org.au/__data/assets/pdf_file/0018/4536/DP0211_HIV_Crime_and_the_Law.pdf" TargetMode="External"/><Relationship Id="rId367" Type="http://schemas.openxmlformats.org/officeDocument/2006/relationships/hyperlink" Target="https://www.humanrights.gov.au/our-work/sexual-orientation-sex-gender-identity/projects/sogii-rights" TargetMode="External"/><Relationship Id="rId388" Type="http://schemas.openxmlformats.org/officeDocument/2006/relationships/footer" Target="footer9.xml"/><Relationship Id="rId85" Type="http://schemas.openxmlformats.org/officeDocument/2006/relationships/hyperlink" Target="https://www.humanrights.gov.au/our-work/sexual-orientation-sex-gender-identity/projects/sogii-rights" TargetMode="External"/><Relationship Id="rId150" Type="http://schemas.openxmlformats.org/officeDocument/2006/relationships/hyperlink" Target="http://www.who.int/healthsystems/strategy/en/" TargetMode="External"/><Relationship Id="rId171" Type="http://schemas.openxmlformats.org/officeDocument/2006/relationships/hyperlink" Target="https://www.humanrights.gov.au/our-work/sexual-orientation-sex-gender-identity/projects/sogii-rights" TargetMode="External"/><Relationship Id="rId192" Type="http://schemas.openxmlformats.org/officeDocument/2006/relationships/hyperlink" Target="http://www.acara.edu.au/verve/_resources/STATEMENT_Review_of_the_Australian_Curriculum_20140324.pdf" TargetMode="External"/><Relationship Id="rId206" Type="http://schemas.openxmlformats.org/officeDocument/2006/relationships/hyperlink" Target="https://www.humanrights.gov.au/our-work/sexual-orientation-sex-gender-identity/projects/sogii-rights" TargetMode="External"/><Relationship Id="rId227" Type="http://schemas.openxmlformats.org/officeDocument/2006/relationships/hyperlink" Target="https://www.humanrights.gov.au/our-work/sexual-orientation-sex-gender-identity/projects/sogii-rights" TargetMode="External"/><Relationship Id="rId248" Type="http://schemas.openxmlformats.org/officeDocument/2006/relationships/hyperlink" Target="http://www.ag.gov.au/Publications/Pages/AustralianGovernmentGuidelinesontheRecognitionofSexandGender.aspx" TargetMode="External"/><Relationship Id="rId269" Type="http://schemas.openxmlformats.org/officeDocument/2006/relationships/hyperlink" Target="https://www.humanrights.gov.au/our-work/sexual-orientation-sex-gender-identity/projects/sogii-rights" TargetMode="External"/><Relationship Id="rId12" Type="http://schemas.openxmlformats.org/officeDocument/2006/relationships/image" Target="media/image6.png"/><Relationship Id="rId33" Type="http://schemas.openxmlformats.org/officeDocument/2006/relationships/footer" Target="footer4.xml"/><Relationship Id="rId108" Type="http://schemas.openxmlformats.org/officeDocument/2006/relationships/hyperlink" Target="https://www.humanrights.gov.au/our-work/sexual-orientation-sex-gender-identity/publications/same-sex-same-entitlements" TargetMode="External"/><Relationship Id="rId129" Type="http://schemas.openxmlformats.org/officeDocument/2006/relationships/hyperlink" Target="https://aifs.gov.au/cfca/sites/default/files/cfca/pubs/papers/a145197/cfca18.pdf" TargetMode="External"/><Relationship Id="rId280" Type="http://schemas.openxmlformats.org/officeDocument/2006/relationships/hyperlink" Target="https://www.humanrights.gov.au/our-work/sexual-orientation-sex-gender-identity/projects/sogii-rights" TargetMode="External"/><Relationship Id="rId315" Type="http://schemas.openxmlformats.org/officeDocument/2006/relationships/hyperlink" Target="http://www.parliament.nsw.gov.au/prod/parlment/publications.nsf/key/Provocationandself-defenceinintimatepartnerandsexualadvancehomicides" TargetMode="External"/><Relationship Id="rId336" Type="http://schemas.openxmlformats.org/officeDocument/2006/relationships/hyperlink" Target="https://kirby.unsw.edu.au/surveillance/2013-annual-surveillance-report-hiv-viral-hepatitis-stis" TargetMode="External"/><Relationship Id="rId357" Type="http://schemas.openxmlformats.org/officeDocument/2006/relationships/hyperlink" Target="https://www.humanrights.gov.au/our-work/sexual-orientation-sex-gender-identity/projects/sogii-rights" TargetMode="External"/><Relationship Id="rId54" Type="http://schemas.openxmlformats.org/officeDocument/2006/relationships/hyperlink" Target="http://www.amnestyusa.org/our-work/issues/lgbt-rights/about-lgbt-human-rights" TargetMode="External"/><Relationship Id="rId75" Type="http://schemas.openxmlformats.org/officeDocument/2006/relationships/hyperlink" Target="https://www.humanrights.gov.au/news/speeches/beyond-human-rights-exercising-freedoms" TargetMode="External"/><Relationship Id="rId96" Type="http://schemas.openxmlformats.org/officeDocument/2006/relationships/hyperlink" Target="https://www.humanrights.gov.au/our-work/sexual-orientation-sex-gender-identity/projects/sogii-rights" TargetMode="External"/><Relationship Id="rId140" Type="http://schemas.openxmlformats.org/officeDocument/2006/relationships/hyperlink" Target="https://www.humanrights.gov.au/our-work/sexual-orientation-sex-gender-identity/projects/sogii-rights" TargetMode="External"/><Relationship Id="rId161" Type="http://schemas.openxmlformats.org/officeDocument/2006/relationships/hyperlink" Target="https://www.humanrights.gov.au/our-work/sexual-orientation-sex-gender-identity/projects/sogii-rights" TargetMode="External"/><Relationship Id="rId182" Type="http://schemas.openxmlformats.org/officeDocument/2006/relationships/hyperlink" Target="https://www.humanrights.gov.au/our-work/sexual-orientation-sex-gender-identity/projects/sogii-rights" TargetMode="External"/><Relationship Id="rId217" Type="http://schemas.openxmlformats.org/officeDocument/2006/relationships/hyperlink" Target="http://www.smh.com.au/national/education/new-choice-for-school-chaplaincy-program-20110907-1jxur.html" TargetMode="External"/><Relationship Id="rId378" Type="http://schemas.openxmlformats.org/officeDocument/2006/relationships/hyperlink" Target="https://www.humanrights.gov.au/our-work/sexual-orientation-sex-gender-identity/projects/sogii-rights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www.humanrights.gov.au/our-work/sexual-orientation-sex-gender-identity/projects/sogii-rights" TargetMode="External"/><Relationship Id="rId259" Type="http://schemas.openxmlformats.org/officeDocument/2006/relationships/hyperlink" Target="https://www.humanrights.gov.au/our-work/sexual-orientation-sex-gender-identity/projects/sogii-rights" TargetMode="External"/><Relationship Id="rId23" Type="http://schemas.openxmlformats.org/officeDocument/2006/relationships/hyperlink" Target="https://www.humanrights.gov.au/our-work/sexual-orientation-sex-gender-identity/projects/lesbian-gay-bisexual-trans-and-intersex" TargetMode="External"/><Relationship Id="rId119" Type="http://schemas.openxmlformats.org/officeDocument/2006/relationships/hyperlink" Target="http://www.crosbytextor.com/news/record-support-for-same-sex-marriage/" TargetMode="External"/><Relationship Id="rId270" Type="http://schemas.openxmlformats.org/officeDocument/2006/relationships/hyperlink" Target="http://www.humanrights.gov.au/sex-files-legal-recognition-concluding-paper-%20sex-and-gender-2009" TargetMode="External"/><Relationship Id="rId291" Type="http://schemas.openxmlformats.org/officeDocument/2006/relationships/hyperlink" Target="http://www.aph.gov.au/Parliamentary_Business/Committees/Senate/Community_Affairs/Involuntary_Sterilisation/Sec_Report/index" TargetMode="External"/><Relationship Id="rId305" Type="http://schemas.openxmlformats.org/officeDocument/2006/relationships/hyperlink" Target="https://www.humanrights.gov.au/our-work/sexual-orientation-sex-gender-identity/projects/sogii-rights" TargetMode="External"/><Relationship Id="rId326" Type="http://schemas.openxmlformats.org/officeDocument/2006/relationships/hyperlink" Target="http://glrl.org.au/index.php/Take-Action/" TargetMode="External"/><Relationship Id="rId347" Type="http://schemas.openxmlformats.org/officeDocument/2006/relationships/hyperlink" Target="https://www.humanrights.gov.au/our-work/sexual-orientation-sex-gender-identity/projects/sogii-rights" TargetMode="External"/><Relationship Id="rId44" Type="http://schemas.openxmlformats.org/officeDocument/2006/relationships/hyperlink" Target="http://www.yogyakartaprinciples.org/" TargetMode="External"/><Relationship Id="rId65" Type="http://schemas.openxmlformats.org/officeDocument/2006/relationships/hyperlink" Target="http://www.vn.undp.org/content/vietnam/en/home/library/democratic_governance/Building-a-National-Human-Rights-Institution-A-study-for-the-Ministry-of-Foreign-Affairs-of-the-Peoples-Republic-of-Viet-Nam.html" TargetMode="External"/><Relationship Id="rId86" Type="http://schemas.openxmlformats.org/officeDocument/2006/relationships/hyperlink" Target="https://www.humanrights.gov.au/our-work/sexual-orientation-sex-gender-identity/projects/sogii-rights" TargetMode="External"/><Relationship Id="rId130" Type="http://schemas.openxmlformats.org/officeDocument/2006/relationships/hyperlink" Target="https://www.humanrights.gov.au/our-work/sexual-orientation-sex-gender-identity/projects/sogii-rights" TargetMode="External"/><Relationship Id="rId151" Type="http://schemas.openxmlformats.org/officeDocument/2006/relationships/hyperlink" Target="http://www.who.int/healthsystems/strategy/en/" TargetMode="External"/><Relationship Id="rId368" Type="http://schemas.openxmlformats.org/officeDocument/2006/relationships/hyperlink" Target="https://www.humanrights.gov.au/our-work/sexual-orientation-sex-gender-identity/projects/sogii-rights" TargetMode="External"/><Relationship Id="rId389" Type="http://schemas.openxmlformats.org/officeDocument/2006/relationships/fontTable" Target="fontTable.xml"/><Relationship Id="rId172" Type="http://schemas.openxmlformats.org/officeDocument/2006/relationships/hyperlink" Target="https://www.humanrights.gov.au/our-work/sexual-orientation-sex-gender-identity/projects/sogii-rights" TargetMode="External"/><Relationship Id="rId193" Type="http://schemas.openxmlformats.org/officeDocument/2006/relationships/hyperlink" Target="http://www.acara.edu.au/verve/_resources/STATEMENT_Review_of_the_Australian_Curriculum_20140324.pdf" TargetMode="External"/><Relationship Id="rId207" Type="http://schemas.openxmlformats.org/officeDocument/2006/relationships/hyperlink" Target="https://www.humanrights.gov.au/our-work/sexual-orientation-sex-gender-identity/projects/sogii-rights" TargetMode="External"/><Relationship Id="rId228" Type="http://schemas.openxmlformats.org/officeDocument/2006/relationships/hyperlink" Target="http://www.abc.net.au/news/2014-05-15/cut-to-secular-advisors-program-in-federal-budget/5455176" TargetMode="External"/><Relationship Id="rId249" Type="http://schemas.openxmlformats.org/officeDocument/2006/relationships/hyperlink" Target="http://www.ag.gov.au/Publications/Pages/AustralianGovernmentGuidelinesontheRecognitionofSexandGender.aspx" TargetMode="External"/><Relationship Id="rId13" Type="http://schemas.openxmlformats.org/officeDocument/2006/relationships/image" Target="media/image7.png"/><Relationship Id="rId109" Type="http://schemas.openxmlformats.org/officeDocument/2006/relationships/hyperlink" Target="https://www.humanrights.gov.au/our-work/sexual-orientation-sex-gender-identity/publications/same-sex-same-entitlements" TargetMode="External"/><Relationship Id="rId260" Type="http://schemas.openxmlformats.org/officeDocument/2006/relationships/hyperlink" Target="https://www.humanrights.gov.au/our-work/sexual-orientation-sex-gender-identity/projects/sogii-rights" TargetMode="External"/><Relationship Id="rId281" Type="http://schemas.openxmlformats.org/officeDocument/2006/relationships/hyperlink" Target="http://www.theage.com.au/national/please-just-call-me-norrie-this-is-a-whole-new-agenda-20130531-2nhmo" TargetMode="External"/><Relationship Id="rId316" Type="http://schemas.openxmlformats.org/officeDocument/2006/relationships/hyperlink" Target="http://www.parliament.nsw.gov.au/prod/parlment/publications.nsf/key/Provocationandself-defenceinintimatepartnerandsexualadvancehomicides" TargetMode="External"/><Relationship Id="rId337" Type="http://schemas.openxmlformats.org/officeDocument/2006/relationships/hyperlink" Target="https://kirby.unsw.edu.au/surveillance/2013-annual-surveillance-report-hiv-viral-hepatitis-stis" TargetMode="External"/><Relationship Id="rId34" Type="http://schemas.openxmlformats.org/officeDocument/2006/relationships/footer" Target="footer5.xml"/><Relationship Id="rId55" Type="http://schemas.openxmlformats.org/officeDocument/2006/relationships/hyperlink" Target="https://www.humanrights.gov.au/sex-files-legal-recognition-concluding-paper-sex-and-gender-2009" TargetMode="External"/><Relationship Id="rId76" Type="http://schemas.openxmlformats.org/officeDocument/2006/relationships/hyperlink" Target="https://www.humanrights.gov.au/our-work/sexual-orientation-sex-gender-identity/projects/sogii-rights" TargetMode="External"/><Relationship Id="rId97" Type="http://schemas.openxmlformats.org/officeDocument/2006/relationships/hyperlink" Target="http://suicidepreventionaust.org/statement/suicide-and-self-harm-among-gay-lesbian-bisexual-and-transgender-communities/" TargetMode="External"/><Relationship Id="rId120" Type="http://schemas.openxmlformats.org/officeDocument/2006/relationships/hyperlink" Target="http://www.crosbytextor.com/news/record-support-for-same-sex-marriage/" TargetMode="External"/><Relationship Id="rId141" Type="http://schemas.openxmlformats.org/officeDocument/2006/relationships/hyperlink" Target="https://www.humanrights.gov.au/our-work/sexual-orientation-sex-gender-identity/projects/sogii-rights" TargetMode="External"/><Relationship Id="rId358" Type="http://schemas.openxmlformats.org/officeDocument/2006/relationships/hyperlink" Target="http://napwha.org.au/publications/criminalisation-hiv-transmission-australia-legality-morality-and-reality" TargetMode="External"/><Relationship Id="rId379" Type="http://schemas.openxmlformats.org/officeDocument/2006/relationships/hyperlink" Target="https://www.humanrights.gov.au/our-work/sexual-orientation-sex-gender-identity/projects/sogii-rights" TargetMode="External"/><Relationship Id="rId7" Type="http://schemas.openxmlformats.org/officeDocument/2006/relationships/image" Target="media/image1.jpeg"/><Relationship Id="rId162" Type="http://schemas.openxmlformats.org/officeDocument/2006/relationships/hyperlink" Target="https://www.humanrights.gov.au/our-work/sexual-orientation-sex-gender-identity/projects/sogii-rights" TargetMode="External"/><Relationship Id="rId183" Type="http://schemas.openxmlformats.org/officeDocument/2006/relationships/hyperlink" Target="https://www.humanrights.gov.au/our-work/sexual-orientation-sex-gender-identity/projects/sogii-rights" TargetMode="External"/><Relationship Id="rId218" Type="http://schemas.openxmlformats.org/officeDocument/2006/relationships/hyperlink" Target="http://www.smh.com.au/national/education/new-choice-for-school-chaplaincy-program-20110907-1jxur.html" TargetMode="External"/><Relationship Id="rId239" Type="http://schemas.openxmlformats.org/officeDocument/2006/relationships/hyperlink" Target="https://www.humanrights.gov.au/our-work/sexual-orientation-sex-gender-identity/projects/sogii-rights" TargetMode="External"/><Relationship Id="rId390" Type="http://schemas.openxmlformats.org/officeDocument/2006/relationships/theme" Target="theme/theme1.xml"/><Relationship Id="rId250" Type="http://schemas.openxmlformats.org/officeDocument/2006/relationships/hyperlink" Target="https://www.humanrights.gov.au/our-work/sexual-orientation-sex-gender-identity/projects/sogii-rights" TargetMode="External"/><Relationship Id="rId271" Type="http://schemas.openxmlformats.org/officeDocument/2006/relationships/hyperlink" Target="http://www.ag.gov.au/Publications/Pages/AustralianGovernmentGuidelinesontheRecognitionofSexandGender.aspx" TargetMode="External"/><Relationship Id="rId292" Type="http://schemas.openxmlformats.org/officeDocument/2006/relationships/hyperlink" Target="http://www.aph.gov.au/Parliamentary_Business/Committees/Senate/Community_Affairs/Involuntary_Sterilisation/Sec_Report/index" TargetMode="External"/><Relationship Id="rId306" Type="http://schemas.openxmlformats.org/officeDocument/2006/relationships/hyperlink" Target="https://www.humanrights.gov.au/our-work/sexual-orientation-sex-gender-identity/projects/sogii-rights" TargetMode="External"/><Relationship Id="rId24" Type="http://schemas.openxmlformats.org/officeDocument/2006/relationships/hyperlink" Target="https://www.humanrights.gov.au/our-work/sexual-orientation-sex-gender-identity/projects/lesbian-gay-bisexual-trans-and-intersex" TargetMode="External"/><Relationship Id="rId45" Type="http://schemas.openxmlformats.org/officeDocument/2006/relationships/hyperlink" Target="http://www.ishr.ch/council/1033-ground-breaking-statement-on-sexual-orientation-and-gender-identity-by-record-number-of-85-states?utm_source=ISHR%2BPublications%2Band%2BNews&amp;amp;utm_campaign=279226daf8-RSS_Email_Campaign_Council&amp;amp;utm_medium=email" TargetMode="External"/><Relationship Id="rId66" Type="http://schemas.openxmlformats.org/officeDocument/2006/relationships/hyperlink" Target="http://static1.1.sqspcdn.com/static/f/471667/11593332/1302072161743/Gap%2BAnalysis.pdf?token=ZAwOPyyrfZ3k0NZoE%2FTmmFFicqc%3D" TargetMode="External"/><Relationship Id="rId87" Type="http://schemas.openxmlformats.org/officeDocument/2006/relationships/hyperlink" Target="https://www.psychology.org.au/publications/statements/racism/" TargetMode="External"/><Relationship Id="rId110" Type="http://schemas.openxmlformats.org/officeDocument/2006/relationships/hyperlink" Target="https://www.humanrights.gov.au/our-work/sexual-orientation-sex-gender-identity/projects/sogii-rights" TargetMode="External"/><Relationship Id="rId131" Type="http://schemas.openxmlformats.org/officeDocument/2006/relationships/hyperlink" Target="https://www.humanrights.gov.au/our-work/sexual-orientation-sex-gender-identity/projects/sogii-rights" TargetMode="External"/><Relationship Id="rId327" Type="http://schemas.openxmlformats.org/officeDocument/2006/relationships/hyperlink" Target="https://www.lowitja.org.au/sites/default/files/docs/Chairperson-unsw-public-health-symposium-oct2013_0.pdf" TargetMode="External"/><Relationship Id="rId348" Type="http://schemas.openxmlformats.org/officeDocument/2006/relationships/hyperlink" Target="https://www.humanrights.gov.au/our-work/sexual-orientation-sex-gender-identity/projects/sogii-rights" TargetMode="External"/><Relationship Id="rId369" Type="http://schemas.openxmlformats.org/officeDocument/2006/relationships/hyperlink" Target="http://aic.gov.au/media_library/publications/tandi_pdf/tandi168.pdf" TargetMode="External"/><Relationship Id="rId152" Type="http://schemas.openxmlformats.org/officeDocument/2006/relationships/hyperlink" Target="http://www.hhrjournal.org/archives/volume-10-issue-1/" TargetMode="External"/><Relationship Id="rId173" Type="http://schemas.openxmlformats.org/officeDocument/2006/relationships/hyperlink" Target="https://www.humanrights.gov.au/our-work/sexual-orientation-sex-gender-identity/projects/sogii-rights" TargetMode="External"/><Relationship Id="rId194" Type="http://schemas.openxmlformats.org/officeDocument/2006/relationships/hyperlink" Target="http://www.smh.com.au/national/education/sex-education-draft-dreadful-20130806-2rdjd.html" TargetMode="External"/><Relationship Id="rId208" Type="http://schemas.openxmlformats.org/officeDocument/2006/relationships/hyperlink" Target="https://www.humanrights.gov.au/our-work/sexual-orientation-sex-gender-identity/projects/sogii-rights" TargetMode="External"/><Relationship Id="rId229" Type="http://schemas.openxmlformats.org/officeDocument/2006/relationships/hyperlink" Target="http://www.abc.net.au/news/2014-05-15/cut-to-secular-advisors-program-in-federal-budget/5455176" TargetMode="External"/><Relationship Id="rId380" Type="http://schemas.openxmlformats.org/officeDocument/2006/relationships/hyperlink" Target="https://www.humanrights.gov.au/our-work/sexual-orientation-sex-gender-identity/projects/sogii-rights" TargetMode="External"/><Relationship Id="rId240" Type="http://schemas.openxmlformats.org/officeDocument/2006/relationships/hyperlink" Target="https://www.humanrights.gov.au/our-work/sexual-orientation-sex-gender-identity/projects/sogii-rights" TargetMode="External"/><Relationship Id="rId261" Type="http://schemas.openxmlformats.org/officeDocument/2006/relationships/hyperlink" Target="http://www.refworld.org/docid/48244e602.html" TargetMode="External"/><Relationship Id="rId14" Type="http://schemas.openxmlformats.org/officeDocument/2006/relationships/image" Target="media/image8.png"/><Relationship Id="rId35" Type="http://schemas.openxmlformats.org/officeDocument/2006/relationships/image" Target="media/image17.jpeg"/><Relationship Id="rId56" Type="http://schemas.openxmlformats.org/officeDocument/2006/relationships/hyperlink" Target="https://www.humanrights.gov.au/sex-files-legal-recognition-concluding-paper-sex-and-gender-2009" TargetMode="External"/><Relationship Id="rId77" Type="http://schemas.openxmlformats.org/officeDocument/2006/relationships/hyperlink" Target="https://www.humanrights.gov.au/our-work/sexual-orientation-sex-gender-identity/projects/sogii-rights" TargetMode="External"/><Relationship Id="rId100" Type="http://schemas.openxmlformats.org/officeDocument/2006/relationships/hyperlink" Target="https://www.humanrights.gov.au/our-work/sexual-orientation-sex-gender-identity/projects/sogii-rights" TargetMode="External"/><Relationship Id="rId282" Type="http://schemas.openxmlformats.org/officeDocument/2006/relationships/hyperlink" Target="http://www.theage.com.au/national/please-just-call-me-norrie-this-is-a-whole-new-agenda-20130531-2nhmo" TargetMode="External"/><Relationship Id="rId317" Type="http://schemas.openxmlformats.org/officeDocument/2006/relationships/hyperlink" Target="https://www.humanrights.gov.au/our-work/sexual-orientation-sex-gender-identity/projects/sogii-rights" TargetMode="External"/><Relationship Id="rId338" Type="http://schemas.openxmlformats.org/officeDocument/2006/relationships/hyperlink" Target="https://www.humanrights.gov.au/our-work/sexual-orientation-sex-gender-identity/projects/sogii-rights" TargetMode="External"/><Relationship Id="rId359" Type="http://schemas.openxmlformats.org/officeDocument/2006/relationships/hyperlink" Target="https://www.humanrights.gov.au/our-work/sexual-orientation-sex-gender-identity/projects/sogii-rights" TargetMode="External"/><Relationship Id="rId8" Type="http://schemas.openxmlformats.org/officeDocument/2006/relationships/image" Target="media/image2.png"/><Relationship Id="rId98" Type="http://schemas.openxmlformats.org/officeDocument/2006/relationships/hyperlink" Target="https://www.humanrights.gov.au/our-work/sexual-orientation-sex-gender-identity/projects/sogii-rights" TargetMode="External"/><Relationship Id="rId121" Type="http://schemas.openxmlformats.org/officeDocument/2006/relationships/hyperlink" Target="http://www.crosbytextor.com/news/record-support-for-same-sex-marriage/" TargetMode="External"/><Relationship Id="rId142" Type="http://schemas.openxmlformats.org/officeDocument/2006/relationships/hyperlink" Target="https://www.humanrights.gov.au/our-work/sexual-orientation-sex-gender-identity/projects/sogii-rights" TargetMode="External"/><Relationship Id="rId163" Type="http://schemas.openxmlformats.org/officeDocument/2006/relationships/hyperlink" Target="https://www.humanrights.gov.au/our-work/sexual-orientation-sex-gender-identity/projects/sogii-rights" TargetMode="External"/><Relationship Id="rId184" Type="http://schemas.openxmlformats.org/officeDocument/2006/relationships/hyperlink" Target="https://www.humanrights.gov.au/our-work/sexual-orientation-sex-gender-identity/projects/sogii-rights" TargetMode="External"/><Relationship Id="rId219" Type="http://schemas.openxmlformats.org/officeDocument/2006/relationships/hyperlink" Target="http://www.smh.com.au/national/education/new-choice-for-school-chaplaincy-program-20110907-1jxur.html" TargetMode="External"/><Relationship Id="rId370" Type="http://schemas.openxmlformats.org/officeDocument/2006/relationships/hyperlink" Target="https://www.humanrights.gov.au/our-work/sexual-orientation-sex-gender-identity/projects/sogii-rights" TargetMode="External"/><Relationship Id="rId230" Type="http://schemas.openxmlformats.org/officeDocument/2006/relationships/hyperlink" Target="http://www.abc.net.au/news/2014-05-15/cut-to-secular-advisors-program-in-federal-budget/5455176" TargetMode="External"/><Relationship Id="rId251" Type="http://schemas.openxmlformats.org/officeDocument/2006/relationships/hyperlink" Target="https://www.humanrights.gov.au/our-work/sexual-orientation-sex-gender-identity/projects/sogii-rights" TargetMode="External"/><Relationship Id="rId25" Type="http://schemas.openxmlformats.org/officeDocument/2006/relationships/hyperlink" Target="https://www.humanrights.gov.au/our-work/sexual-orientation-sex-gender-identity/projects/lesbian-gay-bisexual-trans-and-intersex" TargetMode="External"/><Relationship Id="rId46" Type="http://schemas.openxmlformats.org/officeDocument/2006/relationships/hyperlink" Target="http://www.ishr.ch/council/1033-ground-breaking-statement-on-sexual-orientation-and-gender-identity-by-record-number-of-85-states?utm_source=ISHR%2BPublications%2Band%2BNews&amp;amp;utm_campaign=279226daf8-RSS_Email_Campaign_Council&amp;amp;utm_medium=email" TargetMode="External"/><Relationship Id="rId67" Type="http://schemas.openxmlformats.org/officeDocument/2006/relationships/hyperlink" Target="http://static1.1.sqspcdn.com/static/f/471667/11593332/1302072161743/Gap%2BAnalysis.pdf?token=ZAwOPyyrfZ3k0NZoE%2FTmmFFicqc%3D" TargetMode="External"/><Relationship Id="rId272" Type="http://schemas.openxmlformats.org/officeDocument/2006/relationships/hyperlink" Target="https://www.humanrights.gov.au/our-work/sexual-orientation-sex-gender-identity/projects/sogii-rights" TargetMode="External"/><Relationship Id="rId293" Type="http://schemas.openxmlformats.org/officeDocument/2006/relationships/hyperlink" Target="http://www.aph.gov.au/Parliamentary_Business/Committees/Senate/Community_Affairs/Involuntary_Sterilisation/Sec_Report/index" TargetMode="External"/><Relationship Id="rId307" Type="http://schemas.openxmlformats.org/officeDocument/2006/relationships/hyperlink" Target="https://www.humanrights.gov.au/our-work/sexual-orientation-sex-gender-identity/projects/sogii-rights" TargetMode="External"/><Relationship Id="rId328" Type="http://schemas.openxmlformats.org/officeDocument/2006/relationships/hyperlink" Target="http://www.abs.gov.au/AUSSTATS/abs%40.nsf/Lookup/4102.0Main%2BFeatures10Jun%2B2012" TargetMode="External"/><Relationship Id="rId349" Type="http://schemas.openxmlformats.org/officeDocument/2006/relationships/hyperlink" Target="https://www.humanrights.gov.au/our-work/sexual-orientation-sex-gender-identity/projects/sogii-rights" TargetMode="External"/><Relationship Id="rId88" Type="http://schemas.openxmlformats.org/officeDocument/2006/relationships/hyperlink" Target="https://www.psychology.org.au/publications/statements/racism/" TargetMode="External"/><Relationship Id="rId111" Type="http://schemas.openxmlformats.org/officeDocument/2006/relationships/hyperlink" Target="https://www.humanrights.gov.au/our-work/sexual-orientation-sex-gender-identity/projects/sogii-rights" TargetMode="External"/><Relationship Id="rId132" Type="http://schemas.openxmlformats.org/officeDocument/2006/relationships/hyperlink" Target="https://www.humanrights.gov.au/our-work/sexual-orientation-sex-gender-identity/projects/sogii-rights" TargetMode="External"/><Relationship Id="rId153" Type="http://schemas.openxmlformats.org/officeDocument/2006/relationships/hyperlink" Target="https://www.humanrights.gov.au/news/speeches/hiv-and-aged-care-forum" TargetMode="External"/><Relationship Id="rId174" Type="http://schemas.openxmlformats.org/officeDocument/2006/relationships/hyperlink" Target="https://www.humanrights.gov.au/our-work/sexual-orientation-sex-gender-identity/projects/sogii-rights" TargetMode="External"/><Relationship Id="rId195" Type="http://schemas.openxmlformats.org/officeDocument/2006/relationships/hyperlink" Target="http://www.smh.com.au/national/education/sex-education-draft-dreadful-20130806-2rdjd.html" TargetMode="External"/><Relationship Id="rId209" Type="http://schemas.openxmlformats.org/officeDocument/2006/relationships/hyperlink" Target="https://www.humanrights.gov.au/our-work/sexual-orientation-sex-gender-identity/projects/sogii-rights" TargetMode="External"/><Relationship Id="rId360" Type="http://schemas.openxmlformats.org/officeDocument/2006/relationships/hyperlink" Target="https://www.humanrights.gov.au/our-work/sexual-orientation-sex-gender-identity/projects/sogii-rights" TargetMode="External"/><Relationship Id="rId381" Type="http://schemas.openxmlformats.org/officeDocument/2006/relationships/hyperlink" Target="https://www.humanrights.gov.au/our-work/sexual-orientation-sex-gender-identity/projects/sogii-rights" TargetMode="External"/><Relationship Id="rId220" Type="http://schemas.openxmlformats.org/officeDocument/2006/relationships/hyperlink" Target="http://www.canberratimes.com.au/act-news/chaplaincy-%20change-a-crisis-of-faith-20110907-1wr4y.html" TargetMode="External"/><Relationship Id="rId241" Type="http://schemas.openxmlformats.org/officeDocument/2006/relationships/hyperlink" Target="https://www.humanrights.gov.au/our-work/sexual-orientation-sex-gender-identity/projects/sogii-rights" TargetMode="External"/><Relationship Id="rId15" Type="http://schemas.openxmlformats.org/officeDocument/2006/relationships/image" Target="media/image9.png"/><Relationship Id="rId36" Type="http://schemas.openxmlformats.org/officeDocument/2006/relationships/hyperlink" Target="http://www.safeschoolscoalition.org.au/" TargetMode="External"/><Relationship Id="rId57" Type="http://schemas.openxmlformats.org/officeDocument/2006/relationships/hyperlink" Target="https://www.humanrights.gov.au/sex-files-legal-recognition-concluding-paper-sex-and-gender-2009" TargetMode="External"/><Relationship Id="rId262" Type="http://schemas.openxmlformats.org/officeDocument/2006/relationships/hyperlink" Target="http://www.refworld.org/docid/48244e602.html" TargetMode="External"/><Relationship Id="rId283" Type="http://schemas.openxmlformats.org/officeDocument/2006/relationships/hyperlink" Target="http://www.theage.com.au/national/please-just-call-me-norrie-this-is-a-whole-new-agenda-20130531-2nhmo" TargetMode="External"/><Relationship Id="rId318" Type="http://schemas.openxmlformats.org/officeDocument/2006/relationships/hyperlink" Target="https://www.humanrights.gov.au/our-work/sexual-orientation-sex-gender-identity/projects/sogii-rights" TargetMode="External"/><Relationship Id="rId339" Type="http://schemas.openxmlformats.org/officeDocument/2006/relationships/hyperlink" Target="https://www.humanrights.gov.au/our-work/sexual-orientation-sex-gender-identity/projects/sogii-rights" TargetMode="External"/><Relationship Id="rId78" Type="http://schemas.openxmlformats.org/officeDocument/2006/relationships/hyperlink" Target="http://williamsinstitute.law.ucla.edu/research/international/lgbt-incl-econ-devel-nov-2014/" TargetMode="External"/><Relationship Id="rId99" Type="http://schemas.openxmlformats.org/officeDocument/2006/relationships/hyperlink" Target="http://suicidepreventionaust.org/statement/suicide-and-self-harm-among-gay-lesbian-bisexual-and-transgender-communities/" TargetMode="External"/><Relationship Id="rId101" Type="http://schemas.openxmlformats.org/officeDocument/2006/relationships/hyperlink" Target="http://suicidepreventionaust.org/statement/suicide-and-self-harm-among-gay-lesbian-bisexual-and-transgender-communities/" TargetMode="External"/><Relationship Id="rId122" Type="http://schemas.openxmlformats.org/officeDocument/2006/relationships/hyperlink" Target="https://www.humanrights.gov.au/our-work/sexual-orientation-sex-gender-identity/projects/sogii-rights" TargetMode="External"/><Relationship Id="rId143" Type="http://schemas.openxmlformats.org/officeDocument/2006/relationships/hyperlink" Target="https://www.humanrights.gov.au/our-work/sexual-orientation-sex-gender-identity/projects/sogii-rights" TargetMode="External"/><Relationship Id="rId164" Type="http://schemas.openxmlformats.org/officeDocument/2006/relationships/hyperlink" Target="https://www.humanrights.gov.au/our-work/sexual-orientation-sex-gender-identity/projects/sogii-rights" TargetMode="External"/><Relationship Id="rId185" Type="http://schemas.openxmlformats.org/officeDocument/2006/relationships/hyperlink" Target="https://www.humanrights.gov.au/our-work/sexual-orientation-sex-gender-identity/projects/sogii-rights" TargetMode="External"/><Relationship Id="rId350" Type="http://schemas.openxmlformats.org/officeDocument/2006/relationships/hyperlink" Target="http://www.theguardian.com/world/2014/sep/16/victorian-gay-convictions-law-means-noel-tovey-80-wont-die-a-criminal" TargetMode="External"/><Relationship Id="rId371" Type="http://schemas.openxmlformats.org/officeDocument/2006/relationships/hyperlink" Target="https://www.humanrights.gov.au/our-work/sexual-orientation-sex-gender-identity/projects/sogii-rights" TargetMode="External"/><Relationship Id="rId9" Type="http://schemas.openxmlformats.org/officeDocument/2006/relationships/image" Target="media/image3.png"/><Relationship Id="rId210" Type="http://schemas.openxmlformats.org/officeDocument/2006/relationships/hyperlink" Target="https://www.humanrights.gov.au/our-work/sexual-orientation-sex-gender-identity/projects/sogii-rights" TargetMode="External"/><Relationship Id="rId26" Type="http://schemas.openxmlformats.org/officeDocument/2006/relationships/hyperlink" Target="http://www.comlaw.gov.au/comlaw/management.nsf/lookupindexpagesbyid/IP200401301?OpenDocument" TargetMode="External"/><Relationship Id="rId231" Type="http://schemas.openxmlformats.org/officeDocument/2006/relationships/hyperlink" Target="http://www.smh.com.au/national/education/school-chaplaincy-%20program-government-stands-firm-on-excluding-welfare-workers-%2020141010-114bt2.html" TargetMode="External"/><Relationship Id="rId252" Type="http://schemas.openxmlformats.org/officeDocument/2006/relationships/hyperlink" Target="http://www.theage.com.au/national/please-just-call-me-norrie-this-is-a-whole-new-agenda-20130531-2nhmo" TargetMode="External"/><Relationship Id="rId273" Type="http://schemas.openxmlformats.org/officeDocument/2006/relationships/hyperlink" Target="http://www.ag.gov.au/Publications/Pages/AustralianGovernmentGuidelinesontheRecognitionofSexandGender.aspx" TargetMode="External"/><Relationship Id="rId294" Type="http://schemas.openxmlformats.org/officeDocument/2006/relationships/hyperlink" Target="https://oii.org.au/22681/norrie-v-nsw-registrar-of-births-deaths-and-marriages/" TargetMode="External"/><Relationship Id="rId308" Type="http://schemas.openxmlformats.org/officeDocument/2006/relationships/hyperlink" Target="http://www.aph.gov.au/Parliamentary_Business/Committees/Senate/Community_Affairs/Involuntary_Sterilisation/Sec_Report/index" TargetMode="External"/><Relationship Id="rId329" Type="http://schemas.openxmlformats.org/officeDocument/2006/relationships/hyperlink" Target="https://www.lowitja.org.au/sites/default/files/docs/Chairperson-unsw-public-health-symposium-oct2013_0.pdf" TargetMode="External"/><Relationship Id="rId47" Type="http://schemas.openxmlformats.org/officeDocument/2006/relationships/hyperlink" Target="http://www.ishr.ch/council/1033-ground-breaking-statement-on-sexual-orientation-and-gender-identity-by-record-number-of-85-states?utm_source=ISHR%2BPublications%2Band%2BNews&amp;amp;utm_campaign=279226daf8-RSS_Email_Campaign_Council&amp;amp;utm_medium=email" TargetMode="External"/><Relationship Id="rId68" Type="http://schemas.openxmlformats.org/officeDocument/2006/relationships/hyperlink" Target="http://static1.1.sqspcdn.com/static/f/471667/11593332/1302072161743/Gap%2BAnalysis.pdf?token=ZAwOPyyrfZ3k0NZoE%2FTmmFFicqc%3D" TargetMode="External"/><Relationship Id="rId89" Type="http://schemas.openxmlformats.org/officeDocument/2006/relationships/hyperlink" Target="https://www.humanrights.gov.au/what-bullying-violence-harassment-and-bullying-fact-sheet" TargetMode="External"/><Relationship Id="rId112" Type="http://schemas.openxmlformats.org/officeDocument/2006/relationships/hyperlink" Target="https://www.humanrights.gov.au/our-work/sexual-orientation-sex-gender-identity/projects/sogii-rights" TargetMode="External"/><Relationship Id="rId133" Type="http://schemas.openxmlformats.org/officeDocument/2006/relationships/hyperlink" Target="https://www.humanrights.gov.au/our-work/sexual-orientation-sex-gender-identity/projects/sogii-rights" TargetMode="External"/><Relationship Id="rId154" Type="http://schemas.openxmlformats.org/officeDocument/2006/relationships/hyperlink" Target="https://www.humanrights.gov.au/news/speeches/hiv-and-aged-care-forum" TargetMode="External"/><Relationship Id="rId175" Type="http://schemas.openxmlformats.org/officeDocument/2006/relationships/hyperlink" Target="https://www.humanrights.gov.au/our-work/sexual-orientation-sex-gender-identity/projects/sogii-rights" TargetMode="External"/><Relationship Id="rId340" Type="http://schemas.openxmlformats.org/officeDocument/2006/relationships/hyperlink" Target="http://www.afao.org.au/about-hiv/the-hiv-" TargetMode="External"/><Relationship Id="rId361" Type="http://schemas.openxmlformats.org/officeDocument/2006/relationships/hyperlink" Target="http://aic.gov.au/media_library/publications/tandi_pdf/tandi168.pdf" TargetMode="External"/><Relationship Id="rId196" Type="http://schemas.openxmlformats.org/officeDocument/2006/relationships/hyperlink" Target="https://www.humanrights.gov.au/our-work/sexual-orientation-sex-gender-identity/projects/sogii-rights" TargetMode="External"/><Relationship Id="rId200" Type="http://schemas.openxmlformats.org/officeDocument/2006/relationships/hyperlink" Target="https://www.humanrights.gov.au/our-work/sexual-orientation-sex-gender-identity/projects/sogii-rights" TargetMode="External"/><Relationship Id="rId382" Type="http://schemas.openxmlformats.org/officeDocument/2006/relationships/hyperlink" Target="https://www.humanrights.gov.au/our-work/sexual-orientation-sex-gender-identity/projects/sogii-rights" TargetMode="External"/><Relationship Id="rId16" Type="http://schemas.openxmlformats.org/officeDocument/2006/relationships/hyperlink" Target="http://www.humanrights.gov.au/sogii" TargetMode="External"/><Relationship Id="rId221" Type="http://schemas.openxmlformats.org/officeDocument/2006/relationships/hyperlink" Target="http://www.canberratimes.com.au/act-news/chaplaincy-%20change-a-crisis-of-faith-20110907-1wr4y.html" TargetMode="External"/><Relationship Id="rId242" Type="http://schemas.openxmlformats.org/officeDocument/2006/relationships/hyperlink" Target="https://www.humanrights.gov.au/our-work/sexual-orientation-sex-gender-identity/projects/sogii-rights" TargetMode="External"/><Relationship Id="rId263" Type="http://schemas.openxmlformats.org/officeDocument/2006/relationships/hyperlink" Target="https://www.humanrights.gov.au/our-work/sexual-orientation-sex-gender-identity/projects/sogii-rights" TargetMode="External"/><Relationship Id="rId284" Type="http://schemas.openxmlformats.org/officeDocument/2006/relationships/hyperlink" Target="https://www.humanrights.gov.au/our-work/sexual-orientation-sex-gender-identity/projects/sogii-rights" TargetMode="External"/><Relationship Id="rId319" Type="http://schemas.openxmlformats.org/officeDocument/2006/relationships/hyperlink" Target="https://lr.law.qut.edu.au/article/download/489/475" TargetMode="External"/><Relationship Id="rId37" Type="http://schemas.openxmlformats.org/officeDocument/2006/relationships/hyperlink" Target="http://www.safeschoolscoalition.org.au/" TargetMode="External"/><Relationship Id="rId58" Type="http://schemas.openxmlformats.org/officeDocument/2006/relationships/hyperlink" Target="http://www.ypinaction.org/files/02/85/Activists_Guide_English_nov_14_2010.pdf" TargetMode="External"/><Relationship Id="rId79" Type="http://schemas.openxmlformats.org/officeDocument/2006/relationships/hyperlink" Target="https://www.humanrights.gov.au/our-work/sexual-orientation-sex-gender-identity/projects/sogii-rights" TargetMode="External"/><Relationship Id="rId102" Type="http://schemas.openxmlformats.org/officeDocument/2006/relationships/hyperlink" Target="https://www.humanrights.gov.au/our-work/sexual-orientation-sex-gender-identity/projects/sogii-rights" TargetMode="External"/><Relationship Id="rId123" Type="http://schemas.openxmlformats.org/officeDocument/2006/relationships/hyperlink" Target="http://www.theage.com.au/it-pro/denying-gay-marriage-will-only-hurt-the-children-20110906-1jvrc.html" TargetMode="External"/><Relationship Id="rId144" Type="http://schemas.openxmlformats.org/officeDocument/2006/relationships/hyperlink" Target="http://glrl.org.au/index.php/Rights/Parenting/Surrogacy" TargetMode="External"/><Relationship Id="rId330" Type="http://schemas.openxmlformats.org/officeDocument/2006/relationships/hyperlink" Target="http://www.abs.gov.au/AUSSTATS/abs%40.nsf/Lookup/4102.0Main%2BFeatures10Jun%2B2012" TargetMode="External"/><Relationship Id="rId90" Type="http://schemas.openxmlformats.org/officeDocument/2006/relationships/hyperlink" Target="https://www.humanrights.gov.au/what-bullying-violence-harassment-and-bullying-fact-sheet" TargetMode="External"/><Relationship Id="rId165" Type="http://schemas.openxmlformats.org/officeDocument/2006/relationships/hyperlink" Target="https://www.humanrights.gov.au/our-work/sexual-orientation-sex-gender-identity/projects/sogii-rights" TargetMode="External"/><Relationship Id="rId186" Type="http://schemas.openxmlformats.org/officeDocument/2006/relationships/hyperlink" Target="https://www.humanrights.gov.au/news/speeches/hiv-and-aged-care-forum" TargetMode="External"/><Relationship Id="rId351" Type="http://schemas.openxmlformats.org/officeDocument/2006/relationships/hyperlink" Target="http://www.avp.acon.org.au/about-acon/Newsroom/Media-Releases/2012/38" TargetMode="External"/><Relationship Id="rId372" Type="http://schemas.openxmlformats.org/officeDocument/2006/relationships/hyperlink" Target="http://www.hrc.co.nz/files/9714/2550/8291/APT_2014__LGBTI_%20monitoring_framework.pdf" TargetMode="External"/><Relationship Id="rId211" Type="http://schemas.openxmlformats.org/officeDocument/2006/relationships/hyperlink" Target="https://www.humanrights.gov.au/our-work/sexual-orientation-sex-gender-identity/projects/sogii-rights" TargetMode="External"/><Relationship Id="rId232" Type="http://schemas.openxmlformats.org/officeDocument/2006/relationships/hyperlink" Target="http://www.smh.com.au/national/education/school-chaplaincy-%20program-government-stands-firm-on-excluding-welfare-workers-%2020141010-114bt2.html" TargetMode="External"/><Relationship Id="rId253" Type="http://schemas.openxmlformats.org/officeDocument/2006/relationships/hyperlink" Target="https://www.humanrights.gov.au/our-work/sexual-orientation-sex-gender-identity/projects/sogii-rights" TargetMode="External"/><Relationship Id="rId274" Type="http://schemas.openxmlformats.org/officeDocument/2006/relationships/hyperlink" Target="https://www.humanrights.gov.au/our-work/sexual-orientation-sex-gender-identity/projects/sogii-rights" TargetMode="External"/><Relationship Id="rId295" Type="http://schemas.openxmlformats.org/officeDocument/2006/relationships/hyperlink" Target="https://oii.org.au/22681/norrie-v-nsw-registrar-of-births-deaths-and-marriages/" TargetMode="External"/><Relationship Id="rId309" Type="http://schemas.openxmlformats.org/officeDocument/2006/relationships/hyperlink" Target="http://www.aph.gov.au/Parliamentary_Business/Committees/Senate/Community_Affairs/Involuntary_Sterilisation/Sec_Report/index" TargetMode="External"/><Relationship Id="rId27" Type="http://schemas.openxmlformats.org/officeDocument/2006/relationships/image" Target="media/image14.jpeg"/><Relationship Id="rId48" Type="http://schemas.openxmlformats.org/officeDocument/2006/relationships/hyperlink" Target="http://www.ishr.ch/council/1033-ground-breaking-statement-on-sexual-orientation-and-gender-identity-by-record-number-of-85-states?utm_source=ISHR%2BPublications%2Band%2BNews&amp;amp;utm_campaign=279226daf8-RSS_Email_Campaign_Council&amp;amp;utm_medium=email" TargetMode="External"/><Relationship Id="rId69" Type="http://schemas.openxmlformats.org/officeDocument/2006/relationships/hyperlink" Target="https://www.humanrights.gov.au/our-work/sexual-orientation-sex-gender-identity/projects/sogii-rights" TargetMode="External"/><Relationship Id="rId113" Type="http://schemas.openxmlformats.org/officeDocument/2006/relationships/hyperlink" Target="https://www.humanrights.gov.au/our-work/sexual-orientation-sex-gender-identity/projects/sogii-rights" TargetMode="External"/><Relationship Id="rId134" Type="http://schemas.openxmlformats.org/officeDocument/2006/relationships/hyperlink" Target="http://www.outonthefields.com/" TargetMode="External"/><Relationship Id="rId320" Type="http://schemas.openxmlformats.org/officeDocument/2006/relationships/hyperlink" Target="https://lr.law.qut.edu.au/article/download/489/475" TargetMode="External"/><Relationship Id="rId80" Type="http://schemas.openxmlformats.org/officeDocument/2006/relationships/hyperlink" Target="http://williamsinstitute.law.ucla.edu/research/international/lgbt-incl-econ-devel-nov-2014/" TargetMode="External"/><Relationship Id="rId155" Type="http://schemas.openxmlformats.org/officeDocument/2006/relationships/hyperlink" Target="https://www.humanrights.gov.au/our-work/sexual-orientation-sex-gender-identity/projects/sogii-rights" TargetMode="External"/><Relationship Id="rId176" Type="http://schemas.openxmlformats.org/officeDocument/2006/relationships/hyperlink" Target="https://www.humanrights.gov.au/our-work/sexual-orientation-sex-gender-identity/projects/sogii-rights" TargetMode="External"/><Relationship Id="rId197" Type="http://schemas.openxmlformats.org/officeDocument/2006/relationships/hyperlink" Target="https://www.humanrights.gov.au/our-work/sexual-orientation-sex-gender-identity/projects/sogii-rights" TargetMode="External"/><Relationship Id="rId341" Type="http://schemas.openxmlformats.org/officeDocument/2006/relationships/hyperlink" Target="https://www.humanrights.gov.au/our-work/sexual-orientation-sex-gender-identity/projects/sogii-rights" TargetMode="External"/><Relationship Id="rId362" Type="http://schemas.openxmlformats.org/officeDocument/2006/relationships/hyperlink" Target="https://www.humanrights.gov.au/our-work/sexual-orientation-sex-gender-identity/projects/sogii-rights" TargetMode="External"/><Relationship Id="rId383" Type="http://schemas.openxmlformats.org/officeDocument/2006/relationships/hyperlink" Target="https://www.humanrights.gov.au/our-work/sexual-orientation-sex-gender-identity/projects/sogii-rights" TargetMode="External"/><Relationship Id="rId201" Type="http://schemas.openxmlformats.org/officeDocument/2006/relationships/hyperlink" Target="https://www.humanrights.gov.au/our-work/sexual-orientation-sex-gender-identity/projects/sogii-rights" TargetMode="External"/><Relationship Id="rId222" Type="http://schemas.openxmlformats.org/officeDocument/2006/relationships/hyperlink" Target="http://www.saasso.asn.au/wp-content/uploads/2013/04/National-School-Chaplaincy-and-Student-Welfare-Program-Guidelines.pdf" TargetMode="External"/><Relationship Id="rId243" Type="http://schemas.openxmlformats.org/officeDocument/2006/relationships/hyperlink" Target="https://www.humanrights.gov.au/our-work/sexual-orientation-sex-gender-identity/projects/sogii-rights" TargetMode="External"/><Relationship Id="rId264" Type="http://schemas.openxmlformats.org/officeDocument/2006/relationships/hyperlink" Target="https://www.humanrights.gov.au/our-work/sexual-orientation-sex-gender-identity/projects/sogii-rights" TargetMode="External"/><Relationship Id="rId285" Type="http://schemas.openxmlformats.org/officeDocument/2006/relationships/hyperlink" Target="http://www.theage.com.au/national/please-just-call-me-norrie-this-is-a-whole-new-agenda-20130531-2nhmo" TargetMode="External"/><Relationship Id="rId17" Type="http://schemas.openxmlformats.org/officeDocument/2006/relationships/image" Target="media/image10.jpeg"/><Relationship Id="rId38" Type="http://schemas.openxmlformats.org/officeDocument/2006/relationships/footer" Target="footer6.xml"/><Relationship Id="rId59" Type="http://schemas.openxmlformats.org/officeDocument/2006/relationships/hyperlink" Target="http://www.ypinaction.org/files/02/85/Activists_Guide_English_nov_14_2010.pdf" TargetMode="External"/><Relationship Id="rId103" Type="http://schemas.openxmlformats.org/officeDocument/2006/relationships/hyperlink" Target="https://www.humanrights.gov.au/our-work/sexual-orientation-sex-gender-identity/projects/sogii-rights" TargetMode="External"/><Relationship Id="rId124" Type="http://schemas.openxmlformats.org/officeDocument/2006/relationships/hyperlink" Target="https://www.humanrights.gov.au/our-work/sexual-orientation-sex-gender-identity/projects/sogii-rights" TargetMode="External"/><Relationship Id="rId310" Type="http://schemas.openxmlformats.org/officeDocument/2006/relationships/hyperlink" Target="http://www.aph.gov.au/Parliamentary_Business/Committees/Senate/Community_Affairs/Involuntary_Sterilisation/Sec_Report/index" TargetMode="External"/><Relationship Id="rId70" Type="http://schemas.openxmlformats.org/officeDocument/2006/relationships/hyperlink" Target="https://www.humanrights.gov.au/our-work/sexual-orientation-sex-gender-identity/projects/sogii-rights" TargetMode="External"/><Relationship Id="rId91" Type="http://schemas.openxmlformats.org/officeDocument/2006/relationships/hyperlink" Target="https://www.humanrights.gov.au/what-bullying-violence-harassment-and-bullying-fact-sheet" TargetMode="External"/><Relationship Id="rId145" Type="http://schemas.openxmlformats.org/officeDocument/2006/relationships/hyperlink" Target="http://glrl.org.au/index.php/Rights/Parenting/Surrogacy" TargetMode="External"/><Relationship Id="rId166" Type="http://schemas.openxmlformats.org/officeDocument/2006/relationships/hyperlink" Target="https://www.humanrights.gov.au/our-work/sexual-orientation-sex-gender-identity/projects/sogii-rights" TargetMode="External"/><Relationship Id="rId187" Type="http://schemas.openxmlformats.org/officeDocument/2006/relationships/hyperlink" Target="https://www.humanrights.gov.au/news/speeches/hiv-and-aged-care-forum" TargetMode="External"/><Relationship Id="rId331" Type="http://schemas.openxmlformats.org/officeDocument/2006/relationships/hyperlink" Target="https://www.lowitja.org.au/sites/default/files/docs/Chairperson-unsw-public-health-symposium-oct2013_0.pdf" TargetMode="External"/><Relationship Id="rId352" Type="http://schemas.openxmlformats.org/officeDocument/2006/relationships/hyperlink" Target="http://www.theguardian.com/world/2014/sep/16/victorian-gay-convictions-law-means-noel-tovey-80-wont-die-a-criminal" TargetMode="External"/><Relationship Id="rId373" Type="http://schemas.openxmlformats.org/officeDocument/2006/relationships/hyperlink" Target="https://www.humanrights.gov.au/our-work/sexual-orientation-sex-gender-identity/projects/sogii-rights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www.humanrights.gov.au/our-work/sexual-orientation-sex-gender-identity/projects/sogii-rights" TargetMode="External"/><Relationship Id="rId233" Type="http://schemas.openxmlformats.org/officeDocument/2006/relationships/hyperlink" Target="http://www.smh.com.au/national/education/school-chaplaincy-%20program-government-stands-firm-on-excluding-welfare-workers-%2020141010-114bt2.html" TargetMode="External"/><Relationship Id="rId254" Type="http://schemas.openxmlformats.org/officeDocument/2006/relationships/hyperlink" Target="http://www.theage.com.au/national/please-just-call-me-norrie-this-is-a-whole-new-agenda-20130531-2nhmo" TargetMode="External"/><Relationship Id="rId28" Type="http://schemas.openxmlformats.org/officeDocument/2006/relationships/hyperlink" Target="http://www.prideindiversity.com.au/" TargetMode="External"/><Relationship Id="rId49" Type="http://schemas.openxmlformats.org/officeDocument/2006/relationships/hyperlink" Target="http://www.ishr.ch/council/1033-ground-breaking-statement-on-sexual-orientation-and-gender-identity-by-record-number-of-85-states?utm_source=ISHR%2BPublications%2Band%2BNews&amp;amp;utm_campaign=279226daf8-RSS_Email_Campaign_Council&amp;amp;utm_medium=email" TargetMode="External"/><Relationship Id="rId114" Type="http://schemas.openxmlformats.org/officeDocument/2006/relationships/hyperlink" Target="https://www.humanrights.gov.au/our-work/sexual-orientation-sex-gender-identity/projects/sogii-rights" TargetMode="External"/><Relationship Id="rId275" Type="http://schemas.openxmlformats.org/officeDocument/2006/relationships/hyperlink" Target="https://www.humanrights.gov.au/our-work/sexual-orientation-sex-gender-identity/projects/sogii-rights" TargetMode="External"/><Relationship Id="rId296" Type="http://schemas.openxmlformats.org/officeDocument/2006/relationships/hyperlink" Target="http://www.aph.gov.au/Parliamentary_Business/Committees/Senate/Community_Affairs/Involuntary_Sterilisation/Sec_Report/index" TargetMode="External"/><Relationship Id="rId300" Type="http://schemas.openxmlformats.org/officeDocument/2006/relationships/hyperlink" Target="http://www.aph.gov.au/Parliamentary_Business/Committees/Senate/Community_Affairs/Involuntary_Sterilisation/Sec_Report/index" TargetMode="External"/><Relationship Id="rId60" Type="http://schemas.openxmlformats.org/officeDocument/2006/relationships/hyperlink" Target="https://www.humanrights.gov.au/our-work/sexual-orientation-sex-gender-identity/projects/sogii-rights" TargetMode="External"/><Relationship Id="rId81" Type="http://schemas.openxmlformats.org/officeDocument/2006/relationships/hyperlink" Target="https://www.humanrights.gov.au/our-work/sexual-orientation-sex-gender-identity/projects/sogii-rights" TargetMode="External"/><Relationship Id="rId135" Type="http://schemas.openxmlformats.org/officeDocument/2006/relationships/hyperlink" Target="https://www.humanrights.gov.au/our-work/sexual-orientation-sex-gender-identity/projects/sogii-rights" TargetMode="External"/><Relationship Id="rId156" Type="http://schemas.openxmlformats.org/officeDocument/2006/relationships/hyperlink" Target="https://www.humanrights.gov.au/our-work/sexual-orientation-sex-gender-identity/projects/sogii-rights" TargetMode="External"/><Relationship Id="rId177" Type="http://schemas.openxmlformats.org/officeDocument/2006/relationships/hyperlink" Target="https://www.humanrights.gov.au/our-work/sexual-orientation-sex-gender-identity/projects/sogii-rights" TargetMode="External"/><Relationship Id="rId198" Type="http://schemas.openxmlformats.org/officeDocument/2006/relationships/hyperlink" Target="http://www.law.unimelb.edu.au/files/dmfile/34_2_2.pdf" TargetMode="External"/><Relationship Id="rId321" Type="http://schemas.openxmlformats.org/officeDocument/2006/relationships/hyperlink" Target="http://www.humanrights.gov.au/sex-files-legal-recognition-concluding-paper-%20sex-and-gender-2009" TargetMode="External"/><Relationship Id="rId342" Type="http://schemas.openxmlformats.org/officeDocument/2006/relationships/hyperlink" Target="https://www.humanrights.gov.au/our-work/sexual-orientation-sex-gender-identity/projects/sogii-rights" TargetMode="External"/><Relationship Id="rId363" Type="http://schemas.openxmlformats.org/officeDocument/2006/relationships/hyperlink" Target="http://glrl.org.au/index.php/Rights/Workplace/Harassment-and-Discrimination" TargetMode="External"/><Relationship Id="rId384" Type="http://schemas.openxmlformats.org/officeDocument/2006/relationships/hyperlink" Target="https://www.humanrights.gov.au/our-work/sexual-orientation-sex-gender-identity/projects/sogii-rights" TargetMode="External"/><Relationship Id="rId202" Type="http://schemas.openxmlformats.org/officeDocument/2006/relationships/hyperlink" Target="https://www.humanrights.gov.au/our-work/sexual-orientation-sex-gender-identity/projects/sogii-rights" TargetMode="External"/><Relationship Id="rId223" Type="http://schemas.openxmlformats.org/officeDocument/2006/relationships/hyperlink" Target="https://www.humanrights.gov.au/our-work/sexual-orientation-sex-gender-identity/projects/sogii-rights" TargetMode="External"/><Relationship Id="rId244" Type="http://schemas.openxmlformats.org/officeDocument/2006/relationships/hyperlink" Target="https://www.humanrights.gov.au/our-work/sexual-orientation-sex-gender-identity/projects/sogii-rights" TargetMode="External"/><Relationship Id="rId18" Type="http://schemas.openxmlformats.org/officeDocument/2006/relationships/image" Target="media/image11.png"/><Relationship Id="rId39" Type="http://schemas.openxmlformats.org/officeDocument/2006/relationships/hyperlink" Target="http://www.lgbtiuniguide.org.au/" TargetMode="External"/><Relationship Id="rId265" Type="http://schemas.openxmlformats.org/officeDocument/2006/relationships/hyperlink" Target="http://www.humanrights.gov.au/sex-files-legal-recognition-concluding-paper-%20sex-and-gender-2009" TargetMode="External"/><Relationship Id="rId286" Type="http://schemas.openxmlformats.org/officeDocument/2006/relationships/hyperlink" Target="https://www.humanrights.gov.au/our-work/sexual-orientation-sex-gender-identity/projects/sogii-rights" TargetMode="External"/><Relationship Id="rId50" Type="http://schemas.openxmlformats.org/officeDocument/2006/relationships/hyperlink" Target="http://ilga.org/ilga/en/article/1211" TargetMode="External"/><Relationship Id="rId104" Type="http://schemas.openxmlformats.org/officeDocument/2006/relationships/hyperlink" Target="https://www.humanrights.gov.au/our-work/sexual-orientation-sex-gender-identity/publications/same-sex-same-entitlements" TargetMode="External"/><Relationship Id="rId125" Type="http://schemas.openxmlformats.org/officeDocument/2006/relationships/hyperlink" Target="http://www.theage.com.au/it-pro/denying-gay-marriage-will-only-hurt-the-children-20110906-1jvrc.html" TargetMode="External"/><Relationship Id="rId146" Type="http://schemas.openxmlformats.org/officeDocument/2006/relationships/hyperlink" Target="https://www.humanrights.gov.au/our-work/sexual-orientation-sex-gender-identity/projects/sogii-rights" TargetMode="External"/><Relationship Id="rId167" Type="http://schemas.openxmlformats.org/officeDocument/2006/relationships/hyperlink" Target="https://www.humanrights.gov.au/our-work/sexual-orientation-sex-gender-identity/projects/sogii-rights" TargetMode="External"/><Relationship Id="rId188" Type="http://schemas.openxmlformats.org/officeDocument/2006/relationships/hyperlink" Target="https://www.humanrights.gov.au/our-work/sexual-orientation-sex-gender-identity/projects/sogii-rights" TargetMode="External"/><Relationship Id="rId311" Type="http://schemas.openxmlformats.org/officeDocument/2006/relationships/hyperlink" Target="http://www.parliament.nsw.gov.au/prod/parlment/publications.nsf/key/Provocationandself-defenceinintimatepartnerandsexualadvancehomicides" TargetMode="External"/><Relationship Id="rId332" Type="http://schemas.openxmlformats.org/officeDocument/2006/relationships/hyperlink" Target="https://www.humanrights.gov.au/our-work/sexual-orientation-sex-gender-identity/projects/sogii-rights" TargetMode="External"/><Relationship Id="rId353" Type="http://schemas.openxmlformats.org/officeDocument/2006/relationships/hyperlink" Target="http://www.avp.acon.org.au/about-acon/Newsroom/Media-Releases/2012/38" TargetMode="External"/><Relationship Id="rId374" Type="http://schemas.openxmlformats.org/officeDocument/2006/relationships/hyperlink" Target="http://www.hrc.co.nz/files/9714/2550/8291/APT_2014__LGBTI_%20monitoring_framework.pdf" TargetMode="External"/><Relationship Id="rId71" Type="http://schemas.openxmlformats.org/officeDocument/2006/relationships/hyperlink" Target="http://www.glhv.org.au/report/pink-ceiling-too-low-work-place-experiences-lesbians-gay-men-and-transgender-people" TargetMode="External"/><Relationship Id="rId92" Type="http://schemas.openxmlformats.org/officeDocument/2006/relationships/hyperlink" Target="https://www.humanrights.gov.au/our-work/sexual-orientation-sex-gender-identity/projects/sogii-rights" TargetMode="External"/><Relationship Id="rId213" Type="http://schemas.openxmlformats.org/officeDocument/2006/relationships/hyperlink" Target="https://education.gov.au/national-school-chaplaincy-programme" TargetMode="External"/><Relationship Id="rId234" Type="http://schemas.openxmlformats.org/officeDocument/2006/relationships/hyperlink" Target="https://www.humanrights.gov.au/our-work/sexual-orientation-sex-gender-identity/projects/sogii-rights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prideindiversity.com.au/" TargetMode="External"/><Relationship Id="rId255" Type="http://schemas.openxmlformats.org/officeDocument/2006/relationships/hyperlink" Target="https://www.humanrights.gov.au/our-work/sexual-orientation-sex-gender-identity/projects/sogii-rights" TargetMode="External"/><Relationship Id="rId276" Type="http://schemas.openxmlformats.org/officeDocument/2006/relationships/hyperlink" Target="https://www.humanrights.gov.au/our-work/sexual-orientation-sex-gender-identity/projects/sogii-rights" TargetMode="External"/><Relationship Id="rId297" Type="http://schemas.openxmlformats.org/officeDocument/2006/relationships/hyperlink" Target="http://www.aph.gov.au/Parliamentary_Business/Committees/Senate/Community_Affairs/Involuntary_Sterilisation/Sec_Report/index" TargetMode="External"/><Relationship Id="rId40" Type="http://schemas.openxmlformats.org/officeDocument/2006/relationships/image" Target="media/image18.jpeg"/><Relationship Id="rId115" Type="http://schemas.openxmlformats.org/officeDocument/2006/relationships/hyperlink" Target="https://www.humanrights.gov.au/our-work/sexual-orientation-sex-gender-identity/projects/sogii-rights" TargetMode="External"/><Relationship Id="rId136" Type="http://schemas.openxmlformats.org/officeDocument/2006/relationships/hyperlink" Target="https://www.humanrights.gov.au/our-work/sexual-orientation-sex-gender-identity/projects/sogii-rights" TargetMode="External"/><Relationship Id="rId157" Type="http://schemas.openxmlformats.org/officeDocument/2006/relationships/hyperlink" Target="http://www.theaustralian.com.au/opinion/invisible-pain-for-lgbti-%20people/story-e6frg6zo-1227023502646" TargetMode="External"/><Relationship Id="rId178" Type="http://schemas.openxmlformats.org/officeDocument/2006/relationships/hyperlink" Target="https://www.humanrights.gov.au/our-work/sexual-orientation-sex-gender-identity/projects/sogii-rights" TargetMode="External"/><Relationship Id="rId301" Type="http://schemas.openxmlformats.org/officeDocument/2006/relationships/hyperlink" Target="https://www.humanrights.gov.au/our-work/sexual-orientation-sex-gender-identity/projects/sogii-rights" TargetMode="External"/><Relationship Id="rId322" Type="http://schemas.openxmlformats.org/officeDocument/2006/relationships/hyperlink" Target="http://www.qlrc.qld.gov.au/reports/r%2064.pdf" TargetMode="External"/><Relationship Id="rId343" Type="http://schemas.openxmlformats.org/officeDocument/2006/relationships/hyperlink" Target="https://kirby.unsw.edu.au/surveillance/2013-annual-surveillance-report-hiv-viral-hepatitis-stis" TargetMode="External"/><Relationship Id="rId364" Type="http://schemas.openxmlformats.org/officeDocument/2006/relationships/hyperlink" Target="http://glrl.org.au/index.php/Rights/Workplace/Harassment-and-Discrimination" TargetMode="External"/><Relationship Id="rId61" Type="http://schemas.openxmlformats.org/officeDocument/2006/relationships/hyperlink" Target="https://www.humanrights.gov.au/our-work/sexual-orientation-sex-gender-identity/projects/sogii-rights" TargetMode="External"/><Relationship Id="rId82" Type="http://schemas.openxmlformats.org/officeDocument/2006/relationships/hyperlink" Target="https://www.humanrights.gov.au/our-work/rights-and-freedoms/projects/rights-responsibilities-2014" TargetMode="External"/><Relationship Id="rId199" Type="http://schemas.openxmlformats.org/officeDocument/2006/relationships/hyperlink" Target="http://www.law.unimelb.edu.au/files/dmfile/34_2_2.pdf" TargetMode="External"/><Relationship Id="rId203" Type="http://schemas.openxmlformats.org/officeDocument/2006/relationships/hyperlink" Target="https://www.humanrights.gov.au/our-work/sexual-orientation-sex-gender-identity/projects/sogii-rights" TargetMode="External"/><Relationship Id="rId385" Type="http://schemas.openxmlformats.org/officeDocument/2006/relationships/hyperlink" Target="https://www.humanrights.gov.au/our-work/sexual-orientation-sex-gender-identity/projects/sogii-rights" TargetMode="External"/><Relationship Id="rId19" Type="http://schemas.openxmlformats.org/officeDocument/2006/relationships/footer" Target="footer1.xml"/><Relationship Id="rId224" Type="http://schemas.openxmlformats.org/officeDocument/2006/relationships/hyperlink" Target="http://www.saasso.asn.au/wp-content/uploads/2013/04/National-School-Chaplaincy-and-Student-Welfare-Program-Guidelines.pdf" TargetMode="External"/><Relationship Id="rId245" Type="http://schemas.openxmlformats.org/officeDocument/2006/relationships/hyperlink" Target="https://www.humanrights.gov.au/our-work/sexual-orientation-sex-gender-identity/projects/sogii-rights" TargetMode="External"/><Relationship Id="rId266" Type="http://schemas.openxmlformats.org/officeDocument/2006/relationships/hyperlink" Target="http://www.humanrights.gov.au/sex-files-legal-recognition-concluding-paper-%20sex-and-gender-2009" TargetMode="External"/><Relationship Id="rId287" Type="http://schemas.openxmlformats.org/officeDocument/2006/relationships/hyperlink" Target="http://www.theage.com.au/national/please-just-call-me-norrie-this-is-a-whole-new-agenda-20130531-2nhmo" TargetMode="External"/><Relationship Id="rId30" Type="http://schemas.openxmlformats.org/officeDocument/2006/relationships/image" Target="media/image15.png"/><Relationship Id="rId105" Type="http://schemas.openxmlformats.org/officeDocument/2006/relationships/hyperlink" Target="https://www.humanrights.gov.au/our-work/sexual-orientation-sex-gender-identity/publications/same-sex-same-entitlements" TargetMode="External"/><Relationship Id="rId126" Type="http://schemas.openxmlformats.org/officeDocument/2006/relationships/hyperlink" Target="https://www.humanrights.gov.au/our-work/sexual-orientation-sex-gender-identity/projects/sogii-rights" TargetMode="External"/><Relationship Id="rId147" Type="http://schemas.openxmlformats.org/officeDocument/2006/relationships/hyperlink" Target="https://www.humanrights.gov.au/our-work/sexual-orientation-sex-gender-identity/projects/sogii-rights" TargetMode="External"/><Relationship Id="rId168" Type="http://schemas.openxmlformats.org/officeDocument/2006/relationships/hyperlink" Target="https://www.humanrights.gov.au/our-work/sexual-orientation-sex-gender-identity/projects/sogii-rights" TargetMode="External"/><Relationship Id="rId312" Type="http://schemas.openxmlformats.org/officeDocument/2006/relationships/hyperlink" Target="http://www.theage.com.au/national/call-to-end-intersex-genital-%20operations-20130619-2ojdr.html" TargetMode="External"/><Relationship Id="rId333" Type="http://schemas.openxmlformats.org/officeDocument/2006/relationships/hyperlink" Target="https://www.humanrights.gov.au/our-work/sexual-orientation-sex-gender-identity/projects/sogii-rights" TargetMode="External"/><Relationship Id="rId354" Type="http://schemas.openxmlformats.org/officeDocument/2006/relationships/hyperlink" Target="http://www.afao.org.au/__data/assets/pdf_file/0018/4536/DP0211_HIV_Crime_and_the_Law.pdf" TargetMode="External"/><Relationship Id="rId51" Type="http://schemas.openxmlformats.org/officeDocument/2006/relationships/hyperlink" Target="http://www.un.org/News/Press/docs/2008/ga10801.doc.htm" TargetMode="External"/><Relationship Id="rId72" Type="http://schemas.openxmlformats.org/officeDocument/2006/relationships/hyperlink" Target="http://www.glhv.org.au/report/pink-ceiling-too-low-work-place-experiences-lesbians-gay-men-and-transgender-people" TargetMode="External"/><Relationship Id="rId93" Type="http://schemas.openxmlformats.org/officeDocument/2006/relationships/hyperlink" Target="https://www.humanrights.gov.au/our-work/sexual-orientation-sex-gender-identity/projects/sogii-rights" TargetMode="External"/><Relationship Id="rId189" Type="http://schemas.openxmlformats.org/officeDocument/2006/relationships/hyperlink" Target="https://www.humanrights.gov.au/our-work/sexual-orientation-sex-gender-identity/projects/sogii-rights" TargetMode="External"/><Relationship Id="rId375" Type="http://schemas.openxmlformats.org/officeDocument/2006/relationships/hyperlink" Target="http://www.anothercloset.com.au/our-history/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www.humanrights.gov.au/our-work/sexual-orientation-sex-gender-identity/projects/sogii-rights" TargetMode="External"/><Relationship Id="rId235" Type="http://schemas.openxmlformats.org/officeDocument/2006/relationships/hyperlink" Target="https://www.humanrights.gov.au/our-work/sexual-orientation-sex-gender-identity/projects/sogii-rights" TargetMode="External"/><Relationship Id="rId256" Type="http://schemas.openxmlformats.org/officeDocument/2006/relationships/hyperlink" Target="http://www.theage.com.au/national/please-just-call-me-norrie-this-is-a-whole-new-agenda-20130531-2nhmo" TargetMode="External"/><Relationship Id="rId277" Type="http://schemas.openxmlformats.org/officeDocument/2006/relationships/hyperlink" Target="http://www.abc.net.au/news/2014-04-02/high-court-recognises-gender-" TargetMode="External"/><Relationship Id="rId298" Type="http://schemas.openxmlformats.org/officeDocument/2006/relationships/hyperlink" Target="http://www.defglis.com.au/index.php/about/history" TargetMode="External"/><Relationship Id="rId116" Type="http://schemas.openxmlformats.org/officeDocument/2006/relationships/hyperlink" Target="https://www.humanrights.gov.au/our-work/sexual-orientation-sex-gender-identity/projects/sogii-rights" TargetMode="External"/><Relationship Id="rId137" Type="http://schemas.openxmlformats.org/officeDocument/2006/relationships/hyperlink" Target="https://www.humanrights.gov.au/our-work/sexual-orientation-sex-gender-identity/projects/sogii-rights" TargetMode="External"/><Relationship Id="rId158" Type="http://schemas.openxmlformats.org/officeDocument/2006/relationships/hyperlink" Target="http://www.theaustralian.com.au/opinion/invisible-pain-for-lgbti-%20people/story-e6frg6zo-1227023502646" TargetMode="External"/><Relationship Id="rId302" Type="http://schemas.openxmlformats.org/officeDocument/2006/relationships/hyperlink" Target="http://www.aph.gov.au/Parliamentary_Business/Committees/Senate/Community_Affairs/Involuntary_Sterilisation/Sec_Report/index" TargetMode="External"/><Relationship Id="rId323" Type="http://schemas.openxmlformats.org/officeDocument/2006/relationships/hyperlink" Target="http://www.humanrights.gov.au/sex-files-legal-recognition-concluding-paper-%20sex-and-gender-2009" TargetMode="External"/><Relationship Id="rId344" Type="http://schemas.openxmlformats.org/officeDocument/2006/relationships/hyperlink" Target="https://kirby.unsw.edu.au/surveillance/2013-annual-surveillance-report-hiv-viral-hepatitis-stis" TargetMode="External"/><Relationship Id="rId20" Type="http://schemas.openxmlformats.org/officeDocument/2006/relationships/footer" Target="footer2.xml"/><Relationship Id="rId41" Type="http://schemas.openxmlformats.org/officeDocument/2006/relationships/footer" Target="footer7.xml"/><Relationship Id="rId62" Type="http://schemas.openxmlformats.org/officeDocument/2006/relationships/hyperlink" Target="http://www.vn.undp.org/content/vietnam/en/home/library/democratic_governance/Building-a-National-Human-Rights-Institution-A-study-for-the-Ministry-of-Foreign-Affairs-of-the-Peoples-Republic-of-Viet-Nam.html" TargetMode="External"/><Relationship Id="rId83" Type="http://schemas.openxmlformats.org/officeDocument/2006/relationships/hyperlink" Target="https://www.humanrights.gov.au/our-work/rights-and-freedoms/projects/rights-responsibilities-2014" TargetMode="External"/><Relationship Id="rId179" Type="http://schemas.openxmlformats.org/officeDocument/2006/relationships/hyperlink" Target="https://www.humanrights.gov.au/our-work/sexual-orientation-sex-gender-identity/projects/sogii-rights" TargetMode="External"/><Relationship Id="rId365" Type="http://schemas.openxmlformats.org/officeDocument/2006/relationships/hyperlink" Target="http://aic.gov.au/media_library/publications/tandi_pdf/tandi168.pdf" TargetMode="External"/><Relationship Id="rId386" Type="http://schemas.openxmlformats.org/officeDocument/2006/relationships/hyperlink" Target="https://www.humanrights.gov.au/our-work/sexual-orientation-sex-gender-identity/projects/sogii-rights" TargetMode="External"/><Relationship Id="rId190" Type="http://schemas.openxmlformats.org/officeDocument/2006/relationships/hyperlink" Target="https://www.humanrights.gov.au/our-work/sexual-orientation-sex-gender-identity/projects/sogii-rights" TargetMode="External"/><Relationship Id="rId204" Type="http://schemas.openxmlformats.org/officeDocument/2006/relationships/hyperlink" Target="https://www.humanrights.gov.au/our-work/sexual-orientation-sex-gender-identity/projects/sogii-rights" TargetMode="External"/><Relationship Id="rId225" Type="http://schemas.openxmlformats.org/officeDocument/2006/relationships/hyperlink" Target="https://www.humanrights.gov.au/our-work/sexual-orientation-sex-gender-identity/projects/sogii-rights" TargetMode="External"/><Relationship Id="rId246" Type="http://schemas.openxmlformats.org/officeDocument/2006/relationships/hyperlink" Target="https://www.humanrights.gov.au/our-work/sexual-orientation-sex-gender-identity/projects/sogii-rights" TargetMode="External"/><Relationship Id="rId267" Type="http://schemas.openxmlformats.org/officeDocument/2006/relationships/hyperlink" Target="https://www.humanrights.gov.au/our-work/sexual-orientation-sex-gender-identity/projects/sogii-rights" TargetMode="External"/><Relationship Id="rId288" Type="http://schemas.openxmlformats.org/officeDocument/2006/relationships/hyperlink" Target="http://www.theage.com.au/national/please-just-call-me-norrie-this-is-a-whole-new-agenda-20130531-2nhmo" TargetMode="External"/><Relationship Id="rId106" Type="http://schemas.openxmlformats.org/officeDocument/2006/relationships/hyperlink" Target="https://www.humanrights.gov.au/our-work/sexual-orientation-sex-gender-identity/publications/same-sex-same-entitlements" TargetMode="External"/><Relationship Id="rId127" Type="http://schemas.openxmlformats.org/officeDocument/2006/relationships/hyperlink" Target="https://aifs.gov.au/cfca/sites/default/files/cfca/pubs/papers/a145197/cfca18.pdf" TargetMode="External"/><Relationship Id="rId313" Type="http://schemas.openxmlformats.org/officeDocument/2006/relationships/hyperlink" Target="http://www.parliament.nsw.gov.au/prod/parlment/publications.nsf/key/Provocationandself-defenceinintimatepartnerandsexualadvancehomicides" TargetMode="External"/><Relationship Id="rId10" Type="http://schemas.openxmlformats.org/officeDocument/2006/relationships/image" Target="media/image4.png"/><Relationship Id="rId31" Type="http://schemas.openxmlformats.org/officeDocument/2006/relationships/footer" Target="footer3.xml"/><Relationship Id="rId52" Type="http://schemas.openxmlformats.org/officeDocument/2006/relationships/hyperlink" Target="http://www.un.org/News/Press/docs/2008/ga10801.doc.htm" TargetMode="External"/><Relationship Id="rId73" Type="http://schemas.openxmlformats.org/officeDocument/2006/relationships/hyperlink" Target="http://www.glhv.org.au/report/pink-ceiling-too-low-work-place-experiences-lesbians-gay-men-and-transgender-people" TargetMode="External"/><Relationship Id="rId94" Type="http://schemas.openxmlformats.org/officeDocument/2006/relationships/hyperlink" Target="https://www.humanrights.gov.au/our-work/sexual-orientation-sex-gender-identity/projects/sogii-rights" TargetMode="External"/><Relationship Id="rId148" Type="http://schemas.openxmlformats.org/officeDocument/2006/relationships/hyperlink" Target="http://www.who.int/healthsystems/strategy/en/" TargetMode="External"/><Relationship Id="rId169" Type="http://schemas.openxmlformats.org/officeDocument/2006/relationships/hyperlink" Target="https://www.humanrights.gov.au/our-work/sexual-orientation-sex-gender-identity/projects/sogii-rights" TargetMode="External"/><Relationship Id="rId334" Type="http://schemas.openxmlformats.org/officeDocument/2006/relationships/hyperlink" Target="https://www.humanrights.gov.au/our-work/sexual-orientation-sex-gender-identity/projects/sogii-rights" TargetMode="External"/><Relationship Id="rId355" Type="http://schemas.openxmlformats.org/officeDocument/2006/relationships/hyperlink" Target="http://www.afao.org.au/__data/assets/pdf_file/0018/4536/DP0211_HIV_Crime_and_the_Law.pdf" TargetMode="External"/><Relationship Id="rId376" Type="http://schemas.openxmlformats.org/officeDocument/2006/relationships/hyperlink" Target="http://www.anothercloset.com.au/our-history/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www.humanrights.gov.au/our-work/sexual-orientation-sex-gender-identity/projects/sogii-rights" TargetMode="External"/><Relationship Id="rId215" Type="http://schemas.openxmlformats.org/officeDocument/2006/relationships/hyperlink" Target="https://education.gov.au/national-school-chaplaincy-programme" TargetMode="External"/><Relationship Id="rId236" Type="http://schemas.openxmlformats.org/officeDocument/2006/relationships/hyperlink" Target="https://www.humanrights.gov.au/our-work/sexual-orientation-sex-gender-identity/projects/sogii-rights" TargetMode="External"/><Relationship Id="rId257" Type="http://schemas.openxmlformats.org/officeDocument/2006/relationships/hyperlink" Target="https://www.humanrights.gov.au/our-work/sexual-orientation-sex-gender-identity/projects/sogii-rights" TargetMode="External"/><Relationship Id="rId278" Type="http://schemas.openxmlformats.org/officeDocument/2006/relationships/hyperlink" Target="https://www.humanrights.gov.au/our-work/sexual-orientation-sex-gender-identity/projects/sogii-rights" TargetMode="External"/><Relationship Id="rId303" Type="http://schemas.openxmlformats.org/officeDocument/2006/relationships/hyperlink" Target="https://www.humanrights.gov.au/our-work/sexual-orientation-sex-gender-identity/projects/sogii-righ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97</Pages>
  <Words>43192</Words>
  <Characters>246200</Characters>
  <Application>Microsoft Office Word</Application>
  <DocSecurity>0</DocSecurity>
  <Lines>2051</Lines>
  <Paragraphs>577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 Clark</Company>
  <LinksUpToDate>false</LinksUpToDate>
  <CharactersWithSpaces>288815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Bretag</dc:creator>
  <cp:lastModifiedBy>Matthew Bretag</cp:lastModifiedBy>
  <cp:revision>2</cp:revision>
  <dcterms:created xsi:type="dcterms:W3CDTF">2015-06-09T23:44:00Z</dcterms:created>
  <dcterms:modified xsi:type="dcterms:W3CDTF">2015-06-09T23:44:00Z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2015-06-03T00:00:00Z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2015-06-03T00:00:00Z</vt:filetime>
  </property>
</Properties>
</file>